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67C75" w14:textId="536D8EE5" w:rsidR="00D57553" w:rsidRDefault="00D57553" w:rsidP="00D57553">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Title: </w:t>
      </w:r>
      <w:r w:rsidRPr="00D57553">
        <w:rPr>
          <w:rFonts w:ascii="Times New Roman" w:hAnsi="Times New Roman" w:cs="Times New Roman"/>
          <w:sz w:val="24"/>
          <w:szCs w:val="24"/>
          <w:lang w:val="en-GB"/>
        </w:rPr>
        <w:t xml:space="preserve">A short comparative </w:t>
      </w:r>
      <w:r w:rsidR="00867C62">
        <w:rPr>
          <w:rFonts w:ascii="Times New Roman" w:hAnsi="Times New Roman" w:cs="Times New Roman"/>
          <w:sz w:val="24"/>
          <w:szCs w:val="24"/>
          <w:lang w:val="en-GB"/>
        </w:rPr>
        <w:t xml:space="preserve">linguistic </w:t>
      </w:r>
      <w:r w:rsidRPr="00D57553">
        <w:rPr>
          <w:rFonts w:ascii="Times New Roman" w:hAnsi="Times New Roman" w:cs="Times New Roman"/>
          <w:sz w:val="24"/>
          <w:szCs w:val="24"/>
          <w:lang w:val="en-GB"/>
        </w:rPr>
        <w:t xml:space="preserve">study of Ebonics, </w:t>
      </w:r>
      <w:r w:rsidR="00B87CB5">
        <w:rPr>
          <w:rFonts w:ascii="Times New Roman" w:hAnsi="Times New Roman" w:cs="Times New Roman"/>
          <w:sz w:val="24"/>
          <w:szCs w:val="24"/>
          <w:lang w:val="en-GB"/>
        </w:rPr>
        <w:t xml:space="preserve">Gullah, </w:t>
      </w:r>
      <w:r w:rsidRPr="00D57553">
        <w:rPr>
          <w:rFonts w:ascii="Times New Roman" w:hAnsi="Times New Roman" w:cs="Times New Roman"/>
          <w:sz w:val="24"/>
          <w:szCs w:val="24"/>
          <w:lang w:val="en-GB"/>
        </w:rPr>
        <w:t>Bamanankan, Wolo</w:t>
      </w:r>
      <w:r>
        <w:rPr>
          <w:rFonts w:ascii="Times New Roman" w:hAnsi="Times New Roman" w:cs="Times New Roman"/>
          <w:sz w:val="24"/>
          <w:szCs w:val="24"/>
          <w:lang w:val="en-GB"/>
        </w:rPr>
        <w:t>f</w:t>
      </w:r>
      <w:r w:rsidRPr="00D57553">
        <w:rPr>
          <w:rFonts w:ascii="Times New Roman" w:hAnsi="Times New Roman" w:cs="Times New Roman"/>
          <w:sz w:val="24"/>
          <w:szCs w:val="24"/>
          <w:lang w:val="en-GB"/>
        </w:rPr>
        <w:t>, and Esan</w:t>
      </w:r>
    </w:p>
    <w:p w14:paraId="5E3BF9B3" w14:textId="288F48F6" w:rsidR="00FA0244" w:rsidRDefault="00D57553" w:rsidP="00D57553">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Author: </w:t>
      </w:r>
      <w:r w:rsidRPr="00D57553">
        <w:rPr>
          <w:rFonts w:ascii="Times New Roman" w:hAnsi="Times New Roman" w:cs="Times New Roman"/>
          <w:sz w:val="24"/>
          <w:szCs w:val="24"/>
          <w:lang w:val="en-GB"/>
        </w:rPr>
        <w:t>Djeneba Deby Bagayoko</w:t>
      </w:r>
    </w:p>
    <w:p w14:paraId="6A264D43" w14:textId="2D5BA480" w:rsidR="00D57553" w:rsidRDefault="00D57553" w:rsidP="00D57553">
      <w:pPr>
        <w:spacing w:line="480" w:lineRule="auto"/>
        <w:jc w:val="both"/>
        <w:rPr>
          <w:rFonts w:ascii="Times New Roman" w:hAnsi="Times New Roman" w:cs="Times New Roman"/>
          <w:sz w:val="24"/>
          <w:szCs w:val="24"/>
          <w:lang w:val="en-GB"/>
        </w:rPr>
      </w:pPr>
      <w:r w:rsidRPr="00D57553">
        <w:rPr>
          <w:rFonts w:ascii="Times New Roman" w:hAnsi="Times New Roman" w:cs="Times New Roman"/>
          <w:sz w:val="24"/>
          <w:szCs w:val="24"/>
          <w:lang w:val="en-GB"/>
        </w:rPr>
        <w:t>Mailing address: Via Monte Sabotino 11, 24068 Seriate (BG), It</w:t>
      </w:r>
      <w:r>
        <w:rPr>
          <w:rFonts w:ascii="Times New Roman" w:hAnsi="Times New Roman" w:cs="Times New Roman"/>
          <w:sz w:val="24"/>
          <w:szCs w:val="24"/>
          <w:lang w:val="en-GB"/>
        </w:rPr>
        <w:t>aly</w:t>
      </w:r>
    </w:p>
    <w:p w14:paraId="539379B7" w14:textId="4FE632A1" w:rsidR="00D57553" w:rsidRDefault="00D57553" w:rsidP="00D57553">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Phone number: +393457739220</w:t>
      </w:r>
    </w:p>
    <w:p w14:paraId="737EE2D6" w14:textId="773842E0" w:rsidR="00D57553" w:rsidRDefault="00D57553" w:rsidP="00D57553">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Email address: </w:t>
      </w:r>
      <w:hyperlink r:id="rId4" w:history="1">
        <w:r w:rsidRPr="00502C44">
          <w:rPr>
            <w:rStyle w:val="Hyperlink"/>
            <w:rFonts w:ascii="Times New Roman" w:hAnsi="Times New Roman" w:cs="Times New Roman"/>
            <w:sz w:val="24"/>
            <w:szCs w:val="24"/>
            <w:lang w:val="en-GB"/>
          </w:rPr>
          <w:t>bagayokodjeneba@yahoo.it</w:t>
        </w:r>
      </w:hyperlink>
    </w:p>
    <w:p w14:paraId="306E654A" w14:textId="77777777" w:rsidR="00D57553" w:rsidRDefault="00D57553" w:rsidP="00D57553">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Biographical note: </w:t>
      </w:r>
    </w:p>
    <w:p w14:paraId="4ADE6838" w14:textId="090F70FE" w:rsidR="00D57553" w:rsidRPr="00D57553" w:rsidRDefault="00D57553" w:rsidP="00D57553">
      <w:pPr>
        <w:spacing w:line="480" w:lineRule="auto"/>
        <w:jc w:val="both"/>
        <w:rPr>
          <w:rFonts w:ascii="Times New Roman" w:hAnsi="Times New Roman" w:cs="Times New Roman"/>
          <w:sz w:val="24"/>
          <w:szCs w:val="24"/>
          <w:lang w:val="en-GB"/>
        </w:rPr>
      </w:pPr>
      <w:r w:rsidRPr="00D57553">
        <w:rPr>
          <w:rFonts w:ascii="Times New Roman" w:hAnsi="Times New Roman" w:cs="Times New Roman"/>
          <w:sz w:val="24"/>
          <w:szCs w:val="24"/>
          <w:lang w:val="en-GB"/>
        </w:rPr>
        <w:t>Djeneba Deby Bagayoko is an essayist, linguist and independent Black language researcher. In November 2021, she was shortlisted and selected by the Center for the Advancement of Languages, Education and Communities (CALEC) to write one of the chapters of A Bilingual Revolution for Africa. The book was published in 2023 in both English and French (Une révolution bilingue pour l'Afrique) for which she received appraisal from Yao Ydo, the director of the UNESCO International Bureau of Education (IBE). She was subsequently invited by UNISA (University of South Africa) to give a talk on her essay. In 2023, she was interviewed for a piece on Mubi Notebook on the portrayal of African accents by Western/Hollywood movies titled "The African Accent and the Colonial Ear." Her essay in response to Baldwin's "My Dungeon Shook" was selected as part of "James Baldwin: A Response" in celebration of the author's 100th birthday.</w:t>
      </w:r>
    </w:p>
    <w:p w14:paraId="259966F4" w14:textId="77777777" w:rsidR="00D57553" w:rsidRPr="00D57553" w:rsidRDefault="00D57553" w:rsidP="00D57553">
      <w:pPr>
        <w:spacing w:line="480" w:lineRule="auto"/>
        <w:jc w:val="both"/>
        <w:rPr>
          <w:rFonts w:ascii="Times New Roman" w:hAnsi="Times New Roman" w:cs="Times New Roman"/>
          <w:sz w:val="24"/>
          <w:szCs w:val="24"/>
          <w:lang w:val="en-GB"/>
        </w:rPr>
      </w:pPr>
    </w:p>
    <w:sectPr w:rsidR="00D57553" w:rsidRPr="00D575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553"/>
    <w:rsid w:val="00111DA4"/>
    <w:rsid w:val="002A34AB"/>
    <w:rsid w:val="006C66E0"/>
    <w:rsid w:val="00867C62"/>
    <w:rsid w:val="00B87CB5"/>
    <w:rsid w:val="00D57553"/>
    <w:rsid w:val="00FA02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685D"/>
  <w15:chartTrackingRefBased/>
  <w15:docId w15:val="{C76E1494-6850-40CF-BE7A-6B9C872A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55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5755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5755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5755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5755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57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55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5755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5755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5755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5755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57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553"/>
    <w:rPr>
      <w:rFonts w:eastAsiaTheme="majorEastAsia" w:cstheme="majorBidi"/>
      <w:color w:val="272727" w:themeColor="text1" w:themeTint="D8"/>
    </w:rPr>
  </w:style>
  <w:style w:type="paragraph" w:styleId="Title">
    <w:name w:val="Title"/>
    <w:basedOn w:val="Normal"/>
    <w:next w:val="Normal"/>
    <w:link w:val="TitleChar"/>
    <w:uiPriority w:val="10"/>
    <w:qFormat/>
    <w:rsid w:val="00D57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7553"/>
    <w:rPr>
      <w:i/>
      <w:iCs/>
      <w:color w:val="404040" w:themeColor="text1" w:themeTint="BF"/>
    </w:rPr>
  </w:style>
  <w:style w:type="paragraph" w:styleId="ListParagraph">
    <w:name w:val="List Paragraph"/>
    <w:basedOn w:val="Normal"/>
    <w:uiPriority w:val="34"/>
    <w:qFormat/>
    <w:rsid w:val="00D57553"/>
    <w:pPr>
      <w:ind w:left="720"/>
      <w:contextualSpacing/>
    </w:pPr>
  </w:style>
  <w:style w:type="character" w:styleId="IntenseEmphasis">
    <w:name w:val="Intense Emphasis"/>
    <w:basedOn w:val="DefaultParagraphFont"/>
    <w:uiPriority w:val="21"/>
    <w:qFormat/>
    <w:rsid w:val="00D57553"/>
    <w:rPr>
      <w:i/>
      <w:iCs/>
      <w:color w:val="365F91" w:themeColor="accent1" w:themeShade="BF"/>
    </w:rPr>
  </w:style>
  <w:style w:type="paragraph" w:styleId="IntenseQuote">
    <w:name w:val="Intense Quote"/>
    <w:basedOn w:val="Normal"/>
    <w:next w:val="Normal"/>
    <w:link w:val="IntenseQuoteChar"/>
    <w:uiPriority w:val="30"/>
    <w:qFormat/>
    <w:rsid w:val="00D5755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57553"/>
    <w:rPr>
      <w:i/>
      <w:iCs/>
      <w:color w:val="365F91" w:themeColor="accent1" w:themeShade="BF"/>
    </w:rPr>
  </w:style>
  <w:style w:type="character" w:styleId="IntenseReference">
    <w:name w:val="Intense Reference"/>
    <w:basedOn w:val="DefaultParagraphFont"/>
    <w:uiPriority w:val="32"/>
    <w:qFormat/>
    <w:rsid w:val="00D57553"/>
    <w:rPr>
      <w:b/>
      <w:bCs/>
      <w:smallCaps/>
      <w:color w:val="365F91" w:themeColor="accent1" w:themeShade="BF"/>
      <w:spacing w:val="5"/>
    </w:rPr>
  </w:style>
  <w:style w:type="character" w:styleId="Hyperlink">
    <w:name w:val="Hyperlink"/>
    <w:basedOn w:val="DefaultParagraphFont"/>
    <w:uiPriority w:val="99"/>
    <w:unhideWhenUsed/>
    <w:rsid w:val="00D57553"/>
    <w:rPr>
      <w:color w:val="0000FF" w:themeColor="hyperlink"/>
      <w:u w:val="single"/>
    </w:rPr>
  </w:style>
  <w:style w:type="character" w:styleId="UnresolvedMention">
    <w:name w:val="Unresolved Mention"/>
    <w:basedOn w:val="DefaultParagraphFont"/>
    <w:uiPriority w:val="99"/>
    <w:semiHidden/>
    <w:unhideWhenUsed/>
    <w:rsid w:val="00D57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gayokodjeneba@yahoo.i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Djeneba Bagayoko</dc:creator>
  <cp:keywords/>
  <dc:description/>
  <cp:lastModifiedBy>Djeneba Bagayoko</cp:lastModifiedBy>
  <cp:revision>3</cp:revision>
  <dcterms:created xsi:type="dcterms:W3CDTF">2025-04-10T09:23:00Z</dcterms:created>
  <dcterms:modified xsi:type="dcterms:W3CDTF">2025-04-14T10:39:00Z</dcterms:modified>
</cp:coreProperties>
</file>