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rPr>
          <w:b w:val="true"/>
          <w:rFonts w:ascii="Times New Roman" w:hAnsi="Times New Roman"/>
          <w:lang w:eastAsia="en-GB"/>
        </w:rPr>
        <w:jc w:val="center"/>
        <w:spacing w:after="0" w:line="240"/>
      </w:pPr>
      <w:r>
        <w:rPr>
          <w:b w:val="true"/>
          <w:rFonts w:ascii="Times New Roman" w:hAnsi="Times New Roman"/>
          <w:lang w:eastAsia="en-GB"/>
        </w:rPr>
        <w:t xml:space="preserve">Navigating Marital Conflicts: Face Strategies in Headlines from the Nigerian Tribune's Court and Crime Column</w:t>
      </w:r>
    </w:p>
    <w:p>
      <w:pPr>
        <w:rPr>
          <w:b w:val="true"/>
          <w:rFonts w:ascii="Times New Roman" w:hAnsi="Times New Roman"/>
          <w:lang w:eastAsia="en-GB"/>
        </w:rPr>
        <w:jc w:val="center"/>
        <w:spacing w:after="0" w:line="240"/>
      </w:pPr>
    </w:p>
    <w:p>
      <w:pPr>
        <w:rPr>
          <w:rFonts w:ascii="Times New Roman" w:hAnsi="Times New Roman"/>
          <w:lang w:eastAsia="en-GB"/>
        </w:rPr>
        <w:jc w:val="center"/>
        <w:spacing w:after="0" w:line="240"/>
      </w:pPr>
      <w:r>
        <w:rPr>
          <w:rFonts w:ascii="Times New Roman" w:hAnsi="Times New Roman"/>
          <w:lang w:eastAsia="en-GB"/>
        </w:rPr>
        <w:t xml:space="preserve">Olusegun </w:t>
      </w:r>
      <w:r>
        <w:rPr>
          <w:rFonts w:ascii="Times New Roman" w:hAnsi="Times New Roman"/>
          <w:lang w:eastAsia="en-GB"/>
        </w:rPr>
        <w:t xml:space="preserve">Oladele</w:t>
      </w:r>
      <w:r>
        <w:rPr>
          <w:rFonts w:ascii="Times New Roman" w:hAnsi="Times New Roman"/>
          <w:lang w:eastAsia="en-GB"/>
        </w:rPr>
        <w:t xml:space="preserve"> Jegede</w:t>
      </w:r>
    </w:p>
    <w:p>
      <w:pPr>
        <w:rPr>
          <w:rFonts w:ascii="Times New Roman" w:hAnsi="Times New Roman"/>
          <w:lang w:eastAsia="en-GB"/>
        </w:rPr>
        <w:jc w:val="center"/>
        <w:spacing w:after="0" w:line="240"/>
      </w:pPr>
      <w:r>
        <w:rPr>
          <w:rFonts w:ascii="Times New Roman" w:hAnsi="Times New Roman"/>
          <w:lang w:eastAsia="en-GB"/>
        </w:rPr>
        <w:t xml:space="preserve">Department of Languages and Literature</w:t>
      </w:r>
    </w:p>
    <w:p>
      <w:pPr>
        <w:rPr>
          <w:rFonts w:ascii="Times New Roman" w:hAnsi="Times New Roman"/>
          <w:lang w:eastAsia="en-GB"/>
        </w:rPr>
        <w:jc w:val="center"/>
        <w:spacing w:after="0" w:line="240"/>
      </w:pPr>
      <w:r>
        <w:rPr>
          <w:rFonts w:ascii="Times New Roman" w:hAnsi="Times New Roman"/>
          <w:lang w:eastAsia="en-GB"/>
        </w:rPr>
        <w:t xml:space="preserve">Lead City University, Ibadan, Nigeria</w:t>
      </w:r>
    </w:p>
    <w:p>
      <w:pPr>
        <w:rPr>
          <w:rFonts w:ascii="Times New Roman" w:hAnsi="Times New Roman"/>
          <w:lang w:eastAsia="en-GB"/>
        </w:rPr>
        <w:jc w:val="center"/>
        <w:spacing w:after="0" w:line="240"/>
      </w:pPr>
      <w:r>
        <w:rPr>
          <w:rFonts w:ascii="Times New Roman" w:hAnsi="Times New Roman"/>
          <w:lang w:eastAsia="en-GB"/>
        </w:rPr>
        <w:t xml:space="preserve">+2348036545183; jegede.olusegun@lcu.edu.ng</w:t>
      </w:r>
    </w:p>
    <w:p>
      <w:pPr>
        <w:rPr>
          <w:b w:val="true"/>
          <w:rFonts w:ascii="Times New Roman" w:hAnsi="Times New Roman"/>
          <w:lang w:eastAsia="en-GB"/>
        </w:rPr>
        <w:jc w:val="both"/>
        <w:spacing w:after="0" w:line="240"/>
      </w:pPr>
    </w:p>
    <w:p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/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TW" w:bidi="ar-SA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090451"/>
    <w:rPr>
      <w:sz w:val="24"/>
      <w:szCs w:val="24"/>
    </w:rPr>
  </w:style>
  <w:style w:type="paragraph" w:styleId="CommentText">
    <w:name w:val="annotation text"/>
    <w:basedOn w:val="Normal"/>
    <w:uiPriority w:val="99"/>
    <w:semiHidden/>
    <w:unhideWhenUsed/>
    <w:rsid w:val="00E338F3"/>
    <w:pPr>
      <w:spacing w:line="240" w:lineRule="auto"/>
    </w:pPr>
    <w:rPr>
      <w:sz w:val="20"/>
      <w:szCs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numbering" Target="numbering.xml"/><Relationship Id="rId3" Type="http://schemas.openxmlformats.org/officeDocument/2006/relationships/styles" Target="styles.xml"/></Relationships>
</file>