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6A0" w:firstRow="1" w:lastRow="0" w:firstColumn="1" w:lastColumn="0" w:noHBand="1" w:noVBand="1"/>
      </w:tblPr>
      <w:tblGrid>
        <w:gridCol w:w="4680"/>
        <w:gridCol w:w="4785"/>
      </w:tblGrid>
      <w:tr w:rsidR="2D330FF5" w:rsidTr="2D330FF5" w14:paraId="07D1859C">
        <w:trPr>
          <w:trHeight w:val="300"/>
        </w:trPr>
        <w:tc>
          <w:tcPr>
            <w:tcW w:w="4680" w:type="dxa"/>
            <w:tcMar/>
          </w:tcPr>
          <w:p w:rsidR="6FAE9D03" w:rsidP="2D330FF5" w:rsidRDefault="6FAE9D03" w14:paraId="7DBB952A" w14:textId="568488B9">
            <w:pPr>
              <w:pStyle w:val="Normal"/>
              <w:rPr>
                <w:rFonts w:ascii="Times New Roman" w:hAnsi="Times New Roman" w:eastAsia="Times New Roman" w:cs="Times New Roman"/>
                <w:sz w:val="24"/>
                <w:szCs w:val="24"/>
              </w:rPr>
            </w:pPr>
            <w:r w:rsidRPr="2D330FF5" w:rsidR="6FAE9D03">
              <w:rPr>
                <w:rFonts w:ascii="Times New Roman" w:hAnsi="Times New Roman" w:eastAsia="Times New Roman" w:cs="Times New Roman"/>
                <w:sz w:val="24"/>
                <w:szCs w:val="24"/>
              </w:rPr>
              <w:t>Questions</w:t>
            </w:r>
          </w:p>
        </w:tc>
        <w:tc>
          <w:tcPr>
            <w:tcW w:w="4785" w:type="dxa"/>
            <w:tcMar/>
          </w:tcPr>
          <w:p w:rsidR="6FAE9D03" w:rsidP="2D330FF5" w:rsidRDefault="6FAE9D03" w14:paraId="1876840E" w14:textId="601EDCA1">
            <w:pPr>
              <w:pStyle w:val="Normal"/>
              <w:rPr>
                <w:rFonts w:ascii="Times New Roman" w:hAnsi="Times New Roman" w:eastAsia="Times New Roman" w:cs="Times New Roman"/>
                <w:sz w:val="24"/>
                <w:szCs w:val="24"/>
              </w:rPr>
            </w:pPr>
            <w:r w:rsidRPr="2D330FF5" w:rsidR="6FAE9D03">
              <w:rPr>
                <w:rFonts w:ascii="Times New Roman" w:hAnsi="Times New Roman" w:eastAsia="Times New Roman" w:cs="Times New Roman"/>
                <w:sz w:val="24"/>
                <w:szCs w:val="24"/>
              </w:rPr>
              <w:t>Changes</w:t>
            </w:r>
          </w:p>
        </w:tc>
      </w:tr>
      <w:tr w:rsidR="2D330FF5" w:rsidTr="2D330FF5" w14:paraId="68E0417F">
        <w:trPr>
          <w:trHeight w:val="300"/>
        </w:trPr>
        <w:tc>
          <w:tcPr>
            <w:tcW w:w="4680" w:type="dxa"/>
            <w:tcMar/>
          </w:tcPr>
          <w:p w:rsidR="6FAE9D03" w:rsidP="2D330FF5" w:rsidRDefault="6FAE9D03" w14:paraId="0AE6190C" w14:textId="58DD2A59">
            <w:pPr>
              <w:pStyle w:val="Normal"/>
              <w:rPr>
                <w:rFonts w:ascii="Times New Roman" w:hAnsi="Times New Roman" w:eastAsia="Times New Roman" w:cs="Times New Roman"/>
                <w:noProof w:val="0"/>
                <w:sz w:val="24"/>
                <w:szCs w:val="24"/>
                <w:lang w:val="en-US"/>
              </w:rPr>
            </w:pPr>
            <w:r w:rsidRPr="2D330FF5" w:rsidR="6FAE9D03">
              <w:rPr>
                <w:rFonts w:ascii="Times New Roman" w:hAnsi="Times New Roman" w:eastAsia="Times New Roman" w:cs="Times New Roman"/>
                <w:b w:val="0"/>
                <w:bCs w:val="0"/>
                <w:i w:val="0"/>
                <w:iCs w:val="0"/>
                <w:caps w:val="0"/>
                <w:smallCaps w:val="0"/>
                <w:noProof w:val="0"/>
                <w:sz w:val="24"/>
                <w:szCs w:val="24"/>
                <w:lang w:val="en-US"/>
              </w:rPr>
              <w:t>Literature review, theoretical framework and method are present in the paper but they are not presented as headings. They are inappropriately replaced respectively by the following headings: “Institutional Structure of the Nigerian Courts”, “Defining attitudes” and &amp; “Some Legal Perspectives on Attitudes in the Nigerian Apex Court”</w:t>
            </w:r>
          </w:p>
        </w:tc>
        <w:tc>
          <w:tcPr>
            <w:tcW w:w="4785" w:type="dxa"/>
            <w:tcMar/>
          </w:tcPr>
          <w:p w:rsidR="6FAE9D03" w:rsidP="2D330FF5" w:rsidRDefault="6FAE9D03" w14:paraId="3F151D3C" w14:textId="151FF97C">
            <w:pPr>
              <w:pStyle w:val="Normal"/>
              <w:rPr>
                <w:rFonts w:ascii="Times New Roman" w:hAnsi="Times New Roman" w:eastAsia="Times New Roman" w:cs="Times New Roman"/>
                <w:sz w:val="24"/>
                <w:szCs w:val="24"/>
              </w:rPr>
            </w:pPr>
            <w:r w:rsidRPr="2D330FF5" w:rsidR="6FAE9D03">
              <w:rPr>
                <w:rFonts w:ascii="Times New Roman" w:hAnsi="Times New Roman" w:eastAsia="Times New Roman" w:cs="Times New Roman"/>
                <w:sz w:val="24"/>
                <w:szCs w:val="24"/>
              </w:rPr>
              <w:t xml:space="preserve">The article has incorporated these structural suggestions by having sections such as Theoretical Framework, Literature Review, and Method. </w:t>
            </w:r>
          </w:p>
        </w:tc>
      </w:tr>
      <w:tr w:rsidR="2D330FF5" w:rsidTr="2D330FF5" w14:paraId="11537FFD">
        <w:trPr>
          <w:trHeight w:val="300"/>
        </w:trPr>
        <w:tc>
          <w:tcPr>
            <w:tcW w:w="4680" w:type="dxa"/>
            <w:tcMar/>
          </w:tcPr>
          <w:p w:rsidR="19EEEF74" w:rsidP="2D330FF5" w:rsidRDefault="19EEEF74" w14:paraId="6E9EEBB6" w14:textId="7D78F701">
            <w:pPr>
              <w:pStyle w:val="Normal"/>
              <w:rPr>
                <w:rFonts w:ascii="Times New Roman" w:hAnsi="Times New Roman" w:eastAsia="Times New Roman" w:cs="Times New Roman"/>
                <w:noProof w:val="0"/>
                <w:sz w:val="24"/>
                <w:szCs w:val="24"/>
                <w:lang w:val="en-US"/>
              </w:rPr>
            </w:pPr>
            <w:r w:rsidRPr="2D330FF5" w:rsidR="19EEEF74">
              <w:rPr>
                <w:rFonts w:ascii="Times New Roman" w:hAnsi="Times New Roman" w:eastAsia="Times New Roman" w:cs="Times New Roman"/>
                <w:b w:val="0"/>
                <w:bCs w:val="0"/>
                <w:i w:val="0"/>
                <w:iCs w:val="0"/>
                <w:caps w:val="0"/>
                <w:smallCaps w:val="0"/>
                <w:noProof w:val="0"/>
                <w:sz w:val="24"/>
                <w:szCs w:val="24"/>
                <w:lang w:val="en-US"/>
              </w:rPr>
              <w:t>The results presented are relevant and the analysis is convincing, but they are not structurally organized to facilitate understanding; besides, prior description of procedure and corpus design is missing.</w:t>
            </w:r>
          </w:p>
        </w:tc>
        <w:tc>
          <w:tcPr>
            <w:tcW w:w="4785" w:type="dxa"/>
            <w:tcMar/>
          </w:tcPr>
          <w:p w:rsidR="19EEEF74" w:rsidP="2D330FF5" w:rsidRDefault="19EEEF74" w14:paraId="21BA0EE1" w14:textId="376B7B61">
            <w:pPr>
              <w:pStyle w:val="Normal"/>
              <w:rPr>
                <w:rFonts w:ascii="Times New Roman" w:hAnsi="Times New Roman" w:eastAsia="Times New Roman" w:cs="Times New Roman"/>
                <w:sz w:val="24"/>
                <w:szCs w:val="24"/>
              </w:rPr>
            </w:pPr>
            <w:r w:rsidRPr="2D330FF5" w:rsidR="19EEEF74">
              <w:rPr>
                <w:rFonts w:ascii="Times New Roman" w:hAnsi="Times New Roman" w:eastAsia="Times New Roman" w:cs="Times New Roman"/>
                <w:sz w:val="24"/>
                <w:szCs w:val="24"/>
              </w:rPr>
              <w:t xml:space="preserve">The article has provided more information about this by </w:t>
            </w:r>
            <w:r w:rsidRPr="2D330FF5" w:rsidR="475B7089">
              <w:rPr>
                <w:rFonts w:ascii="Times New Roman" w:hAnsi="Times New Roman" w:eastAsia="Times New Roman" w:cs="Times New Roman"/>
                <w:sz w:val="24"/>
                <w:szCs w:val="24"/>
              </w:rPr>
              <w:t>reorganizing</w:t>
            </w:r>
            <w:r w:rsidRPr="2D330FF5" w:rsidR="19EEEF74">
              <w:rPr>
                <w:rFonts w:ascii="Times New Roman" w:hAnsi="Times New Roman" w:eastAsia="Times New Roman" w:cs="Times New Roman"/>
                <w:sz w:val="24"/>
                <w:szCs w:val="24"/>
              </w:rPr>
              <w:t xml:space="preserve"> the article and moving </w:t>
            </w:r>
            <w:r w:rsidRPr="2D330FF5" w:rsidR="1DF23192">
              <w:rPr>
                <w:rFonts w:ascii="Times New Roman" w:hAnsi="Times New Roman" w:eastAsia="Times New Roman" w:cs="Times New Roman"/>
                <w:sz w:val="24"/>
                <w:szCs w:val="24"/>
              </w:rPr>
              <w:t>suggested</w:t>
            </w:r>
            <w:r w:rsidRPr="2D330FF5" w:rsidR="19EEEF74">
              <w:rPr>
                <w:rFonts w:ascii="Times New Roman" w:hAnsi="Times New Roman" w:eastAsia="Times New Roman" w:cs="Times New Roman"/>
                <w:sz w:val="24"/>
                <w:szCs w:val="24"/>
              </w:rPr>
              <w:t xml:space="preserve"> paragraphs to the result section. Also, the method included the process of data analysis and result presentation which</w:t>
            </w:r>
            <w:r w:rsidRPr="2D330FF5" w:rsidR="317FB0DA">
              <w:rPr>
                <w:rFonts w:ascii="Times New Roman" w:hAnsi="Times New Roman" w:eastAsia="Times New Roman" w:cs="Times New Roman"/>
                <w:sz w:val="24"/>
                <w:szCs w:val="24"/>
              </w:rPr>
              <w:t xml:space="preserve"> help make a demarcation between new and given information</w:t>
            </w:r>
          </w:p>
        </w:tc>
      </w:tr>
      <w:tr w:rsidR="2D330FF5" w:rsidTr="2D330FF5" w14:paraId="039B5AF5">
        <w:trPr>
          <w:trHeight w:val="300"/>
        </w:trPr>
        <w:tc>
          <w:tcPr>
            <w:tcW w:w="4680" w:type="dxa"/>
            <w:tcMar/>
          </w:tcPr>
          <w:p w:rsidR="317FB0DA" w:rsidP="2D330FF5" w:rsidRDefault="317FB0DA" w14:paraId="300C95FE" w14:textId="33E8CD8E">
            <w:pPr>
              <w:pStyle w:val="Normal"/>
              <w:rPr>
                <w:rFonts w:ascii="Times New Roman" w:hAnsi="Times New Roman" w:eastAsia="Times New Roman" w:cs="Times New Roman"/>
                <w:noProof w:val="0"/>
                <w:sz w:val="24"/>
                <w:szCs w:val="24"/>
                <w:lang w:val="en-US"/>
              </w:rPr>
            </w:pPr>
            <w:r w:rsidRPr="2D330FF5" w:rsidR="317FB0DA">
              <w:rPr>
                <w:rFonts w:ascii="Times New Roman" w:hAnsi="Times New Roman" w:eastAsia="Times New Roman" w:cs="Times New Roman"/>
                <w:b w:val="0"/>
                <w:bCs w:val="0"/>
                <w:i w:val="0"/>
                <w:iCs w:val="0"/>
                <w:caps w:val="0"/>
                <w:smallCaps w:val="0"/>
                <w:noProof w:val="0"/>
                <w:sz w:val="24"/>
                <w:szCs w:val="24"/>
                <w:lang w:val="en-US"/>
              </w:rPr>
              <w:t>Some parts of the paper should be moved respectively to the suggested headings of theoretical framework, literature review and method.</w:t>
            </w:r>
          </w:p>
        </w:tc>
        <w:tc>
          <w:tcPr>
            <w:tcW w:w="4785" w:type="dxa"/>
            <w:tcMar/>
          </w:tcPr>
          <w:p w:rsidR="317FB0DA" w:rsidP="2D330FF5" w:rsidRDefault="317FB0DA" w14:paraId="46D4D4AF" w14:textId="288B28FA">
            <w:pPr>
              <w:pStyle w:val="Normal"/>
              <w:rPr>
                <w:rFonts w:ascii="Times New Roman" w:hAnsi="Times New Roman" w:eastAsia="Times New Roman" w:cs="Times New Roman"/>
                <w:sz w:val="24"/>
                <w:szCs w:val="24"/>
              </w:rPr>
            </w:pPr>
            <w:r w:rsidRPr="2D330FF5" w:rsidR="317FB0DA">
              <w:rPr>
                <w:rFonts w:ascii="Times New Roman" w:hAnsi="Times New Roman" w:eastAsia="Times New Roman" w:cs="Times New Roman"/>
                <w:sz w:val="24"/>
                <w:szCs w:val="24"/>
              </w:rPr>
              <w:t>These structural readjustments</w:t>
            </w:r>
            <w:r w:rsidRPr="2D330FF5" w:rsidR="317FB0DA">
              <w:rPr>
                <w:rFonts w:ascii="Times New Roman" w:hAnsi="Times New Roman" w:eastAsia="Times New Roman" w:cs="Times New Roman"/>
                <w:sz w:val="24"/>
                <w:szCs w:val="24"/>
              </w:rPr>
              <w:t xml:space="preserve"> have been done as suggested</w:t>
            </w:r>
          </w:p>
        </w:tc>
      </w:tr>
      <w:tr w:rsidR="2D330FF5" w:rsidTr="2D330FF5" w14:paraId="1F7BC81C">
        <w:trPr>
          <w:trHeight w:val="300"/>
        </w:trPr>
        <w:tc>
          <w:tcPr>
            <w:tcW w:w="4680" w:type="dxa"/>
            <w:tcMar/>
          </w:tcPr>
          <w:p w:rsidR="317FB0DA" w:rsidP="2D330FF5" w:rsidRDefault="317FB0DA" w14:paraId="23977BAB" w14:textId="11065D47">
            <w:pPr>
              <w:pStyle w:val="Normal"/>
              <w:rPr>
                <w:rFonts w:ascii="Times New Roman" w:hAnsi="Times New Roman" w:eastAsia="Times New Roman" w:cs="Times New Roman"/>
                <w:noProof w:val="0"/>
                <w:sz w:val="24"/>
                <w:szCs w:val="24"/>
                <w:lang w:val="en-US"/>
              </w:rPr>
            </w:pPr>
            <w:r w:rsidRPr="2D330FF5" w:rsidR="317FB0DA">
              <w:rPr>
                <w:rFonts w:ascii="Times New Roman" w:hAnsi="Times New Roman" w:eastAsia="Times New Roman" w:cs="Times New Roman"/>
                <w:b w:val="0"/>
                <w:bCs w:val="0"/>
                <w:i w:val="0"/>
                <w:iCs w:val="0"/>
                <w:caps w:val="0"/>
                <w:smallCaps w:val="0"/>
                <w:noProof w:val="0"/>
                <w:sz w:val="24"/>
                <w:szCs w:val="24"/>
                <w:lang w:val="en-US"/>
              </w:rPr>
              <w:t>Research questions should be clearly posed, hypotheses clearly formulated and objectives defined where appropriate</w:t>
            </w:r>
          </w:p>
        </w:tc>
        <w:tc>
          <w:tcPr>
            <w:tcW w:w="4785" w:type="dxa"/>
            <w:tcMar/>
          </w:tcPr>
          <w:p w:rsidR="317FB0DA" w:rsidP="2D330FF5" w:rsidRDefault="317FB0DA" w14:paraId="577DBF64" w14:textId="00EE52E8">
            <w:pPr>
              <w:pStyle w:val="Normal"/>
              <w:rPr>
                <w:rFonts w:ascii="Times New Roman" w:hAnsi="Times New Roman" w:eastAsia="Times New Roman" w:cs="Times New Roman"/>
                <w:sz w:val="24"/>
                <w:szCs w:val="24"/>
              </w:rPr>
            </w:pPr>
            <w:r w:rsidRPr="2D330FF5" w:rsidR="317FB0DA">
              <w:rPr>
                <w:rFonts w:ascii="Times New Roman" w:hAnsi="Times New Roman" w:eastAsia="Times New Roman" w:cs="Times New Roman"/>
                <w:sz w:val="24"/>
                <w:szCs w:val="24"/>
              </w:rPr>
              <w:t>Hypotheses have been clearly formulated, new research question has been written and these has been structurally rearranged where they are expected to be</w:t>
            </w:r>
            <w:r w:rsidRPr="2D330FF5" w:rsidR="35A87F9A">
              <w:rPr>
                <w:rFonts w:ascii="Times New Roman" w:hAnsi="Times New Roman" w:eastAsia="Times New Roman" w:cs="Times New Roman"/>
                <w:sz w:val="24"/>
                <w:szCs w:val="24"/>
              </w:rPr>
              <w:t>.</w:t>
            </w:r>
          </w:p>
        </w:tc>
      </w:tr>
      <w:tr w:rsidR="2D330FF5" w:rsidTr="2D330FF5" w14:paraId="2B513F70">
        <w:trPr>
          <w:trHeight w:val="300"/>
        </w:trPr>
        <w:tc>
          <w:tcPr>
            <w:tcW w:w="4680" w:type="dxa"/>
            <w:tcMar/>
          </w:tcPr>
          <w:p w:rsidR="7F99BF56" w:rsidP="2D330FF5" w:rsidRDefault="7F99BF56" w14:paraId="3A84219D" w14:textId="616278E9">
            <w:pPr>
              <w:pStyle w:val="Normal"/>
              <w:rPr>
                <w:rFonts w:ascii="Times New Roman" w:hAnsi="Times New Roman" w:eastAsia="Times New Roman" w:cs="Times New Roman"/>
                <w:noProof w:val="0"/>
                <w:sz w:val="24"/>
                <w:szCs w:val="24"/>
                <w:lang w:val="en-US"/>
              </w:rPr>
            </w:pPr>
            <w:r w:rsidRPr="2D330FF5" w:rsidR="7F99BF56">
              <w:rPr>
                <w:rFonts w:ascii="Times New Roman" w:hAnsi="Times New Roman" w:eastAsia="Times New Roman" w:cs="Times New Roman"/>
                <w:b w:val="0"/>
                <w:bCs w:val="0"/>
                <w:i w:val="0"/>
                <w:iCs w:val="0"/>
                <w:caps w:val="0"/>
                <w:smallCaps w:val="0"/>
                <w:noProof w:val="0"/>
                <w:sz w:val="24"/>
                <w:szCs w:val="24"/>
                <w:lang w:val="en-US"/>
              </w:rPr>
              <w:t>The language used is clear and easily understandable. The paper is well written although it needs further editing by the author to avoid misspellings, sentence amalgamations and lack of agreement between verb and subject.</w:t>
            </w:r>
          </w:p>
        </w:tc>
        <w:tc>
          <w:tcPr>
            <w:tcW w:w="4785" w:type="dxa"/>
            <w:tcMar/>
          </w:tcPr>
          <w:p w:rsidR="7F99BF56" w:rsidP="2D330FF5" w:rsidRDefault="7F99BF56" w14:paraId="5609D378" w14:textId="26928241">
            <w:pPr>
              <w:pStyle w:val="Normal"/>
              <w:rPr>
                <w:rFonts w:ascii="Times New Roman" w:hAnsi="Times New Roman" w:eastAsia="Times New Roman" w:cs="Times New Roman"/>
                <w:sz w:val="24"/>
                <w:szCs w:val="24"/>
              </w:rPr>
            </w:pPr>
            <w:r w:rsidRPr="2D330FF5" w:rsidR="7F99BF56">
              <w:rPr>
                <w:rFonts w:ascii="Times New Roman" w:hAnsi="Times New Roman" w:eastAsia="Times New Roman" w:cs="Times New Roman"/>
                <w:sz w:val="24"/>
                <w:szCs w:val="24"/>
              </w:rPr>
              <w:t xml:space="preserve">The article has been re-read and further editing has been provided. </w:t>
            </w:r>
          </w:p>
        </w:tc>
      </w:tr>
      <w:tr w:rsidR="2D330FF5" w:rsidTr="2D330FF5" w14:paraId="43A257EF">
        <w:trPr>
          <w:trHeight w:val="300"/>
        </w:trPr>
        <w:tc>
          <w:tcPr>
            <w:tcW w:w="4680" w:type="dxa"/>
            <w:tcMar/>
          </w:tcPr>
          <w:p w:rsidR="2D330FF5" w:rsidP="2D330FF5" w:rsidRDefault="2D330FF5" w14:paraId="2BA4948E" w14:textId="24AC6C8F">
            <w:pPr>
              <w:pStyle w:val="Normal"/>
              <w:rPr>
                <w:rFonts w:ascii="Times New Roman" w:hAnsi="Times New Roman" w:eastAsia="Times New Roman" w:cs="Times New Roman"/>
                <w:sz w:val="24"/>
                <w:szCs w:val="24"/>
              </w:rPr>
            </w:pPr>
          </w:p>
        </w:tc>
        <w:tc>
          <w:tcPr>
            <w:tcW w:w="4785" w:type="dxa"/>
            <w:tcMar/>
          </w:tcPr>
          <w:p w:rsidR="2D330FF5" w:rsidP="2D330FF5" w:rsidRDefault="2D330FF5" w14:paraId="3EDA6987" w14:textId="24AC6C8F">
            <w:pPr>
              <w:pStyle w:val="Normal"/>
              <w:rPr>
                <w:rFonts w:ascii="Times New Roman" w:hAnsi="Times New Roman" w:eastAsia="Times New Roman" w:cs="Times New Roman"/>
                <w:sz w:val="24"/>
                <w:szCs w:val="24"/>
              </w:rPr>
            </w:pPr>
          </w:p>
        </w:tc>
      </w:tr>
    </w:tbl>
    <w:p w:rsidR="2D330FF5" w:rsidP="2D330FF5" w:rsidRDefault="2D330FF5" w14:paraId="1AA2D2F7" w14:textId="50BC431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2090C"/>
    <w:rsid w:val="07D8E7A0"/>
    <w:rsid w:val="0D432B5A"/>
    <w:rsid w:val="149E424B"/>
    <w:rsid w:val="1712090C"/>
    <w:rsid w:val="19EEEF74"/>
    <w:rsid w:val="1CE6C33B"/>
    <w:rsid w:val="1DF23192"/>
    <w:rsid w:val="2B126CC2"/>
    <w:rsid w:val="2D330FF5"/>
    <w:rsid w:val="317FB0DA"/>
    <w:rsid w:val="35A87F9A"/>
    <w:rsid w:val="40913617"/>
    <w:rsid w:val="44276564"/>
    <w:rsid w:val="475B7089"/>
    <w:rsid w:val="47F5D8BD"/>
    <w:rsid w:val="5C37603C"/>
    <w:rsid w:val="5EBF060A"/>
    <w:rsid w:val="61DD7E6F"/>
    <w:rsid w:val="6FAE9D03"/>
    <w:rsid w:val="786AD143"/>
    <w:rsid w:val="7B8949A8"/>
    <w:rsid w:val="7EC0EA6A"/>
    <w:rsid w:val="7F99B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2090C"/>
  <w15:chartTrackingRefBased/>
  <w15:docId w15:val="{77126317-0C27-494C-A3EF-1BA9402068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2023-03-11T11:45:52.5917003Z</dcterms:created>
  <dcterms:modified xsi:type="dcterms:W3CDTF">2023-03-11T13:10:22.3327226Z</dcterms:modified>
  <dc:creator>Oluwole Sanni</dc:creator>
  <lastModifiedBy>Oluwole Sanni</lastModifiedBy>
</coreProperties>
</file>