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E337D" w14:textId="77777777" w:rsidR="00017C9F" w:rsidRDefault="00017C9F"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LINGUISTIC</w:t>
      </w:r>
      <w:r w:rsidRPr="001A2EC0">
        <w:rPr>
          <w:rFonts w:ascii="Times New Roman" w:hAnsi="Times New Roman" w:cs="Times New Roman"/>
          <w:b/>
          <w:bCs/>
          <w:sz w:val="24"/>
          <w:szCs w:val="24"/>
        </w:rPr>
        <w:t xml:space="preserve"> REPRESENTATIONS OF POPULAR CULTURE</w:t>
      </w:r>
      <w:r>
        <w:rPr>
          <w:rFonts w:ascii="Times New Roman" w:hAnsi="Times New Roman" w:cs="Times New Roman"/>
          <w:b/>
          <w:bCs/>
          <w:sz w:val="24"/>
          <w:szCs w:val="24"/>
        </w:rPr>
        <w:t xml:space="preserve"> CONSCIOUSNESS</w:t>
      </w:r>
      <w:r w:rsidR="00A41977">
        <w:rPr>
          <w:rFonts w:ascii="Times New Roman" w:hAnsi="Times New Roman" w:cs="Times New Roman"/>
          <w:b/>
          <w:bCs/>
          <w:sz w:val="24"/>
          <w:szCs w:val="24"/>
        </w:rPr>
        <w:t xml:space="preserve"> IN NATIONAL ANTHEMS OF SELECTED </w:t>
      </w:r>
      <w:r w:rsidRPr="001A2EC0">
        <w:rPr>
          <w:rFonts w:ascii="Times New Roman" w:hAnsi="Times New Roman" w:cs="Times New Roman"/>
          <w:b/>
          <w:bCs/>
          <w:sz w:val="24"/>
          <w:szCs w:val="24"/>
        </w:rPr>
        <w:t>AFRICAN STATES</w:t>
      </w:r>
    </w:p>
    <w:p w14:paraId="7917223A" w14:textId="11C9F92C" w:rsidR="00E65BF8" w:rsidRDefault="00D411A4"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By </w:t>
      </w:r>
    </w:p>
    <w:p w14:paraId="0E9CACD6" w14:textId="77777777" w:rsidR="00D411A4" w:rsidRDefault="00D411A4" w:rsidP="003A498B">
      <w:pPr>
        <w:tabs>
          <w:tab w:val="left" w:pos="8460"/>
        </w:tabs>
        <w:spacing w:after="0" w:line="360" w:lineRule="auto"/>
        <w:rPr>
          <w:rFonts w:ascii="Times New Roman" w:hAnsi="Times New Roman" w:cs="Times New Roman"/>
          <w:b/>
          <w:bCs/>
          <w:sz w:val="24"/>
          <w:szCs w:val="24"/>
        </w:rPr>
      </w:pPr>
    </w:p>
    <w:p w14:paraId="71257913" w14:textId="77777777" w:rsidR="009636F9" w:rsidRDefault="009636F9" w:rsidP="009636F9">
      <w:pPr>
        <w:pStyle w:val="Default"/>
        <w:suppressLineNumbers/>
        <w:spacing w:line="360" w:lineRule="auto"/>
        <w:ind w:left="-720" w:right="-684"/>
        <w:jc w:val="center"/>
        <w:rPr>
          <w:b/>
        </w:rPr>
      </w:pPr>
      <w:r w:rsidRPr="00870224">
        <w:rPr>
          <w:b/>
        </w:rPr>
        <w:t>ABSTRACT</w:t>
      </w:r>
    </w:p>
    <w:p w14:paraId="45A2C005" w14:textId="47B91C78" w:rsidR="009636F9" w:rsidRPr="00865A38" w:rsidRDefault="009636F9" w:rsidP="009636F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scant attention</w:t>
      </w:r>
      <w:r>
        <w:t xml:space="preserve"> has been </w:t>
      </w:r>
      <w:r w:rsidRPr="004F6F89">
        <w:t>paid to</w:t>
      </w:r>
      <w:r>
        <w:t xml:space="preserve"> the</w:t>
      </w:r>
      <w:r w:rsidRPr="004F6F89">
        <w:t xml:space="preserve"> discursive construction</w:t>
      </w:r>
      <w:r>
        <w:t>s of popular culture consciousness foregrounded</w:t>
      </w:r>
      <w:r w:rsidRPr="004F6F89">
        <w:t xml:space="preserve"> in the national anthems of African states</w:t>
      </w:r>
      <w:r>
        <w:t xml:space="preserve"> which are deployed in sustaining peace and </w:t>
      </w:r>
      <w:proofErr w:type="spellStart"/>
      <w:r>
        <w:t>tranquility</w:t>
      </w:r>
      <w:proofErr w:type="spellEnd"/>
      <w:r w:rsidRPr="004F6F89">
        <w:t>. Discursive construction</w:t>
      </w:r>
      <w:r>
        <w:t xml:space="preserve">s of popular culture consciousness foregrounded </w:t>
      </w:r>
      <w:r w:rsidRPr="004F6F89">
        <w:t xml:space="preserve">in the national anthems of African states </w:t>
      </w:r>
      <w:r>
        <w:t xml:space="preserve">were investigated to determine regional similarities and differences in the discursive strategies. </w:t>
      </w:r>
      <w:proofErr w:type="spellStart"/>
      <w:r>
        <w:t>M.A.K</w:t>
      </w:r>
      <w:proofErr w:type="spellEnd"/>
      <w:r>
        <w:t xml:space="preserve">. </w:t>
      </w:r>
      <w:proofErr w:type="spellStart"/>
      <w:r w:rsidRPr="004F6F89">
        <w:t>Halliday’s</w:t>
      </w:r>
      <w:proofErr w:type="spellEnd"/>
      <w:r w:rsidRPr="004F6F89">
        <w:t xml:space="preserve"> Systemic Functional Linguistics and Ruth </w:t>
      </w:r>
      <w:proofErr w:type="spellStart"/>
      <w:r w:rsidRPr="004F6F89">
        <w:t>Wodak’s</w:t>
      </w:r>
      <w:proofErr w:type="spellEnd"/>
      <w:r w:rsidRPr="004F6F89">
        <w:t xml:space="preserve"> Discourse-Historical Approach to Critical Discourse Analysis were adopted </w:t>
      </w:r>
      <w:r>
        <w:t>as framework</w:t>
      </w:r>
      <w:r w:rsidRPr="004F6F89">
        <w:t>.</w:t>
      </w:r>
      <w:r>
        <w:t xml:space="preserve"> Interpretative design was used. Data were purposively selected from ideology-laden anthems, three from each of the five African sub-regions: Central</w:t>
      </w:r>
      <w:r>
        <w:rPr>
          <w:b/>
        </w:rPr>
        <w:t xml:space="preserve"> (</w:t>
      </w:r>
      <w:r w:rsidRPr="004F6F89">
        <w:t>Central African Republic</w:t>
      </w:r>
      <w:r>
        <w:t xml:space="preserve">, Democratic Republic of Congo, and Gabon); East </w:t>
      </w:r>
      <w:r>
        <w:rPr>
          <w:b/>
        </w:rPr>
        <w:t>(</w:t>
      </w:r>
      <w:r w:rsidRPr="00865A38">
        <w:t>Kenya,</w:t>
      </w:r>
      <w:r>
        <w:rPr>
          <w:b/>
        </w:rPr>
        <w:t xml:space="preserve"> </w:t>
      </w:r>
      <w:r>
        <w:t>Rwanda, and Uganda); North</w:t>
      </w:r>
      <w:r>
        <w:rPr>
          <w:b/>
        </w:rPr>
        <w:t xml:space="preserve"> (</w:t>
      </w:r>
      <w:r>
        <w:t>Egypt, Sudan, and Tunisia); Southern</w:t>
      </w:r>
      <w:r>
        <w:rPr>
          <w:b/>
        </w:rPr>
        <w:t xml:space="preserve"> (</w:t>
      </w:r>
      <w:r w:rsidRPr="004F6F89">
        <w:t xml:space="preserve">Namibia, Malawi, </w:t>
      </w:r>
      <w:r>
        <w:t xml:space="preserve">and </w:t>
      </w:r>
      <w:r w:rsidRPr="004F6F89">
        <w:t>Zimbabwe</w:t>
      </w:r>
      <w:r>
        <w:t>); and West</w:t>
      </w:r>
      <w:r>
        <w:rPr>
          <w:b/>
        </w:rPr>
        <w:t xml:space="preserve"> (</w:t>
      </w:r>
      <w:r>
        <w:t xml:space="preserve">Ghana, Nigeria, and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commons destiny of the nation. Supra family is lexicalized through kinship terms and lexical metaphors. Equally, national consciousness is explicated through lexical choices of arise, rise awake and rise up.  This helps to solicit nationalism and patriotism among citizens of a nation. The study concludes that linguistic representation of popular culture consciousness helps to create sustainable democratic developments.</w:t>
      </w:r>
    </w:p>
    <w:p w14:paraId="66878C1D" w14:textId="4ED3EF40" w:rsidR="00E65BF8" w:rsidRDefault="009636F9" w:rsidP="00D411A4">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w:t>
      </w:r>
      <w:proofErr w:type="gramStart"/>
      <w:r>
        <w:t>Popular</w:t>
      </w:r>
      <w:proofErr w:type="gramEnd"/>
      <w:r>
        <w:t xml:space="preserve"> culture, National consciousness, African </w:t>
      </w:r>
      <w:r w:rsidRPr="00E34C33">
        <w:t xml:space="preserve">national </w:t>
      </w:r>
      <w:r>
        <w:tab/>
      </w:r>
      <w:r>
        <w:tab/>
      </w:r>
      <w:r>
        <w:tab/>
      </w:r>
      <w:r>
        <w:tab/>
      </w:r>
      <w:r>
        <w:tab/>
      </w:r>
      <w:r>
        <w:tab/>
      </w:r>
      <w:r>
        <w:tab/>
        <w:t xml:space="preserve">                                     anthems.</w:t>
      </w:r>
    </w:p>
    <w:p w14:paraId="338E3B40" w14:textId="77777777" w:rsidR="00D411A4" w:rsidRDefault="00D411A4" w:rsidP="00D411A4">
      <w:pPr>
        <w:pStyle w:val="Default"/>
        <w:suppressLineNumbers/>
        <w:spacing w:after="160" w:line="360" w:lineRule="auto"/>
        <w:ind w:left="-720" w:right="-684" w:firstLine="720"/>
        <w:jc w:val="both"/>
      </w:pPr>
    </w:p>
    <w:p w14:paraId="43949E8D" w14:textId="77777777" w:rsidR="003A498B" w:rsidRDefault="003A498B" w:rsidP="00D411A4">
      <w:pPr>
        <w:pStyle w:val="Default"/>
        <w:suppressLineNumbers/>
        <w:spacing w:after="160" w:line="360" w:lineRule="auto"/>
        <w:ind w:left="-720" w:right="-684" w:firstLine="720"/>
        <w:jc w:val="both"/>
      </w:pPr>
    </w:p>
    <w:p w14:paraId="379356F2" w14:textId="77777777" w:rsidR="003A498B" w:rsidRPr="00D411A4" w:rsidRDefault="003A498B" w:rsidP="00D411A4">
      <w:pPr>
        <w:pStyle w:val="Default"/>
        <w:suppressLineNumbers/>
        <w:spacing w:after="160" w:line="360" w:lineRule="auto"/>
        <w:ind w:left="-720" w:right="-684" w:firstLine="720"/>
        <w:jc w:val="both"/>
      </w:pPr>
    </w:p>
    <w:p w14:paraId="01DA3D39" w14:textId="3A35D050" w:rsidR="00C0407B" w:rsidRPr="00F71C9D" w:rsidRDefault="00C0407B"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lastRenderedPageBreak/>
        <w:t>Introduction</w:t>
      </w:r>
    </w:p>
    <w:p w14:paraId="2C6B5C18"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no doubt that a lot of changes have taken place in the psyche and values of an African aftermath the cultural domination of African continent by colonizers and slave traders. These changes affect the culture consciousness of African until independence to the extent that after independence, an African is now a mixture of local and global cultures. The African is perceived as a culture-hybrid personality in an attempt to project African socio-cultural uniqueness and experiences to the global community and at the same time globalisation and civilisation have really conditioned the African personality. </w:t>
      </w:r>
    </w:p>
    <w:p w14:paraId="2DB8DAE4"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term </w:t>
      </w:r>
      <w:r w:rsidRPr="00834099">
        <w:rPr>
          <w:rFonts w:ascii="Times New Roman" w:hAnsi="Times New Roman" w:cs="Times New Roman"/>
          <w:bCs/>
          <w:i/>
          <w:sz w:val="24"/>
          <w:szCs w:val="24"/>
        </w:rPr>
        <w:t>consciousness</w:t>
      </w:r>
      <w:r>
        <w:rPr>
          <w:rFonts w:ascii="Times New Roman" w:hAnsi="Times New Roman" w:cs="Times New Roman"/>
          <w:bCs/>
          <w:sz w:val="24"/>
          <w:szCs w:val="24"/>
        </w:rPr>
        <w:t xml:space="preserve"> has a range of senses, but as deployed in this study, it means cultural issues or thematic messages, which show socio-political, economic, and religious experiences of Africans. Meanwhile, popular culture is the culture that is widely accessible, assessed, disseminated, and widely viewed or heard, or read (</w:t>
      </w:r>
      <w:proofErr w:type="spellStart"/>
      <w:r>
        <w:rPr>
          <w:rFonts w:ascii="Times New Roman" w:hAnsi="Times New Roman" w:cs="Times New Roman"/>
          <w:bCs/>
          <w:sz w:val="24"/>
          <w:szCs w:val="24"/>
        </w:rPr>
        <w:t>Nguigi</w:t>
      </w:r>
      <w:proofErr w:type="spellEnd"/>
      <w:r>
        <w:rPr>
          <w:rFonts w:ascii="Times New Roman" w:hAnsi="Times New Roman" w:cs="Times New Roman"/>
          <w:bCs/>
          <w:sz w:val="24"/>
          <w:szCs w:val="24"/>
        </w:rPr>
        <w:t xml:space="preserve">, 2007). In this study, popular culture is the African cultural way of life that is widely accessible, disseminated, and assessed. The culture cuts across social boundaries. Popular culture consciousness is the widely accessible and acceptable cultural messages or thematic issues, which depict the unique socio-political, religious, and political experiences of Africans as well as convey African identity and personality. These experiences are either opaque or transparent in the discourse of national anthems. </w:t>
      </w:r>
    </w:p>
    <w:p w14:paraId="27B222F6"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 national anthem as a reflection popular culture consciousness simply refers to as an official national song that shows identities, ideologies, and histories of an independent state. The anthem is widely acceptable, accessible and disseminated by every member of an independent state. A national anthem, which is normally composed by a group of individuals in an independent state, is  given an official national proclamation and approval after a critical examination of its lines and messages and it later becomes popular culture through which the citizens of a state make deliberations, critique its lines and rehearse it where necessary.</w:t>
      </w:r>
    </w:p>
    <w:p w14:paraId="77F411CD" w14:textId="77777777" w:rsidR="00A41977" w:rsidRDefault="00217D91"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Pr="000D4AC5">
        <w:rPr>
          <w:rFonts w:ascii="Times New Roman" w:hAnsi="Times New Roman" w:cs="Times New Roman"/>
          <w:sz w:val="24"/>
          <w:szCs w:val="24"/>
        </w:rPr>
        <w:t>National anthems create bonds and reinforce goals among citizens and</w:t>
      </w:r>
      <w:r>
        <w:rPr>
          <w:rFonts w:ascii="Times New Roman" w:hAnsi="Times New Roman" w:cs="Times New Roman"/>
          <w:sz w:val="24"/>
          <w:szCs w:val="24"/>
        </w:rPr>
        <w:t xml:space="preserve"> they</w:t>
      </w:r>
      <w:r w:rsidRPr="000D4AC5">
        <w:rPr>
          <w:rFonts w:ascii="Times New Roman" w:hAnsi="Times New Roman" w:cs="Times New Roman"/>
          <w:sz w:val="24"/>
          <w:szCs w:val="24"/>
        </w:rPr>
        <w:t xml:space="preserve"> are means of reinforcing target goals (</w:t>
      </w:r>
      <w:proofErr w:type="spellStart"/>
      <w:r w:rsidRPr="000D4AC5">
        <w:rPr>
          <w:rFonts w:ascii="Times New Roman" w:hAnsi="Times New Roman" w:cs="Times New Roman"/>
          <w:sz w:val="24"/>
          <w:szCs w:val="24"/>
        </w:rPr>
        <w:t>Cerulo</w:t>
      </w:r>
      <w:proofErr w:type="spellEnd"/>
      <w:r w:rsidRPr="000D4AC5">
        <w:rPr>
          <w:rFonts w:ascii="Times New Roman" w:hAnsi="Times New Roman" w:cs="Times New Roman"/>
          <w:sz w:val="24"/>
          <w:szCs w:val="24"/>
        </w:rPr>
        <w:t>, 1989)</w:t>
      </w:r>
      <w:r>
        <w:rPr>
          <w:rFonts w:ascii="Times New Roman" w:hAnsi="Times New Roman" w:cs="Times New Roman"/>
          <w:sz w:val="24"/>
          <w:szCs w:val="24"/>
        </w:rPr>
        <w:t xml:space="preserve">. </w:t>
      </w:r>
      <w:proofErr w:type="spellStart"/>
      <w:r w:rsidRPr="003826F1">
        <w:rPr>
          <w:rFonts w:ascii="Times New Roman" w:hAnsi="Times New Roman" w:cs="Times New Roman"/>
          <w:sz w:val="24"/>
          <w:szCs w:val="24"/>
        </w:rPr>
        <w:t>Hobsbawm</w:t>
      </w:r>
      <w:proofErr w:type="spellEnd"/>
      <w:r w:rsidRPr="003826F1">
        <w:rPr>
          <w:rFonts w:ascii="Times New Roman" w:hAnsi="Times New Roman" w:cs="Times New Roman"/>
          <w:sz w:val="24"/>
          <w:szCs w:val="24"/>
        </w:rPr>
        <w:t xml:space="preserve"> (1983) and Smith (1991) opine that national anthem </w:t>
      </w:r>
      <w:r>
        <w:rPr>
          <w:rFonts w:ascii="Times New Roman" w:hAnsi="Times New Roman" w:cs="Times New Roman"/>
          <w:sz w:val="24"/>
          <w:szCs w:val="24"/>
        </w:rPr>
        <w:t xml:space="preserve">as </w:t>
      </w:r>
      <w:r w:rsidRPr="003826F1">
        <w:rPr>
          <w:rFonts w:ascii="Times New Roman" w:hAnsi="Times New Roman" w:cs="Times New Roman"/>
          <w:sz w:val="24"/>
          <w:szCs w:val="24"/>
        </w:rPr>
        <w:t xml:space="preserve">one of </w:t>
      </w:r>
      <w:r>
        <w:rPr>
          <w:rFonts w:ascii="Times New Roman" w:hAnsi="Times New Roman" w:cs="Times New Roman"/>
          <w:sz w:val="24"/>
          <w:szCs w:val="24"/>
        </w:rPr>
        <w:t xml:space="preserve">the </w:t>
      </w:r>
      <w:r w:rsidRPr="003826F1">
        <w:rPr>
          <w:rFonts w:ascii="Times New Roman" w:hAnsi="Times New Roman" w:cs="Times New Roman"/>
          <w:sz w:val="24"/>
          <w:szCs w:val="24"/>
        </w:rPr>
        <w:t>national symbols, which touch people emotionally and thus provoke them to show feelings of patriotism. They further continued that national symbols have the power and potency to affect people emotionally and show their discreet tenets, norms, beliefs, and ideology that distinguished them from other societies.</w:t>
      </w:r>
      <w:r>
        <w:rPr>
          <w:rFonts w:ascii="Times New Roman" w:hAnsi="Times New Roman" w:cs="Times New Roman"/>
          <w:sz w:val="24"/>
          <w:szCs w:val="24"/>
        </w:rPr>
        <w:t xml:space="preserve"> Souza (2008</w:t>
      </w:r>
      <w:r w:rsidRPr="003826F1">
        <w:rPr>
          <w:rFonts w:ascii="Times New Roman" w:hAnsi="Times New Roman" w:cs="Times New Roman"/>
          <w:sz w:val="24"/>
          <w:szCs w:val="24"/>
        </w:rPr>
        <w:t>) describ</w:t>
      </w:r>
      <w:r>
        <w:rPr>
          <w:rFonts w:ascii="Times New Roman" w:hAnsi="Times New Roman" w:cs="Times New Roman"/>
          <w:sz w:val="24"/>
          <w:szCs w:val="24"/>
        </w:rPr>
        <w:t xml:space="preserve">ed national anthems as binding </w:t>
      </w:r>
      <w:r w:rsidRPr="003826F1">
        <w:rPr>
          <w:rFonts w:ascii="Times New Roman" w:hAnsi="Times New Roman" w:cs="Times New Roman"/>
          <w:sz w:val="24"/>
          <w:szCs w:val="24"/>
        </w:rPr>
        <w:t>icons that have the power to “sym</w:t>
      </w:r>
      <w:r>
        <w:rPr>
          <w:rFonts w:ascii="Times New Roman" w:hAnsi="Times New Roman" w:cs="Times New Roman"/>
          <w:sz w:val="24"/>
          <w:szCs w:val="24"/>
        </w:rPr>
        <w:t xml:space="preserve">bolise and evoke communality”. </w:t>
      </w:r>
      <w:r w:rsidRPr="003826F1">
        <w:rPr>
          <w:rFonts w:ascii="Times New Roman" w:hAnsi="Times New Roman" w:cs="Times New Roman"/>
          <w:sz w:val="24"/>
          <w:szCs w:val="24"/>
        </w:rPr>
        <w:t xml:space="preserve">He said national anthems perform three functions namely: to praise a ruling monarch such as “God save the queen or God save the Czar.” Secondly, the national anthems serve as </w:t>
      </w:r>
      <w:r w:rsidRPr="003826F1">
        <w:rPr>
          <w:rFonts w:ascii="Times New Roman" w:hAnsi="Times New Roman" w:cs="Times New Roman"/>
          <w:sz w:val="24"/>
          <w:szCs w:val="24"/>
        </w:rPr>
        <w:lastRenderedPageBreak/>
        <w:t>revolutionary tools in the quest for state power and</w:t>
      </w:r>
      <w:r>
        <w:rPr>
          <w:rFonts w:ascii="Times New Roman" w:hAnsi="Times New Roman" w:cs="Times New Roman"/>
          <w:sz w:val="24"/>
          <w:szCs w:val="24"/>
        </w:rPr>
        <w:t xml:space="preserve"> thirdly</w:t>
      </w:r>
      <w:r w:rsidRPr="003826F1">
        <w:rPr>
          <w:rFonts w:ascii="Times New Roman" w:hAnsi="Times New Roman" w:cs="Times New Roman"/>
          <w:sz w:val="24"/>
          <w:szCs w:val="24"/>
        </w:rPr>
        <w:t xml:space="preserve"> they serve as power consolation for those groups who have achieved state power and want to strengthen their governing position and ideology.</w:t>
      </w:r>
    </w:p>
    <w:p w14:paraId="695BEEE4" w14:textId="77777777" w:rsidR="00017C9F" w:rsidRPr="005E1A69" w:rsidRDefault="00217D91" w:rsidP="005E1A6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41977">
        <w:rPr>
          <w:rFonts w:ascii="Times New Roman" w:hAnsi="Times New Roman" w:cs="Times New Roman"/>
          <w:sz w:val="24"/>
          <w:szCs w:val="24"/>
        </w:rPr>
        <w:t xml:space="preserve">National anthems are </w:t>
      </w:r>
      <w:r w:rsidR="00141E09">
        <w:rPr>
          <w:rFonts w:ascii="Times New Roman" w:hAnsi="Times New Roman" w:cs="Times New Roman"/>
          <w:sz w:val="24"/>
          <w:szCs w:val="24"/>
        </w:rPr>
        <w:t xml:space="preserve">an important symbol of a state rendered </w:t>
      </w:r>
      <w:r w:rsidR="00A41977">
        <w:rPr>
          <w:rFonts w:ascii="Times New Roman" w:hAnsi="Times New Roman" w:cs="Times New Roman"/>
          <w:sz w:val="24"/>
          <w:szCs w:val="24"/>
        </w:rPr>
        <w:t>on special occasions to perform the functions of memorials, rituals and narratives. Such special occasions include official opening and closing of public events, Independence Days’ celebrations, and swearing-in of new presidents, death of presidents, public demonstrations, and public holidays and among others. National anthems are sung on these occasions as a sign of loyalty to and patriotic feelings towards the state.</w:t>
      </w:r>
      <w:r>
        <w:rPr>
          <w:rFonts w:ascii="Times New Roman" w:hAnsi="Times New Roman" w:cs="Times New Roman"/>
          <w:sz w:val="24"/>
          <w:szCs w:val="24"/>
        </w:rPr>
        <w:t xml:space="preserve"> </w:t>
      </w:r>
      <w:r w:rsidR="00A41977">
        <w:rPr>
          <w:rFonts w:ascii="Times New Roman" w:hAnsi="Times New Roman" w:cs="Times New Roman"/>
          <w:sz w:val="24"/>
          <w:szCs w:val="24"/>
        </w:rPr>
        <w:t>National anthems are not ordinary song. They are songs of devotion and patriotism to a state. Such songs are a reflection and refraction of socio-political, religious, cultural, historical, social and economic happenings and events of nation. Therefore, nationals of any countries believe that their national anthem is a marker of socio and political realities of their states. The song invokes nationalistic feelings and patriotic emotions among members of the state. For instance, in 2013, when South-Sudan seceded from Sudan, the first national symbol to be identified was their national anthem. National anthems reflect historical, cultural and social underpinnings of the states.</w:t>
      </w:r>
      <w:r w:rsidR="005E1A69">
        <w:rPr>
          <w:rFonts w:ascii="Times New Roman" w:hAnsi="Times New Roman" w:cs="Times New Roman"/>
          <w:sz w:val="24"/>
          <w:szCs w:val="24"/>
        </w:rPr>
        <w:t xml:space="preserve"> This study examines how popular culture consciousness is reflected in the national anthems of African states. </w:t>
      </w:r>
    </w:p>
    <w:p w14:paraId="06E87FC4" w14:textId="697332D3"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Literature Review</w:t>
      </w:r>
    </w:p>
    <w:p w14:paraId="207A3B00" w14:textId="77777777" w:rsidR="00987B02"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Previous studies have examined popular culture from media and political discourses</w:t>
      </w:r>
      <w:r w:rsidR="00BB3573">
        <w:rPr>
          <w:rFonts w:ascii="Times New Roman" w:hAnsi="Times New Roman" w:cs="Times New Roman"/>
          <w:bCs/>
          <w:sz w:val="24"/>
          <w:szCs w:val="24"/>
        </w:rPr>
        <w:t xml:space="preserve"> and the discourse of national anthems</w:t>
      </w:r>
      <w:r>
        <w:rPr>
          <w:rFonts w:ascii="Times New Roman" w:hAnsi="Times New Roman" w:cs="Times New Roman"/>
          <w:bCs/>
          <w:sz w:val="24"/>
          <w:szCs w:val="24"/>
        </w:rPr>
        <w:t>. Among</w:t>
      </w:r>
      <w:r w:rsidR="00BB3573">
        <w:rPr>
          <w:rFonts w:ascii="Times New Roman" w:hAnsi="Times New Roman" w:cs="Times New Roman"/>
          <w:bCs/>
          <w:sz w:val="24"/>
          <w:szCs w:val="24"/>
        </w:rPr>
        <w:t xml:space="preserve"> these studies are </w:t>
      </w:r>
      <w:proofErr w:type="spellStart"/>
      <w:r w:rsidR="00BB3573">
        <w:rPr>
          <w:rFonts w:ascii="Times New Roman" w:hAnsi="Times New Roman" w:cs="Times New Roman"/>
          <w:bCs/>
          <w:sz w:val="24"/>
          <w:szCs w:val="24"/>
        </w:rPr>
        <w:t>Ngugi</w:t>
      </w:r>
      <w:proofErr w:type="spellEnd"/>
      <w:r w:rsidR="00BB3573">
        <w:rPr>
          <w:rFonts w:ascii="Times New Roman" w:hAnsi="Times New Roman" w:cs="Times New Roman"/>
          <w:bCs/>
          <w:sz w:val="24"/>
          <w:szCs w:val="24"/>
        </w:rPr>
        <w:t xml:space="preserve"> (2007), </w:t>
      </w:r>
      <w:r w:rsidR="00E072CA">
        <w:rPr>
          <w:rFonts w:ascii="Times New Roman" w:hAnsi="Times New Roman" w:cs="Times New Roman"/>
          <w:bCs/>
          <w:sz w:val="24"/>
          <w:szCs w:val="24"/>
        </w:rPr>
        <w:t xml:space="preserve">Souza (2008), </w:t>
      </w:r>
      <w:proofErr w:type="spellStart"/>
      <w:r w:rsidR="00BB3573">
        <w:rPr>
          <w:rFonts w:ascii="Times New Roman" w:hAnsi="Times New Roman" w:cs="Times New Roman"/>
          <w:bCs/>
          <w:sz w:val="24"/>
          <w:szCs w:val="24"/>
        </w:rPr>
        <w:t>Adedeji</w:t>
      </w:r>
      <w:proofErr w:type="spellEnd"/>
      <w:r w:rsidR="00BB3573">
        <w:rPr>
          <w:rFonts w:ascii="Times New Roman" w:hAnsi="Times New Roman" w:cs="Times New Roman"/>
          <w:bCs/>
          <w:sz w:val="24"/>
          <w:szCs w:val="24"/>
        </w:rPr>
        <w:t xml:space="preserve"> (201</w:t>
      </w:r>
      <w:r w:rsidR="00993A19">
        <w:rPr>
          <w:rFonts w:ascii="Times New Roman" w:hAnsi="Times New Roman" w:cs="Times New Roman"/>
          <w:bCs/>
          <w:sz w:val="24"/>
          <w:szCs w:val="24"/>
        </w:rPr>
        <w:t xml:space="preserve">3) </w:t>
      </w:r>
      <w:proofErr w:type="spellStart"/>
      <w:r w:rsidR="00993A19">
        <w:rPr>
          <w:rFonts w:ascii="Times New Roman" w:hAnsi="Times New Roman" w:cs="Times New Roman"/>
          <w:bCs/>
          <w:sz w:val="24"/>
          <w:szCs w:val="24"/>
        </w:rPr>
        <w:t>alo</w:t>
      </w:r>
      <w:proofErr w:type="spellEnd"/>
      <w:r w:rsidR="00993A19">
        <w:rPr>
          <w:rFonts w:ascii="Times New Roman" w:hAnsi="Times New Roman" w:cs="Times New Roman"/>
          <w:bCs/>
          <w:sz w:val="24"/>
          <w:szCs w:val="24"/>
        </w:rPr>
        <w:t xml:space="preserve"> and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(2017), </w:t>
      </w:r>
      <w:proofErr w:type="spellStart"/>
      <w:r w:rsidR="00844F27">
        <w:rPr>
          <w:rFonts w:ascii="Times New Roman" w:hAnsi="Times New Roman" w:cs="Times New Roman"/>
          <w:bCs/>
          <w:sz w:val="24"/>
          <w:szCs w:val="24"/>
        </w:rPr>
        <w:t>Amenorvi</w:t>
      </w:r>
      <w:proofErr w:type="spellEnd"/>
      <w:r w:rsidR="00844F27">
        <w:rPr>
          <w:rFonts w:ascii="Times New Roman" w:hAnsi="Times New Roman" w:cs="Times New Roman"/>
          <w:bCs/>
          <w:sz w:val="24"/>
          <w:szCs w:val="24"/>
        </w:rPr>
        <w:t xml:space="preserve"> and </w:t>
      </w:r>
      <w:proofErr w:type="spellStart"/>
      <w:r w:rsidR="00844F27">
        <w:rPr>
          <w:rFonts w:ascii="Times New Roman" w:hAnsi="Times New Roman" w:cs="Times New Roman"/>
          <w:bCs/>
          <w:sz w:val="24"/>
          <w:szCs w:val="24"/>
        </w:rPr>
        <w:t>Grumah</w:t>
      </w:r>
      <w:proofErr w:type="spellEnd"/>
      <w:r w:rsidR="00844F27">
        <w:rPr>
          <w:rFonts w:ascii="Times New Roman" w:hAnsi="Times New Roman" w:cs="Times New Roman"/>
          <w:bCs/>
          <w:sz w:val="24"/>
          <w:szCs w:val="24"/>
        </w:rPr>
        <w:t xml:space="preserve"> (2019)</w:t>
      </w:r>
      <w:r w:rsidR="006E5FC1">
        <w:rPr>
          <w:rFonts w:ascii="Times New Roman" w:hAnsi="Times New Roman" w:cs="Times New Roman"/>
          <w:bCs/>
          <w:sz w:val="24"/>
          <w:szCs w:val="24"/>
        </w:rPr>
        <w:t>, and</w:t>
      </w:r>
      <w:r w:rsidR="00993A19">
        <w:rPr>
          <w:rFonts w:ascii="Times New Roman" w:hAnsi="Times New Roman" w:cs="Times New Roman"/>
          <w:bCs/>
          <w:sz w:val="24"/>
          <w:szCs w:val="24"/>
        </w:rPr>
        <w:t xml:space="preserve">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(2019)</w:t>
      </w:r>
      <w:r w:rsidR="00BB3573">
        <w:rPr>
          <w:rFonts w:ascii="Times New Roman" w:hAnsi="Times New Roman" w:cs="Times New Roman"/>
          <w:bCs/>
          <w:sz w:val="24"/>
          <w:szCs w:val="24"/>
        </w:rPr>
        <w:t xml:space="preserve">. </w:t>
      </w:r>
      <w:proofErr w:type="spellStart"/>
      <w:r w:rsidR="00B63E39">
        <w:rPr>
          <w:rFonts w:ascii="Times New Roman" w:hAnsi="Times New Roman" w:cs="Times New Roman"/>
          <w:bCs/>
          <w:sz w:val="24"/>
          <w:szCs w:val="24"/>
        </w:rPr>
        <w:t>Ngugi</w:t>
      </w:r>
      <w:proofErr w:type="spellEnd"/>
      <w:r w:rsidR="00B63E39">
        <w:rPr>
          <w:rFonts w:ascii="Times New Roman" w:hAnsi="Times New Roman" w:cs="Times New Roman"/>
          <w:bCs/>
          <w:sz w:val="24"/>
          <w:szCs w:val="24"/>
        </w:rPr>
        <w:t xml:space="preserve"> (2007)</w:t>
      </w:r>
      <w:r>
        <w:rPr>
          <w:rFonts w:ascii="Times New Roman" w:hAnsi="Times New Roman" w:cs="Times New Roman"/>
          <w:bCs/>
          <w:sz w:val="24"/>
          <w:szCs w:val="24"/>
        </w:rPr>
        <w:t xml:space="preserve"> examines the popular culture in the African newspapers</w:t>
      </w:r>
      <w:r w:rsidR="00B63E39">
        <w:rPr>
          <w:rFonts w:ascii="Times New Roman" w:hAnsi="Times New Roman" w:cs="Times New Roman"/>
          <w:bCs/>
          <w:sz w:val="24"/>
          <w:szCs w:val="24"/>
        </w:rPr>
        <w:t xml:space="preserve">. It historically traces the origin of African periodicals in four regions namely: West, Central, Southern, and East respectively as a reflection of popular culture. The study </w:t>
      </w:r>
      <w:r w:rsidR="00987B02">
        <w:rPr>
          <w:rFonts w:ascii="Times New Roman" w:hAnsi="Times New Roman" w:cs="Times New Roman"/>
          <w:bCs/>
          <w:sz w:val="24"/>
          <w:szCs w:val="24"/>
        </w:rPr>
        <w:t xml:space="preserve">concludes that African periodicals influence people, depict political messages showcase local and national goods and finally are agents of transformation, globalisation and </w:t>
      </w:r>
      <w:proofErr w:type="spellStart"/>
      <w:r w:rsidR="00987B02">
        <w:rPr>
          <w:rFonts w:ascii="Times New Roman" w:hAnsi="Times New Roman" w:cs="Times New Roman"/>
          <w:bCs/>
          <w:sz w:val="24"/>
          <w:szCs w:val="24"/>
        </w:rPr>
        <w:t>westernaisation</w:t>
      </w:r>
      <w:proofErr w:type="spellEnd"/>
      <w:r w:rsidR="00987B02">
        <w:rPr>
          <w:rFonts w:ascii="Times New Roman" w:hAnsi="Times New Roman" w:cs="Times New Roman"/>
          <w:bCs/>
          <w:sz w:val="24"/>
          <w:szCs w:val="24"/>
        </w:rPr>
        <w:t xml:space="preserve">.  The similitude of this study to the current study is that they both examine popular culture. </w:t>
      </w:r>
      <w:proofErr w:type="spellStart"/>
      <w:r w:rsidR="00987B02">
        <w:rPr>
          <w:rFonts w:ascii="Times New Roman" w:hAnsi="Times New Roman" w:cs="Times New Roman"/>
          <w:bCs/>
          <w:sz w:val="24"/>
          <w:szCs w:val="24"/>
        </w:rPr>
        <w:t>Howver</w:t>
      </w:r>
      <w:proofErr w:type="spellEnd"/>
      <w:r w:rsidR="00987B02">
        <w:rPr>
          <w:rFonts w:ascii="Times New Roman" w:hAnsi="Times New Roman" w:cs="Times New Roman"/>
          <w:bCs/>
          <w:sz w:val="24"/>
          <w:szCs w:val="24"/>
        </w:rPr>
        <w:t>, there are a lot of dissimilarities. First,</w:t>
      </w:r>
      <w:r w:rsidR="00DE7681">
        <w:rPr>
          <w:rFonts w:ascii="Times New Roman" w:hAnsi="Times New Roman" w:cs="Times New Roman"/>
          <w:bCs/>
          <w:sz w:val="24"/>
          <w:szCs w:val="24"/>
        </w:rPr>
        <w:t xml:space="preserve"> while </w:t>
      </w:r>
      <w:proofErr w:type="spellStart"/>
      <w:r w:rsidR="00DE7681">
        <w:rPr>
          <w:rFonts w:ascii="Times New Roman" w:hAnsi="Times New Roman" w:cs="Times New Roman"/>
          <w:bCs/>
          <w:sz w:val="24"/>
          <w:szCs w:val="24"/>
        </w:rPr>
        <w:t>Ngugi</w:t>
      </w:r>
      <w:proofErr w:type="spellEnd"/>
      <w:r w:rsidR="00987B02">
        <w:rPr>
          <w:rFonts w:ascii="Times New Roman" w:hAnsi="Times New Roman" w:cs="Times New Roman"/>
          <w:bCs/>
          <w:sz w:val="24"/>
          <w:szCs w:val="24"/>
        </w:rPr>
        <w:t xml:space="preserve"> uses African periodicals as object of </w:t>
      </w:r>
      <w:r w:rsidR="00DE7681">
        <w:rPr>
          <w:rFonts w:ascii="Times New Roman" w:hAnsi="Times New Roman" w:cs="Times New Roman"/>
          <w:bCs/>
          <w:sz w:val="24"/>
          <w:szCs w:val="24"/>
        </w:rPr>
        <w:t>investigation</w:t>
      </w:r>
      <w:r w:rsidR="00987B02">
        <w:rPr>
          <w:rFonts w:ascii="Times New Roman" w:hAnsi="Times New Roman" w:cs="Times New Roman"/>
          <w:bCs/>
          <w:sz w:val="24"/>
          <w:szCs w:val="24"/>
        </w:rPr>
        <w:t xml:space="preserve">, the current study examines national anthems of African states.  Also, </w:t>
      </w:r>
      <w:proofErr w:type="spellStart"/>
      <w:r w:rsidR="00987B02">
        <w:rPr>
          <w:rFonts w:ascii="Times New Roman" w:hAnsi="Times New Roman" w:cs="Times New Roman"/>
          <w:bCs/>
          <w:sz w:val="24"/>
          <w:szCs w:val="24"/>
        </w:rPr>
        <w:t>Ngugi</w:t>
      </w:r>
      <w:proofErr w:type="spellEnd"/>
      <w:r w:rsidR="00987B02">
        <w:rPr>
          <w:rFonts w:ascii="Times New Roman" w:hAnsi="Times New Roman" w:cs="Times New Roman"/>
          <w:bCs/>
          <w:sz w:val="24"/>
          <w:szCs w:val="24"/>
        </w:rPr>
        <w:t xml:space="preserve"> does not investigate “consciousness” which accounts for the psychological dimension of popul</w:t>
      </w:r>
      <w:r w:rsidR="00DE7681">
        <w:rPr>
          <w:rFonts w:ascii="Times New Roman" w:hAnsi="Times New Roman" w:cs="Times New Roman"/>
          <w:bCs/>
          <w:sz w:val="24"/>
          <w:szCs w:val="24"/>
        </w:rPr>
        <w:t>ar</w:t>
      </w:r>
      <w:r w:rsidR="00987B02">
        <w:rPr>
          <w:rFonts w:ascii="Times New Roman" w:hAnsi="Times New Roman" w:cs="Times New Roman"/>
          <w:bCs/>
          <w:sz w:val="24"/>
          <w:szCs w:val="24"/>
        </w:rPr>
        <w:t xml:space="preserve"> culture. The current study gives prominence to this. </w:t>
      </w:r>
    </w:p>
    <w:p w14:paraId="0C363CB4" w14:textId="77777777" w:rsidR="00C54544" w:rsidRDefault="00987B02"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spellStart"/>
      <w:r w:rsidR="00017C9F">
        <w:rPr>
          <w:rFonts w:ascii="Times New Roman" w:hAnsi="Times New Roman" w:cs="Times New Roman"/>
          <w:bCs/>
          <w:sz w:val="24"/>
          <w:szCs w:val="24"/>
        </w:rPr>
        <w:t>Adedeji</w:t>
      </w:r>
      <w:proofErr w:type="spellEnd"/>
      <w:r w:rsidR="00017C9F">
        <w:rPr>
          <w:rFonts w:ascii="Times New Roman" w:hAnsi="Times New Roman" w:cs="Times New Roman"/>
          <w:bCs/>
          <w:sz w:val="24"/>
          <w:szCs w:val="24"/>
        </w:rPr>
        <w:t xml:space="preserve"> (2013) who investigates the culture of resistance in the Nigerian hip-hop artistes. These studies show that both newspapers and hip-hop artistes in Nigeria are a replica of socio-political and economic realities. </w:t>
      </w:r>
      <w:r w:rsidR="00917986">
        <w:rPr>
          <w:rFonts w:ascii="Times New Roman" w:hAnsi="Times New Roman" w:cs="Times New Roman"/>
          <w:bCs/>
          <w:sz w:val="24"/>
          <w:szCs w:val="24"/>
        </w:rPr>
        <w:t xml:space="preserve">The paper opines that Nigerian hip hop artistes are </w:t>
      </w:r>
      <w:r w:rsidR="00917986">
        <w:rPr>
          <w:rFonts w:ascii="Times New Roman" w:hAnsi="Times New Roman" w:cs="Times New Roman"/>
          <w:bCs/>
          <w:sz w:val="24"/>
          <w:szCs w:val="24"/>
        </w:rPr>
        <w:lastRenderedPageBreak/>
        <w:t xml:space="preserve">conscious of political happenings around them and these are incorporated into their songs. </w:t>
      </w:r>
      <w:r w:rsidR="00C1022B">
        <w:rPr>
          <w:rFonts w:ascii="Times New Roman" w:hAnsi="Times New Roman" w:cs="Times New Roman"/>
          <w:bCs/>
          <w:sz w:val="24"/>
          <w:szCs w:val="24"/>
        </w:rPr>
        <w:t xml:space="preserve">The study concludes that Nigerian hip-hop artistes perform social functions, serve as agent of resistance to the malevolent policies of the governments and finally have injected new skills into the genre which calls for reassessment of the genre. </w:t>
      </w:r>
      <w:r w:rsidR="00F93562">
        <w:rPr>
          <w:rFonts w:ascii="Times New Roman" w:hAnsi="Times New Roman" w:cs="Times New Roman"/>
          <w:bCs/>
          <w:sz w:val="24"/>
          <w:szCs w:val="24"/>
        </w:rPr>
        <w:t xml:space="preserve">The </w:t>
      </w:r>
      <w:r w:rsidR="00C54544">
        <w:rPr>
          <w:rFonts w:ascii="Times New Roman" w:hAnsi="Times New Roman" w:cs="Times New Roman"/>
          <w:bCs/>
          <w:sz w:val="24"/>
          <w:szCs w:val="24"/>
        </w:rPr>
        <w:t xml:space="preserve">study is similar in a number of ways to the current study. They both examine popular culture consciousness within the Nigerian context. However, while </w:t>
      </w:r>
      <w:proofErr w:type="spellStart"/>
      <w:r w:rsidR="00C54544">
        <w:rPr>
          <w:rFonts w:ascii="Times New Roman" w:hAnsi="Times New Roman" w:cs="Times New Roman"/>
          <w:bCs/>
          <w:sz w:val="24"/>
          <w:szCs w:val="24"/>
        </w:rPr>
        <w:t>Adedeji</w:t>
      </w:r>
      <w:proofErr w:type="spellEnd"/>
      <w:r w:rsidR="00C54544">
        <w:rPr>
          <w:rFonts w:ascii="Times New Roman" w:hAnsi="Times New Roman" w:cs="Times New Roman"/>
          <w:bCs/>
          <w:sz w:val="24"/>
          <w:szCs w:val="24"/>
        </w:rPr>
        <w:t xml:space="preserve"> deploys selected Nigerian hip-hop artistes, the current study empl</w:t>
      </w:r>
      <w:r w:rsidR="00B4426D">
        <w:rPr>
          <w:rFonts w:ascii="Times New Roman" w:hAnsi="Times New Roman" w:cs="Times New Roman"/>
          <w:bCs/>
          <w:sz w:val="24"/>
          <w:szCs w:val="24"/>
        </w:rPr>
        <w:t>o</w:t>
      </w:r>
      <w:r w:rsidR="00C54544">
        <w:rPr>
          <w:rFonts w:ascii="Times New Roman" w:hAnsi="Times New Roman" w:cs="Times New Roman"/>
          <w:bCs/>
          <w:sz w:val="24"/>
          <w:szCs w:val="24"/>
        </w:rPr>
        <w:t>ys the discourse of national anthems in the representation of popular culture consciousness.</w:t>
      </w:r>
    </w:p>
    <w:p w14:paraId="17C386BB" w14:textId="77777777" w:rsidR="000F00EE" w:rsidRDefault="00C54544" w:rsidP="00E072CA">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On </w:t>
      </w:r>
      <w:r w:rsidR="00E072CA">
        <w:rPr>
          <w:rFonts w:ascii="Times New Roman" w:hAnsi="Times New Roman" w:cs="Times New Roman"/>
          <w:bCs/>
          <w:sz w:val="24"/>
          <w:szCs w:val="24"/>
        </w:rPr>
        <w:t>national anthems,</w:t>
      </w:r>
      <w:r>
        <w:rPr>
          <w:rFonts w:ascii="Times New Roman" w:hAnsi="Times New Roman" w:cs="Times New Roman"/>
          <w:bCs/>
          <w:sz w:val="24"/>
          <w:szCs w:val="24"/>
        </w:rPr>
        <w:t xml:space="preserve"> </w:t>
      </w:r>
      <w:r w:rsidR="00E072CA">
        <w:rPr>
          <w:rFonts w:ascii="Times New Roman" w:hAnsi="Times New Roman" w:cs="Times New Roman"/>
          <w:sz w:val="24"/>
          <w:szCs w:val="24"/>
        </w:rPr>
        <w:t xml:space="preserve">Souza’s (2008) work is situated with systemic functional linguistics and evaluative semantics. The study analyses eighteen (18) national anthems of nations in the world, which were originally written in English. It specifically examines the nature, functions, and linguistic characteristics of the eighteen (18) selected national anthems using </w:t>
      </w:r>
      <w:proofErr w:type="spellStart"/>
      <w:r w:rsidR="00E072CA">
        <w:rPr>
          <w:rFonts w:ascii="Times New Roman" w:hAnsi="Times New Roman" w:cs="Times New Roman"/>
          <w:sz w:val="24"/>
          <w:szCs w:val="24"/>
        </w:rPr>
        <w:t>Halliday</w:t>
      </w:r>
      <w:proofErr w:type="spellEnd"/>
      <w:r w:rsidR="00E072CA">
        <w:rPr>
          <w:rFonts w:ascii="Times New Roman" w:hAnsi="Times New Roman" w:cs="Times New Roman"/>
          <w:sz w:val="24"/>
          <w:szCs w:val="24"/>
        </w:rPr>
        <w:t xml:space="preserve"> and </w:t>
      </w:r>
      <w:proofErr w:type="spellStart"/>
      <w:r w:rsidR="00E072CA">
        <w:rPr>
          <w:rFonts w:ascii="Times New Roman" w:hAnsi="Times New Roman" w:cs="Times New Roman"/>
          <w:sz w:val="24"/>
          <w:szCs w:val="24"/>
        </w:rPr>
        <w:t>Matthiessen</w:t>
      </w:r>
      <w:proofErr w:type="spellEnd"/>
      <w:r w:rsidR="00E072CA">
        <w:rPr>
          <w:rFonts w:ascii="Times New Roman" w:hAnsi="Times New Roman" w:cs="Times New Roman"/>
          <w:sz w:val="24"/>
          <w:szCs w:val="24"/>
        </w:rPr>
        <w:t xml:space="preserve"> (2004) Systemic-Functional Linguistics and complemented with Martin and White (2005) Appraisal Theory as theoretical framework. It reveals generic structures of selected national anthems written in English-across the world and its critical examinations of material processes reveal that nations are assigned the role of goal, client, recipient and agent. This work is relevant to the current study because it provides insights into the nature(s) of seven (7) African national anthems originally written in English. These African nations are Ghana, Mauritius, Namibia, Nigeria, Sierra Leone, Gambia and Uganda. </w:t>
      </w:r>
    </w:p>
    <w:p w14:paraId="43147665" w14:textId="77777777" w:rsidR="00E072CA" w:rsidRPr="000D4780" w:rsidRDefault="000F00EE" w:rsidP="00E072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72CA">
        <w:rPr>
          <w:rFonts w:ascii="Times New Roman" w:hAnsi="Times New Roman" w:cs="Times New Roman"/>
          <w:sz w:val="24"/>
          <w:szCs w:val="24"/>
        </w:rPr>
        <w:t>This study, however, is different from our current study because our work gives attention to historical formations and colonial experiences of African nations specifically on regional bases. It is a known fact that African colonial experience is different from Asia, North America, and South America.</w:t>
      </w:r>
      <w:r w:rsidR="00E072CA" w:rsidRPr="00270A07">
        <w:rPr>
          <w:rFonts w:ascii="Times New Roman" w:hAnsi="Times New Roman" w:cs="Times New Roman"/>
          <w:sz w:val="24"/>
          <w:szCs w:val="24"/>
        </w:rPr>
        <w:t xml:space="preserve"> Sampling all the national anthems of the world originally written in English together without considering the role which national identity, national culture, national ideol</w:t>
      </w:r>
      <w:r w:rsidR="00E072CA">
        <w:rPr>
          <w:rFonts w:ascii="Times New Roman" w:hAnsi="Times New Roman" w:cs="Times New Roman"/>
          <w:sz w:val="24"/>
          <w:szCs w:val="24"/>
        </w:rPr>
        <w:t>ogy played on these anthems is the major gap in this</w:t>
      </w:r>
      <w:r w:rsidR="00E072CA" w:rsidRPr="00270A07">
        <w:rPr>
          <w:rFonts w:ascii="Times New Roman" w:hAnsi="Times New Roman" w:cs="Times New Roman"/>
          <w:sz w:val="24"/>
          <w:szCs w:val="24"/>
        </w:rPr>
        <w:t xml:space="preserve"> study because what is reflected in all these national anthems is a product of socio-cultural experience</w:t>
      </w:r>
      <w:r w:rsidR="00E072CA">
        <w:rPr>
          <w:rFonts w:ascii="Times New Roman" w:hAnsi="Times New Roman" w:cs="Times New Roman"/>
          <w:sz w:val="24"/>
          <w:szCs w:val="24"/>
        </w:rPr>
        <w:t>s</w:t>
      </w:r>
      <w:r w:rsidR="00E072CA" w:rsidRPr="00270A07">
        <w:rPr>
          <w:rFonts w:ascii="Times New Roman" w:hAnsi="Times New Roman" w:cs="Times New Roman"/>
          <w:sz w:val="24"/>
          <w:szCs w:val="24"/>
        </w:rPr>
        <w:t xml:space="preserve"> and realities that cannot be debunked or contested. Africa has been bedevilled with colonialism, poverty</w:t>
      </w:r>
      <w:r w:rsidR="00E072CA">
        <w:rPr>
          <w:rFonts w:ascii="Times New Roman" w:hAnsi="Times New Roman" w:cs="Times New Roman"/>
          <w:sz w:val="24"/>
          <w:szCs w:val="24"/>
        </w:rPr>
        <w:t>, internal war and rivalry, famine,</w:t>
      </w:r>
      <w:r w:rsidR="00E072CA" w:rsidRPr="00270A07">
        <w:rPr>
          <w:rFonts w:ascii="Times New Roman" w:hAnsi="Times New Roman" w:cs="Times New Roman"/>
          <w:sz w:val="24"/>
          <w:szCs w:val="24"/>
        </w:rPr>
        <w:t xml:space="preserve"> corruption and many others.</w:t>
      </w:r>
      <w:r w:rsidR="00E072CA">
        <w:rPr>
          <w:rFonts w:ascii="Times New Roman" w:hAnsi="Times New Roman" w:cs="Times New Roman"/>
          <w:sz w:val="24"/>
          <w:szCs w:val="24"/>
        </w:rPr>
        <w:t xml:space="preserve"> All these are reflected in the </w:t>
      </w:r>
      <w:r w:rsidR="00E072CA" w:rsidRPr="00270A07">
        <w:rPr>
          <w:rFonts w:ascii="Times New Roman" w:hAnsi="Times New Roman" w:cs="Times New Roman"/>
          <w:sz w:val="24"/>
          <w:szCs w:val="24"/>
        </w:rPr>
        <w:t xml:space="preserve">national anthems </w:t>
      </w:r>
      <w:r w:rsidR="00E072CA">
        <w:rPr>
          <w:rFonts w:ascii="Times New Roman" w:hAnsi="Times New Roman" w:cs="Times New Roman"/>
          <w:sz w:val="24"/>
          <w:szCs w:val="24"/>
        </w:rPr>
        <w:t>of African nations. Not all these uniqueness are apparent</w:t>
      </w:r>
      <w:r w:rsidR="00E072CA" w:rsidRPr="00270A07">
        <w:rPr>
          <w:rFonts w:ascii="Times New Roman" w:hAnsi="Times New Roman" w:cs="Times New Roman"/>
          <w:sz w:val="24"/>
          <w:szCs w:val="24"/>
        </w:rPr>
        <w:t xml:space="preserve"> in the national anthems of the other nations of the world.</w:t>
      </w:r>
      <w:r w:rsidR="00E072CA">
        <w:rPr>
          <w:rFonts w:ascii="Times New Roman" w:hAnsi="Times New Roman" w:cs="Times New Roman"/>
          <w:sz w:val="24"/>
          <w:szCs w:val="24"/>
        </w:rPr>
        <w:t xml:space="preserve"> Although </w:t>
      </w:r>
      <w:r w:rsidR="00E072CA" w:rsidRPr="00270A07">
        <w:rPr>
          <w:rFonts w:ascii="Times New Roman" w:hAnsi="Times New Roman" w:cs="Times New Roman"/>
          <w:sz w:val="24"/>
          <w:szCs w:val="24"/>
        </w:rPr>
        <w:t>this stu</w:t>
      </w:r>
      <w:r w:rsidR="00E072CA">
        <w:rPr>
          <w:rFonts w:ascii="Times New Roman" w:hAnsi="Times New Roman" w:cs="Times New Roman"/>
          <w:sz w:val="24"/>
          <w:szCs w:val="24"/>
        </w:rPr>
        <w:t>dy focuses on</w:t>
      </w:r>
      <w:r w:rsidR="00E072CA" w:rsidRPr="00270A07">
        <w:rPr>
          <w:rFonts w:ascii="Times New Roman" w:hAnsi="Times New Roman" w:cs="Times New Roman"/>
          <w:sz w:val="24"/>
          <w:szCs w:val="24"/>
        </w:rPr>
        <w:t xml:space="preserve"> generic structure</w:t>
      </w:r>
      <w:r w:rsidR="00E072CA">
        <w:rPr>
          <w:rFonts w:ascii="Times New Roman" w:hAnsi="Times New Roman" w:cs="Times New Roman"/>
          <w:sz w:val="24"/>
          <w:szCs w:val="24"/>
        </w:rPr>
        <w:t xml:space="preserve"> of selected national anthems</w:t>
      </w:r>
      <w:r w:rsidR="00E072CA" w:rsidRPr="00270A07">
        <w:rPr>
          <w:rFonts w:ascii="Times New Roman" w:hAnsi="Times New Roman" w:cs="Times New Roman"/>
          <w:sz w:val="24"/>
          <w:szCs w:val="24"/>
        </w:rPr>
        <w:t>,</w:t>
      </w:r>
      <w:r w:rsidR="00E072CA">
        <w:rPr>
          <w:rFonts w:ascii="Times New Roman" w:hAnsi="Times New Roman" w:cs="Times New Roman"/>
          <w:sz w:val="24"/>
          <w:szCs w:val="24"/>
        </w:rPr>
        <w:t xml:space="preserve"> it</w:t>
      </w:r>
      <w:r w:rsidR="00E072CA" w:rsidRPr="00270A07">
        <w:rPr>
          <w:rFonts w:ascii="Times New Roman" w:hAnsi="Times New Roman" w:cs="Times New Roman"/>
          <w:sz w:val="24"/>
          <w:szCs w:val="24"/>
        </w:rPr>
        <w:t xml:space="preserve"> is imperative to unravel continental differences and similarities in terms </w:t>
      </w:r>
      <w:r w:rsidR="00E072CA">
        <w:rPr>
          <w:rFonts w:ascii="Times New Roman" w:hAnsi="Times New Roman" w:cs="Times New Roman"/>
          <w:sz w:val="24"/>
          <w:szCs w:val="24"/>
        </w:rPr>
        <w:t>of discursive issues and</w:t>
      </w:r>
      <w:r w:rsidR="00E072CA" w:rsidRPr="00270A07">
        <w:rPr>
          <w:rFonts w:ascii="Times New Roman" w:hAnsi="Times New Roman" w:cs="Times New Roman"/>
          <w:sz w:val="24"/>
          <w:szCs w:val="24"/>
        </w:rPr>
        <w:t xml:space="preserve"> stra</w:t>
      </w:r>
      <w:r w:rsidR="00E072CA">
        <w:rPr>
          <w:rFonts w:ascii="Times New Roman" w:hAnsi="Times New Roman" w:cs="Times New Roman"/>
          <w:sz w:val="24"/>
          <w:szCs w:val="24"/>
        </w:rPr>
        <w:t>tegies, lexical and grammatical choices.</w:t>
      </w:r>
    </w:p>
    <w:p w14:paraId="030EDEF5" w14:textId="77777777" w:rsidR="005E1A69" w:rsidRDefault="00E072CA"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D071D">
        <w:rPr>
          <w:rFonts w:ascii="Times New Roman" w:hAnsi="Times New Roman" w:cs="Times New Roman"/>
          <w:bCs/>
          <w:sz w:val="24"/>
          <w:szCs w:val="24"/>
        </w:rPr>
        <w:t xml:space="preserve">   Similarly, </w:t>
      </w:r>
      <w:proofErr w:type="spellStart"/>
      <w:r w:rsidR="003D071D">
        <w:rPr>
          <w:rFonts w:ascii="Times New Roman" w:hAnsi="Times New Roman" w:cs="Times New Roman"/>
          <w:bCs/>
          <w:sz w:val="24"/>
          <w:szCs w:val="24"/>
        </w:rPr>
        <w:t>Alo</w:t>
      </w:r>
      <w:proofErr w:type="spellEnd"/>
      <w:r w:rsidR="003D071D">
        <w:rPr>
          <w:rFonts w:ascii="Times New Roman" w:hAnsi="Times New Roman" w:cs="Times New Roman"/>
          <w:bCs/>
          <w:sz w:val="24"/>
          <w:szCs w:val="24"/>
        </w:rPr>
        <w:t xml:space="preserve"> and </w:t>
      </w:r>
      <w:proofErr w:type="spellStart"/>
      <w:r w:rsidR="003D071D">
        <w:rPr>
          <w:rFonts w:ascii="Times New Roman" w:hAnsi="Times New Roman" w:cs="Times New Roman"/>
          <w:bCs/>
          <w:sz w:val="24"/>
          <w:szCs w:val="24"/>
        </w:rPr>
        <w:t>Ayinuola</w:t>
      </w:r>
      <w:proofErr w:type="spellEnd"/>
      <w:r w:rsidR="003D071D">
        <w:rPr>
          <w:rFonts w:ascii="Times New Roman" w:hAnsi="Times New Roman" w:cs="Times New Roman"/>
          <w:bCs/>
          <w:sz w:val="24"/>
          <w:szCs w:val="24"/>
        </w:rPr>
        <w:t xml:space="preserve"> </w:t>
      </w:r>
      <w:r>
        <w:rPr>
          <w:rFonts w:ascii="Times New Roman" w:hAnsi="Times New Roman" w:cs="Times New Roman"/>
          <w:bCs/>
          <w:sz w:val="24"/>
          <w:szCs w:val="24"/>
        </w:rPr>
        <w:t>(</w:t>
      </w:r>
      <w:r w:rsidR="005075C7">
        <w:rPr>
          <w:rFonts w:ascii="Times New Roman" w:hAnsi="Times New Roman" w:cs="Times New Roman"/>
          <w:bCs/>
          <w:sz w:val="24"/>
          <w:szCs w:val="24"/>
        </w:rPr>
        <w:t xml:space="preserve">2017) examine the lexical and discursive construction of national identities in selected national anthems of African states. Situated within Critical </w:t>
      </w:r>
      <w:r w:rsidR="005075C7">
        <w:rPr>
          <w:rFonts w:ascii="Times New Roman" w:hAnsi="Times New Roman" w:cs="Times New Roman"/>
          <w:bCs/>
          <w:sz w:val="24"/>
          <w:szCs w:val="24"/>
        </w:rPr>
        <w:lastRenderedPageBreak/>
        <w:t xml:space="preserve">Discourse Analysis and Systemic Functional Linguistics as theoretical framework, the study specifically discursive strategies in the construction of national identities. The study discovers that metaphor of family is recurrently used to construe the identity of one nation. </w:t>
      </w:r>
      <w:r w:rsidR="003D071D">
        <w:rPr>
          <w:rFonts w:ascii="Times New Roman" w:hAnsi="Times New Roman" w:cs="Times New Roman"/>
          <w:bCs/>
          <w:sz w:val="24"/>
          <w:szCs w:val="24"/>
        </w:rPr>
        <w:t xml:space="preserve"> While </w:t>
      </w:r>
      <w:proofErr w:type="spellStart"/>
      <w:r w:rsidR="003D071D">
        <w:rPr>
          <w:rFonts w:ascii="Times New Roman" w:hAnsi="Times New Roman" w:cs="Times New Roman"/>
          <w:bCs/>
          <w:sz w:val="24"/>
          <w:szCs w:val="24"/>
        </w:rPr>
        <w:t>Alo</w:t>
      </w:r>
      <w:proofErr w:type="spellEnd"/>
      <w:r w:rsidR="003D071D">
        <w:rPr>
          <w:rFonts w:ascii="Times New Roman" w:hAnsi="Times New Roman" w:cs="Times New Roman"/>
          <w:bCs/>
          <w:sz w:val="24"/>
          <w:szCs w:val="24"/>
        </w:rPr>
        <w:t xml:space="preserve"> and </w:t>
      </w:r>
      <w:proofErr w:type="spellStart"/>
      <w:r w:rsidR="003D071D">
        <w:rPr>
          <w:rFonts w:ascii="Times New Roman" w:hAnsi="Times New Roman" w:cs="Times New Roman"/>
          <w:bCs/>
          <w:sz w:val="24"/>
          <w:szCs w:val="24"/>
        </w:rPr>
        <w:t>Ayinuola</w:t>
      </w:r>
      <w:proofErr w:type="spellEnd"/>
      <w:r w:rsidR="003D071D">
        <w:rPr>
          <w:rFonts w:ascii="Times New Roman" w:hAnsi="Times New Roman" w:cs="Times New Roman"/>
          <w:bCs/>
          <w:sz w:val="24"/>
          <w:szCs w:val="24"/>
        </w:rPr>
        <w:t xml:space="preserve"> (2017) examine how national identities are constructed in the national anthems of selected African states, the current study focusses on the </w:t>
      </w:r>
      <w:r w:rsidR="000F00EE">
        <w:rPr>
          <w:rFonts w:ascii="Times New Roman" w:hAnsi="Times New Roman" w:cs="Times New Roman"/>
          <w:bCs/>
          <w:sz w:val="24"/>
          <w:szCs w:val="24"/>
        </w:rPr>
        <w:t xml:space="preserve">representation of popular culture consciousness in the national anthems of African states. </w:t>
      </w:r>
    </w:p>
    <w:p w14:paraId="5186F135" w14:textId="0F21B383" w:rsidR="000F00EE" w:rsidRDefault="008C5BB5"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33662">
        <w:rPr>
          <w:rFonts w:ascii="Times New Roman" w:hAnsi="Times New Roman" w:cs="Times New Roman"/>
          <w:bCs/>
          <w:sz w:val="24"/>
          <w:szCs w:val="24"/>
        </w:rPr>
        <w:t xml:space="preserve">  Another study on national anthem is </w:t>
      </w: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(2019)</w:t>
      </w:r>
      <w:r w:rsidR="00D3459B">
        <w:rPr>
          <w:rFonts w:ascii="Times New Roman" w:hAnsi="Times New Roman" w:cs="Times New Roman"/>
          <w:bCs/>
          <w:sz w:val="24"/>
          <w:szCs w:val="24"/>
        </w:rPr>
        <w:t>.</w:t>
      </w:r>
      <w:r w:rsidR="00A4142E">
        <w:rPr>
          <w:rFonts w:ascii="Times New Roman" w:hAnsi="Times New Roman" w:cs="Times New Roman"/>
          <w:bCs/>
          <w:sz w:val="24"/>
          <w:szCs w:val="24"/>
        </w:rPr>
        <w:t xml:space="preserve"> </w:t>
      </w:r>
      <w:r w:rsidR="004B1D07">
        <w:rPr>
          <w:rFonts w:ascii="Times New Roman" w:hAnsi="Times New Roman" w:cs="Times New Roman"/>
          <w:bCs/>
          <w:sz w:val="24"/>
          <w:szCs w:val="24"/>
        </w:rPr>
        <w:t xml:space="preserve">The study focuses on the inherent themes in the national anthems of African states. The study discovers that themes of unity, religion, freedom and modesty characterised the discourse of national anthems. </w:t>
      </w:r>
      <w:r w:rsidR="00194BB8">
        <w:rPr>
          <w:rFonts w:ascii="Times New Roman" w:hAnsi="Times New Roman" w:cs="Times New Roman"/>
          <w:bCs/>
          <w:sz w:val="24"/>
          <w:szCs w:val="24"/>
        </w:rPr>
        <w:t xml:space="preserve">While </w:t>
      </w:r>
      <w:proofErr w:type="spellStart"/>
      <w:r w:rsidR="00194BB8">
        <w:rPr>
          <w:rFonts w:ascii="Times New Roman" w:hAnsi="Times New Roman" w:cs="Times New Roman"/>
          <w:bCs/>
          <w:sz w:val="24"/>
          <w:szCs w:val="24"/>
        </w:rPr>
        <w:t>Amenorvi</w:t>
      </w:r>
      <w:proofErr w:type="spellEnd"/>
      <w:r w:rsidR="00194BB8">
        <w:rPr>
          <w:rFonts w:ascii="Times New Roman" w:hAnsi="Times New Roman" w:cs="Times New Roman"/>
          <w:bCs/>
          <w:sz w:val="24"/>
          <w:szCs w:val="24"/>
        </w:rPr>
        <w:t xml:space="preserve"> and </w:t>
      </w:r>
      <w:proofErr w:type="spellStart"/>
      <w:r w:rsidR="00194BB8">
        <w:rPr>
          <w:rFonts w:ascii="Times New Roman" w:hAnsi="Times New Roman" w:cs="Times New Roman"/>
          <w:bCs/>
          <w:sz w:val="24"/>
          <w:szCs w:val="24"/>
        </w:rPr>
        <w:t>Grumah</w:t>
      </w:r>
      <w:proofErr w:type="spellEnd"/>
      <w:r w:rsidR="00194BB8">
        <w:rPr>
          <w:rFonts w:ascii="Times New Roman" w:hAnsi="Times New Roman" w:cs="Times New Roman"/>
          <w:bCs/>
          <w:sz w:val="24"/>
          <w:szCs w:val="24"/>
        </w:rPr>
        <w:t xml:space="preserve"> (2019) examine the thematic preoccupations in the national anthems, the current study focuses on how popular culture consciousness is represented in selected anthems of African states.   </w:t>
      </w:r>
      <w:r w:rsidR="004B1D07">
        <w:rPr>
          <w:rFonts w:ascii="Times New Roman" w:hAnsi="Times New Roman" w:cs="Times New Roman"/>
          <w:bCs/>
          <w:sz w:val="24"/>
          <w:szCs w:val="24"/>
        </w:rPr>
        <w:t>Equally</w:t>
      </w:r>
      <w:r w:rsidR="000F00EE">
        <w:rPr>
          <w:rFonts w:ascii="Times New Roman" w:hAnsi="Times New Roman" w:cs="Times New Roman"/>
          <w:bCs/>
          <w:sz w:val="24"/>
          <w:szCs w:val="24"/>
        </w:rPr>
        <w:t xml:space="preserve">, </w:t>
      </w:r>
      <w:proofErr w:type="spellStart"/>
      <w:r w:rsidR="000F00EE">
        <w:rPr>
          <w:rFonts w:ascii="Times New Roman" w:hAnsi="Times New Roman" w:cs="Times New Roman"/>
          <w:bCs/>
          <w:sz w:val="24"/>
          <w:szCs w:val="24"/>
        </w:rPr>
        <w:t>Ayinuola</w:t>
      </w:r>
      <w:proofErr w:type="spellEnd"/>
      <w:r w:rsidR="00921C64">
        <w:rPr>
          <w:rFonts w:ascii="Times New Roman" w:hAnsi="Times New Roman" w:cs="Times New Roman"/>
          <w:bCs/>
          <w:sz w:val="24"/>
          <w:szCs w:val="24"/>
        </w:rPr>
        <w:t xml:space="preserve"> (2020</w:t>
      </w:r>
      <w:r w:rsidR="000F00EE">
        <w:rPr>
          <w:rFonts w:ascii="Times New Roman" w:hAnsi="Times New Roman" w:cs="Times New Roman"/>
          <w:bCs/>
          <w:sz w:val="24"/>
          <w:szCs w:val="24"/>
        </w:rPr>
        <w:t>)</w:t>
      </w:r>
      <w:r w:rsidR="00D40B47">
        <w:rPr>
          <w:rFonts w:ascii="Times New Roman" w:hAnsi="Times New Roman" w:cs="Times New Roman"/>
          <w:bCs/>
          <w:sz w:val="24"/>
          <w:szCs w:val="24"/>
        </w:rPr>
        <w:t xml:space="preserve"> investigates the discursive construction of national identities in selected national anthems of Central, East, North, Southern, and West African regions. The study specifically focuses on the lexicalisation and </w:t>
      </w:r>
      <w:proofErr w:type="spellStart"/>
      <w:r w:rsidR="00D40B47">
        <w:rPr>
          <w:rFonts w:ascii="Times New Roman" w:hAnsi="Times New Roman" w:cs="Times New Roman"/>
          <w:bCs/>
          <w:sz w:val="24"/>
          <w:szCs w:val="24"/>
        </w:rPr>
        <w:t>grammaticalisation</w:t>
      </w:r>
      <w:proofErr w:type="spellEnd"/>
      <w:r w:rsidR="00D40B47">
        <w:rPr>
          <w:rFonts w:ascii="Times New Roman" w:hAnsi="Times New Roman" w:cs="Times New Roman"/>
          <w:bCs/>
          <w:sz w:val="24"/>
          <w:szCs w:val="24"/>
        </w:rPr>
        <w:t xml:space="preserve"> of national identities and ideologies in selected national anthems. The study asserts that </w:t>
      </w:r>
      <w:r w:rsidR="00440899">
        <w:rPr>
          <w:rFonts w:ascii="Times New Roman" w:hAnsi="Times New Roman" w:cs="Times New Roman"/>
          <w:bCs/>
          <w:sz w:val="24"/>
          <w:szCs w:val="24"/>
        </w:rPr>
        <w:t xml:space="preserve">discursive strategies which are lexicalised and </w:t>
      </w:r>
      <w:proofErr w:type="spellStart"/>
      <w:r w:rsidR="00440899">
        <w:rPr>
          <w:rFonts w:ascii="Times New Roman" w:hAnsi="Times New Roman" w:cs="Times New Roman"/>
          <w:bCs/>
          <w:sz w:val="24"/>
          <w:szCs w:val="24"/>
        </w:rPr>
        <w:t>grammaticalised</w:t>
      </w:r>
      <w:proofErr w:type="spellEnd"/>
      <w:r w:rsidR="00440899">
        <w:rPr>
          <w:rFonts w:ascii="Times New Roman" w:hAnsi="Times New Roman" w:cs="Times New Roman"/>
          <w:bCs/>
          <w:sz w:val="24"/>
          <w:szCs w:val="24"/>
        </w:rPr>
        <w:t xml:space="preserve"> provide insights to the understanding of similarly but contextually different socio-political, economic, historical and religious experiences of African states.</w:t>
      </w:r>
      <w:r w:rsidR="009A0D9D">
        <w:rPr>
          <w:rFonts w:ascii="Times New Roman" w:hAnsi="Times New Roman" w:cs="Times New Roman"/>
          <w:bCs/>
          <w:sz w:val="24"/>
          <w:szCs w:val="24"/>
        </w:rPr>
        <w:t xml:space="preserve"> While </w:t>
      </w:r>
      <w:proofErr w:type="spellStart"/>
      <w:r w:rsidR="009A0D9D">
        <w:rPr>
          <w:rFonts w:ascii="Times New Roman" w:hAnsi="Times New Roman" w:cs="Times New Roman"/>
          <w:bCs/>
          <w:sz w:val="24"/>
          <w:szCs w:val="24"/>
        </w:rPr>
        <w:t>Ayinuola</w:t>
      </w:r>
      <w:proofErr w:type="spellEnd"/>
      <w:r w:rsidR="009A0D9D">
        <w:rPr>
          <w:rFonts w:ascii="Times New Roman" w:hAnsi="Times New Roman" w:cs="Times New Roman"/>
          <w:bCs/>
          <w:sz w:val="24"/>
          <w:szCs w:val="24"/>
        </w:rPr>
        <w:t xml:space="preserve"> (2020) examines the construction of national identities and ideologies in the national anthems, the current study investigates the representation of popular culture consciousness in selected anthems of Anglophone, francophone</w:t>
      </w:r>
      <w:r w:rsidR="003C7013">
        <w:rPr>
          <w:rFonts w:ascii="Times New Roman" w:hAnsi="Times New Roman" w:cs="Times New Roman"/>
          <w:bCs/>
          <w:sz w:val="24"/>
          <w:szCs w:val="24"/>
        </w:rPr>
        <w:t>,</w:t>
      </w:r>
      <w:r w:rsidR="009A0D9D">
        <w:rPr>
          <w:rFonts w:ascii="Times New Roman" w:hAnsi="Times New Roman" w:cs="Times New Roman"/>
          <w:bCs/>
          <w:sz w:val="24"/>
          <w:szCs w:val="24"/>
        </w:rPr>
        <w:t xml:space="preserve"> and </w:t>
      </w:r>
      <w:proofErr w:type="spellStart"/>
      <w:r w:rsidR="009A0D9D">
        <w:rPr>
          <w:rFonts w:ascii="Times New Roman" w:hAnsi="Times New Roman" w:cs="Times New Roman"/>
          <w:bCs/>
          <w:sz w:val="24"/>
          <w:szCs w:val="24"/>
        </w:rPr>
        <w:t>Lusophone</w:t>
      </w:r>
      <w:proofErr w:type="spellEnd"/>
      <w:r w:rsidR="009A0D9D">
        <w:rPr>
          <w:rFonts w:ascii="Times New Roman" w:hAnsi="Times New Roman" w:cs="Times New Roman"/>
          <w:bCs/>
          <w:sz w:val="24"/>
          <w:szCs w:val="24"/>
        </w:rPr>
        <w:t xml:space="preserve"> African states. </w:t>
      </w:r>
    </w:p>
    <w:p w14:paraId="6E8EC222" w14:textId="3E35AD24" w:rsidR="00A625CE" w:rsidRPr="003C7013" w:rsidRDefault="009A0D9D" w:rsidP="003C7013">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17C9F">
        <w:rPr>
          <w:rFonts w:ascii="Times New Roman" w:hAnsi="Times New Roman" w:cs="Times New Roman"/>
          <w:bCs/>
          <w:sz w:val="24"/>
          <w:szCs w:val="24"/>
        </w:rPr>
        <w:t xml:space="preserve">From the foregoing, it can be observed that previous studies have paid insufficient attention to the linguistic representation of popular culture consciousness </w:t>
      </w:r>
      <w:r w:rsidR="00513E5E">
        <w:rPr>
          <w:rFonts w:ascii="Times New Roman" w:hAnsi="Times New Roman" w:cs="Times New Roman"/>
          <w:bCs/>
          <w:sz w:val="24"/>
          <w:szCs w:val="24"/>
        </w:rPr>
        <w:t>in the national anthems of</w:t>
      </w:r>
      <w:r w:rsidR="00017C9F">
        <w:rPr>
          <w:rFonts w:ascii="Times New Roman" w:hAnsi="Times New Roman" w:cs="Times New Roman"/>
          <w:bCs/>
          <w:sz w:val="24"/>
          <w:szCs w:val="24"/>
        </w:rPr>
        <w:t xml:space="preserve"> African states.</w:t>
      </w:r>
      <w:r w:rsidR="003C7013" w:rsidRPr="003C7013">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 xml:space="preserve">This study, therefore, examines how popular culture consciousness is linguistically represented </w:t>
      </w:r>
      <w:r w:rsidR="00513E5E">
        <w:rPr>
          <w:rFonts w:ascii="Times New Roman" w:hAnsi="Times New Roman" w:cs="Times New Roman"/>
          <w:bCs/>
          <w:sz w:val="24"/>
          <w:szCs w:val="24"/>
        </w:rPr>
        <w:t xml:space="preserve">across the regions </w:t>
      </w:r>
      <w:r w:rsidR="00C0407B" w:rsidRPr="003C7013">
        <w:rPr>
          <w:rFonts w:ascii="Times New Roman" w:hAnsi="Times New Roman" w:cs="Times New Roman"/>
          <w:bCs/>
          <w:sz w:val="24"/>
          <w:szCs w:val="24"/>
        </w:rPr>
        <w:t>in the discou</w:t>
      </w:r>
      <w:r w:rsidR="003C7013" w:rsidRPr="003C7013">
        <w:rPr>
          <w:rFonts w:ascii="Times New Roman" w:hAnsi="Times New Roman" w:cs="Times New Roman"/>
          <w:bCs/>
          <w:sz w:val="24"/>
          <w:szCs w:val="24"/>
        </w:rPr>
        <w:t>rse of national anthem with a</w:t>
      </w:r>
      <w:r w:rsidR="00C0407B" w:rsidRPr="003C7013">
        <w:rPr>
          <w:rFonts w:ascii="Times New Roman" w:hAnsi="Times New Roman" w:cs="Times New Roman"/>
          <w:bCs/>
          <w:sz w:val="24"/>
          <w:szCs w:val="24"/>
        </w:rPr>
        <w:t xml:space="preserve"> view to providing relevant insights to the understanding of how African family lives, solidarity, African worldviews, ideological inclinations, and communal experiences are intractably implicit in the national anthems of African states. </w:t>
      </w:r>
    </w:p>
    <w:p w14:paraId="78E86AAA" w14:textId="49FF9153"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Theoretical Framework</w:t>
      </w:r>
    </w:p>
    <w:p w14:paraId="0750F6B8" w14:textId="6C2F7C5D" w:rsidR="00E072CA" w:rsidRPr="000D4780" w:rsidRDefault="00017C9F" w:rsidP="00E072CA">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study is anchored on </w:t>
      </w:r>
      <w:proofErr w:type="spellStart"/>
      <w:r>
        <w:rPr>
          <w:rFonts w:ascii="Times New Roman" w:hAnsi="Times New Roman" w:cs="Times New Roman"/>
          <w:sz w:val="24"/>
          <w:szCs w:val="24"/>
        </w:rPr>
        <w:t>Halliday’s</w:t>
      </w:r>
      <w:proofErr w:type="spellEnd"/>
      <w:r>
        <w:rPr>
          <w:rFonts w:ascii="Times New Roman" w:hAnsi="Times New Roman" w:cs="Times New Roman"/>
          <w:sz w:val="24"/>
          <w:szCs w:val="24"/>
        </w:rPr>
        <w:t xml:space="preserve"> Systemic Functional Linguistics (henceforth, </w:t>
      </w:r>
      <w:proofErr w:type="spellStart"/>
      <w:r>
        <w:rPr>
          <w:rFonts w:ascii="Times New Roman" w:hAnsi="Times New Roman" w:cs="Times New Roman"/>
          <w:sz w:val="24"/>
          <w:szCs w:val="24"/>
        </w:rPr>
        <w:t>SFL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Wodak’s</w:t>
      </w:r>
      <w:proofErr w:type="spellEnd"/>
      <w:r>
        <w:rPr>
          <w:rFonts w:ascii="Times New Roman" w:hAnsi="Times New Roman" w:cs="Times New Roman"/>
          <w:sz w:val="24"/>
          <w:szCs w:val="24"/>
        </w:rPr>
        <w:t xml:space="preserve"> Discourse-Historical Approach (henceforth, </w:t>
      </w:r>
      <w:proofErr w:type="spellStart"/>
      <w:r>
        <w:rPr>
          <w:rFonts w:ascii="Times New Roman" w:hAnsi="Times New Roman" w:cs="Times New Roman"/>
          <w:sz w:val="24"/>
          <w:szCs w:val="24"/>
        </w:rPr>
        <w:t>DHA</w:t>
      </w:r>
      <w:proofErr w:type="spellEnd"/>
      <w:r>
        <w:rPr>
          <w:rFonts w:ascii="Times New Roman" w:hAnsi="Times New Roman" w:cs="Times New Roman"/>
          <w:sz w:val="24"/>
          <w:szCs w:val="24"/>
        </w:rPr>
        <w:t>) to Critical Discourse Analysis.</w:t>
      </w:r>
      <w:r w:rsidR="00E072CA">
        <w:rPr>
          <w:rFonts w:ascii="Times New Roman" w:hAnsi="Times New Roman" w:cs="Times New Roman"/>
          <w:sz w:val="24"/>
          <w:szCs w:val="24"/>
        </w:rPr>
        <w:t xml:space="preserve"> </w:t>
      </w:r>
      <w:proofErr w:type="spellStart"/>
      <w:r w:rsidR="00E072CA" w:rsidRPr="006B019E">
        <w:rPr>
          <w:rFonts w:ascii="Times New Roman" w:eastAsia="Calibri" w:hAnsi="Times New Roman" w:cs="Times New Roman"/>
          <w:sz w:val="24"/>
          <w:szCs w:val="24"/>
          <w:lang w:val="en-US"/>
        </w:rPr>
        <w:t>CDA</w:t>
      </w:r>
      <w:proofErr w:type="spellEnd"/>
      <w:r w:rsidR="00E072CA" w:rsidRPr="006B019E">
        <w:rPr>
          <w:rFonts w:ascii="Times New Roman" w:eastAsia="Calibri" w:hAnsi="Times New Roman" w:cs="Times New Roman"/>
          <w:sz w:val="24"/>
          <w:szCs w:val="24"/>
          <w:lang w:val="en-US"/>
        </w:rPr>
        <w:t xml:space="preserve"> sees discourse whether written or spoken “as a form of social practice</w:t>
      </w:r>
      <w:r w:rsidR="00667A59" w:rsidRPr="006B019E">
        <w:rPr>
          <w:rFonts w:ascii="Times New Roman" w:eastAsia="Calibri" w:hAnsi="Times New Roman" w:cs="Times New Roman"/>
          <w:sz w:val="24"/>
          <w:szCs w:val="24"/>
          <w:lang w:val="en-US"/>
        </w:rPr>
        <w:t>.”</w:t>
      </w:r>
      <w:r w:rsidR="00E072CA" w:rsidRPr="006B019E">
        <w:rPr>
          <w:rFonts w:ascii="Times New Roman" w:eastAsia="Calibri" w:hAnsi="Times New Roman" w:cs="Times New Roman"/>
          <w:sz w:val="24"/>
          <w:szCs w:val="24"/>
          <w:lang w:val="en-US"/>
        </w:rPr>
        <w:t xml:space="preserve"> </w:t>
      </w:r>
      <w:r w:rsidR="00E072CA" w:rsidRPr="006B019E">
        <w:rPr>
          <w:rFonts w:ascii="Times New Roman" w:hAnsi="Times New Roman" w:cs="Times New Roman"/>
          <w:sz w:val="24"/>
          <w:szCs w:val="24"/>
        </w:rPr>
        <w:t xml:space="preserve">The aim of </w:t>
      </w:r>
      <w:proofErr w:type="spellStart"/>
      <w:r w:rsidR="00E072CA" w:rsidRPr="006B019E">
        <w:rPr>
          <w:rFonts w:ascii="Times New Roman" w:hAnsi="Times New Roman" w:cs="Times New Roman"/>
          <w:sz w:val="24"/>
          <w:szCs w:val="24"/>
        </w:rPr>
        <w:t>CDA</w:t>
      </w:r>
      <w:proofErr w:type="spellEnd"/>
      <w:r w:rsidR="00E072CA" w:rsidRPr="006B019E">
        <w:rPr>
          <w:rFonts w:ascii="Times New Roman" w:hAnsi="Times New Roman" w:cs="Times New Roman"/>
          <w:sz w:val="24"/>
          <w:szCs w:val="24"/>
        </w:rPr>
        <w:t xml:space="preserve"> is to demystify discourses by deciphering ideologies and </w:t>
      </w:r>
      <w:r w:rsidR="00E072CA">
        <w:rPr>
          <w:rFonts w:ascii="Times New Roman" w:hAnsi="Times New Roman" w:cs="Times New Roman"/>
          <w:sz w:val="24"/>
          <w:szCs w:val="24"/>
        </w:rPr>
        <w:t>enhanced</w:t>
      </w:r>
      <w:r w:rsidR="00E072CA" w:rsidRPr="006B019E">
        <w:rPr>
          <w:rFonts w:ascii="Times New Roman" w:hAnsi="Times New Roman" w:cs="Times New Roman"/>
          <w:sz w:val="24"/>
          <w:szCs w:val="24"/>
        </w:rPr>
        <w:t xml:space="preserve"> understand language functions (</w:t>
      </w:r>
      <w:proofErr w:type="spellStart"/>
      <w:r w:rsidR="00E072CA" w:rsidRPr="006B019E">
        <w:rPr>
          <w:rFonts w:ascii="Times New Roman" w:hAnsi="Times New Roman" w:cs="Times New Roman"/>
          <w:sz w:val="24"/>
          <w:szCs w:val="24"/>
        </w:rPr>
        <w:t>Fairclough</w:t>
      </w:r>
      <w:proofErr w:type="spellEnd"/>
      <w:r w:rsidR="00E072CA" w:rsidRPr="006B019E">
        <w:rPr>
          <w:rFonts w:ascii="Times New Roman" w:hAnsi="Times New Roman" w:cs="Times New Roman"/>
          <w:sz w:val="24"/>
          <w:szCs w:val="24"/>
        </w:rPr>
        <w:t xml:space="preserve">, 2004). </w:t>
      </w:r>
      <w:proofErr w:type="spellStart"/>
      <w:r w:rsidR="00E072CA" w:rsidRPr="006B019E">
        <w:rPr>
          <w:rFonts w:ascii="Times New Roman" w:hAnsi="Times New Roman" w:cs="Times New Roman"/>
          <w:sz w:val="24"/>
          <w:szCs w:val="24"/>
        </w:rPr>
        <w:t>Fairclough</w:t>
      </w:r>
      <w:proofErr w:type="spellEnd"/>
      <w:r w:rsidR="00E072CA" w:rsidRPr="006B019E">
        <w:rPr>
          <w:rFonts w:ascii="Times New Roman" w:hAnsi="Times New Roman" w:cs="Times New Roman"/>
          <w:sz w:val="24"/>
          <w:szCs w:val="24"/>
        </w:rPr>
        <w:t xml:space="preserve"> further affirms that </w:t>
      </w:r>
      <w:proofErr w:type="spellStart"/>
      <w:r w:rsidR="00E072CA" w:rsidRPr="006B019E">
        <w:rPr>
          <w:rFonts w:ascii="Times New Roman" w:hAnsi="Times New Roman" w:cs="Times New Roman"/>
          <w:sz w:val="24"/>
          <w:szCs w:val="24"/>
        </w:rPr>
        <w:t>CDA</w:t>
      </w:r>
      <w:proofErr w:type="spellEnd"/>
      <w:r w:rsidR="00E072CA" w:rsidRPr="006B019E">
        <w:rPr>
          <w:rFonts w:ascii="Times New Roman" w:hAnsi="Times New Roman" w:cs="Times New Roman"/>
          <w:sz w:val="24"/>
          <w:szCs w:val="24"/>
        </w:rPr>
        <w:t xml:space="preserve"> aims to address the questions </w:t>
      </w:r>
      <w:r w:rsidR="00E072CA" w:rsidRPr="006B019E">
        <w:rPr>
          <w:rFonts w:ascii="Times New Roman" w:hAnsi="Times New Roman" w:cs="Times New Roman"/>
          <w:sz w:val="24"/>
          <w:szCs w:val="24"/>
        </w:rPr>
        <w:lastRenderedPageBreak/>
        <w:t>of how unequal power is socially negotiated and how powerful institutions are not only to identify and analyse the roots of social problems, but also to discern ways of alleviating or resolving them (</w:t>
      </w:r>
      <w:proofErr w:type="spellStart"/>
      <w:r w:rsidR="00E072CA" w:rsidRPr="006B019E">
        <w:rPr>
          <w:rFonts w:ascii="Times New Roman" w:hAnsi="Times New Roman" w:cs="Times New Roman"/>
          <w:sz w:val="24"/>
          <w:szCs w:val="24"/>
        </w:rPr>
        <w:t>Fairclough</w:t>
      </w:r>
      <w:proofErr w:type="spellEnd"/>
      <w:r w:rsidR="00E072CA" w:rsidRPr="006B019E">
        <w:rPr>
          <w:rFonts w:ascii="Times New Roman" w:hAnsi="Times New Roman" w:cs="Times New Roman"/>
          <w:sz w:val="24"/>
          <w:szCs w:val="24"/>
        </w:rPr>
        <w:t xml:space="preserve"> et al</w:t>
      </w:r>
      <w:r w:rsidR="00A625CE">
        <w:rPr>
          <w:rFonts w:ascii="Times New Roman" w:hAnsi="Times New Roman" w:cs="Times New Roman"/>
          <w:sz w:val="24"/>
          <w:szCs w:val="24"/>
        </w:rPr>
        <w:t>.</w:t>
      </w:r>
      <w:r w:rsidR="00E072CA" w:rsidRPr="006B019E">
        <w:rPr>
          <w:rFonts w:ascii="Times New Roman" w:hAnsi="Times New Roman" w:cs="Times New Roman"/>
          <w:sz w:val="24"/>
          <w:szCs w:val="24"/>
        </w:rPr>
        <w:t xml:space="preserve"> 2004). </w:t>
      </w:r>
      <w:proofErr w:type="spellStart"/>
      <w:r w:rsidR="00E072CA" w:rsidRPr="006B019E">
        <w:rPr>
          <w:rFonts w:ascii="Times New Roman" w:hAnsi="Times New Roman" w:cs="Times New Roman"/>
          <w:sz w:val="24"/>
          <w:szCs w:val="24"/>
        </w:rPr>
        <w:t>Wodak</w:t>
      </w:r>
      <w:proofErr w:type="spellEnd"/>
      <w:r w:rsidR="00E072CA" w:rsidRPr="006B019E">
        <w:rPr>
          <w:rFonts w:ascii="Times New Roman" w:hAnsi="Times New Roman" w:cs="Times New Roman"/>
          <w:sz w:val="24"/>
          <w:szCs w:val="24"/>
        </w:rPr>
        <w:t xml:space="preserve"> (1995:209) opines that the aim of </w:t>
      </w:r>
      <w:proofErr w:type="spellStart"/>
      <w:r w:rsidR="00E072CA" w:rsidRPr="006B019E">
        <w:rPr>
          <w:rFonts w:ascii="Times New Roman" w:hAnsi="Times New Roman" w:cs="Times New Roman"/>
          <w:sz w:val="24"/>
          <w:szCs w:val="24"/>
        </w:rPr>
        <w:t>CDA</w:t>
      </w:r>
      <w:proofErr w:type="spellEnd"/>
      <w:r w:rsidR="00E072CA" w:rsidRPr="006B019E">
        <w:rPr>
          <w:rFonts w:ascii="Times New Roman" w:hAnsi="Times New Roman" w:cs="Times New Roman"/>
          <w:sz w:val="24"/>
          <w:szCs w:val="24"/>
        </w:rPr>
        <w:t xml:space="preserve"> is “to integrate systemically all available background information in the analysis and interpretation of many layers of a written or spoken text. Kress (1979) states that </w:t>
      </w:r>
      <w:proofErr w:type="spellStart"/>
      <w:r w:rsidR="00E072CA" w:rsidRPr="006B019E">
        <w:rPr>
          <w:rFonts w:ascii="Times New Roman" w:hAnsi="Times New Roman" w:cs="Times New Roman"/>
          <w:sz w:val="24"/>
          <w:szCs w:val="24"/>
        </w:rPr>
        <w:t>CDA</w:t>
      </w:r>
      <w:proofErr w:type="spellEnd"/>
      <w:r w:rsidR="00E072CA" w:rsidRPr="006B019E">
        <w:rPr>
          <w:rFonts w:ascii="Times New Roman" w:hAnsi="Times New Roman" w:cs="Times New Roman"/>
          <w:sz w:val="24"/>
          <w:szCs w:val="24"/>
        </w:rPr>
        <w:t xml:space="preserve"> aims not only to document inequality but to effect change in the way power is wielded, maintained and reproduced in social organisation and relationship.</w:t>
      </w:r>
    </w:p>
    <w:p w14:paraId="4815A72B" w14:textId="3A3254E6"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 xml:space="preserve">Discourse-Historical Approach was developed in the Department of Applied Linguistics, University of Vienna, </w:t>
      </w:r>
      <w:proofErr w:type="gramStart"/>
      <w:r w:rsidRPr="006B019E">
        <w:rPr>
          <w:rFonts w:ascii="Times New Roman" w:hAnsi="Times New Roman" w:cs="Times New Roman"/>
          <w:sz w:val="24"/>
          <w:szCs w:val="24"/>
        </w:rPr>
        <w:t>Vienna</w:t>
      </w:r>
      <w:proofErr w:type="gramEnd"/>
      <w:r w:rsidRPr="006B019E">
        <w:rPr>
          <w:rFonts w:ascii="Times New Roman" w:hAnsi="Times New Roman" w:cs="Times New Roman"/>
          <w:sz w:val="24"/>
          <w:szCs w:val="24"/>
        </w:rPr>
        <w:t xml:space="preserve">. </w:t>
      </w:r>
      <w:r w:rsidRPr="006B019E">
        <w:rPr>
          <w:rFonts w:ascii="Times New Roman" w:eastAsia="Calibri" w:hAnsi="Times New Roman" w:cs="Times New Roman"/>
          <w:sz w:val="24"/>
          <w:szCs w:val="24"/>
          <w:lang w:val="en-US"/>
        </w:rPr>
        <w:t>This is one of the approaches to Critical Discourse Analysis. It</w:t>
      </w:r>
      <w:r w:rsidR="00A625CE">
        <w:rPr>
          <w:rFonts w:ascii="Times New Roman" w:eastAsia="Calibri" w:hAnsi="Times New Roman" w:cs="Times New Roman"/>
          <w:sz w:val="24"/>
          <w:szCs w:val="24"/>
          <w:lang w:val="en-US"/>
        </w:rPr>
        <w:t xml:space="preserve"> </w:t>
      </w:r>
      <w:r w:rsidRPr="006B019E">
        <w:rPr>
          <w:rFonts w:ascii="Times New Roman" w:eastAsia="Calibri" w:hAnsi="Times New Roman" w:cs="Times New Roman"/>
          <w:sz w:val="24"/>
          <w:szCs w:val="24"/>
          <w:lang w:val="en-US"/>
        </w:rPr>
        <w:t xml:space="preserve">started </w:t>
      </w:r>
      <w:r>
        <w:rPr>
          <w:rFonts w:ascii="Times New Roman" w:eastAsia="Calibri" w:hAnsi="Times New Roman" w:cs="Times New Roman"/>
          <w:sz w:val="24"/>
          <w:szCs w:val="24"/>
          <w:lang w:val="en-US"/>
        </w:rPr>
        <w:t>at the</w:t>
      </w:r>
      <w:r w:rsidRPr="006B019E">
        <w:rPr>
          <w:rFonts w:ascii="Times New Roman" w:eastAsia="Calibri" w:hAnsi="Times New Roman" w:cs="Times New Roman"/>
          <w:sz w:val="24"/>
          <w:szCs w:val="24"/>
          <w:lang w:val="en-US"/>
        </w:rPr>
        <w:t xml:space="preserve"> Vienna University by Ruth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her colleagues.</w:t>
      </w:r>
      <w:r w:rsidRPr="006B019E">
        <w:rPr>
          <w:rFonts w:ascii="Times New Roman" w:hAnsi="Times New Roman" w:cs="Times New Roman"/>
          <w:sz w:val="24"/>
          <w:szCs w:val="24"/>
        </w:rPr>
        <w:t xml:space="preserve">This model of </w:t>
      </w:r>
      <w:proofErr w:type="spellStart"/>
      <w:r w:rsidRPr="006B019E">
        <w:rPr>
          <w:rFonts w:ascii="Times New Roman" w:hAnsi="Times New Roman" w:cs="Times New Roman"/>
          <w:sz w:val="24"/>
          <w:szCs w:val="24"/>
        </w:rPr>
        <w:t>CDA</w:t>
      </w:r>
      <w:proofErr w:type="spellEnd"/>
      <w:r w:rsidRPr="006B019E">
        <w:rPr>
          <w:rFonts w:ascii="Times New Roman" w:hAnsi="Times New Roman" w:cs="Times New Roman"/>
          <w:sz w:val="24"/>
          <w:szCs w:val="24"/>
        </w:rPr>
        <w:t xml:space="preserve"> entails three things: discourse involves ideologies; it is h</w:t>
      </w:r>
      <w:r w:rsidR="00A625CE">
        <w:rPr>
          <w:rFonts w:ascii="Times New Roman" w:hAnsi="Times New Roman" w:cs="Times New Roman"/>
          <w:sz w:val="24"/>
          <w:szCs w:val="24"/>
        </w:rPr>
        <w:t xml:space="preserve">istorical, and interpretative. </w:t>
      </w:r>
      <w:proofErr w:type="spellStart"/>
      <w:r w:rsidRPr="006B019E">
        <w:rPr>
          <w:rFonts w:ascii="Times New Roman" w:hAnsi="Times New Roman" w:cs="Times New Roman"/>
          <w:sz w:val="24"/>
          <w:szCs w:val="24"/>
        </w:rPr>
        <w:t>Wodak’s</w:t>
      </w:r>
      <w:proofErr w:type="spellEnd"/>
      <w:r w:rsidRPr="006B019E">
        <w:rPr>
          <w:rFonts w:ascii="Times New Roman" w:hAnsi="Times New Roman" w:cs="Times New Roman"/>
          <w:sz w:val="24"/>
          <w:szCs w:val="24"/>
        </w:rPr>
        <w:t xml:space="preserve"> model of </w:t>
      </w:r>
      <w:proofErr w:type="spellStart"/>
      <w:r w:rsidRPr="006B019E">
        <w:rPr>
          <w:rFonts w:ascii="Times New Roman" w:hAnsi="Times New Roman" w:cs="Times New Roman"/>
          <w:sz w:val="24"/>
          <w:szCs w:val="24"/>
        </w:rPr>
        <w:t>CDA</w:t>
      </w:r>
      <w:proofErr w:type="spellEnd"/>
      <w:r w:rsidRPr="006B019E">
        <w:rPr>
          <w:rFonts w:ascii="Times New Roman" w:hAnsi="Times New Roman" w:cs="Times New Roman"/>
          <w:sz w:val="24"/>
          <w:szCs w:val="24"/>
        </w:rPr>
        <w:t>, which is otherwise called hermeneutic process, is interpretative and explanatory. This model is hinged on the pr</w:t>
      </w:r>
      <w:r>
        <w:rPr>
          <w:rFonts w:ascii="Times New Roman" w:hAnsi="Times New Roman" w:cs="Times New Roman"/>
          <w:sz w:val="24"/>
          <w:szCs w:val="24"/>
        </w:rPr>
        <w:t xml:space="preserve">inciple of triangulation. </w:t>
      </w:r>
      <w:r w:rsidRPr="006B019E">
        <w:rPr>
          <w:rFonts w:ascii="Times New Roman" w:hAnsi="Times New Roman" w:cs="Times New Roman"/>
          <w:sz w:val="24"/>
          <w:szCs w:val="24"/>
        </w:rPr>
        <w:t xml:space="preserve">This principle of triangulation, as an interdisciplinary approach, combines historical, socio-political and linguistic perspectives in a methodological pluralistic approach. Triangulation is focussed on context. </w:t>
      </w:r>
      <w:proofErr w:type="spellStart"/>
      <w:r w:rsidRPr="006B019E">
        <w:rPr>
          <w:rFonts w:ascii="Times New Roman" w:hAnsi="Times New Roman" w:cs="Times New Roman"/>
          <w:sz w:val="24"/>
          <w:szCs w:val="24"/>
        </w:rPr>
        <w:t>Wodak</w:t>
      </w:r>
      <w:proofErr w:type="spellEnd"/>
      <w:r w:rsidRPr="006B019E">
        <w:rPr>
          <w:rFonts w:ascii="Times New Roman" w:hAnsi="Times New Roman" w:cs="Times New Roman"/>
          <w:sz w:val="24"/>
          <w:szCs w:val="24"/>
        </w:rPr>
        <w:t xml:space="preserve"> et al</w:t>
      </w:r>
      <w:r w:rsidR="00A625CE">
        <w:rPr>
          <w:rFonts w:ascii="Times New Roman" w:hAnsi="Times New Roman" w:cs="Times New Roman"/>
          <w:sz w:val="24"/>
          <w:szCs w:val="24"/>
        </w:rPr>
        <w:t>.</w:t>
      </w:r>
      <w:r w:rsidRPr="006B019E">
        <w:rPr>
          <w:rFonts w:ascii="Times New Roman" w:hAnsi="Times New Roman" w:cs="Times New Roman"/>
          <w:sz w:val="24"/>
          <w:szCs w:val="24"/>
        </w:rPr>
        <w:t xml:space="preserve"> (1999) states that context has a significant impact on the structure</w:t>
      </w:r>
      <w:r>
        <w:rPr>
          <w:rFonts w:ascii="Times New Roman" w:hAnsi="Times New Roman" w:cs="Times New Roman"/>
          <w:sz w:val="24"/>
          <w:szCs w:val="24"/>
        </w:rPr>
        <w:t>s</w:t>
      </w:r>
      <w:r w:rsidRPr="006B019E">
        <w:rPr>
          <w:rFonts w:ascii="Times New Roman" w:hAnsi="Times New Roman" w:cs="Times New Roman"/>
          <w:sz w:val="24"/>
          <w:szCs w:val="24"/>
        </w:rPr>
        <w:t>, functions, and content</w:t>
      </w:r>
      <w:r>
        <w:rPr>
          <w:rFonts w:ascii="Times New Roman" w:hAnsi="Times New Roman" w:cs="Times New Roman"/>
          <w:sz w:val="24"/>
          <w:szCs w:val="24"/>
        </w:rPr>
        <w:t>s</w:t>
      </w:r>
      <w:r w:rsidRPr="006B019E">
        <w:rPr>
          <w:rFonts w:ascii="Times New Roman" w:hAnsi="Times New Roman" w:cs="Times New Roman"/>
          <w:sz w:val="24"/>
          <w:szCs w:val="24"/>
        </w:rPr>
        <w:t xml:space="preserve"> of the anti-Semitic utterances. Context can be social, situational and institutional. Context, therefore, is understood historically. Another principle of triangulation is that it focus</w:t>
      </w:r>
      <w:r>
        <w:rPr>
          <w:rFonts w:ascii="Times New Roman" w:hAnsi="Times New Roman" w:cs="Times New Roman"/>
          <w:sz w:val="24"/>
          <w:szCs w:val="24"/>
        </w:rPr>
        <w:t xml:space="preserve">es </w:t>
      </w:r>
      <w:r w:rsidRPr="006B019E">
        <w:rPr>
          <w:rFonts w:ascii="Times New Roman" w:hAnsi="Times New Roman" w:cs="Times New Roman"/>
          <w:sz w:val="24"/>
          <w:szCs w:val="24"/>
        </w:rPr>
        <w:t>on linguistic, non-linguistic and extra-linguistic social variable and institutional setting of the specific situation of an utterance.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DHA</w:t>
      </w:r>
      <w:proofErr w:type="spellEnd"/>
      <w:r>
        <w:rPr>
          <w:rFonts w:ascii="Times New Roman" w:hAnsi="Times New Roman" w:cs="Times New Roman"/>
          <w:sz w:val="24"/>
          <w:szCs w:val="24"/>
        </w:rPr>
        <w:t xml:space="preserve">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sidR="00DC0C52">
        <w:rPr>
          <w:rFonts w:ascii="Times New Roman" w:eastAsia="TimesNewRomanPSMT" w:hAnsi="Times New Roman" w:cs="Times New Roman"/>
          <w:sz w:val="24"/>
          <w:szCs w:val="24"/>
          <w:lang w:val="en-US"/>
        </w:rPr>
        <w:t xml:space="preserve"> (</w:t>
      </w:r>
      <w:proofErr w:type="spellStart"/>
      <w:r w:rsidR="00DC0C52">
        <w:rPr>
          <w:rFonts w:ascii="Times New Roman" w:eastAsia="TimesNewRomanPSMT" w:hAnsi="Times New Roman" w:cs="Times New Roman"/>
          <w:sz w:val="24"/>
          <w:szCs w:val="24"/>
          <w:lang w:val="en-US"/>
        </w:rPr>
        <w:t>Wodak</w:t>
      </w:r>
      <w:proofErr w:type="spellEnd"/>
      <w:r w:rsidR="00DC0C52">
        <w:rPr>
          <w:rFonts w:ascii="Times New Roman" w:eastAsia="TimesNewRomanPSMT" w:hAnsi="Times New Roman" w:cs="Times New Roman"/>
          <w:sz w:val="24"/>
          <w:szCs w:val="24"/>
          <w:lang w:val="en-US"/>
        </w:rPr>
        <w:t xml:space="preserve"> </w:t>
      </w:r>
      <w:r>
        <w:rPr>
          <w:rFonts w:ascii="Times New Roman" w:eastAsia="TimesNewRomanPSMT" w:hAnsi="Times New Roman" w:cs="Times New Roman"/>
          <w:sz w:val="24"/>
          <w:szCs w:val="24"/>
          <w:lang w:val="en-US"/>
        </w:rPr>
        <w:t>et al.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xml:space="preserve">. </w:t>
      </w:r>
      <w:proofErr w:type="spellStart"/>
      <w:r>
        <w:rPr>
          <w:rFonts w:ascii="Times New Roman" w:eastAsia="TimesNewRomanPSMT" w:hAnsi="Times New Roman" w:cs="Times New Roman"/>
          <w:sz w:val="24"/>
          <w:szCs w:val="24"/>
          <w:lang w:val="en-US"/>
        </w:rPr>
        <w:t>DHA</w:t>
      </w:r>
      <w:proofErr w:type="spellEnd"/>
      <w:r>
        <w:rPr>
          <w:rFonts w:ascii="Times New Roman" w:eastAsia="TimesNewRomanPSMT" w:hAnsi="Times New Roman" w:cs="Times New Roman"/>
          <w:sz w:val="24"/>
          <w:szCs w:val="24"/>
          <w:lang w:val="en-US"/>
        </w:rPr>
        <w:t xml:space="preserve"> focuses on the modern societal problem such as</w:t>
      </w:r>
      <w:r w:rsidRPr="00C46992">
        <w:rPr>
          <w:rFonts w:ascii="Times New Roman" w:eastAsia="TimesNewRomanPSMT" w:hAnsi="Times New Roman" w:cs="Times New Roman"/>
          <w:sz w:val="24"/>
          <w:szCs w:val="24"/>
          <w:lang w:val="en-US"/>
        </w:rPr>
        <w:t xml:space="preserve"> nat</w:t>
      </w:r>
      <w:r>
        <w:rPr>
          <w:rFonts w:ascii="Times New Roman" w:eastAsia="TimesNewRomanPSMT" w:hAnsi="Times New Roman" w:cs="Times New Roman"/>
          <w:sz w:val="24"/>
          <w:szCs w:val="24"/>
          <w:lang w:val="en-US"/>
        </w:rPr>
        <w:t xml:space="preserve">ional identities and ideologies. </w:t>
      </w:r>
      <w:r w:rsidRPr="006B019E">
        <w:rPr>
          <w:rFonts w:ascii="Times New Roman" w:eastAsia="Calibri" w:hAnsi="Times New Roman" w:cs="Times New Roman"/>
          <w:sz w:val="24"/>
          <w:szCs w:val="24"/>
          <w:lang w:val="en-US"/>
        </w:rPr>
        <w:t xml:space="preserve">This approach is similar to </w:t>
      </w:r>
      <w:proofErr w:type="spellStart"/>
      <w:r w:rsidRPr="006B019E">
        <w:rPr>
          <w:rFonts w:ascii="Times New Roman" w:eastAsia="Calibri" w:hAnsi="Times New Roman" w:cs="Times New Roman"/>
          <w:sz w:val="24"/>
          <w:szCs w:val="24"/>
          <w:lang w:val="en-US"/>
        </w:rPr>
        <w:t>Fairclough</w:t>
      </w:r>
      <w:r>
        <w:rPr>
          <w:rFonts w:ascii="Times New Roman" w:eastAsia="Calibri" w:hAnsi="Times New Roman" w:cs="Times New Roman"/>
          <w:sz w:val="24"/>
          <w:szCs w:val="24"/>
          <w:lang w:val="en-US"/>
        </w:rPr>
        <w:t>’s</w:t>
      </w:r>
      <w:proofErr w:type="spellEnd"/>
      <w:r>
        <w:rPr>
          <w:rFonts w:ascii="Times New Roman" w:eastAsia="Calibri" w:hAnsi="Times New Roman" w:cs="Times New Roman"/>
          <w:sz w:val="24"/>
          <w:szCs w:val="24"/>
          <w:lang w:val="en-US"/>
        </w:rPr>
        <w:t>,</w:t>
      </w:r>
      <w:r w:rsidRPr="006B019E">
        <w:rPr>
          <w:rFonts w:ascii="Times New Roman" w:eastAsia="Calibri" w:hAnsi="Times New Roman" w:cs="Times New Roman"/>
          <w:sz w:val="24"/>
          <w:szCs w:val="24"/>
          <w:lang w:val="en-US"/>
        </w:rPr>
        <w:t xml:space="preserve"> where language is seen</w:t>
      </w:r>
      <w:r>
        <w:rPr>
          <w:rFonts w:ascii="Times New Roman" w:eastAsia="Calibri" w:hAnsi="Times New Roman" w:cs="Times New Roman"/>
          <w:sz w:val="24"/>
          <w:szCs w:val="24"/>
          <w:lang w:val="en-US"/>
        </w:rPr>
        <w:t xml:space="preserve"> as a</w:t>
      </w:r>
      <w:r w:rsidRPr="006B019E">
        <w:rPr>
          <w:rFonts w:ascii="Times New Roman" w:eastAsia="Calibri" w:hAnsi="Times New Roman" w:cs="Times New Roman"/>
          <w:sz w:val="24"/>
          <w:szCs w:val="24"/>
          <w:lang w:val="en-US"/>
        </w:rPr>
        <w:t xml:space="preserve"> social process and interaction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Ludwig, 1992.12). Language entails three things. </w:t>
      </w:r>
    </w:p>
    <w:p w14:paraId="01BAEA8D"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(1) </w:t>
      </w:r>
      <w:r w:rsidRPr="006B019E">
        <w:rPr>
          <w:rFonts w:ascii="Times New Roman" w:eastAsia="Calibri" w:hAnsi="Times New Roman" w:cs="Times New Roman"/>
          <w:sz w:val="24"/>
          <w:szCs w:val="24"/>
          <w:lang w:val="en-US"/>
        </w:rPr>
        <w:tab/>
        <w:t>Discourse involves power and ideologies. This implies th</w:t>
      </w:r>
      <w:r>
        <w:rPr>
          <w:rFonts w:ascii="Times New Roman" w:eastAsia="Calibri" w:hAnsi="Times New Roman" w:cs="Times New Roman"/>
          <w:sz w:val="24"/>
          <w:szCs w:val="24"/>
          <w:lang w:val="en-US"/>
        </w:rPr>
        <w:t>at</w:t>
      </w:r>
      <w:r>
        <w:rPr>
          <w:rFonts w:ascii="Times New Roman" w:eastAsia="Calibri" w:hAnsi="Times New Roman" w:cs="Times New Roman"/>
          <w:sz w:val="24"/>
          <w:szCs w:val="24"/>
          <w:lang w:val="en-US"/>
        </w:rPr>
        <w:tab/>
        <w:t xml:space="preserve">power and ideologies </w:t>
      </w:r>
      <w:r>
        <w:rPr>
          <w:rFonts w:ascii="Times New Roman" w:eastAsia="Calibri" w:hAnsi="Times New Roman" w:cs="Times New Roman"/>
          <w:sz w:val="24"/>
          <w:szCs w:val="24"/>
          <w:lang w:val="en-US"/>
        </w:rPr>
        <w:tab/>
        <w:t xml:space="preserve">have a </w:t>
      </w:r>
      <w:r>
        <w:rPr>
          <w:rFonts w:ascii="Times New Roman" w:eastAsia="Calibri" w:hAnsi="Times New Roman" w:cs="Times New Roman"/>
          <w:sz w:val="24"/>
          <w:szCs w:val="24"/>
          <w:lang w:val="en-US"/>
        </w:rPr>
        <w:tab/>
        <w:t>symbiotic relationship</w:t>
      </w:r>
      <w:r w:rsidRPr="006B019E">
        <w:rPr>
          <w:rFonts w:ascii="Times New Roman" w:eastAsia="Calibri" w:hAnsi="Times New Roman" w:cs="Times New Roman"/>
          <w:sz w:val="24"/>
          <w:szCs w:val="24"/>
          <w:lang w:val="en-US"/>
        </w:rPr>
        <w:t>. Interpersonal o</w:t>
      </w:r>
      <w:r>
        <w:rPr>
          <w:rFonts w:ascii="Times New Roman" w:eastAsia="Calibri" w:hAnsi="Times New Roman" w:cs="Times New Roman"/>
          <w:sz w:val="24"/>
          <w:szCs w:val="24"/>
          <w:lang w:val="en-US"/>
        </w:rPr>
        <w:t xml:space="preserve">r interactional communications </w:t>
      </w:r>
      <w:r w:rsidRPr="006B019E">
        <w:rPr>
          <w:rFonts w:ascii="Times New Roman" w:eastAsia="Calibri" w:hAnsi="Times New Roman" w:cs="Times New Roman"/>
          <w:sz w:val="24"/>
          <w:szCs w:val="24"/>
          <w:lang w:val="en-US"/>
        </w:rPr>
        <w:t xml:space="preserve">are </w:t>
      </w:r>
      <w:r>
        <w:rPr>
          <w:rFonts w:ascii="Times New Roman" w:eastAsia="Calibri" w:hAnsi="Times New Roman" w:cs="Times New Roman"/>
          <w:sz w:val="24"/>
          <w:szCs w:val="24"/>
          <w:lang w:val="en-US"/>
        </w:rPr>
        <w:tab/>
      </w:r>
      <w:r w:rsidRPr="006B019E">
        <w:rPr>
          <w:rFonts w:ascii="Times New Roman" w:eastAsia="Calibri" w:hAnsi="Times New Roman" w:cs="Times New Roman"/>
          <w:sz w:val="24"/>
          <w:szCs w:val="24"/>
          <w:lang w:val="en-US"/>
        </w:rPr>
        <w:t xml:space="preserve">guided by power and ideologies. </w:t>
      </w:r>
    </w:p>
    <w:p w14:paraId="7AC4D319"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(2)</w:t>
      </w:r>
      <w:r w:rsidRPr="006B019E">
        <w:rPr>
          <w:rFonts w:ascii="Times New Roman" w:eastAsia="Calibri" w:hAnsi="Times New Roman" w:cs="Times New Roman"/>
          <w:sz w:val="24"/>
          <w:szCs w:val="24"/>
          <w:lang w:val="en-US"/>
        </w:rPr>
        <w:tab/>
        <w:t xml:space="preserve"> Discourse is historical. This means that discourse investigates </w:t>
      </w:r>
      <w:r>
        <w:rPr>
          <w:rFonts w:ascii="Times New Roman" w:eastAsia="Calibri" w:hAnsi="Times New Roman" w:cs="Times New Roman"/>
          <w:sz w:val="24"/>
          <w:szCs w:val="24"/>
          <w:lang w:val="en-US"/>
        </w:rPr>
        <w:t xml:space="preserve">a </w:t>
      </w:r>
      <w:r w:rsidR="00391D00">
        <w:rPr>
          <w:rFonts w:ascii="Times New Roman" w:eastAsia="Calibri" w:hAnsi="Times New Roman" w:cs="Times New Roman"/>
          <w:sz w:val="24"/>
          <w:szCs w:val="24"/>
          <w:lang w:val="en-US"/>
        </w:rPr>
        <w:t xml:space="preserve">socio-cultural, </w:t>
      </w:r>
      <w:r w:rsidR="00391D00">
        <w:rPr>
          <w:rFonts w:ascii="Times New Roman" w:eastAsia="Calibri" w:hAnsi="Times New Roman" w:cs="Times New Roman"/>
          <w:sz w:val="24"/>
          <w:szCs w:val="24"/>
          <w:lang w:val="en-US"/>
        </w:rPr>
        <w:tab/>
        <w:t xml:space="preserve">political, </w:t>
      </w:r>
      <w:r w:rsidRPr="006B019E">
        <w:rPr>
          <w:rFonts w:ascii="Times New Roman" w:eastAsia="Calibri" w:hAnsi="Times New Roman" w:cs="Times New Roman"/>
          <w:sz w:val="24"/>
          <w:szCs w:val="24"/>
          <w:lang w:val="en-US"/>
        </w:rPr>
        <w:t>and economic development that takes place over a long per</w:t>
      </w:r>
      <w:r w:rsidR="00391D00">
        <w:rPr>
          <w:rFonts w:ascii="Times New Roman" w:eastAsia="Calibri" w:hAnsi="Times New Roman" w:cs="Times New Roman"/>
          <w:sz w:val="24"/>
          <w:szCs w:val="24"/>
          <w:lang w:val="en-US"/>
        </w:rPr>
        <w:t xml:space="preserve">iod of time or at a </w:t>
      </w:r>
      <w:r w:rsidR="00391D00">
        <w:rPr>
          <w:rFonts w:ascii="Times New Roman" w:eastAsia="Calibri" w:hAnsi="Times New Roman" w:cs="Times New Roman"/>
          <w:sz w:val="24"/>
          <w:szCs w:val="24"/>
          <w:lang w:val="en-US"/>
        </w:rPr>
        <w:tab/>
        <w:t xml:space="preserve">particular </w:t>
      </w:r>
      <w:r w:rsidRPr="006B019E">
        <w:rPr>
          <w:rFonts w:ascii="Times New Roman" w:eastAsia="Calibri" w:hAnsi="Times New Roman" w:cs="Times New Roman"/>
          <w:sz w:val="24"/>
          <w:szCs w:val="24"/>
          <w:lang w:val="en-US"/>
        </w:rPr>
        <w:t>time</w:t>
      </w:r>
      <w:r>
        <w:rPr>
          <w:rFonts w:ascii="Times New Roman" w:eastAsia="Calibri" w:hAnsi="Times New Roman" w:cs="Times New Roman"/>
          <w:sz w:val="24"/>
          <w:szCs w:val="24"/>
          <w:lang w:val="en-US"/>
        </w:rPr>
        <w:t xml:space="preserve">. This leads to intertextuality, </w:t>
      </w:r>
      <w:r w:rsidRPr="006B019E">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hich could be constitutive or manifest</w:t>
      </w:r>
      <w:r w:rsidRPr="006B019E">
        <w:rPr>
          <w:rFonts w:ascii="Times New Roman" w:eastAsia="Calibri" w:hAnsi="Times New Roman" w:cs="Times New Roman"/>
          <w:sz w:val="24"/>
          <w:szCs w:val="24"/>
          <w:lang w:val="en-US"/>
        </w:rPr>
        <w:t>.</w:t>
      </w:r>
    </w:p>
    <w:p w14:paraId="49D72C8B" w14:textId="5ED4BF77" w:rsidR="00A625CE" w:rsidRDefault="00E072CA" w:rsidP="00A625CE">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(3) </w:t>
      </w:r>
      <w:r w:rsidRPr="006B019E">
        <w:rPr>
          <w:rFonts w:ascii="Times New Roman" w:eastAsia="Calibri" w:hAnsi="Times New Roman" w:cs="Times New Roman"/>
          <w:sz w:val="24"/>
          <w:szCs w:val="24"/>
          <w:lang w:val="en-US"/>
        </w:rPr>
        <w:tab/>
        <w:t xml:space="preserve">Discourse is interpretative. This implies that background knowledge conditions </w:t>
      </w:r>
      <w:r w:rsidRPr="006B019E">
        <w:rPr>
          <w:rFonts w:ascii="Times New Roman" w:eastAsia="Calibri" w:hAnsi="Times New Roman" w:cs="Times New Roman"/>
          <w:sz w:val="24"/>
          <w:szCs w:val="24"/>
          <w:lang w:val="en-US"/>
        </w:rPr>
        <w:tab/>
        <w:t>individuals about their interpretation of communicative events.</w:t>
      </w:r>
    </w:p>
    <w:p w14:paraId="22C21272" w14:textId="77777777" w:rsidR="00A625CE" w:rsidRPr="00A625CE" w:rsidRDefault="00A625CE" w:rsidP="00A625CE">
      <w:pPr>
        <w:spacing w:after="0" w:line="360" w:lineRule="auto"/>
        <w:jc w:val="both"/>
        <w:rPr>
          <w:rFonts w:ascii="Times New Roman" w:eastAsia="Calibri" w:hAnsi="Times New Roman" w:cs="Times New Roman"/>
          <w:sz w:val="24"/>
          <w:szCs w:val="24"/>
          <w:lang w:val="en-US"/>
        </w:rPr>
      </w:pPr>
    </w:p>
    <w:p w14:paraId="73DB8051" w14:textId="77777777" w:rsidR="00E072CA" w:rsidRPr="00E072CA" w:rsidRDefault="00667A59"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lastRenderedPageBreak/>
        <w:tab/>
      </w:r>
      <w:r w:rsidR="00E072CA">
        <w:rPr>
          <w:rFonts w:ascii="Times New Roman" w:eastAsia="TimesNewRomanPSMT" w:hAnsi="Times New Roman" w:cs="Times New Roman"/>
          <w:sz w:val="24"/>
          <w:szCs w:val="24"/>
          <w:lang w:val="en-US"/>
        </w:rPr>
        <w:t>Systemic Functional Linguistics</w:t>
      </w:r>
      <w:r>
        <w:rPr>
          <w:rFonts w:ascii="Times New Roman" w:eastAsia="TimesNewRomanPSMT" w:hAnsi="Times New Roman" w:cs="Times New Roman"/>
          <w:sz w:val="24"/>
          <w:szCs w:val="24"/>
          <w:lang w:val="en-US"/>
        </w:rPr>
        <w:t xml:space="preserve">, on the other hand, </w:t>
      </w:r>
      <w:r w:rsidR="00E072CA">
        <w:rPr>
          <w:rFonts w:ascii="Times New Roman" w:eastAsia="TimesNewRomanPSMT" w:hAnsi="Times New Roman" w:cs="Times New Roman"/>
          <w:sz w:val="24"/>
          <w:szCs w:val="24"/>
          <w:lang w:val="en-US"/>
        </w:rPr>
        <w:t>is</w:t>
      </w:r>
      <w:r>
        <w:rPr>
          <w:rFonts w:ascii="Times New Roman" w:eastAsia="TimesNewRomanPSMT" w:hAnsi="Times New Roman" w:cs="Times New Roman"/>
          <w:sz w:val="24"/>
          <w:szCs w:val="24"/>
          <w:lang w:val="en-US"/>
        </w:rPr>
        <w:t xml:space="preserve"> </w:t>
      </w:r>
      <w:r w:rsidR="00E072CA">
        <w:rPr>
          <w:rFonts w:ascii="Times New Roman" w:hAnsi="Times New Roman" w:cs="Times New Roman"/>
          <w:sz w:val="24"/>
          <w:szCs w:val="24"/>
        </w:rPr>
        <w:t>concerned with meaning. According to Bloor and Bloor (1995:1),</w:t>
      </w:r>
    </w:p>
    <w:p w14:paraId="46D6898E" w14:textId="77777777" w:rsidR="00E072CA" w:rsidRDefault="00BA23F8" w:rsidP="00E072CA">
      <w:pPr>
        <w:spacing w:after="0" w:line="240" w:lineRule="auto"/>
        <w:ind w:left="1584" w:right="1584"/>
        <w:jc w:val="both"/>
        <w:rPr>
          <w:rFonts w:ascii="Times New Roman" w:hAnsi="Times New Roman" w:cs="Times New Roman"/>
          <w:sz w:val="24"/>
          <w:szCs w:val="24"/>
        </w:rPr>
      </w:pPr>
      <w:r>
        <w:rPr>
          <w:rFonts w:ascii="Times New Roman" w:hAnsi="Times New Roman" w:cs="Times New Roman"/>
          <w:sz w:val="24"/>
          <w:szCs w:val="24"/>
        </w:rPr>
        <w:t>Language</w:t>
      </w:r>
      <w:r w:rsidR="00E072CA">
        <w:rPr>
          <w:rFonts w:ascii="Times New Roman" w:hAnsi="Times New Roman" w:cs="Times New Roman"/>
          <w:sz w:val="24"/>
          <w:szCs w:val="24"/>
        </w:rPr>
        <w:t xml:space="preserve"> is a system of meaning. That is to say that, when people use language, their language acts are the expression of meaning. From the point of view, the grammar becomes a study of how meanings are built up through the use of words and their linguistic forms such as tone and emphasis. This may seem fairly obvious to most people since it accords with a common sense view of language; but not all linguists have been concerned with meaning in such a direct way… </w:t>
      </w:r>
    </w:p>
    <w:p w14:paraId="2F67D63E" w14:textId="77777777" w:rsidR="00E072CA" w:rsidRDefault="00E072CA" w:rsidP="00E072CA">
      <w:pPr>
        <w:spacing w:after="0" w:line="240" w:lineRule="auto"/>
        <w:ind w:right="1584"/>
        <w:jc w:val="both"/>
        <w:rPr>
          <w:rFonts w:ascii="Times New Roman" w:hAnsi="Times New Roman" w:cs="Times New Roman"/>
          <w:sz w:val="24"/>
          <w:szCs w:val="24"/>
        </w:rPr>
      </w:pPr>
    </w:p>
    <w:p w14:paraId="3D92D134" w14:textId="77777777" w:rsidR="00E072CA" w:rsidRDefault="002306BD" w:rsidP="00E072C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E072CA">
        <w:rPr>
          <w:rFonts w:ascii="Times New Roman" w:hAnsi="Times New Roman" w:cs="Times New Roman"/>
          <w:sz w:val="24"/>
          <w:szCs w:val="24"/>
        </w:rPr>
        <w:t xml:space="preserve">This means that </w:t>
      </w:r>
      <w:proofErr w:type="spellStart"/>
      <w:r w:rsidR="00E072CA">
        <w:rPr>
          <w:rFonts w:ascii="Times New Roman" w:hAnsi="Times New Roman" w:cs="Times New Roman"/>
          <w:sz w:val="24"/>
          <w:szCs w:val="24"/>
        </w:rPr>
        <w:t>SFL</w:t>
      </w:r>
      <w:proofErr w:type="spellEnd"/>
      <w:r w:rsidR="00E072CA">
        <w:rPr>
          <w:rFonts w:ascii="Times New Roman" w:hAnsi="Times New Roman" w:cs="Times New Roman"/>
          <w:sz w:val="24"/>
          <w:szCs w:val="24"/>
        </w:rPr>
        <w:t xml:space="preserve"> views language as a social or semiotic resource which people use to accomplish their purposes by expressing meanings in context. </w:t>
      </w:r>
      <w:proofErr w:type="spellStart"/>
      <w:r w:rsidR="00E072CA">
        <w:rPr>
          <w:rFonts w:ascii="Times New Roman" w:hAnsi="Times New Roman" w:cs="Times New Roman"/>
          <w:sz w:val="24"/>
          <w:szCs w:val="24"/>
        </w:rPr>
        <w:t>Halliday</w:t>
      </w:r>
      <w:proofErr w:type="spellEnd"/>
      <w:r w:rsidR="00E072CA">
        <w:rPr>
          <w:rFonts w:ascii="Times New Roman" w:hAnsi="Times New Roman" w:cs="Times New Roman"/>
          <w:sz w:val="24"/>
          <w:szCs w:val="24"/>
        </w:rPr>
        <w:t xml:space="preserve"> opines that the value of </w:t>
      </w:r>
      <w:proofErr w:type="spellStart"/>
      <w:r w:rsidR="00E072CA">
        <w:rPr>
          <w:rFonts w:ascii="Times New Roman" w:hAnsi="Times New Roman" w:cs="Times New Roman"/>
          <w:sz w:val="24"/>
          <w:szCs w:val="24"/>
        </w:rPr>
        <w:t>SFL</w:t>
      </w:r>
      <w:proofErr w:type="spellEnd"/>
      <w:r w:rsidR="00E072CA">
        <w:rPr>
          <w:rFonts w:ascii="Times New Roman" w:hAnsi="Times New Roman" w:cs="Times New Roman"/>
          <w:sz w:val="24"/>
          <w:szCs w:val="24"/>
        </w:rPr>
        <w:t xml:space="preserve"> “lies in the use that can be made of it, and I have considered a theory of language to be essentially consumer oriented (</w:t>
      </w:r>
      <w:proofErr w:type="spellStart"/>
      <w:r w:rsidR="00E072CA">
        <w:rPr>
          <w:rFonts w:ascii="Times New Roman" w:hAnsi="Times New Roman" w:cs="Times New Roman"/>
          <w:sz w:val="24"/>
          <w:szCs w:val="24"/>
        </w:rPr>
        <w:t>Halliday</w:t>
      </w:r>
      <w:proofErr w:type="spellEnd"/>
      <w:r w:rsidR="00E072CA">
        <w:rPr>
          <w:rFonts w:ascii="Times New Roman" w:hAnsi="Times New Roman" w:cs="Times New Roman"/>
          <w:sz w:val="24"/>
          <w:szCs w:val="24"/>
        </w:rPr>
        <w:t xml:space="preserve">, 1985:7). </w:t>
      </w:r>
      <w:proofErr w:type="spellStart"/>
      <w:r w:rsidR="00E072CA" w:rsidRPr="002B769B">
        <w:rPr>
          <w:rFonts w:ascii="Times New Roman" w:hAnsi="Times New Roman"/>
          <w:sz w:val="24"/>
          <w:szCs w:val="24"/>
        </w:rPr>
        <w:t>Mathiessem</w:t>
      </w:r>
      <w:proofErr w:type="spellEnd"/>
      <w:r w:rsidR="00E072CA" w:rsidRPr="002B769B">
        <w:rPr>
          <w:rFonts w:ascii="Times New Roman" w:hAnsi="Times New Roman"/>
          <w:sz w:val="24"/>
          <w:szCs w:val="24"/>
        </w:rPr>
        <w:t xml:space="preserve"> and </w:t>
      </w:r>
      <w:proofErr w:type="spellStart"/>
      <w:r w:rsidR="00E072CA" w:rsidRPr="002B769B">
        <w:rPr>
          <w:rFonts w:ascii="Times New Roman" w:hAnsi="Times New Roman"/>
          <w:sz w:val="24"/>
          <w:szCs w:val="24"/>
        </w:rPr>
        <w:t>Halliday</w:t>
      </w:r>
      <w:proofErr w:type="spellEnd"/>
      <w:r w:rsidR="00E072CA" w:rsidRPr="002B769B">
        <w:rPr>
          <w:rFonts w:ascii="Times New Roman" w:hAnsi="Times New Roman"/>
          <w:sz w:val="24"/>
          <w:szCs w:val="24"/>
        </w:rPr>
        <w:t xml:space="preserve"> (1997: iii) posit that Systemic Functional Grammar came as a response to the deficiencies in Traditional Grammar and transformational Generative Grammars</w:t>
      </w:r>
      <w:r w:rsidR="00E072CA">
        <w:rPr>
          <w:rFonts w:ascii="Times New Roman" w:hAnsi="Times New Roman" w:cs="Times New Roman"/>
          <w:sz w:val="24"/>
          <w:szCs w:val="24"/>
        </w:rPr>
        <w:t xml:space="preserve">. According to Young and Harrison (2004), </w:t>
      </w:r>
      <w:proofErr w:type="spellStart"/>
      <w:r w:rsidR="00E072CA">
        <w:rPr>
          <w:rFonts w:ascii="Times New Roman" w:hAnsi="Times New Roman" w:cs="Times New Roman"/>
          <w:sz w:val="24"/>
          <w:szCs w:val="24"/>
          <w:lang w:val="en-US"/>
        </w:rPr>
        <w:t>SFL</w:t>
      </w:r>
      <w:proofErr w:type="spellEnd"/>
      <w:r w:rsidR="00E072CA">
        <w:rPr>
          <w:rFonts w:ascii="Times New Roman" w:hAnsi="Times New Roman" w:cs="Times New Roman"/>
          <w:sz w:val="24"/>
          <w:szCs w:val="24"/>
          <w:lang w:val="en-US"/>
        </w:rPr>
        <w:t xml:space="preserve"> is a functional theory. It was developed</w:t>
      </w:r>
      <w:r w:rsidR="00E072CA" w:rsidRPr="006E5EB8">
        <w:rPr>
          <w:rFonts w:ascii="Times New Roman" w:hAnsi="Times New Roman" w:cs="Times New Roman"/>
          <w:sz w:val="24"/>
          <w:szCs w:val="24"/>
          <w:lang w:val="en-US"/>
        </w:rPr>
        <w:t xml:space="preserve"> pa</w:t>
      </w:r>
      <w:r w:rsidR="00E072CA">
        <w:rPr>
          <w:rFonts w:ascii="Times New Roman" w:hAnsi="Times New Roman" w:cs="Times New Roman"/>
          <w:sz w:val="24"/>
          <w:szCs w:val="24"/>
          <w:lang w:val="en-US"/>
        </w:rPr>
        <w:t xml:space="preserve">st 45 years ago. It examines the functions that language plays </w:t>
      </w:r>
      <w:r w:rsidR="00E072CA" w:rsidRPr="006E5EB8">
        <w:rPr>
          <w:rFonts w:ascii="Times New Roman" w:hAnsi="Times New Roman" w:cs="Times New Roman"/>
          <w:sz w:val="24"/>
          <w:szCs w:val="24"/>
          <w:lang w:val="en-US"/>
        </w:rPr>
        <w:t>i</w:t>
      </w:r>
      <w:r w:rsidR="00E072CA">
        <w:rPr>
          <w:rFonts w:ascii="Times New Roman" w:hAnsi="Times New Roman" w:cs="Times New Roman"/>
          <w:sz w:val="24"/>
          <w:szCs w:val="24"/>
          <w:lang w:val="en-US"/>
        </w:rPr>
        <w:t xml:space="preserve">n society. Such a view involves </w:t>
      </w:r>
      <w:r w:rsidR="00E072CA" w:rsidRPr="006E5EB8">
        <w:rPr>
          <w:rFonts w:ascii="Times New Roman" w:hAnsi="Times New Roman" w:cs="Times New Roman"/>
          <w:sz w:val="24"/>
          <w:szCs w:val="24"/>
          <w:lang w:val="en-US"/>
        </w:rPr>
        <w:t>the examination of 'real' language events to u</w:t>
      </w:r>
      <w:r w:rsidR="00E072CA">
        <w:rPr>
          <w:rFonts w:ascii="Times New Roman" w:hAnsi="Times New Roman" w:cs="Times New Roman"/>
          <w:sz w:val="24"/>
          <w:szCs w:val="24"/>
          <w:lang w:val="en-US"/>
        </w:rPr>
        <w:t xml:space="preserve">nderstand the purposes language </w:t>
      </w:r>
      <w:r w:rsidR="00E072CA" w:rsidRPr="006E5EB8">
        <w:rPr>
          <w:rFonts w:ascii="Times New Roman" w:hAnsi="Times New Roman" w:cs="Times New Roman"/>
          <w:sz w:val="24"/>
          <w:szCs w:val="24"/>
          <w:lang w:val="en-US"/>
        </w:rPr>
        <w:t>serves in a variety of contexts, and</w:t>
      </w:r>
      <w:r w:rsidR="00E072CA">
        <w:rPr>
          <w:rFonts w:ascii="Times New Roman" w:hAnsi="Times New Roman" w:cs="Times New Roman"/>
          <w:sz w:val="24"/>
          <w:szCs w:val="24"/>
          <w:lang w:val="en-US"/>
        </w:rPr>
        <w:t xml:space="preserve"> to understand the way language </w:t>
      </w:r>
      <w:r w:rsidR="00E072CA" w:rsidRPr="006E5EB8">
        <w:rPr>
          <w:rFonts w:ascii="Times New Roman" w:hAnsi="Times New Roman" w:cs="Times New Roman"/>
          <w:sz w:val="24"/>
          <w:szCs w:val="24"/>
          <w:lang w:val="en-US"/>
        </w:rPr>
        <w:t>itself functions. Systemic functional ling</w:t>
      </w:r>
      <w:r w:rsidR="00E072CA">
        <w:rPr>
          <w:rFonts w:ascii="Times New Roman" w:hAnsi="Times New Roman" w:cs="Times New Roman"/>
          <w:sz w:val="24"/>
          <w:szCs w:val="24"/>
          <w:lang w:val="en-US"/>
        </w:rPr>
        <w:t>uists, then, study how meanings are explicated</w:t>
      </w:r>
      <w:r w:rsidR="00E072CA" w:rsidRPr="006E5EB8">
        <w:rPr>
          <w:rFonts w:ascii="Times New Roman" w:hAnsi="Times New Roman" w:cs="Times New Roman"/>
          <w:sz w:val="24"/>
          <w:szCs w:val="24"/>
          <w:lang w:val="en-US"/>
        </w:rPr>
        <w:t xml:space="preserve"> in different contexts; they have also focused on the teaching of</w:t>
      </w:r>
      <w:r w:rsidR="00E072CA">
        <w:rPr>
          <w:rFonts w:ascii="Times New Roman" w:hAnsi="Times New Roman" w:cs="Times New Roman"/>
          <w:sz w:val="24"/>
          <w:szCs w:val="24"/>
          <w:lang w:val="en-US"/>
        </w:rPr>
        <w:t xml:space="preserve"> </w:t>
      </w:r>
      <w:r w:rsidR="00E072CA" w:rsidRPr="006E5EB8">
        <w:rPr>
          <w:rFonts w:ascii="Times New Roman" w:hAnsi="Times New Roman" w:cs="Times New Roman"/>
          <w:sz w:val="24"/>
          <w:szCs w:val="24"/>
          <w:lang w:val="en-US"/>
        </w:rPr>
        <w:t>English</w:t>
      </w:r>
      <w:r w:rsidR="00E072CA">
        <w:rPr>
          <w:rFonts w:ascii="Times New Roman" w:hAnsi="Times New Roman" w:cs="Times New Roman"/>
          <w:sz w:val="24"/>
          <w:szCs w:val="24"/>
          <w:lang w:val="en-US"/>
        </w:rPr>
        <w:t xml:space="preserve"> as a first and second language </w:t>
      </w:r>
      <w:r w:rsidR="00E072CA" w:rsidRPr="006E5EB8">
        <w:rPr>
          <w:rFonts w:ascii="Times New Roman" w:hAnsi="Times New Roman" w:cs="Times New Roman"/>
          <w:sz w:val="24"/>
          <w:szCs w:val="24"/>
          <w:lang w:val="en-US"/>
        </w:rPr>
        <w:t>as wel</w:t>
      </w:r>
      <w:r w:rsidR="00E072CA">
        <w:rPr>
          <w:rFonts w:ascii="Times New Roman" w:hAnsi="Times New Roman" w:cs="Times New Roman"/>
          <w:sz w:val="24"/>
          <w:szCs w:val="24"/>
          <w:lang w:val="en-US"/>
        </w:rPr>
        <w:t xml:space="preserve">l as on discourse analysis of a </w:t>
      </w:r>
      <w:r w:rsidR="00E072CA" w:rsidRPr="006E5EB8">
        <w:rPr>
          <w:rFonts w:ascii="Times New Roman" w:hAnsi="Times New Roman" w:cs="Times New Roman"/>
          <w:sz w:val="24"/>
          <w:szCs w:val="24"/>
          <w:lang w:val="en-US"/>
        </w:rPr>
        <w:t>wide range of discursive events.</w:t>
      </w:r>
    </w:p>
    <w:p w14:paraId="44709913" w14:textId="6F13A1DB" w:rsidR="00E072CA" w:rsidRPr="002306BD" w:rsidRDefault="00E072CA" w:rsidP="002306BD">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proofErr w:type="spellStart"/>
      <w:r w:rsidRPr="006B019E">
        <w:rPr>
          <w:rFonts w:ascii="Times New Roman" w:hAnsi="Times New Roman" w:cs="Times New Roman"/>
          <w:sz w:val="24"/>
          <w:szCs w:val="24"/>
        </w:rPr>
        <w:t>SFL</w:t>
      </w:r>
      <w:proofErr w:type="spellEnd"/>
      <w:r w:rsidRPr="006B019E">
        <w:rPr>
          <w:rFonts w:ascii="Times New Roman" w:hAnsi="Times New Roman" w:cs="Times New Roman"/>
          <w:sz w:val="24"/>
          <w:szCs w:val="24"/>
        </w:rPr>
        <w:t xml:space="preserve"> has its roots in functional linguistics. There are many traditions in functio</w:t>
      </w:r>
      <w:r>
        <w:rPr>
          <w:rFonts w:ascii="Times New Roman" w:hAnsi="Times New Roman" w:cs="Times New Roman"/>
          <w:sz w:val="24"/>
          <w:szCs w:val="24"/>
        </w:rPr>
        <w:t xml:space="preserve">nal linguistics that include the following: </w:t>
      </w:r>
      <w:r w:rsidRPr="006B019E">
        <w:rPr>
          <w:rFonts w:ascii="Times New Roman" w:hAnsi="Times New Roman" w:cs="Times New Roman"/>
          <w:sz w:val="24"/>
          <w:szCs w:val="24"/>
        </w:rPr>
        <w:t>school functionalism, Danish functionalism, Moscow school functionalism, British functionalism and German-Austrian f</w:t>
      </w:r>
      <w:r w:rsidR="002306BD">
        <w:rPr>
          <w:rFonts w:ascii="Times New Roman" w:hAnsi="Times New Roman" w:cs="Times New Roman"/>
          <w:sz w:val="24"/>
          <w:szCs w:val="24"/>
        </w:rPr>
        <w:t>unctionalism</w:t>
      </w:r>
      <w:r w:rsidR="00E7015E">
        <w:rPr>
          <w:rFonts w:ascii="Times New Roman" w:hAnsi="Times New Roman" w:cs="Times New Roman"/>
          <w:sz w:val="24"/>
          <w:szCs w:val="24"/>
        </w:rPr>
        <w:t>.</w:t>
      </w:r>
      <w:r w:rsidR="002306BD">
        <w:rPr>
          <w:rFonts w:ascii="Times New Roman" w:hAnsi="Times New Roman" w:cs="Times New Roman"/>
          <w:sz w:val="24"/>
          <w:szCs w:val="24"/>
        </w:rPr>
        <w:t xml:space="preserve"> </w:t>
      </w:r>
      <w:r w:rsidRPr="006B019E">
        <w:rPr>
          <w:rFonts w:ascii="Times New Roman" w:hAnsi="Times New Roman" w:cs="Times New Roman"/>
          <w:sz w:val="24"/>
          <w:szCs w:val="24"/>
        </w:rPr>
        <w:t xml:space="preserve">Another </w:t>
      </w:r>
      <w:r>
        <w:rPr>
          <w:rFonts w:ascii="Times New Roman" w:hAnsi="Times New Roman" w:cs="Times New Roman"/>
          <w:sz w:val="24"/>
          <w:szCs w:val="24"/>
        </w:rPr>
        <w:t xml:space="preserve">important aspect of </w:t>
      </w:r>
      <w:proofErr w:type="spellStart"/>
      <w:r>
        <w:rPr>
          <w:rFonts w:ascii="Times New Roman" w:hAnsi="Times New Roman" w:cs="Times New Roman"/>
          <w:sz w:val="24"/>
          <w:szCs w:val="24"/>
        </w:rPr>
        <w:t>Halliday’s</w:t>
      </w:r>
      <w:proofErr w:type="spellEnd"/>
      <w:r>
        <w:rPr>
          <w:rFonts w:ascii="Times New Roman" w:hAnsi="Times New Roman" w:cs="Times New Roman"/>
          <w:sz w:val="24"/>
          <w:szCs w:val="24"/>
        </w:rPr>
        <w:t xml:space="preserve"> Systemic Functional Linguistics is its</w:t>
      </w:r>
      <w:r w:rsidRPr="006B019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metafunctional</w:t>
      </w:r>
      <w:proofErr w:type="spellEnd"/>
      <w:r w:rsidRPr="006B019E">
        <w:rPr>
          <w:rFonts w:ascii="Times New Roman" w:hAnsi="Times New Roman" w:cs="Times New Roman"/>
          <w:sz w:val="24"/>
          <w:szCs w:val="24"/>
        </w:rPr>
        <w:t xml:space="preserve"> principle.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are principles</w:t>
      </w:r>
      <w:r w:rsidRPr="006B019E">
        <w:rPr>
          <w:rFonts w:ascii="Times New Roman" w:hAnsi="Times New Roman" w:cs="Times New Roman"/>
          <w:sz w:val="24"/>
          <w:szCs w:val="24"/>
        </w:rPr>
        <w:t xml:space="preserve"> used to express meaning</w:t>
      </w:r>
      <w:r>
        <w:rPr>
          <w:rFonts w:ascii="Times New Roman" w:hAnsi="Times New Roman" w:cs="Times New Roman"/>
          <w:sz w:val="24"/>
          <w:szCs w:val="24"/>
        </w:rPr>
        <w:t>s</w:t>
      </w:r>
      <w:r w:rsidRPr="006B019E">
        <w:rPr>
          <w:rFonts w:ascii="Times New Roman" w:hAnsi="Times New Roman" w:cs="Times New Roman"/>
          <w:sz w:val="24"/>
          <w:szCs w:val="24"/>
        </w:rPr>
        <w:t xml:space="preserve"> in social contexts. Language users make cho</w:t>
      </w:r>
      <w:r>
        <w:rPr>
          <w:rFonts w:ascii="Times New Roman" w:hAnsi="Times New Roman" w:cs="Times New Roman"/>
          <w:sz w:val="24"/>
          <w:szCs w:val="24"/>
        </w:rPr>
        <w:t>ices and these choices construe</w:t>
      </w:r>
      <w:r w:rsidRPr="006B019E">
        <w:rPr>
          <w:rFonts w:ascii="Times New Roman" w:hAnsi="Times New Roman" w:cs="Times New Roman"/>
          <w:sz w:val="24"/>
          <w:szCs w:val="24"/>
        </w:rPr>
        <w:t xml:space="preserve"> meanings</w:t>
      </w:r>
      <w:r w:rsidR="00014737">
        <w:rPr>
          <w:rFonts w:ascii="Times New Roman" w:hAnsi="Times New Roman" w:cs="Times New Roman"/>
          <w:sz w:val="24"/>
          <w:szCs w:val="24"/>
        </w:rPr>
        <w:t>.</w:t>
      </w:r>
      <w:r w:rsidRPr="006B019E">
        <w:rPr>
          <w:rFonts w:ascii="Times New Roman" w:hAnsi="Times New Roman" w:cs="Times New Roman"/>
          <w:sz w:val="24"/>
          <w:szCs w:val="24"/>
        </w:rPr>
        <w:t xml:space="preserve"> </w:t>
      </w:r>
      <w:proofErr w:type="spellStart"/>
      <w:r w:rsidR="00014737" w:rsidRPr="006B019E">
        <w:rPr>
          <w:rFonts w:ascii="Times New Roman" w:hAnsi="Times New Roman" w:cs="Times New Roman"/>
          <w:sz w:val="24"/>
          <w:szCs w:val="24"/>
        </w:rPr>
        <w:t>M</w:t>
      </w:r>
      <w:r w:rsidRPr="006B019E">
        <w:rPr>
          <w:rFonts w:ascii="Times New Roman" w:hAnsi="Times New Roman" w:cs="Times New Roman"/>
          <w:sz w:val="24"/>
          <w:szCs w:val="24"/>
        </w:rPr>
        <w:t>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help</w:t>
      </w:r>
      <w:r w:rsidRPr="006B019E">
        <w:rPr>
          <w:rFonts w:ascii="Times New Roman" w:hAnsi="Times New Roman" w:cs="Times New Roman"/>
          <w:sz w:val="24"/>
          <w:szCs w:val="24"/>
        </w:rPr>
        <w:t xml:space="preserve"> to analyse language functions as well as analyse how linguistic choices intermingle or coalesce with discourses in </w:t>
      </w:r>
      <w:r>
        <w:rPr>
          <w:rFonts w:ascii="Times New Roman" w:hAnsi="Times New Roman" w:cs="Times New Roman"/>
          <w:sz w:val="24"/>
          <w:szCs w:val="24"/>
        </w:rPr>
        <w:t xml:space="preserve">a </w:t>
      </w:r>
      <w:r w:rsidRPr="006B019E">
        <w:rPr>
          <w:rFonts w:ascii="Times New Roman" w:hAnsi="Times New Roman" w:cs="Times New Roman"/>
          <w:sz w:val="24"/>
          <w:szCs w:val="24"/>
        </w:rPr>
        <w:t>particular social context</w:t>
      </w:r>
      <w:r>
        <w:rPr>
          <w:rFonts w:ascii="Times New Roman" w:hAnsi="Times New Roman" w:cs="Times New Roman"/>
          <w:sz w:val="24"/>
          <w:szCs w:val="24"/>
        </w:rPr>
        <w:t>s</w:t>
      </w:r>
      <w:r w:rsidRPr="006B019E">
        <w:rPr>
          <w:rFonts w:ascii="Times New Roman" w:hAnsi="Times New Roman" w:cs="Times New Roman"/>
          <w:sz w:val="24"/>
          <w:szCs w:val="24"/>
        </w:rPr>
        <w:t xml:space="preserve"> to ac</w:t>
      </w:r>
      <w:r>
        <w:rPr>
          <w:rFonts w:ascii="Times New Roman" w:hAnsi="Times New Roman" w:cs="Times New Roman"/>
          <w:sz w:val="24"/>
          <w:szCs w:val="24"/>
        </w:rPr>
        <w:t>hieve specific objectives.  These</w:t>
      </w:r>
      <w:r w:rsidRPr="006B019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sidRPr="006B019E">
        <w:rPr>
          <w:rFonts w:ascii="Times New Roman" w:hAnsi="Times New Roman" w:cs="Times New Roman"/>
          <w:sz w:val="24"/>
          <w:szCs w:val="24"/>
        </w:rPr>
        <w:t xml:space="preserve"> comprise ideational, interpersonal and textual functions. Ideational function is concerned with how speakers (re)present </w:t>
      </w:r>
      <w:r>
        <w:rPr>
          <w:rFonts w:ascii="Times New Roman" w:hAnsi="Times New Roman" w:cs="Times New Roman"/>
          <w:sz w:val="24"/>
          <w:szCs w:val="24"/>
        </w:rPr>
        <w:t>their</w:t>
      </w:r>
      <w:r w:rsidRPr="006B019E">
        <w:rPr>
          <w:rFonts w:ascii="Times New Roman" w:hAnsi="Times New Roman" w:cs="Times New Roman"/>
          <w:sz w:val="24"/>
          <w:szCs w:val="24"/>
        </w:rPr>
        <w:t xml:space="preserve"> world of experience</w:t>
      </w:r>
      <w:r>
        <w:rPr>
          <w:rFonts w:ascii="Times New Roman" w:hAnsi="Times New Roman" w:cs="Times New Roman"/>
          <w:sz w:val="24"/>
          <w:szCs w:val="24"/>
        </w:rPr>
        <w:t xml:space="preserve">; while the </w:t>
      </w:r>
      <w:r w:rsidRPr="006B019E">
        <w:rPr>
          <w:rFonts w:ascii="Times New Roman" w:hAnsi="Times New Roman" w:cs="Times New Roman"/>
          <w:sz w:val="24"/>
          <w:szCs w:val="24"/>
        </w:rPr>
        <w:t xml:space="preserve">interpersonal function is deployed to established relationship among </w:t>
      </w:r>
      <w:proofErr w:type="spellStart"/>
      <w:r w:rsidRPr="006B019E">
        <w:rPr>
          <w:rFonts w:ascii="Times New Roman" w:hAnsi="Times New Roman" w:cs="Times New Roman"/>
          <w:sz w:val="24"/>
          <w:szCs w:val="24"/>
        </w:rPr>
        <w:t>interactants</w:t>
      </w:r>
      <w:proofErr w:type="spellEnd"/>
      <w:r w:rsidRPr="006B019E">
        <w:rPr>
          <w:rFonts w:ascii="Times New Roman" w:hAnsi="Times New Roman" w:cs="Times New Roman"/>
          <w:sz w:val="24"/>
          <w:szCs w:val="24"/>
        </w:rPr>
        <w:t xml:space="preserve"> and negotiates roles in communicative events. The </w:t>
      </w:r>
      <w:r>
        <w:rPr>
          <w:rFonts w:ascii="Times New Roman" w:hAnsi="Times New Roman" w:cs="Times New Roman"/>
          <w:sz w:val="24"/>
          <w:szCs w:val="24"/>
        </w:rPr>
        <w:t>tactical</w:t>
      </w:r>
      <w:r w:rsidRPr="006B019E">
        <w:rPr>
          <w:rFonts w:ascii="Times New Roman" w:hAnsi="Times New Roman" w:cs="Times New Roman"/>
          <w:sz w:val="24"/>
          <w:szCs w:val="24"/>
        </w:rPr>
        <w:t xml:space="preserve"> organisation of a text in any communicative event is called textual function. </w:t>
      </w:r>
    </w:p>
    <w:p w14:paraId="2EAD37EF" w14:textId="77777777" w:rsidR="00E072CA" w:rsidRPr="002306BD" w:rsidRDefault="00E072CA" w:rsidP="002306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14737">
        <w:rPr>
          <w:rFonts w:ascii="Times New Roman" w:hAnsi="Times New Roman" w:cs="Times New Roman"/>
          <w:sz w:val="24"/>
          <w:szCs w:val="24"/>
        </w:rPr>
        <w:t>L</w:t>
      </w:r>
      <w:r>
        <w:rPr>
          <w:rFonts w:ascii="Times New Roman" w:hAnsi="Times New Roman" w:cs="Times New Roman"/>
          <w:sz w:val="24"/>
          <w:szCs w:val="24"/>
        </w:rPr>
        <w:t xml:space="preserve">anguage in </w:t>
      </w:r>
      <w:proofErr w:type="spellStart"/>
      <w:r>
        <w:rPr>
          <w:rFonts w:ascii="Times New Roman" w:hAnsi="Times New Roman" w:cs="Times New Roman"/>
          <w:sz w:val="24"/>
          <w:szCs w:val="24"/>
        </w:rPr>
        <w:t>SFL</w:t>
      </w:r>
      <w:proofErr w:type="spellEnd"/>
      <w:r>
        <w:rPr>
          <w:rFonts w:ascii="Times New Roman" w:hAnsi="Times New Roman" w:cs="Times New Roman"/>
          <w:sz w:val="24"/>
          <w:szCs w:val="24"/>
        </w:rPr>
        <w:t xml:space="preserve"> is a social phenomenon. Language is “a complex semiotic system, having various levels” (</w:t>
      </w:r>
      <w:proofErr w:type="spellStart"/>
      <w:r>
        <w:rPr>
          <w:rFonts w:ascii="Times New Roman" w:hAnsi="Times New Roman" w:cs="Times New Roman"/>
          <w:sz w:val="24"/>
          <w:szCs w:val="24"/>
        </w:rPr>
        <w:t>Halliday</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Matthiessen</w:t>
      </w:r>
      <w:proofErr w:type="spellEnd"/>
      <w:r>
        <w:rPr>
          <w:rFonts w:ascii="Times New Roman" w:hAnsi="Times New Roman" w:cs="Times New Roman"/>
          <w:sz w:val="24"/>
          <w:szCs w:val="24"/>
        </w:rPr>
        <w:t xml:space="preserve"> 2004:24). The three levels recognised are semantics (discourse),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 xml:space="preserve">-grammar and phonology. Semantics is concerned with explication of meanings;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 xml:space="preserve">-grammar is a selection of system choices either at the lexical or grammatical levels which invariably construe meanings while phonology is the sounds and letters which help in the expression of lexical and grammatical choices and meanings. </w:t>
      </w:r>
    </w:p>
    <w:p w14:paraId="464790FC" w14:textId="77777777"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proofErr w:type="spellStart"/>
      <w:r>
        <w:rPr>
          <w:rFonts w:ascii="Times New Roman" w:hAnsi="Times New Roman" w:cs="Times New Roman"/>
          <w:sz w:val="24"/>
          <w:szCs w:val="24"/>
        </w:rPr>
        <w:t>SFL</w:t>
      </w:r>
      <w:proofErr w:type="spellEnd"/>
      <w:r>
        <w:rPr>
          <w:rFonts w:ascii="Times New Roman" w:hAnsi="Times New Roman" w:cs="Times New Roman"/>
          <w:sz w:val="24"/>
          <w:szCs w:val="24"/>
        </w:rPr>
        <w:t xml:space="preserve"> is context-dependent. It is a theory of syntax that focuses on how meanings are contextually explicated. Context bifurcates into “context of culture” and “context of situation.” Context of culture is “the ideas, the customs and values inherited from the past” (</w:t>
      </w:r>
      <w:proofErr w:type="spellStart"/>
      <w:r>
        <w:rPr>
          <w:rFonts w:ascii="Times New Roman" w:hAnsi="Times New Roman" w:cs="Times New Roman"/>
          <w:sz w:val="24"/>
          <w:szCs w:val="24"/>
        </w:rPr>
        <w:t>Halliday</w:t>
      </w:r>
      <w:proofErr w:type="spellEnd"/>
      <w:r>
        <w:rPr>
          <w:rFonts w:ascii="Times New Roman" w:hAnsi="Times New Roman" w:cs="Times New Roman"/>
          <w:sz w:val="24"/>
          <w:szCs w:val="24"/>
        </w:rPr>
        <w:t xml:space="preserve">, 1999:17). This suggests that context of culture encompasses culture, values, customs, traditions of a particular society. Context of situation, on the other hand, accounts for immediate context where language use is given prominence. Here, the field, mode, and tenor of discourses are the focus of attention. In this study, I will focus on the field, mode and tenor of discourse. </w:t>
      </w:r>
    </w:p>
    <w:p w14:paraId="4291E020" w14:textId="77777777" w:rsidR="00F23CF6" w:rsidRDefault="00E072CA" w:rsidP="00F23CF6">
      <w:pPr>
        <w:spacing w:after="0" w:line="360" w:lineRule="auto"/>
        <w:ind w:right="-188"/>
        <w:jc w:val="both"/>
        <w:rPr>
          <w:rFonts w:ascii="Times New Roman" w:hAnsi="Times New Roman" w:cs="Times New Roman"/>
          <w:sz w:val="24"/>
          <w:szCs w:val="24"/>
        </w:rPr>
      </w:pPr>
      <w:r>
        <w:rPr>
          <w:rFonts w:ascii="Times New Roman" w:eastAsia="TimesNewRomanPSMT" w:hAnsi="Times New Roman" w:cs="Times New Roman"/>
          <w:sz w:val="24"/>
          <w:szCs w:val="24"/>
          <w:lang w:val="en-US"/>
        </w:rPr>
        <w:tab/>
      </w:r>
      <w:r w:rsidR="00F23CF6">
        <w:rPr>
          <w:rFonts w:ascii="Times New Roman" w:hAnsi="Times New Roman" w:cs="Times New Roman"/>
          <w:sz w:val="24"/>
          <w:szCs w:val="24"/>
        </w:rPr>
        <w:t xml:space="preserve">Additionally, the study is anchored on </w:t>
      </w:r>
      <w:proofErr w:type="spellStart"/>
      <w:r w:rsidR="00F23CF6">
        <w:rPr>
          <w:rFonts w:ascii="Times New Roman" w:hAnsi="Times New Roman" w:cs="Times New Roman"/>
          <w:sz w:val="24"/>
          <w:szCs w:val="24"/>
        </w:rPr>
        <w:t>Halliday’s</w:t>
      </w:r>
      <w:proofErr w:type="spellEnd"/>
      <w:r w:rsidR="00F23CF6">
        <w:rPr>
          <w:rFonts w:ascii="Times New Roman" w:hAnsi="Times New Roman" w:cs="Times New Roman"/>
          <w:sz w:val="24"/>
          <w:szCs w:val="24"/>
        </w:rPr>
        <w:t xml:space="preserve"> Systemic Functional Linguistics (henceforth, </w:t>
      </w:r>
      <w:proofErr w:type="spellStart"/>
      <w:r w:rsidR="00F23CF6">
        <w:rPr>
          <w:rFonts w:ascii="Times New Roman" w:hAnsi="Times New Roman" w:cs="Times New Roman"/>
          <w:sz w:val="24"/>
          <w:szCs w:val="24"/>
        </w:rPr>
        <w:t>SFL</w:t>
      </w:r>
      <w:proofErr w:type="spellEnd"/>
      <w:r w:rsidR="00F23CF6">
        <w:rPr>
          <w:rFonts w:ascii="Times New Roman" w:hAnsi="Times New Roman" w:cs="Times New Roman"/>
          <w:sz w:val="24"/>
          <w:szCs w:val="24"/>
        </w:rPr>
        <w:t xml:space="preserve">) and </w:t>
      </w:r>
      <w:proofErr w:type="spellStart"/>
      <w:r w:rsidR="00F23CF6">
        <w:rPr>
          <w:rFonts w:ascii="Times New Roman" w:hAnsi="Times New Roman" w:cs="Times New Roman"/>
          <w:sz w:val="24"/>
          <w:szCs w:val="24"/>
        </w:rPr>
        <w:t>Wodak’s</w:t>
      </w:r>
      <w:proofErr w:type="spellEnd"/>
      <w:r w:rsidR="00F23CF6">
        <w:rPr>
          <w:rFonts w:ascii="Times New Roman" w:hAnsi="Times New Roman" w:cs="Times New Roman"/>
          <w:sz w:val="24"/>
          <w:szCs w:val="24"/>
        </w:rPr>
        <w:t xml:space="preserve"> Discourse-Historical Approach (henceforth, </w:t>
      </w:r>
      <w:proofErr w:type="spellStart"/>
      <w:r w:rsidR="00F23CF6">
        <w:rPr>
          <w:rFonts w:ascii="Times New Roman" w:hAnsi="Times New Roman" w:cs="Times New Roman"/>
          <w:sz w:val="24"/>
          <w:szCs w:val="24"/>
        </w:rPr>
        <w:t>DHA</w:t>
      </w:r>
      <w:proofErr w:type="spellEnd"/>
      <w:r w:rsidR="00F23CF6">
        <w:rPr>
          <w:rFonts w:ascii="Times New Roman" w:hAnsi="Times New Roman" w:cs="Times New Roman"/>
          <w:sz w:val="24"/>
          <w:szCs w:val="24"/>
        </w:rPr>
        <w:t xml:space="preserve">) to Critical Discourse Analysis. </w:t>
      </w:r>
      <w:proofErr w:type="spellStart"/>
      <w:r w:rsidR="00F23CF6">
        <w:rPr>
          <w:rFonts w:ascii="Times New Roman" w:hAnsi="Times New Roman" w:cs="Times New Roman"/>
          <w:sz w:val="24"/>
          <w:szCs w:val="24"/>
        </w:rPr>
        <w:t>SFL</w:t>
      </w:r>
      <w:proofErr w:type="spellEnd"/>
      <w:r w:rsidR="00F23CF6">
        <w:rPr>
          <w:rFonts w:ascii="Times New Roman" w:hAnsi="Times New Roman" w:cs="Times New Roman"/>
          <w:sz w:val="24"/>
          <w:szCs w:val="24"/>
        </w:rPr>
        <w:t xml:space="preserve"> is context-dependent. It is a theory of syntax that focuses on how meanings are contextually explicated. Context bifurcates into “context of culture” and “context of situation.” Context of culture is “the ideas, the customs and values inherited from the past” (</w:t>
      </w:r>
      <w:proofErr w:type="spellStart"/>
      <w:r w:rsidR="00F23CF6">
        <w:rPr>
          <w:rFonts w:ascii="Times New Roman" w:hAnsi="Times New Roman" w:cs="Times New Roman"/>
          <w:sz w:val="24"/>
          <w:szCs w:val="24"/>
        </w:rPr>
        <w:t>Halliday</w:t>
      </w:r>
      <w:proofErr w:type="spellEnd"/>
      <w:r w:rsidR="00F23CF6">
        <w:rPr>
          <w:rFonts w:ascii="Times New Roman" w:hAnsi="Times New Roman" w:cs="Times New Roman"/>
          <w:sz w:val="24"/>
          <w:szCs w:val="24"/>
        </w:rPr>
        <w:t xml:space="preserve">, 1999:17). This suggests that context of culture encompasses culture, values, customs, traditions of a particular society. All these construe meanings of a text. </w:t>
      </w:r>
    </w:p>
    <w:p w14:paraId="24AA05A2" w14:textId="2C4012C0" w:rsidR="00D21FC8" w:rsidRPr="00E410FF" w:rsidRDefault="00F23CF6" w:rsidP="00E410FF">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t>Context of situation, on the other hand, accounts for immediate context where language use is given prominence. Here, the field, mode, and tenor of discourses ar</w:t>
      </w:r>
      <w:r w:rsidR="00404A67">
        <w:rPr>
          <w:rFonts w:ascii="Times New Roman" w:hAnsi="Times New Roman" w:cs="Times New Roman"/>
          <w:sz w:val="24"/>
          <w:szCs w:val="24"/>
        </w:rPr>
        <w:t xml:space="preserve">e the focus of attention. </w:t>
      </w:r>
      <w:proofErr w:type="spellStart"/>
      <w:r>
        <w:rPr>
          <w:rFonts w:ascii="Times New Roman" w:hAnsi="Times New Roman" w:cs="Times New Roman"/>
          <w:sz w:val="24"/>
          <w:szCs w:val="24"/>
        </w:rPr>
        <w:t>DHA</w:t>
      </w:r>
      <w:proofErr w:type="spellEnd"/>
      <w:r>
        <w:rPr>
          <w:rFonts w:ascii="Times New Roman" w:hAnsi="Times New Roman" w:cs="Times New Roman"/>
          <w:sz w:val="24"/>
          <w:szCs w:val="24"/>
        </w:rPr>
        <w:t xml:space="preserve"> is uniquely for its historical dimension. The focal attention of </w:t>
      </w:r>
      <w:proofErr w:type="spellStart"/>
      <w:r>
        <w:rPr>
          <w:rFonts w:ascii="Times New Roman" w:hAnsi="Times New Roman" w:cs="Times New Roman"/>
          <w:sz w:val="24"/>
          <w:szCs w:val="24"/>
        </w:rPr>
        <w:t>DHA</w:t>
      </w:r>
      <w:proofErr w:type="spellEnd"/>
      <w:r>
        <w:rPr>
          <w:rFonts w:ascii="Times New Roman" w:hAnsi="Times New Roman" w:cs="Times New Roman"/>
          <w:sz w:val="24"/>
          <w:szCs w:val="24"/>
        </w:rPr>
        <w:t xml:space="preserve">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Pr>
          <w:rFonts w:ascii="Times New Roman" w:eastAsia="TimesNewRomanPSMT" w:hAnsi="Times New Roman" w:cs="Times New Roman"/>
          <w:sz w:val="24"/>
          <w:szCs w:val="24"/>
          <w:lang w:val="en-US"/>
        </w:rPr>
        <w:t xml:space="preserve"> (</w:t>
      </w:r>
      <w:proofErr w:type="spellStart"/>
      <w:r>
        <w:rPr>
          <w:rFonts w:ascii="Times New Roman" w:eastAsia="TimesNewRomanPSMT" w:hAnsi="Times New Roman" w:cs="Times New Roman"/>
          <w:sz w:val="24"/>
          <w:szCs w:val="24"/>
          <w:lang w:val="en-US"/>
        </w:rPr>
        <w:t>Wodak</w:t>
      </w:r>
      <w:proofErr w:type="spellEnd"/>
      <w:r>
        <w:rPr>
          <w:rFonts w:ascii="Times New Roman" w:eastAsia="TimesNewRomanPSMT" w:hAnsi="Times New Roman" w:cs="Times New Roman"/>
          <w:sz w:val="24"/>
          <w:szCs w:val="24"/>
          <w:lang w:val="en-US"/>
        </w:rPr>
        <w:t xml:space="preserve">  et al</w:t>
      </w:r>
      <w:r w:rsidR="00A625CE">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lang w:val="en-US"/>
        </w:rPr>
        <w:t xml:space="preserve">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xml:space="preserve">. </w:t>
      </w:r>
      <w:proofErr w:type="spellStart"/>
      <w:r>
        <w:rPr>
          <w:rFonts w:ascii="Times New Roman" w:eastAsia="TimesNewRomanPSMT" w:hAnsi="Times New Roman" w:cs="Times New Roman"/>
          <w:sz w:val="24"/>
          <w:szCs w:val="24"/>
          <w:lang w:val="en-US"/>
        </w:rPr>
        <w:t>SFL</w:t>
      </w:r>
      <w:proofErr w:type="spellEnd"/>
      <w:r>
        <w:rPr>
          <w:rFonts w:ascii="Times New Roman" w:eastAsia="TimesNewRomanPSMT" w:hAnsi="Times New Roman" w:cs="Times New Roman"/>
          <w:sz w:val="24"/>
          <w:szCs w:val="24"/>
          <w:lang w:val="en-US"/>
        </w:rPr>
        <w:t xml:space="preserve"> accounts for linguistic forms, while </w:t>
      </w:r>
      <w:proofErr w:type="spellStart"/>
      <w:r>
        <w:rPr>
          <w:rFonts w:ascii="Times New Roman" w:eastAsia="TimesNewRomanPSMT" w:hAnsi="Times New Roman" w:cs="Times New Roman"/>
          <w:sz w:val="24"/>
          <w:szCs w:val="24"/>
          <w:lang w:val="en-US"/>
        </w:rPr>
        <w:t>DHA</w:t>
      </w:r>
      <w:proofErr w:type="spellEnd"/>
      <w:r>
        <w:rPr>
          <w:rFonts w:ascii="Times New Roman" w:eastAsia="TimesNewRomanPSMT" w:hAnsi="Times New Roman" w:cs="Times New Roman"/>
          <w:sz w:val="24"/>
          <w:szCs w:val="24"/>
          <w:lang w:val="en-US"/>
        </w:rPr>
        <w:t xml:space="preserve"> accounts for linguistic functions in the anthems. </w:t>
      </w:r>
    </w:p>
    <w:p w14:paraId="23D7CFF5" w14:textId="34EE2E41"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Methodology and Source of Data</w:t>
      </w:r>
    </w:p>
    <w:p w14:paraId="43322752" w14:textId="29A6E82D" w:rsidR="006F7A25" w:rsidRDefault="00017C9F" w:rsidP="005467FC">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There are 54 independent states in Africa. </w:t>
      </w:r>
      <w:r w:rsidR="00E7015E">
        <w:rPr>
          <w:rFonts w:ascii="Times New Roman" w:eastAsia="TimesNewRomanPSMT" w:hAnsi="Times New Roman" w:cs="Times New Roman"/>
          <w:sz w:val="24"/>
          <w:szCs w:val="24"/>
        </w:rPr>
        <w:t xml:space="preserve"> Out of these 54 states, three from central, East, North, Southern and West African regions totalling fifteen are purposively selected. </w:t>
      </w:r>
      <w:r w:rsidR="00FD2C41">
        <w:rPr>
          <w:rFonts w:ascii="Times New Roman" w:eastAsia="TimesNewRomanPSMT" w:hAnsi="Times New Roman" w:cs="Times New Roman"/>
          <w:sz w:val="24"/>
          <w:szCs w:val="24"/>
        </w:rPr>
        <w:t>The year of independence, year of adoption of the anthems, titles of anthems of selected fifteen African nations are provided in the table below:</w:t>
      </w:r>
    </w:p>
    <w:p w14:paraId="311C0CF8"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1C2A48EF"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1D3CAD34"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2F49B2B6" w14:textId="65CEA238" w:rsidR="00FD2C41" w:rsidRPr="00CE009E" w:rsidRDefault="00FD2C41" w:rsidP="00FD2C41">
      <w:pPr>
        <w:spacing w:after="0" w:line="240" w:lineRule="auto"/>
        <w:jc w:val="both"/>
        <w:rPr>
          <w:rFonts w:ascii="Times New Roman" w:hAnsi="Times New Roman" w:cs="Times New Roman"/>
          <w:sz w:val="24"/>
          <w:szCs w:val="24"/>
        </w:rPr>
      </w:pPr>
      <w:r w:rsidRPr="00CE009E">
        <w:rPr>
          <w:rFonts w:ascii="Times New Roman" w:hAnsi="Times New Roman" w:cs="Times New Roman"/>
          <w:sz w:val="24"/>
          <w:szCs w:val="24"/>
        </w:rPr>
        <w:lastRenderedPageBreak/>
        <w:t>Table 1: A year of independence, year of adoption, title of natio</w:t>
      </w:r>
      <w:r w:rsidR="006F7A25">
        <w:rPr>
          <w:rFonts w:ascii="Times New Roman" w:hAnsi="Times New Roman" w:cs="Times New Roman"/>
          <w:sz w:val="24"/>
          <w:szCs w:val="24"/>
        </w:rPr>
        <w:t>nal anthems</w:t>
      </w:r>
    </w:p>
    <w:tbl>
      <w:tblPr>
        <w:tblStyle w:val="TableGrid"/>
        <w:tblW w:w="9175" w:type="dxa"/>
        <w:tblLook w:val="04A0" w:firstRow="1" w:lastRow="0" w:firstColumn="1" w:lastColumn="0" w:noHBand="0" w:noVBand="1"/>
      </w:tblPr>
      <w:tblGrid>
        <w:gridCol w:w="456"/>
        <w:gridCol w:w="1877"/>
        <w:gridCol w:w="1892"/>
        <w:gridCol w:w="1620"/>
        <w:gridCol w:w="3330"/>
      </w:tblGrid>
      <w:tr w:rsidR="00FD2C41" w:rsidRPr="00CE009E" w14:paraId="4055BF56" w14:textId="77777777" w:rsidTr="00303D6C">
        <w:tc>
          <w:tcPr>
            <w:tcW w:w="9175" w:type="dxa"/>
            <w:gridSpan w:val="5"/>
          </w:tcPr>
          <w:p w14:paraId="3959AD2F"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Central African states</w:t>
            </w:r>
          </w:p>
        </w:tc>
      </w:tr>
      <w:tr w:rsidR="00FD2C41" w:rsidRPr="00CE009E" w14:paraId="639CF708" w14:textId="77777777" w:rsidTr="00303D6C">
        <w:tc>
          <w:tcPr>
            <w:tcW w:w="456" w:type="dxa"/>
          </w:tcPr>
          <w:p w14:paraId="349A2939" w14:textId="77777777" w:rsidR="00FD2C41" w:rsidRPr="00CE009E" w:rsidRDefault="00FD2C41" w:rsidP="00303D6C">
            <w:pPr>
              <w:jc w:val="both"/>
              <w:rPr>
                <w:rFonts w:ascii="Times New Roman" w:hAnsi="Times New Roman" w:cs="Times New Roman"/>
                <w:sz w:val="24"/>
                <w:szCs w:val="24"/>
              </w:rPr>
            </w:pPr>
          </w:p>
        </w:tc>
        <w:tc>
          <w:tcPr>
            <w:tcW w:w="1877" w:type="dxa"/>
          </w:tcPr>
          <w:p w14:paraId="192C4787"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Country</w:t>
            </w:r>
          </w:p>
        </w:tc>
        <w:tc>
          <w:tcPr>
            <w:tcW w:w="1892" w:type="dxa"/>
          </w:tcPr>
          <w:p w14:paraId="52C0B506"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Year of independence</w:t>
            </w:r>
          </w:p>
        </w:tc>
        <w:tc>
          <w:tcPr>
            <w:tcW w:w="1620" w:type="dxa"/>
          </w:tcPr>
          <w:p w14:paraId="45ED7CBF"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Year of adoption</w:t>
            </w:r>
          </w:p>
        </w:tc>
        <w:tc>
          <w:tcPr>
            <w:tcW w:w="3330" w:type="dxa"/>
          </w:tcPr>
          <w:p w14:paraId="42D795DC"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Title of national anthem</w:t>
            </w:r>
          </w:p>
        </w:tc>
      </w:tr>
      <w:tr w:rsidR="00FD2C41" w:rsidRPr="00CE009E" w14:paraId="5652F617" w14:textId="77777777" w:rsidTr="00303D6C">
        <w:tc>
          <w:tcPr>
            <w:tcW w:w="456" w:type="dxa"/>
          </w:tcPr>
          <w:p w14:paraId="17BDCD2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w:t>
            </w:r>
          </w:p>
        </w:tc>
        <w:tc>
          <w:tcPr>
            <w:tcW w:w="1877" w:type="dxa"/>
          </w:tcPr>
          <w:p w14:paraId="6773B2B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Central African Republic</w:t>
            </w:r>
          </w:p>
        </w:tc>
        <w:tc>
          <w:tcPr>
            <w:tcW w:w="1892" w:type="dxa"/>
          </w:tcPr>
          <w:p w14:paraId="5C9D2CF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30, 1960</w:t>
            </w:r>
          </w:p>
        </w:tc>
        <w:tc>
          <w:tcPr>
            <w:tcW w:w="1620" w:type="dxa"/>
          </w:tcPr>
          <w:p w14:paraId="14D2E8E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7A3ECD3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The Revival </w:t>
            </w:r>
          </w:p>
        </w:tc>
      </w:tr>
      <w:tr w:rsidR="00FD2C41" w:rsidRPr="00CE009E" w14:paraId="4171BD81" w14:textId="77777777" w:rsidTr="00303D6C">
        <w:tc>
          <w:tcPr>
            <w:tcW w:w="456" w:type="dxa"/>
          </w:tcPr>
          <w:p w14:paraId="47B7C52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2</w:t>
            </w:r>
          </w:p>
        </w:tc>
        <w:tc>
          <w:tcPr>
            <w:tcW w:w="1877" w:type="dxa"/>
          </w:tcPr>
          <w:p w14:paraId="7013E34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Congo</w:t>
            </w:r>
          </w:p>
        </w:tc>
        <w:tc>
          <w:tcPr>
            <w:tcW w:w="1892" w:type="dxa"/>
          </w:tcPr>
          <w:p w14:paraId="460300C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15, 1962</w:t>
            </w:r>
          </w:p>
        </w:tc>
        <w:tc>
          <w:tcPr>
            <w:tcW w:w="1620" w:type="dxa"/>
          </w:tcPr>
          <w:p w14:paraId="7C4167A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 replaced in 1969, restored 1991</w:t>
            </w:r>
          </w:p>
        </w:tc>
        <w:tc>
          <w:tcPr>
            <w:tcW w:w="3330" w:type="dxa"/>
          </w:tcPr>
          <w:p w14:paraId="74321C3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“La </w:t>
            </w:r>
            <w:proofErr w:type="spellStart"/>
            <w:r w:rsidRPr="00CE009E">
              <w:rPr>
                <w:rFonts w:ascii="Times New Roman" w:hAnsi="Times New Roman" w:cs="Times New Roman"/>
                <w:sz w:val="24"/>
                <w:szCs w:val="24"/>
              </w:rPr>
              <w:t>Congolaise</w:t>
            </w:r>
            <w:proofErr w:type="spellEnd"/>
            <w:r w:rsidRPr="00CE009E">
              <w:rPr>
                <w:rFonts w:ascii="Times New Roman" w:hAnsi="Times New Roman" w:cs="Times New Roman"/>
                <w:sz w:val="24"/>
                <w:szCs w:val="24"/>
              </w:rPr>
              <w:t>”</w:t>
            </w:r>
            <w:r>
              <w:rPr>
                <w:rFonts w:ascii="Times New Roman" w:hAnsi="Times New Roman" w:cs="Times New Roman"/>
                <w:sz w:val="24"/>
                <w:szCs w:val="24"/>
              </w:rPr>
              <w:t xml:space="preserve"> (The Congolese)</w:t>
            </w:r>
          </w:p>
        </w:tc>
      </w:tr>
      <w:tr w:rsidR="00FD2C41" w:rsidRPr="00CE009E" w14:paraId="6A3EEA58" w14:textId="77777777" w:rsidTr="00303D6C">
        <w:tc>
          <w:tcPr>
            <w:tcW w:w="456" w:type="dxa"/>
          </w:tcPr>
          <w:p w14:paraId="1F6D11F1" w14:textId="34416C1B"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3</w:t>
            </w:r>
          </w:p>
        </w:tc>
        <w:tc>
          <w:tcPr>
            <w:tcW w:w="1877" w:type="dxa"/>
          </w:tcPr>
          <w:p w14:paraId="365617C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Gabon</w:t>
            </w:r>
          </w:p>
        </w:tc>
        <w:tc>
          <w:tcPr>
            <w:tcW w:w="1892" w:type="dxa"/>
          </w:tcPr>
          <w:p w14:paraId="1FDBF7B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17, 1960</w:t>
            </w:r>
          </w:p>
        </w:tc>
        <w:tc>
          <w:tcPr>
            <w:tcW w:w="1620" w:type="dxa"/>
          </w:tcPr>
          <w:p w14:paraId="54BB75C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36A16F7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The Concord</w:t>
            </w:r>
          </w:p>
        </w:tc>
      </w:tr>
      <w:tr w:rsidR="00FD2C41" w:rsidRPr="00CE009E" w14:paraId="7BFCD6E1" w14:textId="77777777" w:rsidTr="00303D6C">
        <w:tc>
          <w:tcPr>
            <w:tcW w:w="9175" w:type="dxa"/>
            <w:gridSpan w:val="5"/>
          </w:tcPr>
          <w:p w14:paraId="107BE495" w14:textId="77777777" w:rsidR="00FD2C41" w:rsidRPr="00806CB3" w:rsidRDefault="00FD2C41" w:rsidP="00303D6C">
            <w:pPr>
              <w:jc w:val="center"/>
              <w:rPr>
                <w:rFonts w:ascii="Times New Roman" w:hAnsi="Times New Roman" w:cs="Times New Roman"/>
                <w:b/>
                <w:sz w:val="24"/>
                <w:szCs w:val="24"/>
              </w:rPr>
            </w:pPr>
            <w:r w:rsidRPr="00806CB3">
              <w:rPr>
                <w:rFonts w:ascii="Times New Roman" w:hAnsi="Times New Roman" w:cs="Times New Roman"/>
                <w:b/>
                <w:sz w:val="24"/>
                <w:szCs w:val="24"/>
              </w:rPr>
              <w:t>East African States</w:t>
            </w:r>
          </w:p>
        </w:tc>
      </w:tr>
      <w:tr w:rsidR="00FD2C41" w:rsidRPr="00CE009E" w14:paraId="54DB1721" w14:textId="77777777" w:rsidTr="00303D6C">
        <w:tc>
          <w:tcPr>
            <w:tcW w:w="456" w:type="dxa"/>
          </w:tcPr>
          <w:p w14:paraId="63530C04" w14:textId="56307F37"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4</w:t>
            </w:r>
          </w:p>
        </w:tc>
        <w:tc>
          <w:tcPr>
            <w:tcW w:w="1877" w:type="dxa"/>
          </w:tcPr>
          <w:p w14:paraId="0400F0A4"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Kenya </w:t>
            </w:r>
          </w:p>
        </w:tc>
        <w:tc>
          <w:tcPr>
            <w:tcW w:w="1892" w:type="dxa"/>
          </w:tcPr>
          <w:p w14:paraId="331C685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December 12, 1963</w:t>
            </w:r>
          </w:p>
        </w:tc>
        <w:tc>
          <w:tcPr>
            <w:tcW w:w="1620" w:type="dxa"/>
          </w:tcPr>
          <w:p w14:paraId="63DCBF1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1963</w:t>
            </w:r>
          </w:p>
        </w:tc>
        <w:tc>
          <w:tcPr>
            <w:tcW w:w="3330" w:type="dxa"/>
          </w:tcPr>
          <w:p w14:paraId="269C4A4C" w14:textId="77777777" w:rsidR="00FD2C41" w:rsidRPr="00CE009E" w:rsidRDefault="00FD2C41" w:rsidP="00303D6C">
            <w:pPr>
              <w:jc w:val="both"/>
              <w:rPr>
                <w:rFonts w:ascii="Times New Roman" w:hAnsi="Times New Roman" w:cs="Times New Roman"/>
                <w:sz w:val="24"/>
                <w:szCs w:val="24"/>
              </w:rPr>
            </w:pPr>
            <w:r>
              <w:rPr>
                <w:rFonts w:ascii="Times New Roman" w:hAnsi="Times New Roman" w:cs="Times New Roman"/>
                <w:sz w:val="24"/>
                <w:szCs w:val="24"/>
              </w:rPr>
              <w:t>National anthem</w:t>
            </w:r>
          </w:p>
        </w:tc>
      </w:tr>
      <w:tr w:rsidR="00FD2C41" w:rsidRPr="00CE009E" w14:paraId="221ED9BD" w14:textId="77777777" w:rsidTr="00303D6C">
        <w:tc>
          <w:tcPr>
            <w:tcW w:w="456" w:type="dxa"/>
          </w:tcPr>
          <w:p w14:paraId="74133ECD" w14:textId="4E69B836"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5</w:t>
            </w:r>
          </w:p>
        </w:tc>
        <w:tc>
          <w:tcPr>
            <w:tcW w:w="1877" w:type="dxa"/>
          </w:tcPr>
          <w:p w14:paraId="215D3B4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Rwanda </w:t>
            </w:r>
          </w:p>
        </w:tc>
        <w:tc>
          <w:tcPr>
            <w:tcW w:w="1892" w:type="dxa"/>
          </w:tcPr>
          <w:p w14:paraId="10B8EA7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July 1, 1962</w:t>
            </w:r>
          </w:p>
        </w:tc>
        <w:tc>
          <w:tcPr>
            <w:tcW w:w="1620" w:type="dxa"/>
          </w:tcPr>
          <w:p w14:paraId="21089E5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2001</w:t>
            </w:r>
          </w:p>
        </w:tc>
        <w:tc>
          <w:tcPr>
            <w:tcW w:w="3330" w:type="dxa"/>
          </w:tcPr>
          <w:p w14:paraId="62B057A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Rwanda </w:t>
            </w:r>
            <w:proofErr w:type="spellStart"/>
            <w:r w:rsidRPr="00CE009E">
              <w:rPr>
                <w:rFonts w:ascii="Times New Roman" w:hAnsi="Times New Roman" w:cs="Times New Roman"/>
                <w:sz w:val="24"/>
                <w:szCs w:val="24"/>
              </w:rPr>
              <w:t>Nziza</w:t>
            </w:r>
            <w:proofErr w:type="spellEnd"/>
          </w:p>
        </w:tc>
      </w:tr>
      <w:tr w:rsidR="00FD2C41" w:rsidRPr="00CE009E" w14:paraId="53C92A78" w14:textId="77777777" w:rsidTr="00303D6C">
        <w:tc>
          <w:tcPr>
            <w:tcW w:w="456" w:type="dxa"/>
          </w:tcPr>
          <w:p w14:paraId="1493F31E" w14:textId="729E879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6</w:t>
            </w:r>
          </w:p>
        </w:tc>
        <w:tc>
          <w:tcPr>
            <w:tcW w:w="1877" w:type="dxa"/>
          </w:tcPr>
          <w:p w14:paraId="0AE2760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Uganda </w:t>
            </w:r>
          </w:p>
        </w:tc>
        <w:tc>
          <w:tcPr>
            <w:tcW w:w="1892" w:type="dxa"/>
          </w:tcPr>
          <w:p w14:paraId="2CD5CF5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October 9, 1962</w:t>
            </w:r>
          </w:p>
        </w:tc>
        <w:tc>
          <w:tcPr>
            <w:tcW w:w="1620" w:type="dxa"/>
          </w:tcPr>
          <w:p w14:paraId="21811C2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1962</w:t>
            </w:r>
          </w:p>
        </w:tc>
        <w:tc>
          <w:tcPr>
            <w:tcW w:w="3330" w:type="dxa"/>
          </w:tcPr>
          <w:p w14:paraId="7122815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Pearl of Africa </w:t>
            </w:r>
          </w:p>
        </w:tc>
      </w:tr>
      <w:tr w:rsidR="00FD2C41" w:rsidRPr="00CE009E" w14:paraId="652DEBC8" w14:textId="77777777" w:rsidTr="00303D6C">
        <w:tc>
          <w:tcPr>
            <w:tcW w:w="9175" w:type="dxa"/>
            <w:gridSpan w:val="5"/>
          </w:tcPr>
          <w:p w14:paraId="019C5322"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North African States</w:t>
            </w:r>
          </w:p>
        </w:tc>
      </w:tr>
      <w:tr w:rsidR="00FD2C41" w:rsidRPr="00CE009E" w14:paraId="3F4227E3" w14:textId="77777777" w:rsidTr="00303D6C">
        <w:tc>
          <w:tcPr>
            <w:tcW w:w="456" w:type="dxa"/>
          </w:tcPr>
          <w:p w14:paraId="2DBB4CD9" w14:textId="709F35B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7</w:t>
            </w:r>
          </w:p>
        </w:tc>
        <w:tc>
          <w:tcPr>
            <w:tcW w:w="1877" w:type="dxa"/>
          </w:tcPr>
          <w:p w14:paraId="057FE313"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Egypt</w:t>
            </w:r>
          </w:p>
        </w:tc>
        <w:tc>
          <w:tcPr>
            <w:tcW w:w="1892" w:type="dxa"/>
          </w:tcPr>
          <w:p w14:paraId="1636F2E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February 2, 1922</w:t>
            </w:r>
          </w:p>
        </w:tc>
        <w:tc>
          <w:tcPr>
            <w:tcW w:w="1620" w:type="dxa"/>
          </w:tcPr>
          <w:p w14:paraId="55110E5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1979</w:t>
            </w:r>
          </w:p>
        </w:tc>
        <w:tc>
          <w:tcPr>
            <w:tcW w:w="3330" w:type="dxa"/>
          </w:tcPr>
          <w:p w14:paraId="0A60D11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My Homeland</w:t>
            </w:r>
          </w:p>
        </w:tc>
      </w:tr>
      <w:tr w:rsidR="00FD2C41" w:rsidRPr="00CE009E" w14:paraId="0405C863" w14:textId="77777777" w:rsidTr="00303D6C">
        <w:tc>
          <w:tcPr>
            <w:tcW w:w="456" w:type="dxa"/>
          </w:tcPr>
          <w:p w14:paraId="3A69B737" w14:textId="6773658D"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8</w:t>
            </w:r>
          </w:p>
        </w:tc>
        <w:tc>
          <w:tcPr>
            <w:tcW w:w="1877" w:type="dxa"/>
          </w:tcPr>
          <w:p w14:paraId="04A681D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Sudan </w:t>
            </w:r>
          </w:p>
        </w:tc>
        <w:tc>
          <w:tcPr>
            <w:tcW w:w="1892" w:type="dxa"/>
          </w:tcPr>
          <w:p w14:paraId="02CED15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January 1, 1956</w:t>
            </w:r>
          </w:p>
        </w:tc>
        <w:tc>
          <w:tcPr>
            <w:tcW w:w="1620" w:type="dxa"/>
          </w:tcPr>
          <w:p w14:paraId="5340F893"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1956</w:t>
            </w:r>
          </w:p>
        </w:tc>
        <w:tc>
          <w:tcPr>
            <w:tcW w:w="3330" w:type="dxa"/>
          </w:tcPr>
          <w:p w14:paraId="7E8D0BA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“We are God’s Army”</w:t>
            </w:r>
          </w:p>
        </w:tc>
      </w:tr>
      <w:tr w:rsidR="00FD2C41" w:rsidRPr="00CE009E" w14:paraId="535C564F" w14:textId="77777777" w:rsidTr="00303D6C">
        <w:tc>
          <w:tcPr>
            <w:tcW w:w="456" w:type="dxa"/>
          </w:tcPr>
          <w:p w14:paraId="6CE53E07" w14:textId="49F9BAC8"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9</w:t>
            </w:r>
          </w:p>
        </w:tc>
        <w:tc>
          <w:tcPr>
            <w:tcW w:w="1877" w:type="dxa"/>
          </w:tcPr>
          <w:p w14:paraId="318977F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Tunisia </w:t>
            </w:r>
          </w:p>
        </w:tc>
        <w:tc>
          <w:tcPr>
            <w:tcW w:w="1892" w:type="dxa"/>
          </w:tcPr>
          <w:p w14:paraId="01CD496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29, 1956</w:t>
            </w:r>
          </w:p>
        </w:tc>
        <w:tc>
          <w:tcPr>
            <w:tcW w:w="1620" w:type="dxa"/>
          </w:tcPr>
          <w:p w14:paraId="3B84DC9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1987</w:t>
            </w:r>
          </w:p>
        </w:tc>
        <w:tc>
          <w:tcPr>
            <w:tcW w:w="3330" w:type="dxa"/>
          </w:tcPr>
          <w:p w14:paraId="73104CB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 defenders of the Homeland</w:t>
            </w:r>
          </w:p>
        </w:tc>
      </w:tr>
      <w:tr w:rsidR="00FD2C41" w:rsidRPr="00CE009E" w14:paraId="6608F7DF" w14:textId="77777777" w:rsidTr="00303D6C">
        <w:tc>
          <w:tcPr>
            <w:tcW w:w="9175" w:type="dxa"/>
            <w:gridSpan w:val="5"/>
          </w:tcPr>
          <w:p w14:paraId="1867ED58"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Southern African States</w:t>
            </w:r>
          </w:p>
        </w:tc>
      </w:tr>
      <w:tr w:rsidR="00FD2C41" w:rsidRPr="00CE009E" w14:paraId="534DCB1A" w14:textId="77777777" w:rsidTr="00303D6C">
        <w:tc>
          <w:tcPr>
            <w:tcW w:w="456" w:type="dxa"/>
          </w:tcPr>
          <w:p w14:paraId="7DBD153B" w14:textId="35E6B088"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10</w:t>
            </w:r>
          </w:p>
        </w:tc>
        <w:tc>
          <w:tcPr>
            <w:tcW w:w="1877" w:type="dxa"/>
          </w:tcPr>
          <w:p w14:paraId="59E4680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Namibia</w:t>
            </w:r>
          </w:p>
        </w:tc>
        <w:tc>
          <w:tcPr>
            <w:tcW w:w="1892" w:type="dxa"/>
          </w:tcPr>
          <w:p w14:paraId="2A76CA9A"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21, 1990</w:t>
            </w:r>
          </w:p>
        </w:tc>
        <w:tc>
          <w:tcPr>
            <w:tcW w:w="1620" w:type="dxa"/>
          </w:tcPr>
          <w:p w14:paraId="2A47406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1991</w:t>
            </w:r>
          </w:p>
        </w:tc>
        <w:tc>
          <w:tcPr>
            <w:tcW w:w="3330" w:type="dxa"/>
          </w:tcPr>
          <w:p w14:paraId="0A7F5E3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Namibia land of the brave</w:t>
            </w:r>
          </w:p>
        </w:tc>
      </w:tr>
      <w:tr w:rsidR="00FD2C41" w:rsidRPr="00CE009E" w14:paraId="41B28548" w14:textId="77777777" w:rsidTr="00303D6C">
        <w:tc>
          <w:tcPr>
            <w:tcW w:w="456" w:type="dxa"/>
          </w:tcPr>
          <w:p w14:paraId="6A7598F5" w14:textId="208227E6"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11</w:t>
            </w:r>
          </w:p>
        </w:tc>
        <w:tc>
          <w:tcPr>
            <w:tcW w:w="1877" w:type="dxa"/>
          </w:tcPr>
          <w:p w14:paraId="3C79DA2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Malawi</w:t>
            </w:r>
          </w:p>
        </w:tc>
        <w:tc>
          <w:tcPr>
            <w:tcW w:w="1892" w:type="dxa"/>
          </w:tcPr>
          <w:p w14:paraId="29B2DA4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July 6, 1964</w:t>
            </w:r>
          </w:p>
        </w:tc>
        <w:tc>
          <w:tcPr>
            <w:tcW w:w="1620" w:type="dxa"/>
          </w:tcPr>
          <w:p w14:paraId="4D6C433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1964</w:t>
            </w:r>
          </w:p>
        </w:tc>
        <w:tc>
          <w:tcPr>
            <w:tcW w:w="3330" w:type="dxa"/>
          </w:tcPr>
          <w:p w14:paraId="4D5B46A8"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 God Bless Our Land of Malawi</w:t>
            </w:r>
          </w:p>
        </w:tc>
      </w:tr>
      <w:tr w:rsidR="00FD2C41" w:rsidRPr="00CE009E" w14:paraId="6BF234C5" w14:textId="77777777" w:rsidTr="00303D6C">
        <w:tc>
          <w:tcPr>
            <w:tcW w:w="456" w:type="dxa"/>
          </w:tcPr>
          <w:p w14:paraId="2C8D82DC" w14:textId="781470C1"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12</w:t>
            </w:r>
          </w:p>
        </w:tc>
        <w:tc>
          <w:tcPr>
            <w:tcW w:w="1877" w:type="dxa"/>
          </w:tcPr>
          <w:p w14:paraId="4BE2026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Mozambique </w:t>
            </w:r>
          </w:p>
        </w:tc>
        <w:tc>
          <w:tcPr>
            <w:tcW w:w="1892" w:type="dxa"/>
          </w:tcPr>
          <w:p w14:paraId="3882B9A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June 25, 1975</w:t>
            </w:r>
          </w:p>
        </w:tc>
        <w:tc>
          <w:tcPr>
            <w:tcW w:w="1620" w:type="dxa"/>
          </w:tcPr>
          <w:p w14:paraId="0A1A0BA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1975</w:t>
            </w:r>
          </w:p>
        </w:tc>
        <w:tc>
          <w:tcPr>
            <w:tcW w:w="3330" w:type="dxa"/>
          </w:tcPr>
          <w:p w14:paraId="243DA51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Heroes of the noble race</w:t>
            </w:r>
          </w:p>
        </w:tc>
      </w:tr>
      <w:tr w:rsidR="00FD2C41" w:rsidRPr="00CE009E" w14:paraId="0481647E" w14:textId="77777777" w:rsidTr="00303D6C">
        <w:tc>
          <w:tcPr>
            <w:tcW w:w="9175" w:type="dxa"/>
            <w:gridSpan w:val="5"/>
          </w:tcPr>
          <w:p w14:paraId="6D161DC8"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West African States</w:t>
            </w:r>
          </w:p>
        </w:tc>
      </w:tr>
      <w:tr w:rsidR="00FD2C41" w:rsidRPr="00CE009E" w14:paraId="74801D7E" w14:textId="77777777" w:rsidTr="00303D6C">
        <w:tc>
          <w:tcPr>
            <w:tcW w:w="456" w:type="dxa"/>
          </w:tcPr>
          <w:p w14:paraId="72F8D95D" w14:textId="539F683A"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13</w:t>
            </w:r>
          </w:p>
        </w:tc>
        <w:tc>
          <w:tcPr>
            <w:tcW w:w="1877" w:type="dxa"/>
          </w:tcPr>
          <w:p w14:paraId="4FB7A95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Ghana</w:t>
            </w:r>
          </w:p>
        </w:tc>
        <w:tc>
          <w:tcPr>
            <w:tcW w:w="1892" w:type="dxa"/>
          </w:tcPr>
          <w:p w14:paraId="53E83F74"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6, 1957</w:t>
            </w:r>
          </w:p>
        </w:tc>
        <w:tc>
          <w:tcPr>
            <w:tcW w:w="1620" w:type="dxa"/>
          </w:tcPr>
          <w:p w14:paraId="0FD71E9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1957</w:t>
            </w:r>
          </w:p>
        </w:tc>
        <w:tc>
          <w:tcPr>
            <w:tcW w:w="3330" w:type="dxa"/>
          </w:tcPr>
          <w:p w14:paraId="4ABDF580"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Hail the name of Ghana</w:t>
            </w:r>
          </w:p>
        </w:tc>
      </w:tr>
      <w:tr w:rsidR="00FD2C41" w:rsidRPr="00CE009E" w14:paraId="78179442" w14:textId="77777777" w:rsidTr="00303D6C">
        <w:tc>
          <w:tcPr>
            <w:tcW w:w="456" w:type="dxa"/>
          </w:tcPr>
          <w:p w14:paraId="7487AAB4" w14:textId="15107F1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14</w:t>
            </w:r>
          </w:p>
        </w:tc>
        <w:tc>
          <w:tcPr>
            <w:tcW w:w="1877" w:type="dxa"/>
          </w:tcPr>
          <w:p w14:paraId="13ACB52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Nigeria </w:t>
            </w:r>
          </w:p>
        </w:tc>
        <w:tc>
          <w:tcPr>
            <w:tcW w:w="1892" w:type="dxa"/>
          </w:tcPr>
          <w:p w14:paraId="63AE531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October 1, 1960</w:t>
            </w:r>
          </w:p>
        </w:tc>
        <w:tc>
          <w:tcPr>
            <w:tcW w:w="1620" w:type="dxa"/>
          </w:tcPr>
          <w:p w14:paraId="31B65C7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1978</w:t>
            </w:r>
          </w:p>
        </w:tc>
        <w:tc>
          <w:tcPr>
            <w:tcW w:w="3330" w:type="dxa"/>
          </w:tcPr>
          <w:p w14:paraId="3C071E0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Arise, O Compatriots</w:t>
            </w:r>
          </w:p>
        </w:tc>
      </w:tr>
      <w:tr w:rsidR="00FD2C41" w:rsidRPr="00CE009E" w14:paraId="453F1224" w14:textId="77777777" w:rsidTr="00303D6C">
        <w:tc>
          <w:tcPr>
            <w:tcW w:w="456" w:type="dxa"/>
          </w:tcPr>
          <w:p w14:paraId="1A7F82F4" w14:textId="3CD76D82"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15</w:t>
            </w:r>
          </w:p>
        </w:tc>
        <w:tc>
          <w:tcPr>
            <w:tcW w:w="1877" w:type="dxa"/>
          </w:tcPr>
          <w:p w14:paraId="28CF7EB8"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The Gambia</w:t>
            </w:r>
          </w:p>
        </w:tc>
        <w:tc>
          <w:tcPr>
            <w:tcW w:w="1892" w:type="dxa"/>
          </w:tcPr>
          <w:p w14:paraId="3B3D158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1620" w:type="dxa"/>
          </w:tcPr>
          <w:p w14:paraId="3170078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3330" w:type="dxa"/>
          </w:tcPr>
          <w:p w14:paraId="31DEA3CF" w14:textId="77777777" w:rsidR="00FD2C41" w:rsidRPr="00CE009E" w:rsidRDefault="00FD2C41" w:rsidP="00303D6C">
            <w:pPr>
              <w:rPr>
                <w:rFonts w:ascii="Times New Roman" w:hAnsi="Times New Roman" w:cs="Times New Roman"/>
                <w:sz w:val="24"/>
                <w:szCs w:val="24"/>
              </w:rPr>
            </w:pPr>
            <w:r w:rsidRPr="00CE009E">
              <w:rPr>
                <w:rFonts w:ascii="Times New Roman" w:hAnsi="Times New Roman" w:cs="Times New Roman"/>
                <w:sz w:val="24"/>
                <w:szCs w:val="24"/>
              </w:rPr>
              <w:t>National anthem</w:t>
            </w:r>
          </w:p>
        </w:tc>
      </w:tr>
    </w:tbl>
    <w:p w14:paraId="40A50936" w14:textId="5FCD2B30" w:rsidR="00017C9F" w:rsidRPr="009F00DE" w:rsidRDefault="00FD2C41" w:rsidP="00404A67">
      <w:pPr>
        <w:spacing w:before="240" w:after="0" w:line="360" w:lineRule="auto"/>
        <w:jc w:val="both"/>
        <w:rPr>
          <w:rFonts w:ascii="Times New Roman" w:hAnsi="Times New Roman" w:cs="Times New Roman"/>
          <w:sz w:val="24"/>
          <w:szCs w:val="24"/>
        </w:rPr>
      </w:pPr>
      <w:r w:rsidRPr="00CE009E">
        <w:rPr>
          <w:rFonts w:ascii="Times New Roman" w:hAnsi="Times New Roman" w:cs="Times New Roman"/>
          <w:sz w:val="24"/>
          <w:szCs w:val="24"/>
        </w:rPr>
        <w:t>Note: where a national anthem has no title, such national anthem is usually recognised by its first line. The first line is usually accepted as the title.</w:t>
      </w:r>
      <w:r>
        <w:rPr>
          <w:rFonts w:ascii="Times New Roman" w:hAnsi="Times New Roman" w:cs="Times New Roman"/>
          <w:sz w:val="24"/>
          <w:szCs w:val="24"/>
        </w:rPr>
        <w:t xml:space="preserve"> </w:t>
      </w:r>
      <w:r w:rsidR="0053422B">
        <w:rPr>
          <w:rFonts w:ascii="Times New Roman" w:hAnsi="Times New Roman" w:cs="Times New Roman"/>
          <w:sz w:val="24"/>
          <w:szCs w:val="24"/>
        </w:rPr>
        <w:t>The method</w:t>
      </w:r>
      <w:r>
        <w:rPr>
          <w:rFonts w:ascii="Times New Roman" w:hAnsi="Times New Roman" w:cs="Times New Roman"/>
          <w:sz w:val="24"/>
          <w:szCs w:val="24"/>
        </w:rPr>
        <w:t xml:space="preserve"> of an</w:t>
      </w:r>
      <w:r w:rsidR="0053422B">
        <w:rPr>
          <w:rFonts w:ascii="Times New Roman" w:hAnsi="Times New Roman" w:cs="Times New Roman"/>
          <w:sz w:val="24"/>
          <w:szCs w:val="24"/>
        </w:rPr>
        <w:t>alysis is</w:t>
      </w:r>
      <w:r>
        <w:rPr>
          <w:rFonts w:ascii="Times New Roman" w:hAnsi="Times New Roman" w:cs="Times New Roman"/>
          <w:sz w:val="24"/>
          <w:szCs w:val="24"/>
        </w:rPr>
        <w:t xml:space="preserve"> qualitative. </w:t>
      </w:r>
    </w:p>
    <w:p w14:paraId="165F2B38" w14:textId="6003134E" w:rsidR="009F00DE" w:rsidRDefault="009F00DE" w:rsidP="00F71C9D">
      <w:pPr>
        <w:pStyle w:val="Default"/>
        <w:numPr>
          <w:ilvl w:val="0"/>
          <w:numId w:val="3"/>
        </w:numPr>
        <w:spacing w:after="120" w:line="360" w:lineRule="auto"/>
        <w:rPr>
          <w:b/>
          <w:bCs/>
        </w:rPr>
      </w:pPr>
      <w:bookmarkStart w:id="0" w:name="_GoBack"/>
      <w:bookmarkEnd w:id="0"/>
      <w:r w:rsidRPr="009F00DE">
        <w:rPr>
          <w:b/>
          <w:bCs/>
        </w:rPr>
        <w:t>Data analysis and discussion of findings</w:t>
      </w:r>
    </w:p>
    <w:p w14:paraId="184CB579" w14:textId="3275899B" w:rsidR="00A57C79" w:rsidRDefault="008F4531" w:rsidP="008F4531">
      <w:pPr>
        <w:pStyle w:val="Default"/>
        <w:spacing w:after="120" w:line="360" w:lineRule="auto"/>
        <w:rPr>
          <w:bCs/>
        </w:rPr>
      </w:pPr>
      <w:r w:rsidRPr="008F4531">
        <w:rPr>
          <w:bCs/>
        </w:rPr>
        <w:t xml:space="preserve">It is apposite to identity and discuss </w:t>
      </w:r>
      <w:r w:rsidR="00BA23F8">
        <w:rPr>
          <w:bCs/>
        </w:rPr>
        <w:t xml:space="preserve">the representation of the </w:t>
      </w:r>
      <w:r w:rsidRPr="008F4531">
        <w:rPr>
          <w:bCs/>
        </w:rPr>
        <w:t>popular culture</w:t>
      </w:r>
      <w:r w:rsidR="00BA23F8">
        <w:rPr>
          <w:bCs/>
        </w:rPr>
        <w:t xml:space="preserve"> consciousness</w:t>
      </w:r>
      <w:r w:rsidRPr="008F4531">
        <w:rPr>
          <w:bCs/>
        </w:rPr>
        <w:t xml:space="preserve"> in the national anthems of African states.</w:t>
      </w:r>
    </w:p>
    <w:p w14:paraId="51DAA604" w14:textId="238FC27B" w:rsidR="00A57C79" w:rsidRPr="00260CC8" w:rsidRDefault="00260CC8" w:rsidP="00260CC8">
      <w:pPr>
        <w:pStyle w:val="ListParagraph"/>
        <w:numPr>
          <w:ilvl w:val="0"/>
          <w:numId w:val="1"/>
        </w:numPr>
        <w:spacing w:after="0" w:line="360" w:lineRule="auto"/>
        <w:jc w:val="both"/>
        <w:rPr>
          <w:rFonts w:ascii="Times New Roman" w:hAnsi="Times New Roman" w:cs="Times New Roman"/>
          <w:b/>
          <w:sz w:val="24"/>
          <w:szCs w:val="24"/>
        </w:rPr>
      </w:pPr>
      <w:r w:rsidRPr="00260CC8">
        <w:rPr>
          <w:rFonts w:ascii="Times New Roman" w:hAnsi="Times New Roman" w:cs="Times New Roman"/>
          <w:b/>
          <w:sz w:val="24"/>
          <w:szCs w:val="24"/>
        </w:rPr>
        <w:t>African nation as Supra Family</w:t>
      </w:r>
    </w:p>
    <w:p w14:paraId="4C1FD719" w14:textId="6745909F"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w:t>
      </w:r>
      <w:r w:rsidR="00C33CB6">
        <w:rPr>
          <w:rFonts w:ascii="Times New Roman" w:hAnsi="Times New Roman" w:cs="Times New Roman"/>
          <w:sz w:val="24"/>
          <w:szCs w:val="24"/>
        </w:rPr>
        <w:t xml:space="preserve">he idea of </w:t>
      </w:r>
      <w:r w:rsidR="003D2E8D">
        <w:rPr>
          <w:rFonts w:ascii="Times New Roman" w:hAnsi="Times New Roman" w:cs="Times New Roman"/>
          <w:sz w:val="24"/>
          <w:szCs w:val="24"/>
        </w:rPr>
        <w:t xml:space="preserve">nation as Supra Family </w:t>
      </w:r>
      <w:r>
        <w:rPr>
          <w:rFonts w:ascii="Times New Roman" w:hAnsi="Times New Roman" w:cs="Times New Roman"/>
          <w:sz w:val="24"/>
          <w:szCs w:val="24"/>
        </w:rPr>
        <w:t>originated during French Rev</w:t>
      </w:r>
      <w:r w:rsidR="003D2E8D">
        <w:rPr>
          <w:rFonts w:ascii="Times New Roman" w:hAnsi="Times New Roman" w:cs="Times New Roman"/>
          <w:sz w:val="24"/>
          <w:szCs w:val="24"/>
        </w:rPr>
        <w:t xml:space="preserve">olution in 1788. Nation </w:t>
      </w:r>
      <w:r w:rsidR="00C33CB6">
        <w:rPr>
          <w:rFonts w:ascii="Times New Roman" w:hAnsi="Times New Roman" w:cs="Times New Roman"/>
          <w:sz w:val="24"/>
          <w:szCs w:val="24"/>
        </w:rPr>
        <w:t>as S</w:t>
      </w:r>
      <w:r w:rsidR="003D2E8D">
        <w:rPr>
          <w:rFonts w:ascii="Times New Roman" w:hAnsi="Times New Roman" w:cs="Times New Roman"/>
          <w:sz w:val="24"/>
          <w:szCs w:val="24"/>
        </w:rPr>
        <w:t>up</w:t>
      </w:r>
      <w:r w:rsidR="00C33CB6">
        <w:rPr>
          <w:rFonts w:ascii="Times New Roman" w:hAnsi="Times New Roman" w:cs="Times New Roman"/>
          <w:sz w:val="24"/>
          <w:szCs w:val="24"/>
        </w:rPr>
        <w:t>ra F</w:t>
      </w:r>
      <w:r w:rsidR="003D2E8D">
        <w:rPr>
          <w:rFonts w:ascii="Times New Roman" w:hAnsi="Times New Roman" w:cs="Times New Roman"/>
          <w:sz w:val="24"/>
          <w:szCs w:val="24"/>
        </w:rPr>
        <w:t xml:space="preserve">amily is deployed to fraternise </w:t>
      </w:r>
      <w:r>
        <w:rPr>
          <w:rFonts w:ascii="Times New Roman" w:hAnsi="Times New Roman" w:cs="Times New Roman"/>
          <w:sz w:val="24"/>
          <w:szCs w:val="24"/>
        </w:rPr>
        <w:t xml:space="preserve">solidarity during the Revolution. During the revolution, King XVI and nobles fell short with the peasants and masses. The nobles who are the feudal lords were alienated from the poor masses and the peasants. The noble could evict the poor peasants from the field at any time. The eviction is backed by law. The poor masses, having endured the hunger and oppression of the lords and seen the opulence of the nobles, took to the street to protest. The </w:t>
      </w:r>
      <w:r>
        <w:rPr>
          <w:rFonts w:ascii="Times New Roman" w:hAnsi="Times New Roman" w:cs="Times New Roman"/>
          <w:sz w:val="24"/>
          <w:szCs w:val="24"/>
        </w:rPr>
        <w:lastRenderedPageBreak/>
        <w:t>protest generated fraternity and solidarity and nat</w:t>
      </w:r>
      <w:r w:rsidR="003D2E8D">
        <w:rPr>
          <w:rFonts w:ascii="Times New Roman" w:hAnsi="Times New Roman" w:cs="Times New Roman"/>
          <w:sz w:val="24"/>
          <w:szCs w:val="24"/>
        </w:rPr>
        <w:t xml:space="preserve">ionalistic feeling in France, </w:t>
      </w:r>
      <w:r>
        <w:rPr>
          <w:rFonts w:ascii="Times New Roman" w:hAnsi="Times New Roman" w:cs="Times New Roman"/>
          <w:sz w:val="24"/>
          <w:szCs w:val="24"/>
        </w:rPr>
        <w:t>Europe</w:t>
      </w:r>
      <w:r w:rsidR="003D2E8D">
        <w:rPr>
          <w:rFonts w:ascii="Times New Roman" w:hAnsi="Times New Roman" w:cs="Times New Roman"/>
          <w:sz w:val="24"/>
          <w:szCs w:val="24"/>
        </w:rPr>
        <w:t xml:space="preserve"> and lately Africa</w:t>
      </w:r>
      <w:r>
        <w:rPr>
          <w:rFonts w:ascii="Times New Roman" w:hAnsi="Times New Roman" w:cs="Times New Roman"/>
          <w:sz w:val="24"/>
          <w:szCs w:val="24"/>
        </w:rPr>
        <w:t xml:space="preserve">. </w:t>
      </w:r>
    </w:p>
    <w:p w14:paraId="365EC512" w14:textId="1DE893E0" w:rsidR="00A57C79" w:rsidRPr="00DE73EA"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F2FF6">
        <w:rPr>
          <w:rFonts w:ascii="Times New Roman" w:hAnsi="Times New Roman" w:cs="Times New Roman"/>
          <w:sz w:val="24"/>
          <w:szCs w:val="24"/>
        </w:rPr>
        <w:t xml:space="preserve">In the African context, nations show their consciousness with of the nation as family consisting of father, mother and their children and bind together by blood.  This implies that children, for instance, claim ownership of the land by their </w:t>
      </w:r>
      <w:r w:rsidR="001D7812">
        <w:rPr>
          <w:rFonts w:ascii="Times New Roman" w:hAnsi="Times New Roman" w:cs="Times New Roman"/>
          <w:sz w:val="24"/>
          <w:szCs w:val="24"/>
        </w:rPr>
        <w:t xml:space="preserve">ancestral myths. Nation as Supra Family is lexicalised through kinship terms. </w:t>
      </w:r>
      <w:r>
        <w:rPr>
          <w:rFonts w:ascii="Times New Roman" w:hAnsi="Times New Roman" w:cs="Times New Roman"/>
          <w:sz w:val="24"/>
          <w:szCs w:val="24"/>
        </w:rPr>
        <w:t xml:space="preserve"> Kinsh</w:t>
      </w:r>
      <w:r w:rsidR="001D7812">
        <w:rPr>
          <w:rFonts w:ascii="Times New Roman" w:hAnsi="Times New Roman" w:cs="Times New Roman"/>
          <w:sz w:val="24"/>
          <w:szCs w:val="24"/>
        </w:rPr>
        <w:t>ip terms are culture-dependent, which</w:t>
      </w:r>
      <w:r>
        <w:rPr>
          <w:rFonts w:ascii="Times New Roman" w:hAnsi="Times New Roman" w:cs="Times New Roman"/>
          <w:sz w:val="24"/>
          <w:szCs w:val="24"/>
        </w:rPr>
        <w:t xml:space="preserve"> unveil</w:t>
      </w:r>
      <w:r w:rsidR="001D7812">
        <w:rPr>
          <w:rFonts w:ascii="Times New Roman" w:hAnsi="Times New Roman" w:cs="Times New Roman"/>
          <w:sz w:val="24"/>
          <w:szCs w:val="24"/>
        </w:rPr>
        <w:t>s</w:t>
      </w:r>
      <w:r>
        <w:rPr>
          <w:rFonts w:ascii="Times New Roman" w:hAnsi="Times New Roman" w:cs="Times New Roman"/>
          <w:sz w:val="24"/>
          <w:szCs w:val="24"/>
        </w:rPr>
        <w:t xml:space="preserve"> social categories and role delineations of every member in a society. Social categorisations and role delineations reveal what is permissible in a particular speech community. For instance, in Africa, kinship terms comprise three categories namely: the ancestors (forefathers and heroes), the living comprising (the youth and children) and the unborn children. Each of these categories plays a significant role in the existence of societies. The ancestors, for instance, are the living dead. They fought for the peace and tranquillity of their nations and their children therefore enjoy their toils. Let us exemplify</w:t>
      </w:r>
      <w:r w:rsidR="001853CA">
        <w:rPr>
          <w:rFonts w:ascii="Times New Roman" w:hAnsi="Times New Roman" w:cs="Times New Roman"/>
          <w:sz w:val="24"/>
          <w:szCs w:val="24"/>
        </w:rPr>
        <w:t xml:space="preserve"> how popular culture consciousness is demonstrated through African nation as Supra Family:</w:t>
      </w:r>
    </w:p>
    <w:p w14:paraId="6CBB1A4E" w14:textId="0D948944" w:rsidR="00A57C79" w:rsidRDefault="001D7812"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1</w:t>
      </w:r>
      <w:r w:rsidR="00A57C79">
        <w:rPr>
          <w:rFonts w:ascii="Times New Roman" w:hAnsi="Times New Roman" w:cs="Times New Roman"/>
          <w:b/>
          <w:sz w:val="24"/>
          <w:szCs w:val="24"/>
        </w:rPr>
        <w:t>:</w:t>
      </w:r>
    </w:p>
    <w:p w14:paraId="60ED0936" w14:textId="77777777" w:rsidR="00A57C79" w:rsidRPr="004968EF"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Central African s</w:t>
      </w:r>
      <w:r w:rsidRPr="004968EF">
        <w:rPr>
          <w:rFonts w:ascii="Times New Roman" w:hAnsi="Times New Roman" w:cs="Times New Roman"/>
          <w:b/>
          <w:sz w:val="24"/>
          <w:szCs w:val="24"/>
        </w:rPr>
        <w:t>tates</w:t>
      </w:r>
    </w:p>
    <w:p w14:paraId="00874599"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Central African R</w:t>
      </w:r>
      <w:r w:rsidRPr="00B60974">
        <w:rPr>
          <w:rFonts w:ascii="Times New Roman" w:hAnsi="Times New Roman" w:cs="Times New Roman"/>
          <w:b/>
          <w:sz w:val="24"/>
          <w:szCs w:val="24"/>
        </w:rPr>
        <w:t>epublic-</w:t>
      </w:r>
      <w:r w:rsidRPr="00E01F65">
        <w:rPr>
          <w:rFonts w:ascii="Times New Roman" w:hAnsi="Times New Roman" w:cs="Times New Roman"/>
          <w:sz w:val="24"/>
          <w:szCs w:val="24"/>
        </w:rPr>
        <w:t xml:space="preserve">The voice of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calls us</w:t>
      </w:r>
    </w:p>
    <w:p w14:paraId="60859E0D"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Holding high the flag of the </w:t>
      </w:r>
      <w:r w:rsidRPr="003D1A46">
        <w:rPr>
          <w:rFonts w:ascii="Times New Roman" w:hAnsi="Times New Roman" w:cs="Times New Roman"/>
          <w:sz w:val="24"/>
          <w:szCs w:val="24"/>
          <w:u w:val="single"/>
        </w:rPr>
        <w:t>Fatherland.</w:t>
      </w:r>
    </w:p>
    <w:p w14:paraId="010D3DA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Gabon-</w:t>
      </w:r>
      <w:r w:rsidRPr="00E01F65">
        <w:rPr>
          <w:rFonts w:ascii="Times New Roman" w:hAnsi="Times New Roman" w:cs="Times New Roman"/>
          <w:sz w:val="24"/>
          <w:szCs w:val="24"/>
        </w:rPr>
        <w:t xml:space="preserve">Yes, may the happy days of which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dreamed</w:t>
      </w:r>
    </w:p>
    <w:p w14:paraId="7403084E"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Let us salute the </w:t>
      </w:r>
      <w:r w:rsidRPr="003D1A46">
        <w:rPr>
          <w:rFonts w:ascii="Times New Roman" w:hAnsi="Times New Roman" w:cs="Times New Roman"/>
          <w:sz w:val="24"/>
          <w:szCs w:val="24"/>
          <w:u w:val="single"/>
        </w:rPr>
        <w:t>Fatherland</w:t>
      </w:r>
      <w:r w:rsidRPr="00E01F65">
        <w:rPr>
          <w:rFonts w:ascii="Times New Roman" w:hAnsi="Times New Roman" w:cs="Times New Roman"/>
          <w:sz w:val="24"/>
          <w:szCs w:val="24"/>
        </w:rPr>
        <w:t xml:space="preserve"> and ever sing!</w:t>
      </w:r>
    </w:p>
    <w:p w14:paraId="336293F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 xml:space="preserve">Congo </w:t>
      </w:r>
      <w:proofErr w:type="spellStart"/>
      <w:r w:rsidRPr="00B60974">
        <w:rPr>
          <w:rFonts w:ascii="Times New Roman" w:hAnsi="Times New Roman" w:cs="Times New Roman"/>
          <w:b/>
          <w:sz w:val="24"/>
          <w:szCs w:val="24"/>
        </w:rPr>
        <w:t>D.R</w:t>
      </w:r>
      <w:proofErr w:type="spellEnd"/>
      <w:r w:rsidRPr="00B60974">
        <w:rPr>
          <w:rFonts w:ascii="Times New Roman" w:hAnsi="Times New Roman" w:cs="Times New Roman"/>
          <w:b/>
          <w:sz w:val="24"/>
          <w:szCs w:val="24"/>
        </w:rPr>
        <w:t xml:space="preserve"> </w:t>
      </w:r>
      <w:r>
        <w:rPr>
          <w:rFonts w:ascii="Times New Roman" w:hAnsi="Times New Roman" w:cs="Times New Roman"/>
          <w:sz w:val="24"/>
          <w:szCs w:val="24"/>
        </w:rPr>
        <w:t>-</w:t>
      </w:r>
      <w:r w:rsidRPr="00E01F65">
        <w:rPr>
          <w:rFonts w:ascii="Times New Roman" w:hAnsi="Times New Roman" w:cs="Times New Roman"/>
          <w:sz w:val="24"/>
          <w:szCs w:val="24"/>
        </w:rPr>
        <w:t xml:space="preserve">What does it really matter? </w:t>
      </w:r>
      <w:r w:rsidRPr="003D1A46">
        <w:rPr>
          <w:rFonts w:ascii="Times New Roman" w:hAnsi="Times New Roman" w:cs="Times New Roman"/>
          <w:sz w:val="24"/>
          <w:szCs w:val="24"/>
          <w:u w:val="single"/>
        </w:rPr>
        <w:t>Our children</w:t>
      </w:r>
    </w:p>
    <w:p w14:paraId="67D36B3B" w14:textId="77777777" w:rsidR="00A57C79" w:rsidRPr="004E08AF"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Everywhere will be able to say how</w:t>
      </w:r>
    </w:p>
    <w:p w14:paraId="34C5A3FB" w14:textId="77777777" w:rsidR="00A57C79" w:rsidRPr="00F20026" w:rsidRDefault="00A57C79" w:rsidP="00A57C79">
      <w:pPr>
        <w:spacing w:after="0" w:line="240" w:lineRule="auto"/>
        <w:ind w:right="-188"/>
        <w:jc w:val="both"/>
        <w:rPr>
          <w:rFonts w:ascii="Times New Roman" w:hAnsi="Times New Roman" w:cs="Times New Roman"/>
          <w:b/>
          <w:sz w:val="24"/>
          <w:szCs w:val="24"/>
        </w:rPr>
      </w:pPr>
      <w:r w:rsidRPr="00F20026">
        <w:rPr>
          <w:rFonts w:ascii="Times New Roman" w:hAnsi="Times New Roman" w:cs="Times New Roman"/>
          <w:b/>
          <w:sz w:val="24"/>
          <w:szCs w:val="24"/>
        </w:rPr>
        <w:t>East Africa</w:t>
      </w:r>
      <w:r>
        <w:rPr>
          <w:rFonts w:ascii="Times New Roman" w:hAnsi="Times New Roman" w:cs="Times New Roman"/>
          <w:b/>
          <w:sz w:val="24"/>
          <w:szCs w:val="24"/>
        </w:rPr>
        <w:t>n states</w:t>
      </w:r>
    </w:p>
    <w:p w14:paraId="1D309D17"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Rwanda-</w:t>
      </w:r>
      <w:r w:rsidRPr="00E01F65">
        <w:rPr>
          <w:rFonts w:ascii="Times New Roman" w:hAnsi="Times New Roman" w:cs="Times New Roman"/>
          <w:sz w:val="24"/>
          <w:szCs w:val="24"/>
        </w:rPr>
        <w:t xml:space="preserve">Us all your </w:t>
      </w:r>
      <w:r w:rsidRPr="003D1A46">
        <w:rPr>
          <w:rFonts w:ascii="Times New Roman" w:hAnsi="Times New Roman" w:cs="Times New Roman"/>
          <w:sz w:val="24"/>
          <w:szCs w:val="24"/>
          <w:u w:val="single"/>
        </w:rPr>
        <w:t xml:space="preserve">children: </w:t>
      </w:r>
      <w:proofErr w:type="spellStart"/>
      <w:r w:rsidRPr="003D1A46">
        <w:rPr>
          <w:rFonts w:ascii="Times New Roman" w:hAnsi="Times New Roman" w:cs="Times New Roman"/>
          <w:sz w:val="24"/>
          <w:szCs w:val="24"/>
          <w:u w:val="single"/>
        </w:rPr>
        <w:t>Abanyarwanda</w:t>
      </w:r>
      <w:proofErr w:type="spellEnd"/>
    </w:p>
    <w:p w14:paraId="6D074B14"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valorous </w:t>
      </w:r>
      <w:r w:rsidRPr="003D1A46">
        <w:rPr>
          <w:rFonts w:ascii="Times New Roman" w:hAnsi="Times New Roman" w:cs="Times New Roman"/>
          <w:sz w:val="24"/>
          <w:szCs w:val="24"/>
          <w:u w:val="single"/>
        </w:rPr>
        <w:t>ancestors</w:t>
      </w:r>
    </w:p>
    <w:p w14:paraId="3DA883F8" w14:textId="40A209D5" w:rsidR="00A57C79" w:rsidRPr="000E7C4B"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Gave themselves bodies and souls</w:t>
      </w:r>
    </w:p>
    <w:p w14:paraId="04DB8A14" w14:textId="77777777" w:rsidR="00A57C79"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North African s</w:t>
      </w:r>
      <w:r w:rsidRPr="00F20026">
        <w:rPr>
          <w:rFonts w:ascii="Times New Roman" w:hAnsi="Times New Roman" w:cs="Times New Roman"/>
          <w:b/>
          <w:sz w:val="24"/>
          <w:szCs w:val="24"/>
        </w:rPr>
        <w:t>tates</w:t>
      </w:r>
    </w:p>
    <w:p w14:paraId="754CD197" w14:textId="77777777" w:rsidR="00A57C79" w:rsidRPr="006B0F4A" w:rsidRDefault="00A57C79" w:rsidP="00A57C79">
      <w:pPr>
        <w:pStyle w:val="ListParagraph"/>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Egypt</w:t>
      </w:r>
      <w:r w:rsidRPr="006B0F4A">
        <w:rPr>
          <w:rFonts w:ascii="Times New Roman" w:hAnsi="Times New Roman" w:cs="Times New Roman"/>
          <w:b/>
          <w:sz w:val="24"/>
          <w:szCs w:val="24"/>
        </w:rPr>
        <w:t>-</w:t>
      </w:r>
      <w:r w:rsidRPr="00E01F65">
        <w:rPr>
          <w:rFonts w:ascii="Times New Roman" w:hAnsi="Times New Roman" w:cs="Times New Roman"/>
          <w:sz w:val="24"/>
          <w:szCs w:val="24"/>
        </w:rPr>
        <w:t xml:space="preserve">My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my </w:t>
      </w:r>
      <w:r w:rsidRPr="003D1A46">
        <w:rPr>
          <w:rFonts w:ascii="Times New Roman" w:hAnsi="Times New Roman" w:cs="Times New Roman"/>
          <w:sz w:val="24"/>
          <w:szCs w:val="24"/>
          <w:u w:val="single"/>
        </w:rPr>
        <w:t>homeland</w:t>
      </w:r>
      <w:r w:rsidRPr="006B0F4A">
        <w:rPr>
          <w:rFonts w:ascii="Times New Roman" w:hAnsi="Times New Roman" w:cs="Times New Roman"/>
          <w:b/>
          <w:sz w:val="24"/>
          <w:szCs w:val="24"/>
        </w:rPr>
        <w:t>,</w:t>
      </w:r>
      <w:r>
        <w:rPr>
          <w:rFonts w:ascii="Times New Roman" w:hAnsi="Times New Roman" w:cs="Times New Roman"/>
          <w:sz w:val="24"/>
          <w:szCs w:val="24"/>
        </w:rPr>
        <w:t xml:space="preserve"> my hallowed </w:t>
      </w:r>
      <w:proofErr w:type="gramStart"/>
      <w:r>
        <w:rPr>
          <w:rFonts w:ascii="Times New Roman" w:hAnsi="Times New Roman" w:cs="Times New Roman"/>
          <w:sz w:val="24"/>
          <w:szCs w:val="24"/>
        </w:rPr>
        <w:t>land(</w:t>
      </w:r>
      <w:proofErr w:type="gramEnd"/>
      <w:r>
        <w:rPr>
          <w:rFonts w:ascii="Times New Roman" w:hAnsi="Times New Roman" w:cs="Times New Roman"/>
          <w:sz w:val="24"/>
          <w:szCs w:val="24"/>
        </w:rPr>
        <w:t>repeated three times)</w:t>
      </w:r>
    </w:p>
    <w:p w14:paraId="1F119421"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Libya</w:t>
      </w:r>
      <w:r w:rsidRPr="00067D43">
        <w:rPr>
          <w:rFonts w:ascii="Times New Roman" w:hAnsi="Times New Roman" w:cs="Times New Roman"/>
          <w:b/>
          <w:sz w:val="24"/>
          <w:szCs w:val="24"/>
        </w:rPr>
        <w:t>-</w:t>
      </w:r>
      <w:r w:rsidRPr="00E01F65">
        <w:rPr>
          <w:rFonts w:ascii="Times New Roman" w:hAnsi="Times New Roman" w:cs="Times New Roman"/>
          <w:sz w:val="24"/>
          <w:szCs w:val="24"/>
        </w:rPr>
        <w:t xml:space="preserve">Oh my country! You are the heritage of </w:t>
      </w:r>
      <w:r w:rsidRPr="003D1A46">
        <w:rPr>
          <w:rFonts w:ascii="Times New Roman" w:hAnsi="Times New Roman" w:cs="Times New Roman"/>
          <w:sz w:val="24"/>
          <w:szCs w:val="24"/>
          <w:u w:val="single"/>
        </w:rPr>
        <w:t>grandfathers,</w:t>
      </w:r>
    </w:p>
    <w:p w14:paraId="006C7CA6"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w:t>
      </w:r>
      <w:r w:rsidRPr="003D1A46">
        <w:rPr>
          <w:rFonts w:ascii="Times New Roman" w:hAnsi="Times New Roman" w:cs="Times New Roman"/>
          <w:sz w:val="24"/>
          <w:szCs w:val="24"/>
          <w:u w:val="single"/>
        </w:rPr>
        <w:t>grandfathers</w:t>
      </w:r>
      <w:r w:rsidRPr="00E01F65">
        <w:rPr>
          <w:rFonts w:ascii="Times New Roman" w:hAnsi="Times New Roman" w:cs="Times New Roman"/>
          <w:sz w:val="24"/>
          <w:szCs w:val="24"/>
        </w:rPr>
        <w:t xml:space="preserve"> carried their swords when struggle called on them</w:t>
      </w:r>
    </w:p>
    <w:p w14:paraId="5CF6AACB"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 </w:t>
      </w:r>
      <w:r w:rsidRPr="003D1A46">
        <w:rPr>
          <w:rFonts w:ascii="Times New Roman" w:hAnsi="Times New Roman" w:cs="Times New Roman"/>
          <w:sz w:val="24"/>
          <w:szCs w:val="24"/>
          <w:u w:val="single"/>
        </w:rPr>
        <w:t>son</w:t>
      </w:r>
      <w:r w:rsidRPr="00E01F65">
        <w:rPr>
          <w:rFonts w:ascii="Times New Roman" w:hAnsi="Times New Roman" w:cs="Times New Roman"/>
          <w:sz w:val="24"/>
          <w:szCs w:val="24"/>
        </w:rPr>
        <w:t xml:space="preserve"> of Libya, oh sons of wild lions</w:t>
      </w:r>
    </w:p>
    <w:p w14:paraId="5815824C" w14:textId="6292A4F9" w:rsidR="00A57C79" w:rsidRDefault="00A57C79" w:rsidP="000E7C4B">
      <w:pPr>
        <w:tabs>
          <w:tab w:val="left" w:pos="336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01F65">
        <w:rPr>
          <w:rFonts w:ascii="Times New Roman" w:hAnsi="Times New Roman" w:cs="Times New Roman"/>
          <w:sz w:val="24"/>
          <w:szCs w:val="24"/>
        </w:rPr>
        <w:t xml:space="preserve">And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of Kenya</w:t>
      </w:r>
    </w:p>
    <w:p w14:paraId="0325D567" w14:textId="3BCD5618" w:rsidR="00D21FC8" w:rsidRPr="00E410FF" w:rsidRDefault="00A57C79" w:rsidP="00A57C7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E08AF">
        <w:rPr>
          <w:rFonts w:ascii="Times New Roman" w:hAnsi="Times New Roman" w:cs="Times New Roman"/>
          <w:b/>
          <w:sz w:val="24"/>
          <w:szCs w:val="24"/>
        </w:rPr>
        <w:t>Tunisia</w:t>
      </w:r>
      <w:r>
        <w:rPr>
          <w:rFonts w:ascii="Times New Roman" w:hAnsi="Times New Roman" w:cs="Times New Roman"/>
          <w:sz w:val="24"/>
          <w:szCs w:val="24"/>
        </w:rPr>
        <w:t>-</w:t>
      </w:r>
      <w:r w:rsidRPr="00E01F65">
        <w:rPr>
          <w:rFonts w:ascii="Times New Roman" w:hAnsi="Times New Roman" w:cs="Times New Roman"/>
          <w:sz w:val="24"/>
          <w:szCs w:val="24"/>
        </w:rPr>
        <w:t xml:space="preserve">O defenders of the </w:t>
      </w:r>
      <w:r w:rsidRPr="003D1A46">
        <w:rPr>
          <w:rFonts w:ascii="Times New Roman" w:hAnsi="Times New Roman" w:cs="Times New Roman"/>
          <w:sz w:val="24"/>
          <w:szCs w:val="24"/>
          <w:u w:val="single"/>
        </w:rPr>
        <w:t>Homeland!</w:t>
      </w:r>
    </w:p>
    <w:p w14:paraId="136A0D5E" w14:textId="77777777" w:rsidR="00A57C79" w:rsidRPr="002A323E" w:rsidRDefault="00A57C79" w:rsidP="00A57C79">
      <w:pPr>
        <w:spacing w:line="240" w:lineRule="auto"/>
        <w:jc w:val="both"/>
        <w:rPr>
          <w:rFonts w:ascii="Times New Roman" w:hAnsi="Times New Roman" w:cs="Times New Roman"/>
          <w:sz w:val="24"/>
          <w:szCs w:val="24"/>
        </w:rPr>
      </w:pPr>
      <w:r>
        <w:rPr>
          <w:rFonts w:ascii="Times New Roman" w:hAnsi="Times New Roman" w:cs="Times New Roman"/>
          <w:b/>
          <w:sz w:val="24"/>
          <w:szCs w:val="24"/>
        </w:rPr>
        <w:t>Southern African states</w:t>
      </w:r>
    </w:p>
    <w:p w14:paraId="668F8552"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Zimbabwe-    </w:t>
      </w:r>
      <w:r w:rsidRPr="00E01F65">
        <w:rPr>
          <w:rFonts w:ascii="Times New Roman" w:hAnsi="Times New Roman" w:cs="Times New Roman"/>
          <w:sz w:val="24"/>
          <w:szCs w:val="24"/>
        </w:rPr>
        <w:t xml:space="preserve">We praise our </w:t>
      </w:r>
      <w:r w:rsidRPr="003D1A46">
        <w:rPr>
          <w:rFonts w:ascii="Times New Roman" w:hAnsi="Times New Roman" w:cs="Times New Roman"/>
          <w:sz w:val="24"/>
          <w:szCs w:val="24"/>
          <w:u w:val="single"/>
        </w:rPr>
        <w:t>heroes’</w:t>
      </w:r>
      <w:r w:rsidRPr="00E01F65">
        <w:rPr>
          <w:rFonts w:ascii="Times New Roman" w:hAnsi="Times New Roman" w:cs="Times New Roman"/>
          <w:sz w:val="24"/>
          <w:szCs w:val="24"/>
        </w:rPr>
        <w:t xml:space="preserve"> sacrifice,</w:t>
      </w:r>
    </w:p>
    <w:p w14:paraId="67392090" w14:textId="5EBAD023"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The land of our </w:t>
      </w:r>
      <w:r w:rsidRPr="003D1A46">
        <w:rPr>
          <w:rFonts w:ascii="Times New Roman" w:hAnsi="Times New Roman" w:cs="Times New Roman"/>
          <w:sz w:val="24"/>
          <w:szCs w:val="24"/>
          <w:u w:val="single"/>
        </w:rPr>
        <w:t>fathers</w:t>
      </w:r>
      <w:r w:rsidRPr="00E01F65">
        <w:rPr>
          <w:rFonts w:ascii="Times New Roman" w:hAnsi="Times New Roman" w:cs="Times New Roman"/>
          <w:sz w:val="24"/>
          <w:szCs w:val="24"/>
        </w:rPr>
        <w:t xml:space="preserve"> bestowed upon us all;</w:t>
      </w:r>
    </w:p>
    <w:p w14:paraId="15A31007" w14:textId="77777777" w:rsidR="00A57C79" w:rsidRPr="009340E8"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Malawi-</w:t>
      </w:r>
      <w:r w:rsidRPr="00BB5179">
        <w:rPr>
          <w:rFonts w:ascii="Times New Roman" w:hAnsi="Times New Roman" w:cs="Times New Roman"/>
          <w:sz w:val="24"/>
          <w:szCs w:val="24"/>
        </w:rPr>
        <w:t xml:space="preserve">And </w:t>
      </w:r>
      <w:r w:rsidRPr="003D1A46">
        <w:rPr>
          <w:rFonts w:ascii="Times New Roman" w:hAnsi="Times New Roman" w:cs="Times New Roman"/>
          <w:sz w:val="24"/>
          <w:szCs w:val="24"/>
          <w:u w:val="single"/>
        </w:rPr>
        <w:t>Mother</w:t>
      </w:r>
      <w:r w:rsidRPr="00BB5179">
        <w:rPr>
          <w:rFonts w:ascii="Times New Roman" w:hAnsi="Times New Roman" w:cs="Times New Roman"/>
          <w:sz w:val="24"/>
          <w:szCs w:val="24"/>
        </w:rPr>
        <w:t xml:space="preserve"> Malawi.</w:t>
      </w:r>
    </w:p>
    <w:p w14:paraId="3FCFA6C2" w14:textId="5D7875BB" w:rsidR="000E7C4B" w:rsidRDefault="00A57C79" w:rsidP="00D21F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Namibia-</w:t>
      </w:r>
      <w:r>
        <w:rPr>
          <w:rFonts w:ascii="Times New Roman" w:hAnsi="Times New Roman" w:cs="Times New Roman"/>
          <w:b/>
          <w:sz w:val="24"/>
          <w:szCs w:val="24"/>
        </w:rPr>
        <w:tab/>
      </w:r>
      <w:r w:rsidRPr="00E01F65">
        <w:rPr>
          <w:rFonts w:ascii="Times New Roman" w:hAnsi="Times New Roman" w:cs="Times New Roman"/>
          <w:sz w:val="24"/>
          <w:szCs w:val="24"/>
        </w:rPr>
        <w:t>Namibia our Country</w:t>
      </w:r>
      <w:r>
        <w:rPr>
          <w:rFonts w:ascii="Times New Roman" w:hAnsi="Times New Roman" w:cs="Times New Roman"/>
          <w:sz w:val="24"/>
          <w:szCs w:val="24"/>
        </w:rPr>
        <w:t>/</w:t>
      </w:r>
      <w:r w:rsidRPr="00E01F65">
        <w:rPr>
          <w:rFonts w:ascii="Times New Roman" w:hAnsi="Times New Roman" w:cs="Times New Roman"/>
          <w:sz w:val="24"/>
          <w:szCs w:val="24"/>
        </w:rPr>
        <w:t xml:space="preserve">Namibia </w:t>
      </w:r>
      <w:r w:rsidRPr="003D1A46">
        <w:rPr>
          <w:rFonts w:ascii="Times New Roman" w:hAnsi="Times New Roman" w:cs="Times New Roman"/>
          <w:sz w:val="24"/>
          <w:szCs w:val="24"/>
          <w:u w:val="single"/>
        </w:rPr>
        <w:t>Motherland</w:t>
      </w:r>
    </w:p>
    <w:p w14:paraId="4F6CA505" w14:textId="77777777" w:rsidR="00E410FF" w:rsidRDefault="000E7C4B"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ab/>
      </w:r>
    </w:p>
    <w:p w14:paraId="4B46CBC3" w14:textId="1603838A" w:rsidR="00A57C79" w:rsidRPr="00A22686"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West African s</w:t>
      </w:r>
      <w:r w:rsidRPr="00A22686">
        <w:rPr>
          <w:rFonts w:ascii="Times New Roman" w:hAnsi="Times New Roman" w:cs="Times New Roman"/>
          <w:b/>
          <w:sz w:val="24"/>
          <w:szCs w:val="24"/>
        </w:rPr>
        <w:t xml:space="preserve">tates </w:t>
      </w:r>
    </w:p>
    <w:p w14:paraId="7603CF6E" w14:textId="77777777" w:rsidR="00A57C79"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Nigeria:</w:t>
      </w:r>
      <w:r>
        <w:rPr>
          <w:rFonts w:ascii="Times New Roman" w:hAnsi="Times New Roman" w:cs="Times New Roman"/>
          <w:b/>
          <w:sz w:val="24"/>
          <w:szCs w:val="24"/>
        </w:rPr>
        <w:t xml:space="preserve"> </w:t>
      </w:r>
      <w:r>
        <w:rPr>
          <w:rFonts w:ascii="Times New Roman" w:hAnsi="Times New Roman" w:cs="Times New Roman"/>
          <w:sz w:val="24"/>
          <w:szCs w:val="24"/>
        </w:rPr>
        <w:t xml:space="preserve">The labour of our </w:t>
      </w:r>
      <w:r w:rsidRPr="003D1A46">
        <w:rPr>
          <w:rFonts w:ascii="Times New Roman" w:hAnsi="Times New Roman" w:cs="Times New Roman"/>
          <w:sz w:val="24"/>
          <w:szCs w:val="24"/>
          <w:u w:val="single"/>
        </w:rPr>
        <w:t>heroes</w:t>
      </w:r>
      <w:r>
        <w:rPr>
          <w:rFonts w:ascii="Times New Roman" w:hAnsi="Times New Roman" w:cs="Times New Roman"/>
          <w:sz w:val="24"/>
          <w:szCs w:val="24"/>
        </w:rPr>
        <w:t xml:space="preserve"> past</w:t>
      </w:r>
    </w:p>
    <w:p w14:paraId="0B3995C4" w14:textId="77777777"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Shall never be in vain</w:t>
      </w:r>
    </w:p>
    <w:p w14:paraId="3B333BC6" w14:textId="77777777"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Help our </w:t>
      </w:r>
      <w:r w:rsidRPr="003D1A46">
        <w:rPr>
          <w:rFonts w:ascii="Times New Roman" w:hAnsi="Times New Roman" w:cs="Times New Roman"/>
          <w:sz w:val="24"/>
          <w:szCs w:val="24"/>
          <w:u w:val="single"/>
        </w:rPr>
        <w:t>youth</w:t>
      </w:r>
      <w:r>
        <w:rPr>
          <w:rFonts w:ascii="Times New Roman" w:hAnsi="Times New Roman" w:cs="Times New Roman"/>
          <w:sz w:val="24"/>
          <w:szCs w:val="24"/>
        </w:rPr>
        <w:t xml:space="preserve"> the truth to know</w:t>
      </w:r>
    </w:p>
    <w:p w14:paraId="3788DDEB" w14:textId="77777777" w:rsidR="00A57C79"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To serve our fatherland</w:t>
      </w:r>
    </w:p>
    <w:p w14:paraId="232903E6" w14:textId="396E3A43" w:rsidR="000E7C4B" w:rsidRPr="000E7C4B"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With love and strength and fait</w:t>
      </w:r>
      <w:r w:rsidR="000E7C4B">
        <w:rPr>
          <w:rFonts w:ascii="Times New Roman" w:hAnsi="Times New Roman" w:cs="Times New Roman"/>
          <w:sz w:val="24"/>
          <w:szCs w:val="24"/>
        </w:rPr>
        <w:t>h</w:t>
      </w:r>
    </w:p>
    <w:p w14:paraId="1F1ECEFD" w14:textId="70A8CCFD"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067D43">
        <w:rPr>
          <w:rFonts w:ascii="Times New Roman" w:hAnsi="Times New Roman" w:cs="Times New Roman"/>
          <w:b/>
          <w:sz w:val="24"/>
          <w:szCs w:val="24"/>
        </w:rPr>
        <w:t>Ghana</w:t>
      </w:r>
      <w:r>
        <w:rPr>
          <w:rFonts w:ascii="Times New Roman" w:hAnsi="Times New Roman" w:cs="Times New Roman"/>
          <w:sz w:val="24"/>
          <w:szCs w:val="24"/>
        </w:rPr>
        <w:tab/>
      </w:r>
      <w:r w:rsidRPr="00E01F65">
        <w:rPr>
          <w:rFonts w:ascii="Times New Roman" w:hAnsi="Times New Roman" w:cs="Times New Roman"/>
          <w:sz w:val="24"/>
          <w:szCs w:val="24"/>
        </w:rPr>
        <w:t xml:space="preserve">Arise, arise, O </w:t>
      </w:r>
      <w:r w:rsidRPr="003D1A46">
        <w:rPr>
          <w:rFonts w:ascii="Times New Roman" w:hAnsi="Times New Roman" w:cs="Times New Roman"/>
          <w:sz w:val="24"/>
          <w:szCs w:val="24"/>
          <w:u w:val="single"/>
        </w:rPr>
        <w:t xml:space="preserve">sons of </w:t>
      </w:r>
      <w:proofErr w:type="spellStart"/>
      <w:r w:rsidRPr="003D1A46">
        <w:rPr>
          <w:rFonts w:ascii="Times New Roman" w:hAnsi="Times New Roman" w:cs="Times New Roman"/>
          <w:sz w:val="24"/>
          <w:szCs w:val="24"/>
          <w:u w:val="single"/>
        </w:rPr>
        <w:t>Ghanaland</w:t>
      </w:r>
      <w:proofErr w:type="spellEnd"/>
      <w:r w:rsidRPr="003D1A46">
        <w:rPr>
          <w:rFonts w:ascii="Times New Roman" w:hAnsi="Times New Roman" w:cs="Times New Roman"/>
          <w:sz w:val="24"/>
          <w:szCs w:val="24"/>
          <w:u w:val="single"/>
        </w:rPr>
        <w:t>,</w:t>
      </w:r>
    </w:p>
    <w:p w14:paraId="7BF78511"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God bless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Ghana,</w:t>
      </w:r>
    </w:p>
    <w:p w14:paraId="61B8D01D"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Pr="007359A2">
        <w:rPr>
          <w:rFonts w:ascii="Times New Roman" w:hAnsi="Times New Roman" w:cs="Times New Roman"/>
          <w:b/>
          <w:sz w:val="24"/>
          <w:szCs w:val="24"/>
        </w:rPr>
        <w:t>Gambia: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For </w:t>
      </w:r>
      <w:proofErr w:type="gramStart"/>
      <w:r w:rsidRPr="00E01F65">
        <w:rPr>
          <w:rFonts w:ascii="Times New Roman" w:hAnsi="Times New Roman" w:cs="Times New Roman"/>
          <w:sz w:val="24"/>
          <w:szCs w:val="24"/>
        </w:rPr>
        <w:t>The</w:t>
      </w:r>
      <w:proofErr w:type="gramEnd"/>
      <w:r w:rsidRPr="00E01F65">
        <w:rPr>
          <w:rFonts w:ascii="Times New Roman" w:hAnsi="Times New Roman" w:cs="Times New Roman"/>
          <w:sz w:val="24"/>
          <w:szCs w:val="24"/>
        </w:rPr>
        <w:t xml:space="preserve"> Gambia, Our </w:t>
      </w:r>
      <w:r w:rsidRPr="003D1A46">
        <w:rPr>
          <w:rFonts w:ascii="Times New Roman" w:hAnsi="Times New Roman" w:cs="Times New Roman"/>
          <w:sz w:val="24"/>
          <w:szCs w:val="24"/>
          <w:u w:val="single"/>
        </w:rPr>
        <w:t>Homeland</w:t>
      </w:r>
    </w:p>
    <w:p w14:paraId="0A14DAF4" w14:textId="77777777" w:rsidR="00A57C79" w:rsidRDefault="00A57C79" w:rsidP="00A57C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For The Gambia, our </w:t>
      </w:r>
      <w:r w:rsidRPr="003D1A46">
        <w:rPr>
          <w:rFonts w:ascii="Times New Roman" w:hAnsi="Times New Roman" w:cs="Times New Roman"/>
          <w:sz w:val="24"/>
          <w:szCs w:val="24"/>
          <w:u w:val="single"/>
        </w:rPr>
        <w:t>homeland</w:t>
      </w:r>
    </w:p>
    <w:p w14:paraId="3B3B482E" w14:textId="77777777" w:rsidR="003C79D4" w:rsidRPr="00B32DA5" w:rsidRDefault="003C79D4" w:rsidP="00A57C79">
      <w:pPr>
        <w:spacing w:after="0" w:line="240" w:lineRule="auto"/>
        <w:jc w:val="both"/>
        <w:rPr>
          <w:rFonts w:ascii="Times New Roman" w:hAnsi="Times New Roman" w:cs="Times New Roman"/>
          <w:sz w:val="24"/>
          <w:szCs w:val="24"/>
        </w:rPr>
      </w:pPr>
    </w:p>
    <w:p w14:paraId="5D208420" w14:textId="6379BA2F" w:rsidR="00A57C79" w:rsidRPr="001E3461" w:rsidRDefault="003C79D4"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1</w:t>
      </w:r>
      <w:r w:rsidR="00A57C79">
        <w:rPr>
          <w:rFonts w:ascii="Times New Roman" w:hAnsi="Times New Roman" w:cs="Times New Roman"/>
          <w:sz w:val="24"/>
          <w:szCs w:val="24"/>
        </w:rPr>
        <w:t>, it can be s</w:t>
      </w:r>
      <w:r>
        <w:rPr>
          <w:rFonts w:ascii="Times New Roman" w:hAnsi="Times New Roman" w:cs="Times New Roman"/>
          <w:sz w:val="24"/>
          <w:szCs w:val="24"/>
        </w:rPr>
        <w:t>een clearly that nation as supra family</w:t>
      </w:r>
      <w:r w:rsidR="00A57C79">
        <w:rPr>
          <w:rFonts w:ascii="Times New Roman" w:hAnsi="Times New Roman" w:cs="Times New Roman"/>
          <w:sz w:val="24"/>
          <w:szCs w:val="24"/>
        </w:rPr>
        <w:t xml:space="preserve"> is </w:t>
      </w:r>
      <w:r>
        <w:rPr>
          <w:rFonts w:ascii="Times New Roman" w:hAnsi="Times New Roman" w:cs="Times New Roman"/>
          <w:sz w:val="24"/>
          <w:szCs w:val="24"/>
        </w:rPr>
        <w:t xml:space="preserve">commonly used in </w:t>
      </w:r>
      <w:r w:rsidR="00A57C79">
        <w:rPr>
          <w:rFonts w:ascii="Times New Roman" w:hAnsi="Times New Roman" w:cs="Times New Roman"/>
          <w:sz w:val="24"/>
          <w:szCs w:val="24"/>
        </w:rPr>
        <w:t>national anthems of African nation states</w:t>
      </w:r>
      <w:r>
        <w:rPr>
          <w:rFonts w:ascii="Times New Roman" w:hAnsi="Times New Roman" w:cs="Times New Roman"/>
          <w:sz w:val="24"/>
          <w:szCs w:val="24"/>
        </w:rPr>
        <w:t xml:space="preserve"> through kinship terms such as mother, father, grandfather, youth, homeland heroes, ancestors and so on</w:t>
      </w:r>
      <w:r w:rsidR="00A57C79">
        <w:rPr>
          <w:rFonts w:ascii="Times New Roman" w:hAnsi="Times New Roman" w:cs="Times New Roman"/>
          <w:sz w:val="24"/>
          <w:szCs w:val="24"/>
        </w:rPr>
        <w:t>. Smith (1</w:t>
      </w:r>
      <w:r>
        <w:rPr>
          <w:rFonts w:ascii="Times New Roman" w:hAnsi="Times New Roman" w:cs="Times New Roman"/>
          <w:sz w:val="24"/>
          <w:szCs w:val="24"/>
        </w:rPr>
        <w:t>991) opines that nation as a supra family</w:t>
      </w:r>
      <w:r w:rsidR="00A57C79">
        <w:rPr>
          <w:rFonts w:ascii="Times New Roman" w:hAnsi="Times New Roman" w:cs="Times New Roman"/>
          <w:sz w:val="24"/>
          <w:szCs w:val="24"/>
        </w:rPr>
        <w:t xml:space="preserve"> helps to express c</w:t>
      </w:r>
      <w:r>
        <w:rPr>
          <w:rFonts w:ascii="Times New Roman" w:hAnsi="Times New Roman" w:cs="Times New Roman"/>
          <w:sz w:val="24"/>
          <w:szCs w:val="24"/>
        </w:rPr>
        <w:t>ommunality</w:t>
      </w:r>
      <w:r w:rsidR="00A57C79">
        <w:rPr>
          <w:rFonts w:ascii="Times New Roman" w:hAnsi="Times New Roman" w:cs="Times New Roman"/>
          <w:sz w:val="24"/>
          <w:szCs w:val="24"/>
        </w:rPr>
        <w:t xml:space="preserve"> because it signifies social and national cohesion as well as brotherhood o</w:t>
      </w:r>
      <w:r>
        <w:rPr>
          <w:rFonts w:ascii="Times New Roman" w:hAnsi="Times New Roman" w:cs="Times New Roman"/>
          <w:sz w:val="24"/>
          <w:szCs w:val="24"/>
        </w:rPr>
        <w:t>f all nationals. The supra Family</w:t>
      </w:r>
      <w:r w:rsidR="00A57C79">
        <w:rPr>
          <w:rFonts w:ascii="Times New Roman" w:hAnsi="Times New Roman" w:cs="Times New Roman"/>
          <w:sz w:val="24"/>
          <w:szCs w:val="24"/>
        </w:rPr>
        <w:t xml:space="preserve"> expresses a nation as “Big Family” with many members. The “Big Family” comprises the dead, the living and the unborn</w:t>
      </w:r>
      <w:r>
        <w:rPr>
          <w:rFonts w:ascii="Times New Roman" w:hAnsi="Times New Roman" w:cs="Times New Roman"/>
          <w:sz w:val="24"/>
          <w:szCs w:val="24"/>
        </w:rPr>
        <w:t xml:space="preserve"> children. The Family</w:t>
      </w:r>
      <w:r w:rsidR="00A57C79">
        <w:rPr>
          <w:rFonts w:ascii="Times New Roman" w:hAnsi="Times New Roman" w:cs="Times New Roman"/>
          <w:sz w:val="24"/>
          <w:szCs w:val="24"/>
        </w:rPr>
        <w:t xml:space="preserve"> helps to create indivisibility of a nation. Therefore, any attempt to divide the nation is tantamount to be treason</w:t>
      </w:r>
      <w:r>
        <w:rPr>
          <w:rFonts w:ascii="Times New Roman" w:hAnsi="Times New Roman" w:cs="Times New Roman"/>
          <w:sz w:val="24"/>
          <w:szCs w:val="24"/>
        </w:rPr>
        <w:t>able felony</w:t>
      </w:r>
      <w:r w:rsidR="00A57C79">
        <w:rPr>
          <w:rFonts w:ascii="Times New Roman" w:hAnsi="Times New Roman" w:cs="Times New Roman"/>
          <w:sz w:val="24"/>
          <w:szCs w:val="24"/>
        </w:rPr>
        <w:t>. The table below shows the three dimensions of family metaphors.</w:t>
      </w:r>
    </w:p>
    <w:p w14:paraId="4379B663" w14:textId="437851A2" w:rsidR="00A57C79" w:rsidRPr="00603C4B" w:rsidRDefault="00A57C79" w:rsidP="00A57C79">
      <w:pPr>
        <w:spacing w:after="0" w:line="360" w:lineRule="auto"/>
        <w:ind w:right="-188"/>
        <w:jc w:val="both"/>
        <w:rPr>
          <w:rFonts w:ascii="Times New Roman" w:hAnsi="Times New Roman" w:cs="Times New Roman"/>
          <w:b/>
          <w:sz w:val="24"/>
          <w:szCs w:val="24"/>
        </w:rPr>
      </w:pPr>
      <w:r w:rsidRPr="00603C4B">
        <w:rPr>
          <w:rFonts w:ascii="Times New Roman" w:hAnsi="Times New Roman" w:cs="Times New Roman"/>
          <w:b/>
          <w:sz w:val="24"/>
          <w:szCs w:val="24"/>
        </w:rPr>
        <w:t xml:space="preserve">Table </w:t>
      </w:r>
      <w:r w:rsidR="003C79D4">
        <w:rPr>
          <w:rFonts w:ascii="Times New Roman" w:hAnsi="Times New Roman" w:cs="Times New Roman"/>
          <w:b/>
          <w:sz w:val="24"/>
          <w:szCs w:val="24"/>
        </w:rPr>
        <w:t>1</w:t>
      </w:r>
      <w:r>
        <w:rPr>
          <w:rFonts w:ascii="Times New Roman" w:hAnsi="Times New Roman" w:cs="Times New Roman"/>
          <w:b/>
          <w:sz w:val="24"/>
          <w:szCs w:val="24"/>
        </w:rPr>
        <w:t>: T</w:t>
      </w:r>
      <w:r w:rsidRPr="00603C4B">
        <w:rPr>
          <w:rFonts w:ascii="Times New Roman" w:hAnsi="Times New Roman" w:cs="Times New Roman"/>
          <w:b/>
          <w:sz w:val="24"/>
          <w:szCs w:val="24"/>
        </w:rPr>
        <w:t>hre</w:t>
      </w:r>
      <w:r w:rsidR="003C79D4">
        <w:rPr>
          <w:rFonts w:ascii="Times New Roman" w:hAnsi="Times New Roman" w:cs="Times New Roman"/>
          <w:b/>
          <w:sz w:val="24"/>
          <w:szCs w:val="24"/>
        </w:rPr>
        <w:t>e dimensions of nation as</w:t>
      </w:r>
      <w:r w:rsidRPr="00603C4B">
        <w:rPr>
          <w:rFonts w:ascii="Times New Roman" w:hAnsi="Times New Roman" w:cs="Times New Roman"/>
          <w:b/>
          <w:sz w:val="24"/>
          <w:szCs w:val="24"/>
        </w:rPr>
        <w:t xml:space="preserve"> </w:t>
      </w:r>
      <w:r w:rsidR="003C79D4">
        <w:rPr>
          <w:rFonts w:ascii="Times New Roman" w:hAnsi="Times New Roman" w:cs="Times New Roman"/>
          <w:b/>
          <w:sz w:val="24"/>
          <w:szCs w:val="24"/>
        </w:rPr>
        <w:t>“a supra family”</w:t>
      </w:r>
    </w:p>
    <w:tbl>
      <w:tblPr>
        <w:tblStyle w:val="TableGrid"/>
        <w:tblW w:w="9355" w:type="dxa"/>
        <w:tblLook w:val="04A0" w:firstRow="1" w:lastRow="0" w:firstColumn="1" w:lastColumn="0" w:noHBand="0" w:noVBand="1"/>
      </w:tblPr>
      <w:tblGrid>
        <w:gridCol w:w="2605"/>
        <w:gridCol w:w="1800"/>
        <w:gridCol w:w="2070"/>
        <w:gridCol w:w="2880"/>
      </w:tblGrid>
      <w:tr w:rsidR="00A57C79" w:rsidRPr="00482909" w14:paraId="51B54E0F" w14:textId="77777777" w:rsidTr="00303D6C">
        <w:tc>
          <w:tcPr>
            <w:tcW w:w="2605" w:type="dxa"/>
          </w:tcPr>
          <w:p w14:paraId="2F56C9FC"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Three</w:t>
            </w:r>
            <w:r>
              <w:rPr>
                <w:rFonts w:ascii="Times New Roman" w:hAnsi="Times New Roman" w:cs="Times New Roman"/>
                <w:sz w:val="24"/>
                <w:szCs w:val="24"/>
              </w:rPr>
              <w:t xml:space="preserve"> dimensions of </w:t>
            </w:r>
            <w:r w:rsidRPr="00482909">
              <w:rPr>
                <w:rFonts w:ascii="Times New Roman" w:hAnsi="Times New Roman" w:cs="Times New Roman"/>
                <w:sz w:val="24"/>
                <w:szCs w:val="24"/>
              </w:rPr>
              <w:t>family metaphors</w:t>
            </w:r>
          </w:p>
        </w:tc>
        <w:tc>
          <w:tcPr>
            <w:tcW w:w="1800" w:type="dxa"/>
          </w:tcPr>
          <w:p w14:paraId="2F8F901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dead </w:t>
            </w:r>
          </w:p>
        </w:tc>
        <w:tc>
          <w:tcPr>
            <w:tcW w:w="2070" w:type="dxa"/>
          </w:tcPr>
          <w:p w14:paraId="31982132"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present </w:t>
            </w:r>
          </w:p>
        </w:tc>
        <w:tc>
          <w:tcPr>
            <w:tcW w:w="2880" w:type="dxa"/>
          </w:tcPr>
          <w:p w14:paraId="343E364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The Living future (unborn)</w:t>
            </w:r>
          </w:p>
        </w:tc>
      </w:tr>
      <w:tr w:rsidR="00A57C79" w:rsidRPr="00482909" w14:paraId="75B2427A" w14:textId="77777777" w:rsidTr="00303D6C">
        <w:trPr>
          <w:trHeight w:val="1262"/>
        </w:trPr>
        <w:tc>
          <w:tcPr>
            <w:tcW w:w="2605" w:type="dxa"/>
          </w:tcPr>
          <w:p w14:paraId="3380707D"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Lexical devices </w:t>
            </w:r>
          </w:p>
        </w:tc>
        <w:tc>
          <w:tcPr>
            <w:tcW w:w="1800" w:type="dxa"/>
          </w:tcPr>
          <w:p w14:paraId="6168397C"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Ancestors</w:t>
            </w:r>
          </w:p>
          <w:p w14:paraId="76722E3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Forefathers</w:t>
            </w:r>
          </w:p>
          <w:p w14:paraId="15643B4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Grandfathers  </w:t>
            </w:r>
          </w:p>
          <w:p w14:paraId="41436604"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Fathers </w:t>
            </w:r>
          </w:p>
          <w:p w14:paraId="51AD8304"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Mothers </w:t>
            </w:r>
          </w:p>
          <w:p w14:paraId="088808F2"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Martyrs </w:t>
            </w:r>
          </w:p>
          <w:p w14:paraId="65CBF33E"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Heroes </w:t>
            </w:r>
          </w:p>
        </w:tc>
        <w:tc>
          <w:tcPr>
            <w:tcW w:w="2070" w:type="dxa"/>
          </w:tcPr>
          <w:p w14:paraId="5C3F8EBA" w14:textId="77777777" w:rsidR="00A57C79" w:rsidRPr="00482909" w:rsidRDefault="00A57C79" w:rsidP="00303D6C">
            <w:pPr>
              <w:ind w:right="-188"/>
              <w:jc w:val="both"/>
              <w:rPr>
                <w:rFonts w:ascii="Times New Roman" w:hAnsi="Times New Roman" w:cs="Times New Roman"/>
                <w:sz w:val="24"/>
                <w:szCs w:val="24"/>
              </w:rPr>
            </w:pPr>
            <w:r>
              <w:rPr>
                <w:rFonts w:ascii="Times New Roman" w:hAnsi="Times New Roman" w:cs="Times New Roman"/>
                <w:sz w:val="24"/>
                <w:szCs w:val="24"/>
              </w:rPr>
              <w:t>H</w:t>
            </w:r>
            <w:r w:rsidRPr="00482909">
              <w:rPr>
                <w:rFonts w:ascii="Times New Roman" w:hAnsi="Times New Roman" w:cs="Times New Roman"/>
                <w:sz w:val="24"/>
                <w:szCs w:val="24"/>
              </w:rPr>
              <w:t>eroes</w:t>
            </w:r>
          </w:p>
          <w:p w14:paraId="0D53636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Youths</w:t>
            </w:r>
          </w:p>
          <w:p w14:paraId="5319BE4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Brothers</w:t>
            </w:r>
          </w:p>
          <w:p w14:paraId="1DA5DC20" w14:textId="77777777" w:rsidR="00A57C79" w:rsidRPr="00482909" w:rsidRDefault="00A57C79" w:rsidP="00303D6C">
            <w:pPr>
              <w:ind w:right="-188"/>
              <w:jc w:val="both"/>
              <w:rPr>
                <w:rFonts w:ascii="Times New Roman" w:hAnsi="Times New Roman" w:cs="Times New Roman"/>
                <w:sz w:val="24"/>
                <w:szCs w:val="24"/>
              </w:rPr>
            </w:pPr>
          </w:p>
        </w:tc>
        <w:tc>
          <w:tcPr>
            <w:tcW w:w="2880" w:type="dxa"/>
          </w:tcPr>
          <w:p w14:paraId="7EFA76C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Children </w:t>
            </w:r>
          </w:p>
          <w:p w14:paraId="69AC01F1"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unborn </w:t>
            </w:r>
          </w:p>
          <w:p w14:paraId="06D35D63"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Sons </w:t>
            </w:r>
          </w:p>
        </w:tc>
      </w:tr>
    </w:tbl>
    <w:p w14:paraId="52AD4645" w14:textId="77777777" w:rsidR="00A57C79" w:rsidRDefault="00A57C79" w:rsidP="00A57C79">
      <w:pPr>
        <w:spacing w:after="0" w:line="360" w:lineRule="auto"/>
        <w:ind w:right="-188"/>
        <w:jc w:val="both"/>
        <w:rPr>
          <w:rFonts w:ascii="Times New Roman" w:hAnsi="Times New Roman" w:cs="Times New Roman"/>
          <w:sz w:val="24"/>
          <w:szCs w:val="24"/>
        </w:rPr>
      </w:pPr>
    </w:p>
    <w:p w14:paraId="5C6D99F5" w14:textId="2CB3976F" w:rsidR="00A57C79" w:rsidRDefault="003C79D4"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1 above</w:t>
      </w:r>
      <w:r w:rsidR="00A57C79">
        <w:rPr>
          <w:rFonts w:ascii="Times New Roman" w:hAnsi="Times New Roman" w:cs="Times New Roman"/>
          <w:sz w:val="24"/>
          <w:szCs w:val="24"/>
        </w:rPr>
        <w:t xml:space="preserve"> shows that selected English-medium national anthems are concerned with the living dead. The living dead are explicated in the lexical devices- ancestors, forefathers, grandfathers, fathers, mothers, martyrs and heroes. All these lexical devices are preceded by a possessive adjective ‘our”. This possessive adjective reveals social acceptability and approval of the deeds of the living dead. The strategy is used to collectivise social issues.  It helps to create social belongingness and solicit cohesion, solidarity, and fraternity. Also, </w:t>
      </w:r>
      <w:proofErr w:type="spellStart"/>
      <w:r w:rsidR="00A57C79">
        <w:rPr>
          <w:rFonts w:ascii="Times New Roman" w:hAnsi="Times New Roman" w:cs="Times New Roman"/>
          <w:sz w:val="24"/>
          <w:szCs w:val="24"/>
        </w:rPr>
        <w:t>distality</w:t>
      </w:r>
      <w:proofErr w:type="spellEnd"/>
      <w:r w:rsidR="00A57C79">
        <w:rPr>
          <w:rFonts w:ascii="Times New Roman" w:hAnsi="Times New Roman" w:cs="Times New Roman"/>
          <w:sz w:val="24"/>
          <w:szCs w:val="24"/>
        </w:rPr>
        <w:t xml:space="preserve"> is created in oxymoronic with others. In African mythology, the living dead play a significant role in the existence and success of the living. They are not asleep but ever awake to paddle the ship of a nation. The living dead are always reverent and eulogised for their benevolent deeds. Such benevolent deeds are courage, fearlessness, bravery, and valour.</w:t>
      </w:r>
    </w:p>
    <w:p w14:paraId="73B8447C" w14:textId="77777777"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living members of a family” are explicated in words like-the youths, brothers and sisters and the living heroes. The living members of a family are the builders of yesteryears’ policies and struggles. They include politicians, technocrats, writers, social critics, musicians, footballers, lecturers, civil servants, and many others. They depend on one another for national peace and tranquillity because no nation can attain growth without collective and active participation of different organs of the nation. The present builders are the living present. They carry the burden of yesteryears.</w:t>
      </w:r>
    </w:p>
    <w:p w14:paraId="7F284C3E" w14:textId="4B24ECB8" w:rsidR="00A57C79" w:rsidRPr="007F6815" w:rsidRDefault="008F7150" w:rsidP="004378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way by which popular culture is explicated in nation as a supra family is through lexical metaphor. According to Martin and Jones (2005), lexical metaphors are words that provoke attitudes and emotions and are potentially capable of causing attitudinal response in readers and listeners. Therefore, lexical metaphors invoke and provoke patriotism, nationalism and </w:t>
      </w:r>
      <w:proofErr w:type="spellStart"/>
      <w:r>
        <w:rPr>
          <w:rFonts w:ascii="Times New Roman" w:hAnsi="Times New Roman" w:cs="Times New Roman"/>
          <w:sz w:val="24"/>
          <w:szCs w:val="24"/>
        </w:rPr>
        <w:t>nationism</w:t>
      </w:r>
      <w:proofErr w:type="spellEnd"/>
      <w:r>
        <w:rPr>
          <w:rFonts w:ascii="Times New Roman" w:hAnsi="Times New Roman" w:cs="Times New Roman"/>
          <w:sz w:val="24"/>
          <w:szCs w:val="24"/>
        </w:rPr>
        <w:t>.</w:t>
      </w:r>
      <w:r w:rsidR="00437869">
        <w:rPr>
          <w:rFonts w:ascii="Times New Roman" w:hAnsi="Times New Roman" w:cs="Times New Roman"/>
          <w:sz w:val="24"/>
          <w:szCs w:val="24"/>
        </w:rPr>
        <w:t xml:space="preserve"> Examples of words explicating family metaphors are motherland, fatherland and homeland. </w:t>
      </w:r>
      <w:r w:rsidR="00A57C79">
        <w:rPr>
          <w:rFonts w:ascii="Times New Roman" w:hAnsi="Times New Roman" w:cs="Times New Roman"/>
          <w:sz w:val="24"/>
          <w:szCs w:val="24"/>
        </w:rPr>
        <w:t>It is expedient to exemplify some source and target domains of lexical metaphors th</w:t>
      </w:r>
      <w:r w:rsidR="00437869">
        <w:rPr>
          <w:rFonts w:ascii="Times New Roman" w:hAnsi="Times New Roman" w:cs="Times New Roman"/>
          <w:sz w:val="24"/>
          <w:szCs w:val="24"/>
        </w:rPr>
        <w:t xml:space="preserve">at are deployed to construct popular culture of nation as a supra family. </w:t>
      </w:r>
      <w:r w:rsidR="00A57C79">
        <w:rPr>
          <w:rFonts w:ascii="Times New Roman" w:hAnsi="Times New Roman" w:cs="Times New Roman"/>
          <w:sz w:val="24"/>
          <w:szCs w:val="24"/>
        </w:rPr>
        <w:t>.</w:t>
      </w:r>
    </w:p>
    <w:p w14:paraId="4801E8D3" w14:textId="6EFD0EAD" w:rsidR="00A57C79" w:rsidRPr="00C47B5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437869">
        <w:rPr>
          <w:rFonts w:ascii="Times New Roman" w:hAnsi="Times New Roman" w:cs="Times New Roman"/>
          <w:b/>
          <w:sz w:val="24"/>
          <w:szCs w:val="24"/>
        </w:rPr>
        <w:t>able 2</w:t>
      </w:r>
      <w:r>
        <w:rPr>
          <w:rFonts w:ascii="Times New Roman" w:hAnsi="Times New Roman" w:cs="Times New Roman"/>
          <w:b/>
          <w:sz w:val="24"/>
          <w:szCs w:val="24"/>
        </w:rPr>
        <w:t>: The s</w:t>
      </w:r>
      <w:r w:rsidRPr="00C47B59">
        <w:rPr>
          <w:rFonts w:ascii="Times New Roman" w:hAnsi="Times New Roman" w:cs="Times New Roman"/>
          <w:b/>
          <w:sz w:val="24"/>
          <w:szCs w:val="24"/>
        </w:rPr>
        <w:t xml:space="preserve">ource and target domains and conceptual metaphors in </w:t>
      </w:r>
      <w:r>
        <w:rPr>
          <w:rFonts w:ascii="Times New Roman" w:hAnsi="Times New Roman" w:cs="Times New Roman"/>
          <w:b/>
          <w:sz w:val="24"/>
          <w:szCs w:val="24"/>
        </w:rPr>
        <w:t>selected</w:t>
      </w:r>
      <w:r w:rsidRPr="00C47B59">
        <w:rPr>
          <w:rFonts w:ascii="Times New Roman" w:hAnsi="Times New Roman" w:cs="Times New Roman"/>
          <w:b/>
          <w:sz w:val="24"/>
          <w:szCs w:val="24"/>
        </w:rPr>
        <w:t xml:space="preserve"> nat</w:t>
      </w:r>
      <w:r>
        <w:rPr>
          <w:rFonts w:ascii="Times New Roman" w:hAnsi="Times New Roman" w:cs="Times New Roman"/>
          <w:b/>
          <w:sz w:val="24"/>
          <w:szCs w:val="24"/>
        </w:rPr>
        <w:t xml:space="preserve">ional </w:t>
      </w:r>
      <w:r>
        <w:rPr>
          <w:rFonts w:ascii="Times New Roman" w:hAnsi="Times New Roman" w:cs="Times New Roman"/>
          <w:b/>
          <w:sz w:val="24"/>
          <w:szCs w:val="24"/>
        </w:rPr>
        <w:tab/>
        <w:t>anthems of African states</w:t>
      </w:r>
    </w:p>
    <w:tbl>
      <w:tblPr>
        <w:tblStyle w:val="TableGrid"/>
        <w:tblW w:w="9776" w:type="dxa"/>
        <w:tblLayout w:type="fixed"/>
        <w:tblLook w:val="04A0" w:firstRow="1" w:lastRow="0" w:firstColumn="1" w:lastColumn="0" w:noHBand="0" w:noVBand="1"/>
      </w:tblPr>
      <w:tblGrid>
        <w:gridCol w:w="421"/>
        <w:gridCol w:w="2409"/>
        <w:gridCol w:w="2694"/>
        <w:gridCol w:w="4252"/>
      </w:tblGrid>
      <w:tr w:rsidR="00A57C79" w14:paraId="0EDA6116" w14:textId="77777777" w:rsidTr="00303D6C">
        <w:tc>
          <w:tcPr>
            <w:tcW w:w="421" w:type="dxa"/>
          </w:tcPr>
          <w:p w14:paraId="0C4DBBB3" w14:textId="77777777" w:rsidR="00A57C79" w:rsidRPr="009C61C5" w:rsidRDefault="00A57C79" w:rsidP="00303D6C">
            <w:pPr>
              <w:jc w:val="both"/>
              <w:rPr>
                <w:rFonts w:ascii="Times New Roman" w:hAnsi="Times New Roman" w:cs="Times New Roman"/>
                <w:sz w:val="24"/>
                <w:szCs w:val="24"/>
              </w:rPr>
            </w:pPr>
          </w:p>
        </w:tc>
        <w:tc>
          <w:tcPr>
            <w:tcW w:w="5103" w:type="dxa"/>
            <w:gridSpan w:val="2"/>
          </w:tcPr>
          <w:p w14:paraId="1D267BB9"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Metaphors types (source and target domains)</w:t>
            </w:r>
          </w:p>
        </w:tc>
        <w:tc>
          <w:tcPr>
            <w:tcW w:w="4252" w:type="dxa"/>
          </w:tcPr>
          <w:p w14:paraId="68653CCD"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Conceptual metaphors</w:t>
            </w:r>
          </w:p>
        </w:tc>
      </w:tr>
      <w:tr w:rsidR="00A57C79" w14:paraId="387C8463" w14:textId="77777777" w:rsidTr="00303D6C">
        <w:tc>
          <w:tcPr>
            <w:tcW w:w="421" w:type="dxa"/>
          </w:tcPr>
          <w:p w14:paraId="6ACB4FF2" w14:textId="77777777" w:rsidR="00A57C79" w:rsidRPr="009C61C5" w:rsidRDefault="00A57C79" w:rsidP="00303D6C">
            <w:pPr>
              <w:jc w:val="both"/>
              <w:rPr>
                <w:rFonts w:ascii="Times New Roman" w:hAnsi="Times New Roman" w:cs="Times New Roman"/>
                <w:sz w:val="24"/>
                <w:szCs w:val="24"/>
              </w:rPr>
            </w:pPr>
          </w:p>
        </w:tc>
        <w:tc>
          <w:tcPr>
            <w:tcW w:w="2409" w:type="dxa"/>
          </w:tcPr>
          <w:p w14:paraId="14C6F7A5"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Source domain  </w:t>
            </w:r>
          </w:p>
        </w:tc>
        <w:tc>
          <w:tcPr>
            <w:tcW w:w="2694" w:type="dxa"/>
          </w:tcPr>
          <w:p w14:paraId="30172AD1"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Target domain </w:t>
            </w:r>
          </w:p>
        </w:tc>
        <w:tc>
          <w:tcPr>
            <w:tcW w:w="4252" w:type="dxa"/>
          </w:tcPr>
          <w:p w14:paraId="03D25E69" w14:textId="77777777" w:rsidR="00A57C79" w:rsidRPr="009C61C5" w:rsidRDefault="00A57C79" w:rsidP="00303D6C">
            <w:pPr>
              <w:jc w:val="both"/>
              <w:rPr>
                <w:rFonts w:ascii="Times New Roman" w:hAnsi="Times New Roman" w:cs="Times New Roman"/>
                <w:sz w:val="24"/>
                <w:szCs w:val="24"/>
              </w:rPr>
            </w:pPr>
          </w:p>
        </w:tc>
      </w:tr>
      <w:tr w:rsidR="00A57C79" w14:paraId="2BC520B9" w14:textId="77777777" w:rsidTr="00303D6C">
        <w:tc>
          <w:tcPr>
            <w:tcW w:w="421" w:type="dxa"/>
          </w:tcPr>
          <w:p w14:paraId="1BEFA42E"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1</w:t>
            </w:r>
          </w:p>
        </w:tc>
        <w:tc>
          <w:tcPr>
            <w:tcW w:w="2409" w:type="dxa"/>
          </w:tcPr>
          <w:p w14:paraId="537A46DC"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Home metaphor</w:t>
            </w:r>
          </w:p>
        </w:tc>
        <w:tc>
          <w:tcPr>
            <w:tcW w:w="2694" w:type="dxa"/>
          </w:tcPr>
          <w:p w14:paraId="14FD511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The nation </w:t>
            </w:r>
          </w:p>
        </w:tc>
        <w:tc>
          <w:tcPr>
            <w:tcW w:w="4252" w:type="dxa"/>
          </w:tcPr>
          <w:p w14:paraId="551BEFA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home</w:t>
            </w:r>
          </w:p>
        </w:tc>
      </w:tr>
      <w:tr w:rsidR="00A57C79" w14:paraId="11089EA4" w14:textId="77777777" w:rsidTr="00303D6C">
        <w:tc>
          <w:tcPr>
            <w:tcW w:w="421" w:type="dxa"/>
          </w:tcPr>
          <w:p w14:paraId="4485313F"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2</w:t>
            </w:r>
          </w:p>
        </w:tc>
        <w:tc>
          <w:tcPr>
            <w:tcW w:w="2409" w:type="dxa"/>
          </w:tcPr>
          <w:p w14:paraId="44BF282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Mother metaphor</w:t>
            </w:r>
          </w:p>
        </w:tc>
        <w:tc>
          <w:tcPr>
            <w:tcW w:w="2694" w:type="dxa"/>
          </w:tcPr>
          <w:p w14:paraId="74738FEB"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106515F9"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mother</w:t>
            </w:r>
          </w:p>
        </w:tc>
      </w:tr>
      <w:tr w:rsidR="00A57C79" w14:paraId="03603634" w14:textId="77777777" w:rsidTr="00303D6C">
        <w:tc>
          <w:tcPr>
            <w:tcW w:w="421" w:type="dxa"/>
          </w:tcPr>
          <w:p w14:paraId="12BAC15D"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3</w:t>
            </w:r>
          </w:p>
        </w:tc>
        <w:tc>
          <w:tcPr>
            <w:tcW w:w="2409" w:type="dxa"/>
          </w:tcPr>
          <w:p w14:paraId="2198C0B6"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Father metaphor</w:t>
            </w:r>
          </w:p>
        </w:tc>
        <w:tc>
          <w:tcPr>
            <w:tcW w:w="2694" w:type="dxa"/>
          </w:tcPr>
          <w:p w14:paraId="7C25DB3B"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535873D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father</w:t>
            </w:r>
          </w:p>
        </w:tc>
      </w:tr>
    </w:tbl>
    <w:p w14:paraId="1D0C267C" w14:textId="77777777" w:rsidR="00A57C79" w:rsidRDefault="00A57C79" w:rsidP="00A57C79">
      <w:pPr>
        <w:spacing w:after="0" w:line="360" w:lineRule="auto"/>
        <w:ind w:right="-188"/>
        <w:jc w:val="both"/>
        <w:rPr>
          <w:rFonts w:ascii="Times New Roman" w:hAnsi="Times New Roman" w:cs="Times New Roman"/>
          <w:sz w:val="24"/>
          <w:szCs w:val="24"/>
        </w:rPr>
      </w:pPr>
    </w:p>
    <w:p w14:paraId="762D225C" w14:textId="33E8376C" w:rsidR="00A57C79" w:rsidRDefault="0043786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2</w:t>
      </w:r>
      <w:r w:rsidR="00A57C79">
        <w:rPr>
          <w:rFonts w:ascii="Times New Roman" w:hAnsi="Times New Roman" w:cs="Times New Roman"/>
          <w:sz w:val="24"/>
          <w:szCs w:val="24"/>
        </w:rPr>
        <w:t xml:space="preserve"> illustrates th</w:t>
      </w:r>
      <w:r>
        <w:rPr>
          <w:rFonts w:ascii="Times New Roman" w:hAnsi="Times New Roman" w:cs="Times New Roman"/>
          <w:sz w:val="24"/>
          <w:szCs w:val="24"/>
        </w:rPr>
        <w:t>e three manifestations of lexical</w:t>
      </w:r>
      <w:r w:rsidR="00A57C79">
        <w:rPr>
          <w:rFonts w:ascii="Times New Roman" w:hAnsi="Times New Roman" w:cs="Times New Roman"/>
          <w:sz w:val="24"/>
          <w:szCs w:val="24"/>
        </w:rPr>
        <w:t xml:space="preserve"> metaphors. </w:t>
      </w:r>
      <w:r>
        <w:rPr>
          <w:rFonts w:ascii="Times New Roman" w:hAnsi="Times New Roman" w:cs="Times New Roman"/>
          <w:sz w:val="24"/>
          <w:szCs w:val="24"/>
        </w:rPr>
        <w:t xml:space="preserve"> One of the metaphor is that a </w:t>
      </w:r>
      <w:r w:rsidR="00A57C79">
        <w:rPr>
          <w:rFonts w:ascii="Times New Roman" w:hAnsi="Times New Roman" w:cs="Times New Roman"/>
          <w:sz w:val="24"/>
          <w:szCs w:val="24"/>
        </w:rPr>
        <w:t xml:space="preserve">nation is regarded as a home. The semantic features of home include the following: </w:t>
      </w:r>
      <w:r w:rsidR="00A57C79" w:rsidRPr="00E00CD5">
        <w:rPr>
          <w:rFonts w:ascii="Times New Roman" w:hAnsi="Times New Roman" w:cs="Times New Roman"/>
          <w:sz w:val="24"/>
          <w:szCs w:val="24"/>
        </w:rPr>
        <w:t>+ Rest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Comfort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Building</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Security</w:t>
      </w:r>
      <w:r w:rsidR="00A57C79">
        <w:rPr>
          <w:rFonts w:ascii="Times New Roman" w:hAnsi="Times New Roman" w:cs="Times New Roman"/>
          <w:sz w:val="24"/>
          <w:szCs w:val="24"/>
        </w:rPr>
        <w:t xml:space="preserve">, +love, </w:t>
      </w:r>
      <w:r w:rsidR="00A57C79" w:rsidRPr="00E00CD5">
        <w:rPr>
          <w:rFonts w:ascii="Times New Roman" w:hAnsi="Times New Roman" w:cs="Times New Roman"/>
          <w:sz w:val="24"/>
          <w:szCs w:val="24"/>
        </w:rPr>
        <w:t>+ Nativity</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dwelling place</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Acceptability</w:t>
      </w:r>
      <w:r w:rsidR="00A57C79">
        <w:rPr>
          <w:rFonts w:ascii="Times New Roman" w:hAnsi="Times New Roman" w:cs="Times New Roman"/>
          <w:sz w:val="24"/>
          <w:szCs w:val="24"/>
        </w:rPr>
        <w:t xml:space="preserve">. The semantic features of a nation are +inanimate and +abstract. A nation, therefore, is a place of comfort, acceptability, love, affection, security and rest. This metaphor is deployed in the use of homeland. </w:t>
      </w:r>
      <w:r w:rsidR="00A57C79" w:rsidRPr="00A623CE">
        <w:rPr>
          <w:rFonts w:ascii="Times New Roman" w:hAnsi="Times New Roman" w:cs="Times New Roman"/>
          <w:sz w:val="24"/>
          <w:szCs w:val="24"/>
        </w:rPr>
        <w:t>Homeland</w:t>
      </w:r>
      <w:r w:rsidR="00A57C79">
        <w:rPr>
          <w:rFonts w:ascii="Times New Roman" w:hAnsi="Times New Roman" w:cs="Times New Roman"/>
          <w:sz w:val="24"/>
          <w:szCs w:val="24"/>
        </w:rPr>
        <w:t xml:space="preserve"> </w:t>
      </w:r>
      <w:r w:rsidR="00A57C79" w:rsidRPr="00A623CE">
        <w:rPr>
          <w:rFonts w:ascii="Times New Roman" w:hAnsi="Times New Roman" w:cs="Times New Roman"/>
          <w:sz w:val="24"/>
          <w:szCs w:val="24"/>
        </w:rPr>
        <w:t>refers to a place where a person has a sense of belonging and where one shares in the history, political upheaval, and economic recession of th</w:t>
      </w:r>
      <w:r w:rsidR="00A57C79">
        <w:rPr>
          <w:rFonts w:ascii="Times New Roman" w:hAnsi="Times New Roman" w:cs="Times New Roman"/>
          <w:sz w:val="24"/>
          <w:szCs w:val="24"/>
        </w:rPr>
        <w:t xml:space="preserve">e nation. </w:t>
      </w:r>
    </w:p>
    <w:p w14:paraId="3C8C0FEB" w14:textId="77777777" w:rsidR="00A57C79" w:rsidRPr="008B65BA"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family metaphor</w:t>
      </w:r>
      <w:r w:rsidRPr="00891B0F">
        <w:rPr>
          <w:rFonts w:ascii="Times New Roman" w:hAnsi="Times New Roman" w:cs="Times New Roman"/>
          <w:sz w:val="24"/>
          <w:szCs w:val="24"/>
        </w:rPr>
        <w:t xml:space="preserve"> is</w:t>
      </w:r>
      <w:r>
        <w:rPr>
          <w:rFonts w:ascii="Times New Roman" w:hAnsi="Times New Roman" w:cs="Times New Roman"/>
          <w:sz w:val="24"/>
          <w:szCs w:val="24"/>
        </w:rPr>
        <w:t xml:space="preserve"> exemplified through a nation as a mother. The</w:t>
      </w:r>
      <w:r w:rsidRPr="00891B0F">
        <w:rPr>
          <w:rFonts w:ascii="Times New Roman" w:hAnsi="Times New Roman" w:cs="Times New Roman"/>
          <w:sz w:val="24"/>
          <w:szCs w:val="24"/>
        </w:rPr>
        <w:t xml:space="preserve"> mother</w:t>
      </w:r>
      <w:r>
        <w:rPr>
          <w:rFonts w:ascii="Times New Roman" w:hAnsi="Times New Roman" w:cs="Times New Roman"/>
          <w:sz w:val="24"/>
          <w:szCs w:val="24"/>
        </w:rPr>
        <w:t>,</w:t>
      </w:r>
      <w:r w:rsidRPr="00891B0F">
        <w:rPr>
          <w:rFonts w:ascii="Times New Roman" w:hAnsi="Times New Roman" w:cs="Times New Roman"/>
          <w:sz w:val="24"/>
          <w:szCs w:val="24"/>
        </w:rPr>
        <w:t xml:space="preserve"> which</w:t>
      </w:r>
      <w:r>
        <w:rPr>
          <w:rFonts w:ascii="Times New Roman" w:hAnsi="Times New Roman" w:cs="Times New Roman"/>
          <w:sz w:val="24"/>
          <w:szCs w:val="24"/>
        </w:rPr>
        <w:t xml:space="preserve"> is the source domain,</w:t>
      </w:r>
      <w:r w:rsidRPr="00891B0F">
        <w:rPr>
          <w:rFonts w:ascii="Times New Roman" w:hAnsi="Times New Roman" w:cs="Times New Roman"/>
          <w:sz w:val="24"/>
          <w:szCs w:val="24"/>
        </w:rPr>
        <w:t xml:space="preserve"> has the semantic features +animate, +human, + productivity, +fertility + good care and + diligence while nation has </w:t>
      </w:r>
      <w:r>
        <w:rPr>
          <w:rFonts w:ascii="Times New Roman" w:hAnsi="Times New Roman" w:cs="Times New Roman"/>
          <w:sz w:val="24"/>
          <w:szCs w:val="24"/>
        </w:rPr>
        <w:t xml:space="preserve">the following </w:t>
      </w:r>
      <w:r w:rsidRPr="00891B0F">
        <w:rPr>
          <w:rFonts w:ascii="Times New Roman" w:hAnsi="Times New Roman" w:cs="Times New Roman"/>
          <w:sz w:val="24"/>
          <w:szCs w:val="24"/>
        </w:rPr>
        <w:t>semantic features +inanim</w:t>
      </w:r>
      <w:r>
        <w:rPr>
          <w:rFonts w:ascii="Times New Roman" w:hAnsi="Times New Roman" w:cs="Times New Roman"/>
          <w:sz w:val="24"/>
          <w:szCs w:val="24"/>
        </w:rPr>
        <w:t>ate, and +abstract. The implication of the conceptual analysis is t</w:t>
      </w:r>
      <w:r w:rsidRPr="00891B0F">
        <w:rPr>
          <w:rFonts w:ascii="Times New Roman" w:hAnsi="Times New Roman" w:cs="Times New Roman"/>
          <w:sz w:val="24"/>
          <w:szCs w:val="24"/>
        </w:rPr>
        <w:t xml:space="preserve">hat a nation is </w:t>
      </w:r>
      <w:r>
        <w:rPr>
          <w:rFonts w:ascii="Times New Roman" w:hAnsi="Times New Roman" w:cs="Times New Roman"/>
          <w:sz w:val="24"/>
          <w:szCs w:val="24"/>
        </w:rPr>
        <w:t>a mother. All regions use</w:t>
      </w:r>
      <w:r w:rsidRPr="00891B0F">
        <w:rPr>
          <w:rFonts w:ascii="Times New Roman" w:hAnsi="Times New Roman" w:cs="Times New Roman"/>
          <w:sz w:val="24"/>
          <w:szCs w:val="24"/>
        </w:rPr>
        <w:t xml:space="preserve"> motherland in their national anthem recurrently. This can be exemplifie</w:t>
      </w:r>
      <w:r>
        <w:rPr>
          <w:rFonts w:ascii="Times New Roman" w:hAnsi="Times New Roman" w:cs="Times New Roman"/>
          <w:sz w:val="24"/>
          <w:szCs w:val="24"/>
        </w:rPr>
        <w:t>d in the lines of</w:t>
      </w:r>
      <w:r w:rsidRPr="00891B0F">
        <w:rPr>
          <w:rFonts w:ascii="Times New Roman" w:hAnsi="Times New Roman" w:cs="Times New Roman"/>
          <w:sz w:val="24"/>
          <w:szCs w:val="24"/>
        </w:rPr>
        <w:t xml:space="preserve"> national anthems of southern African nations</w:t>
      </w:r>
      <w:r>
        <w:rPr>
          <w:rFonts w:ascii="Times New Roman" w:hAnsi="Times New Roman" w:cs="Times New Roman"/>
          <w:b/>
          <w:sz w:val="24"/>
          <w:szCs w:val="24"/>
        </w:rPr>
        <w:t xml:space="preserve">. </w:t>
      </w:r>
      <w:r w:rsidRPr="00122104">
        <w:rPr>
          <w:rFonts w:ascii="Times New Roman" w:hAnsi="Times New Roman" w:cs="Times New Roman"/>
          <w:sz w:val="24"/>
          <w:szCs w:val="24"/>
        </w:rPr>
        <w:t xml:space="preserve">Motherland is the </w:t>
      </w:r>
      <w:r w:rsidRPr="00122104">
        <w:rPr>
          <w:rFonts w:ascii="Times New Roman" w:hAnsi="Times New Roman" w:cs="Times New Roman"/>
          <w:sz w:val="24"/>
          <w:szCs w:val="24"/>
        </w:rPr>
        <w:lastRenderedPageBreak/>
        <w:t>country in which somebody was born.</w:t>
      </w:r>
      <w:r w:rsidRPr="009417A3">
        <w:rPr>
          <w:rFonts w:ascii="Times New Roman" w:hAnsi="Times New Roman" w:cs="Times New Roman"/>
          <w:sz w:val="24"/>
          <w:szCs w:val="24"/>
        </w:rPr>
        <w:t xml:space="preserve"> It shows productivity.</w:t>
      </w:r>
      <w:r>
        <w:rPr>
          <w:rFonts w:ascii="Times New Roman" w:hAnsi="Times New Roman" w:cs="Times New Roman"/>
          <w:sz w:val="24"/>
          <w:szCs w:val="24"/>
        </w:rPr>
        <w:t xml:space="preserve"> It is a place of oneness and togetherness. In addition, nation as a mother depicts a place of fertility.</w:t>
      </w:r>
    </w:p>
    <w:p w14:paraId="4032DC41" w14:textId="7BB862E9"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conceptual metaphor is a nation-as-a-father. A nation is a place of security. A nation provides adequate security to her sons and daughters. The semantic features of father are:  +animate, +human, </w:t>
      </w:r>
      <w:r w:rsidRPr="003F743C">
        <w:rPr>
          <w:rFonts w:ascii="Times New Roman" w:hAnsi="Times New Roman" w:cs="Times New Roman"/>
          <w:sz w:val="24"/>
          <w:szCs w:val="24"/>
        </w:rPr>
        <w:t xml:space="preserve">+ protection </w:t>
      </w:r>
      <w:r>
        <w:rPr>
          <w:rFonts w:ascii="Times New Roman" w:hAnsi="Times New Roman" w:cs="Times New Roman"/>
          <w:sz w:val="24"/>
          <w:szCs w:val="24"/>
        </w:rPr>
        <w:t xml:space="preserve">and </w:t>
      </w:r>
      <w:r w:rsidRPr="003F743C">
        <w:rPr>
          <w:rFonts w:ascii="Times New Roman" w:hAnsi="Times New Roman" w:cs="Times New Roman"/>
          <w:sz w:val="24"/>
          <w:szCs w:val="24"/>
        </w:rPr>
        <w:t>+ security</w:t>
      </w:r>
      <w:r>
        <w:rPr>
          <w:rFonts w:ascii="Times New Roman" w:hAnsi="Times New Roman" w:cs="Times New Roman"/>
          <w:sz w:val="24"/>
          <w:szCs w:val="24"/>
        </w:rPr>
        <w:t xml:space="preserve"> while national has semantic features +inanimate and +abstract. Nation as a father shows a place of protection and acceptability. Fatherland equally refers to somebody’s ancestral nation and a native land. A nation is a place of protection and security. This implies that there cannot be any internal or external invasion and if there is, the nation stands and defends its territory and citizens. The safeguarding of lives of citizens is mostly evident when other nations are in a war situation. Expatriates from different home nations are redeployed to their home country for </w:t>
      </w:r>
      <w:proofErr w:type="spellStart"/>
      <w:r>
        <w:rPr>
          <w:rFonts w:ascii="Times New Roman" w:hAnsi="Times New Roman" w:cs="Times New Roman"/>
          <w:sz w:val="24"/>
          <w:szCs w:val="24"/>
        </w:rPr>
        <w:t>safety.Now</w:t>
      </w:r>
      <w:proofErr w:type="spellEnd"/>
      <w:r>
        <w:rPr>
          <w:rFonts w:ascii="Times New Roman" w:hAnsi="Times New Roman" w:cs="Times New Roman"/>
          <w:sz w:val="24"/>
          <w:szCs w:val="24"/>
        </w:rPr>
        <w:t>, the table below shows the componential analysis of lexical metaphors expressing a nation as “Supra Family’.</w:t>
      </w:r>
    </w:p>
    <w:p w14:paraId="7A388865" w14:textId="77777777" w:rsidR="00A57C79" w:rsidRDefault="00A57C79"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4.5: The componential analysis of lexical metaphor deployed in the construction of </w:t>
      </w:r>
      <w:r>
        <w:rPr>
          <w:rFonts w:ascii="Times New Roman" w:hAnsi="Times New Roman" w:cs="Times New Roman"/>
          <w:b/>
          <w:sz w:val="24"/>
          <w:szCs w:val="24"/>
        </w:rPr>
        <w:tab/>
        <w:t>national identities in selected national anthems of African States</w:t>
      </w:r>
    </w:p>
    <w:tbl>
      <w:tblPr>
        <w:tblStyle w:val="TableGrid"/>
        <w:tblW w:w="9265" w:type="dxa"/>
        <w:tblLook w:val="04A0" w:firstRow="1" w:lastRow="0" w:firstColumn="1" w:lastColumn="0" w:noHBand="0" w:noVBand="1"/>
      </w:tblPr>
      <w:tblGrid>
        <w:gridCol w:w="1336"/>
        <w:gridCol w:w="1539"/>
        <w:gridCol w:w="2340"/>
        <w:gridCol w:w="1980"/>
        <w:gridCol w:w="2070"/>
      </w:tblGrid>
      <w:tr w:rsidR="00A57C79" w14:paraId="7CC3BFC4" w14:textId="77777777" w:rsidTr="00303D6C">
        <w:tc>
          <w:tcPr>
            <w:tcW w:w="1336" w:type="dxa"/>
            <w:tcBorders>
              <w:top w:val="single" w:sz="4" w:space="0" w:color="auto"/>
              <w:left w:val="single" w:sz="4" w:space="0" w:color="auto"/>
              <w:bottom w:val="single" w:sz="4" w:space="0" w:color="auto"/>
              <w:right w:val="single" w:sz="4" w:space="0" w:color="auto"/>
            </w:tcBorders>
          </w:tcPr>
          <w:p w14:paraId="65D58246" w14:textId="77777777" w:rsidR="00A57C79" w:rsidRDefault="00A57C79" w:rsidP="00303D6C">
            <w:pPr>
              <w:spacing w:line="360" w:lineRule="auto"/>
              <w:jc w:val="both"/>
              <w:rPr>
                <w:rFonts w:ascii="Times New Roman"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14:paraId="4AF3B3BC"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birth</w:t>
            </w:r>
          </w:p>
        </w:tc>
        <w:tc>
          <w:tcPr>
            <w:tcW w:w="2340" w:type="dxa"/>
            <w:tcBorders>
              <w:top w:val="single" w:sz="4" w:space="0" w:color="auto"/>
              <w:left w:val="single" w:sz="4" w:space="0" w:color="auto"/>
              <w:bottom w:val="single" w:sz="4" w:space="0" w:color="auto"/>
              <w:right w:val="single" w:sz="4" w:space="0" w:color="auto"/>
            </w:tcBorders>
            <w:hideMark/>
          </w:tcPr>
          <w:p w14:paraId="02431A41"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residence</w:t>
            </w:r>
          </w:p>
        </w:tc>
        <w:tc>
          <w:tcPr>
            <w:tcW w:w="1980" w:type="dxa"/>
            <w:tcBorders>
              <w:top w:val="single" w:sz="4" w:space="0" w:color="auto"/>
              <w:left w:val="single" w:sz="4" w:space="0" w:color="auto"/>
              <w:bottom w:val="single" w:sz="4" w:space="0" w:color="auto"/>
              <w:right w:val="single" w:sz="4" w:space="0" w:color="auto"/>
            </w:tcBorders>
            <w:hideMark/>
          </w:tcPr>
          <w:p w14:paraId="6352D2C1"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Ancestral place</w:t>
            </w:r>
          </w:p>
        </w:tc>
        <w:tc>
          <w:tcPr>
            <w:tcW w:w="2070" w:type="dxa"/>
            <w:tcBorders>
              <w:top w:val="single" w:sz="4" w:space="0" w:color="auto"/>
              <w:left w:val="single" w:sz="4" w:space="0" w:color="auto"/>
              <w:bottom w:val="single" w:sz="4" w:space="0" w:color="auto"/>
              <w:right w:val="single" w:sz="4" w:space="0" w:color="auto"/>
            </w:tcBorders>
            <w:hideMark/>
          </w:tcPr>
          <w:p w14:paraId="7B6C1738"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Native land</w:t>
            </w:r>
          </w:p>
        </w:tc>
      </w:tr>
      <w:tr w:rsidR="00A57C79" w14:paraId="06466AC5"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7CA0CF4A"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Homeland</w:t>
            </w:r>
          </w:p>
        </w:tc>
        <w:tc>
          <w:tcPr>
            <w:tcW w:w="1539" w:type="dxa"/>
            <w:tcBorders>
              <w:top w:val="single" w:sz="4" w:space="0" w:color="auto"/>
              <w:left w:val="single" w:sz="4" w:space="0" w:color="auto"/>
              <w:bottom w:val="single" w:sz="4" w:space="0" w:color="auto"/>
              <w:right w:val="single" w:sz="4" w:space="0" w:color="auto"/>
            </w:tcBorders>
            <w:hideMark/>
          </w:tcPr>
          <w:p w14:paraId="403D4B49"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0A7DFDAC"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1E797445"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46E4B2A"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313AEC6F"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567AB93E"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Fatherland </w:t>
            </w:r>
          </w:p>
        </w:tc>
        <w:tc>
          <w:tcPr>
            <w:tcW w:w="1539" w:type="dxa"/>
            <w:tcBorders>
              <w:top w:val="single" w:sz="4" w:space="0" w:color="auto"/>
              <w:left w:val="single" w:sz="4" w:space="0" w:color="auto"/>
              <w:bottom w:val="single" w:sz="4" w:space="0" w:color="auto"/>
              <w:right w:val="single" w:sz="4" w:space="0" w:color="auto"/>
            </w:tcBorders>
            <w:hideMark/>
          </w:tcPr>
          <w:p w14:paraId="3D2169C6"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45E39A22"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479CF5F3"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6B943ED2"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3B15E324"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3C8D38C3"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Motherland </w:t>
            </w:r>
          </w:p>
        </w:tc>
        <w:tc>
          <w:tcPr>
            <w:tcW w:w="1539" w:type="dxa"/>
            <w:tcBorders>
              <w:top w:val="single" w:sz="4" w:space="0" w:color="auto"/>
              <w:left w:val="single" w:sz="4" w:space="0" w:color="auto"/>
              <w:bottom w:val="single" w:sz="4" w:space="0" w:color="auto"/>
              <w:right w:val="single" w:sz="4" w:space="0" w:color="auto"/>
            </w:tcBorders>
            <w:hideMark/>
          </w:tcPr>
          <w:p w14:paraId="10C773E6"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4EB5F6FA"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35D0A60B"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207EC9F1"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bl>
    <w:p w14:paraId="51B7A595" w14:textId="77777777"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p>
    <w:p w14:paraId="0D58263D" w14:textId="77777777"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Table 5 above shows that homeland, fatherland and motherland all refer to a place of birth. A place of birth is similar to a native land but the only difference is that native land refers to a place or country where somebody grows up. Homeland is a country where somebody is currently living but not a country of one’s ancestors. Fatherland is a country of one’s ancestors but not necessarily the country that somebody lives. Motherland is neither a country where somebody resides nor a country of ones’ ancestors. </w:t>
      </w:r>
    </w:p>
    <w:p w14:paraId="1A9814FD" w14:textId="122E2556" w:rsidR="00A57C79" w:rsidRPr="00806CB3" w:rsidRDefault="00A57C79" w:rsidP="00806CB3">
      <w:pPr>
        <w:pStyle w:val="ListParagraph"/>
        <w:numPr>
          <w:ilvl w:val="0"/>
          <w:numId w:val="1"/>
        </w:numPr>
        <w:spacing w:after="0" w:line="360" w:lineRule="auto"/>
        <w:jc w:val="both"/>
        <w:rPr>
          <w:rFonts w:ascii="Times New Roman" w:hAnsi="Times New Roman" w:cs="Times New Roman"/>
          <w:b/>
          <w:sz w:val="24"/>
          <w:szCs w:val="24"/>
        </w:rPr>
      </w:pPr>
      <w:r w:rsidRPr="00806CB3">
        <w:rPr>
          <w:rFonts w:ascii="Times New Roman" w:hAnsi="Times New Roman" w:cs="Times New Roman"/>
          <w:b/>
          <w:sz w:val="24"/>
          <w:szCs w:val="24"/>
        </w:rPr>
        <w:t xml:space="preserve">National consciousness </w:t>
      </w:r>
    </w:p>
    <w:p w14:paraId="6075404B" w14:textId="7149724E" w:rsidR="0076550A" w:rsidRPr="00D21FC8"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consciousness is a political and mobilising concept. It is a term that refers to coming together of the people of a nation as one indivisible unit and as a collective subject with a shared present of a future goal. It is a concept that centres on creating patriotic zeal. Let us exemplify national consciousness in African national anthems: </w:t>
      </w:r>
    </w:p>
    <w:p w14:paraId="17ACF9F6" w14:textId="15C2B38D" w:rsidR="00A57C79" w:rsidRPr="00624B82" w:rsidRDefault="0076550A"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Sample 2</w:t>
      </w:r>
      <w:r w:rsidR="00A57C79" w:rsidRPr="00624B82">
        <w:rPr>
          <w:rFonts w:ascii="Times New Roman" w:hAnsi="Times New Roman" w:cs="Times New Roman"/>
          <w:b/>
          <w:sz w:val="24"/>
          <w:szCs w:val="24"/>
        </w:rPr>
        <w:t>:</w:t>
      </w:r>
    </w:p>
    <w:p w14:paraId="61FE1A85" w14:textId="77777777" w:rsidR="00A57C79" w:rsidRPr="00A26381" w:rsidRDefault="00A57C79" w:rsidP="00A57C79">
      <w:pPr>
        <w:spacing w:after="0" w:line="360" w:lineRule="auto"/>
        <w:jc w:val="both"/>
        <w:rPr>
          <w:rFonts w:ascii="Times New Roman" w:hAnsi="Times New Roman" w:cs="Times New Roman"/>
          <w:sz w:val="24"/>
          <w:szCs w:val="24"/>
        </w:rPr>
      </w:pPr>
      <w:r w:rsidRPr="00617D3D">
        <w:rPr>
          <w:rFonts w:ascii="Times New Roman" w:hAnsi="Times New Roman" w:cs="Times New Roman"/>
          <w:b/>
          <w:sz w:val="24"/>
          <w:szCs w:val="24"/>
        </w:rPr>
        <w:t>Central 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6C4C5D72" w14:textId="77777777"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Central African Republic: </w:t>
      </w:r>
      <w:r w:rsidRPr="009C6B2D">
        <w:rPr>
          <w:rFonts w:ascii="Times New Roman" w:hAnsi="Times New Roman" w:cs="Times New Roman"/>
          <w:sz w:val="24"/>
          <w:szCs w:val="24"/>
          <w:u w:val="single"/>
        </w:rPr>
        <w:t>Take up again</w:t>
      </w:r>
      <w:r w:rsidRPr="00E01F65">
        <w:rPr>
          <w:rFonts w:ascii="Times New Roman" w:hAnsi="Times New Roman" w:cs="Times New Roman"/>
          <w:sz w:val="24"/>
          <w:szCs w:val="24"/>
        </w:rPr>
        <w:t xml:space="preserve"> your right to respect, to life!</w:t>
      </w:r>
    </w:p>
    <w:p w14:paraId="340290DC" w14:textId="13AA8C2F"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ab/>
        <w:t xml:space="preserve">Gabon: </w:t>
      </w:r>
      <w:r w:rsidRPr="009C6B2D">
        <w:rPr>
          <w:rFonts w:ascii="Times New Roman" w:hAnsi="Times New Roman" w:cs="Times New Roman"/>
          <w:sz w:val="24"/>
          <w:szCs w:val="24"/>
          <w:u w:val="single"/>
        </w:rPr>
        <w:t>Awake</w:t>
      </w:r>
      <w:r>
        <w:rPr>
          <w:rFonts w:ascii="Times New Roman" w:hAnsi="Times New Roman" w:cs="Times New Roman"/>
          <w:sz w:val="24"/>
          <w:szCs w:val="24"/>
        </w:rPr>
        <w:t>, Gabon, dawn is at hand/</w:t>
      </w:r>
      <w:r w:rsidRPr="009C6B2D">
        <w:rPr>
          <w:rFonts w:ascii="Times New Roman" w:hAnsi="Times New Roman" w:cs="Times New Roman"/>
          <w:sz w:val="24"/>
          <w:szCs w:val="24"/>
          <w:u w:val="single"/>
        </w:rPr>
        <w:t>Stir up</w:t>
      </w:r>
      <w:r w:rsidRPr="00E01F65">
        <w:rPr>
          <w:rFonts w:ascii="Times New Roman" w:hAnsi="Times New Roman" w:cs="Times New Roman"/>
          <w:sz w:val="24"/>
          <w:szCs w:val="24"/>
        </w:rPr>
        <w:t xml:space="preserve"> the spir</w:t>
      </w:r>
      <w:r>
        <w:rPr>
          <w:rFonts w:ascii="Times New Roman" w:hAnsi="Times New Roman" w:cs="Times New Roman"/>
          <w:sz w:val="24"/>
          <w:szCs w:val="24"/>
        </w:rPr>
        <w:t xml:space="preserve">it that thrills and inspires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us/</w:t>
      </w:r>
      <w:r w:rsidRPr="009C6B2D">
        <w:rPr>
          <w:rFonts w:ascii="Times New Roman" w:hAnsi="Times New Roman" w:cs="Times New Roman"/>
          <w:sz w:val="24"/>
          <w:szCs w:val="24"/>
          <w:u w:val="single"/>
        </w:rPr>
        <w:t>At last</w:t>
      </w:r>
      <w:r w:rsidRPr="00E01F65">
        <w:rPr>
          <w:rFonts w:ascii="Times New Roman" w:hAnsi="Times New Roman" w:cs="Times New Roman"/>
          <w:sz w:val="24"/>
          <w:szCs w:val="24"/>
        </w:rPr>
        <w:t xml:space="preserve"> we rise up to attain happiness.</w:t>
      </w:r>
    </w:p>
    <w:p w14:paraId="617C0DC1" w14:textId="77777777" w:rsidR="00A57C79" w:rsidRPr="00624B82" w:rsidRDefault="00A57C79" w:rsidP="00A57C79">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9C6B2D">
        <w:rPr>
          <w:rFonts w:ascii="Times New Roman" w:eastAsia="Times New Roman" w:hAnsi="Times New Roman" w:cs="Times New Roman"/>
          <w:color w:val="1A1A1A"/>
          <w:sz w:val="24"/>
          <w:szCs w:val="24"/>
          <w:u w:val="single"/>
          <w:lang w:val="en-US"/>
        </w:rPr>
        <w:t>Arise,</w:t>
      </w:r>
      <w:r w:rsidRPr="00A424B9">
        <w:rPr>
          <w:rFonts w:ascii="Times New Roman" w:eastAsia="Times New Roman" w:hAnsi="Times New Roman" w:cs="Times New Roman"/>
          <w:color w:val="1A1A1A"/>
          <w:sz w:val="24"/>
          <w:szCs w:val="24"/>
          <w:lang w:val="en-US"/>
        </w:rPr>
        <w:t xml:space="preserve"> Congolese,</w:t>
      </w:r>
    </w:p>
    <w:p w14:paraId="6F288A0A"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West </w:t>
      </w:r>
      <w:r w:rsidRPr="00617D3D">
        <w:rPr>
          <w:rFonts w:ascii="Times New Roman" w:hAnsi="Times New Roman" w:cs="Times New Roman"/>
          <w:b/>
          <w:sz w:val="24"/>
          <w:szCs w:val="24"/>
        </w:rPr>
        <w:t>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2066741F" w14:textId="41633344" w:rsidR="00A57C79" w:rsidRDefault="00A57C79" w:rsidP="00236FE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Nigeria:    </w:t>
      </w:r>
      <w:r w:rsidRPr="009C6B2D">
        <w:rPr>
          <w:rFonts w:ascii="Times New Roman" w:hAnsi="Times New Roman" w:cs="Times New Roman"/>
          <w:sz w:val="24"/>
          <w:szCs w:val="24"/>
          <w:u w:val="single"/>
        </w:rPr>
        <w:t>Arise,</w:t>
      </w:r>
      <w:r w:rsidRPr="00F030B3">
        <w:rPr>
          <w:rFonts w:ascii="Times New Roman" w:hAnsi="Times New Roman" w:cs="Times New Roman"/>
          <w:sz w:val="24"/>
          <w:szCs w:val="24"/>
        </w:rPr>
        <w:t xml:space="preserve"> O compatriots, Nigeria's call obey</w:t>
      </w:r>
      <w:r>
        <w:rPr>
          <w:rFonts w:ascii="Times New Roman" w:hAnsi="Times New Roman" w:cs="Times New Roman"/>
          <w:sz w:val="24"/>
          <w:szCs w:val="24"/>
        </w:rPr>
        <w:t xml:space="preserve">,  </w:t>
      </w:r>
    </w:p>
    <w:p w14:paraId="7007BCF1" w14:textId="7DEB1A26"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750F5">
        <w:rPr>
          <w:rFonts w:ascii="Times New Roman" w:hAnsi="Times New Roman" w:cs="Times New Roman"/>
          <w:b/>
          <w:sz w:val="24"/>
          <w:szCs w:val="24"/>
        </w:rPr>
        <w:t>Ghana:</w:t>
      </w:r>
      <w:r>
        <w:rPr>
          <w:rFonts w:ascii="Times New Roman" w:hAnsi="Times New Roman" w:cs="Times New Roman"/>
          <w:b/>
          <w:sz w:val="24"/>
          <w:szCs w:val="24"/>
        </w:rPr>
        <w:t xml:space="preserve"> </w:t>
      </w:r>
      <w:r w:rsidRPr="009C6B2D">
        <w:rPr>
          <w:rFonts w:ascii="Times New Roman" w:hAnsi="Times New Roman" w:cs="Times New Roman"/>
          <w:sz w:val="24"/>
          <w:szCs w:val="24"/>
          <w:u w:val="single"/>
        </w:rPr>
        <w:t>Arise, arise</w:t>
      </w:r>
      <w:r>
        <w:rPr>
          <w:rFonts w:ascii="Times New Roman" w:hAnsi="Times New Roman" w:cs="Times New Roman"/>
          <w:sz w:val="24"/>
          <w:szCs w:val="24"/>
        </w:rPr>
        <w:t xml:space="preserve">, O sons of </w:t>
      </w:r>
      <w:proofErr w:type="spellStart"/>
      <w:r>
        <w:rPr>
          <w:rFonts w:ascii="Times New Roman" w:hAnsi="Times New Roman" w:cs="Times New Roman"/>
          <w:sz w:val="24"/>
          <w:szCs w:val="24"/>
        </w:rPr>
        <w:t>Ghanaland</w:t>
      </w:r>
      <w:proofErr w:type="spellEnd"/>
    </w:p>
    <w:p w14:paraId="73E850E0" w14:textId="5DD80939" w:rsidR="00A57C79" w:rsidRDefault="0076550A"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sample 2</w:t>
      </w:r>
      <w:r w:rsidR="00A57C79">
        <w:rPr>
          <w:rFonts w:ascii="Times New Roman" w:hAnsi="Times New Roman" w:cs="Times New Roman"/>
          <w:sz w:val="24"/>
          <w:szCs w:val="24"/>
        </w:rPr>
        <w:t>, n</w:t>
      </w:r>
      <w:r w:rsidR="00A57C79" w:rsidRPr="008735E8">
        <w:rPr>
          <w:rFonts w:ascii="Times New Roman" w:hAnsi="Times New Roman" w:cs="Times New Roman"/>
          <w:sz w:val="24"/>
          <w:szCs w:val="24"/>
        </w:rPr>
        <w:t xml:space="preserve">ational </w:t>
      </w:r>
      <w:r w:rsidR="00A57C79">
        <w:rPr>
          <w:rFonts w:ascii="Times New Roman" w:hAnsi="Times New Roman" w:cs="Times New Roman"/>
          <w:sz w:val="24"/>
          <w:szCs w:val="24"/>
        </w:rPr>
        <w:t>consciousness is one of the discursive issues in the strategy of transformation. The issue is common in East and West African regions. National consciousness aims to create awareness in the mind of the people psychologically. National consciousness is explicated by a clarion call to build an edifice for a nation. The c</w:t>
      </w:r>
      <w:r w:rsidR="00A57C79" w:rsidRPr="000D69A2">
        <w:rPr>
          <w:rFonts w:ascii="Times New Roman" w:hAnsi="Times New Roman" w:cs="Times New Roman"/>
          <w:sz w:val="24"/>
          <w:szCs w:val="24"/>
        </w:rPr>
        <w:t>larion call</w:t>
      </w:r>
      <w:r w:rsidR="00A57C79">
        <w:rPr>
          <w:rFonts w:ascii="Times New Roman" w:hAnsi="Times New Roman" w:cs="Times New Roman"/>
          <w:sz w:val="24"/>
          <w:szCs w:val="24"/>
        </w:rPr>
        <w:t xml:space="preserve"> for nation building</w:t>
      </w:r>
      <w:r w:rsidR="00A57C79" w:rsidRPr="000D69A2">
        <w:rPr>
          <w:rFonts w:ascii="Times New Roman" w:hAnsi="Times New Roman" w:cs="Times New Roman"/>
          <w:sz w:val="24"/>
          <w:szCs w:val="24"/>
        </w:rPr>
        <w:t xml:space="preserve"> is</w:t>
      </w:r>
      <w:r w:rsidR="00A57C79">
        <w:rPr>
          <w:rFonts w:ascii="Times New Roman" w:hAnsi="Times New Roman" w:cs="Times New Roman"/>
          <w:sz w:val="24"/>
          <w:szCs w:val="24"/>
        </w:rPr>
        <w:t xml:space="preserve"> </w:t>
      </w:r>
      <w:r w:rsidR="00A57C79" w:rsidRPr="000D69A2">
        <w:rPr>
          <w:rFonts w:ascii="Times New Roman" w:hAnsi="Times New Roman" w:cs="Times New Roman"/>
          <w:sz w:val="24"/>
          <w:szCs w:val="24"/>
        </w:rPr>
        <w:t>directed</w:t>
      </w:r>
      <w:r w:rsidR="00A57C79">
        <w:rPr>
          <w:rFonts w:ascii="Times New Roman" w:hAnsi="Times New Roman" w:cs="Times New Roman"/>
          <w:sz w:val="24"/>
          <w:szCs w:val="24"/>
        </w:rPr>
        <w:t xml:space="preserve"> to the action of building a nation by activating the zeal love of nationals for their nation</w:t>
      </w:r>
      <w:r w:rsidR="00A57C79" w:rsidRPr="000D69A2">
        <w:rPr>
          <w:rFonts w:ascii="Times New Roman" w:hAnsi="Times New Roman" w:cs="Times New Roman"/>
          <w:sz w:val="24"/>
          <w:szCs w:val="24"/>
        </w:rPr>
        <w:t>. Clarion</w:t>
      </w:r>
      <w:r w:rsidR="00A57C79">
        <w:rPr>
          <w:rFonts w:ascii="Times New Roman" w:hAnsi="Times New Roman" w:cs="Times New Roman"/>
          <w:sz w:val="24"/>
          <w:szCs w:val="24"/>
        </w:rPr>
        <w:t xml:space="preserve"> calls</w:t>
      </w:r>
      <w:r w:rsidR="00A57C79" w:rsidRPr="000D69A2">
        <w:rPr>
          <w:rFonts w:ascii="Times New Roman" w:hAnsi="Times New Roman" w:cs="Times New Roman"/>
          <w:sz w:val="24"/>
          <w:szCs w:val="24"/>
        </w:rPr>
        <w:t xml:space="preserve"> always demand an urgent or inspiring appeal </w:t>
      </w:r>
      <w:r w:rsidR="00A57C79">
        <w:rPr>
          <w:rFonts w:ascii="Times New Roman" w:hAnsi="Times New Roman" w:cs="Times New Roman"/>
          <w:sz w:val="24"/>
          <w:szCs w:val="24"/>
        </w:rPr>
        <w:t>by nationals to build their nations</w:t>
      </w:r>
      <w:r w:rsidR="00A57C79" w:rsidRPr="000D69A2">
        <w:rPr>
          <w:rFonts w:ascii="Times New Roman" w:hAnsi="Times New Roman" w:cs="Times New Roman"/>
          <w:sz w:val="24"/>
          <w:szCs w:val="24"/>
        </w:rPr>
        <w:t>.</w:t>
      </w:r>
    </w:p>
    <w:p w14:paraId="7B34438C" w14:textId="535FEC14" w:rsidR="00D86D44" w:rsidRDefault="00A57C79"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This discursive issue of national consciousness is expressed by the following discourse-organising words: “arise”, ‘awake”, and “rise”. The discourse organising words are used to reveal the passiveness and inactiveness of the citizens of African nation-states in nation building and nationals are called upon to awake from slumber. This psychological awakening (clarion call) is deployed to make nationals to realise and recognise the importance of their involvement in the nation-building. The discursive issue of national consciousness helps to awaken patriotism. Patriotism is a zealous love to defend one’s country against internal and external attacks. The zeal to awake and defend one’s nation is expresses in the lexical items arise, awake and rise.</w:t>
      </w:r>
      <w:r w:rsidR="005943B7">
        <w:rPr>
          <w:rFonts w:ascii="Times New Roman" w:hAnsi="Times New Roman" w:cs="Times New Roman"/>
          <w:sz w:val="24"/>
          <w:szCs w:val="24"/>
        </w:rPr>
        <w:t xml:space="preserve"> </w:t>
      </w:r>
    </w:p>
    <w:p w14:paraId="6E98143C" w14:textId="3AA41421" w:rsidR="009821FF" w:rsidRDefault="009821FF"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Summarily,</w:t>
      </w:r>
      <w:r w:rsidR="00BF6870">
        <w:rPr>
          <w:rFonts w:ascii="Times New Roman" w:hAnsi="Times New Roman" w:cs="Times New Roman"/>
          <w:sz w:val="24"/>
          <w:szCs w:val="24"/>
        </w:rPr>
        <w:t xml:space="preserve"> the discourse issue of national consciousness is deployed to invoke nationalism, </w:t>
      </w:r>
      <w:proofErr w:type="spellStart"/>
      <w:r w:rsidR="00BF6870">
        <w:rPr>
          <w:rFonts w:ascii="Times New Roman" w:hAnsi="Times New Roman" w:cs="Times New Roman"/>
          <w:sz w:val="24"/>
          <w:szCs w:val="24"/>
        </w:rPr>
        <w:t>nationism</w:t>
      </w:r>
      <w:proofErr w:type="spellEnd"/>
      <w:r w:rsidR="00D63C03">
        <w:rPr>
          <w:rFonts w:ascii="Times New Roman" w:hAnsi="Times New Roman" w:cs="Times New Roman"/>
          <w:sz w:val="24"/>
          <w:szCs w:val="24"/>
        </w:rPr>
        <w:t>,</w:t>
      </w:r>
      <w:r w:rsidR="00BF6870">
        <w:rPr>
          <w:rFonts w:ascii="Times New Roman" w:hAnsi="Times New Roman" w:cs="Times New Roman"/>
          <w:sz w:val="24"/>
          <w:szCs w:val="24"/>
        </w:rPr>
        <w:t xml:space="preserve"> and patriotism among the nationals of African states. </w:t>
      </w:r>
      <w:r w:rsidR="00167B98">
        <w:rPr>
          <w:rFonts w:ascii="Times New Roman" w:hAnsi="Times New Roman" w:cs="Times New Roman"/>
          <w:sz w:val="24"/>
          <w:szCs w:val="24"/>
        </w:rPr>
        <w:t>The motif of any government is to protect the entire citizenry and the citizens</w:t>
      </w:r>
      <w:r w:rsidR="00E42F19">
        <w:rPr>
          <w:rFonts w:ascii="Times New Roman" w:hAnsi="Times New Roman" w:cs="Times New Roman"/>
          <w:sz w:val="24"/>
          <w:szCs w:val="24"/>
        </w:rPr>
        <w:t xml:space="preserve"> as well</w:t>
      </w:r>
      <w:r w:rsidR="00167B98">
        <w:rPr>
          <w:rFonts w:ascii="Times New Roman" w:hAnsi="Times New Roman" w:cs="Times New Roman"/>
          <w:sz w:val="24"/>
          <w:szCs w:val="24"/>
        </w:rPr>
        <w:t xml:space="preserve"> should defend the nation against any internal and external attacks.  </w:t>
      </w:r>
    </w:p>
    <w:p w14:paraId="31F776DD" w14:textId="613CA88D" w:rsidR="00C92C72" w:rsidRPr="00C92C72" w:rsidRDefault="00C92C72" w:rsidP="00C92C72">
      <w:pPr>
        <w:pStyle w:val="ListParagraph"/>
        <w:numPr>
          <w:ilvl w:val="0"/>
          <w:numId w:val="1"/>
        </w:numPr>
        <w:spacing w:after="0" w:line="360" w:lineRule="auto"/>
        <w:ind w:right="-188"/>
        <w:jc w:val="both"/>
        <w:rPr>
          <w:rFonts w:ascii="Times New Roman" w:hAnsi="Times New Roman" w:cs="Times New Roman"/>
          <w:b/>
          <w:sz w:val="24"/>
          <w:szCs w:val="24"/>
        </w:rPr>
      </w:pPr>
      <w:r w:rsidRPr="00C92C72">
        <w:rPr>
          <w:rFonts w:ascii="Times New Roman" w:hAnsi="Times New Roman" w:cs="Times New Roman"/>
          <w:b/>
          <w:sz w:val="24"/>
          <w:szCs w:val="24"/>
        </w:rPr>
        <w:t xml:space="preserve">National unity </w:t>
      </w:r>
    </w:p>
    <w:p w14:paraId="7D97C9C2" w14:textId="0AB9F481"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concept of national unity is one of the important issues in the discourse of African national anthems. National unity is always the priority. National unity is an issue that intends to create potential “homogenous” African nation-states. It is a state of being united. It is a state of being united despite apparent ethnic, religious, and political differences. The composers of African states’ anthems intend to unify nationalities of an African nation together. Let us examine national unity in national anthems of African states:</w:t>
      </w:r>
    </w:p>
    <w:p w14:paraId="1AE5A346" w14:textId="77777777" w:rsidR="00C92C72" w:rsidRDefault="00C92C72" w:rsidP="00C92C72">
      <w:pPr>
        <w:spacing w:after="0" w:line="360" w:lineRule="auto"/>
        <w:ind w:right="-188"/>
        <w:jc w:val="both"/>
        <w:rPr>
          <w:rFonts w:ascii="Times New Roman" w:hAnsi="Times New Roman" w:cs="Times New Roman"/>
          <w:b/>
          <w:sz w:val="24"/>
          <w:szCs w:val="24"/>
        </w:rPr>
      </w:pPr>
    </w:p>
    <w:p w14:paraId="76B586EC" w14:textId="77777777" w:rsidR="00C92C72" w:rsidRDefault="00C92C72" w:rsidP="00C92C72">
      <w:pPr>
        <w:spacing w:after="0" w:line="360" w:lineRule="auto"/>
        <w:ind w:right="-188"/>
        <w:jc w:val="both"/>
        <w:rPr>
          <w:rFonts w:ascii="Times New Roman" w:hAnsi="Times New Roman" w:cs="Times New Roman"/>
          <w:b/>
          <w:sz w:val="24"/>
          <w:szCs w:val="24"/>
        </w:rPr>
      </w:pPr>
    </w:p>
    <w:p w14:paraId="432410A3" w14:textId="50CB8F39" w:rsidR="00C92C72" w:rsidRPr="00BF5E1E" w:rsidRDefault="0088561D"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Sample 3</w:t>
      </w:r>
      <w:r w:rsidR="00C92C72" w:rsidRPr="00BF5E1E">
        <w:rPr>
          <w:rFonts w:ascii="Times New Roman" w:hAnsi="Times New Roman" w:cs="Times New Roman"/>
          <w:b/>
          <w:sz w:val="24"/>
          <w:szCs w:val="24"/>
        </w:rPr>
        <w:t>:</w:t>
      </w:r>
    </w:p>
    <w:p w14:paraId="599F0C1D" w14:textId="77777777" w:rsidR="00C92C72" w:rsidRDefault="00C92C72"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9469BC">
        <w:rPr>
          <w:rFonts w:ascii="Times New Roman" w:hAnsi="Times New Roman" w:cs="Times New Roman"/>
          <w:b/>
          <w:sz w:val="24"/>
          <w:szCs w:val="24"/>
        </w:rPr>
        <w:t>states</w:t>
      </w:r>
    </w:p>
    <w:p w14:paraId="45A098A4" w14:textId="77777777" w:rsidR="00C92C72" w:rsidRPr="00210158" w:rsidRDefault="00C92C72" w:rsidP="00C92C72">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743E48">
        <w:rPr>
          <w:rFonts w:ascii="Times New Roman" w:eastAsia="Times New Roman" w:hAnsi="Times New Roman" w:cs="Times New Roman"/>
          <w:color w:val="1A1A1A"/>
          <w:sz w:val="24"/>
          <w:szCs w:val="24"/>
          <w:u w:val="single"/>
          <w:lang w:val="en-US"/>
        </w:rPr>
        <w:t>united</w:t>
      </w:r>
      <w:r>
        <w:rPr>
          <w:rFonts w:ascii="Times New Roman" w:eastAsia="Times New Roman" w:hAnsi="Times New Roman" w:cs="Times New Roman"/>
          <w:color w:val="1A1A1A"/>
          <w:sz w:val="24"/>
          <w:szCs w:val="24"/>
          <w:lang w:val="en-US"/>
        </w:rPr>
        <w:t xml:space="preserve"> by fate/</w:t>
      </w:r>
      <w:r w:rsidRPr="00743E48">
        <w:rPr>
          <w:rFonts w:ascii="Times New Roman" w:eastAsia="Times New Roman" w:hAnsi="Times New Roman" w:cs="Times New Roman"/>
          <w:color w:val="1A1A1A"/>
          <w:sz w:val="24"/>
          <w:szCs w:val="24"/>
          <w:u w:val="single"/>
          <w:lang w:val="en-US"/>
        </w:rPr>
        <w:t>United</w:t>
      </w:r>
      <w:r w:rsidRPr="00A424B9">
        <w:rPr>
          <w:rFonts w:ascii="Times New Roman" w:eastAsia="Times New Roman" w:hAnsi="Times New Roman" w:cs="Times New Roman"/>
          <w:color w:val="1A1A1A"/>
          <w:sz w:val="24"/>
          <w:szCs w:val="24"/>
          <w:lang w:val="en-US"/>
        </w:rPr>
        <w:t xml:space="preserve"> i</w:t>
      </w:r>
      <w:r>
        <w:rPr>
          <w:rFonts w:ascii="Times New Roman" w:eastAsia="Times New Roman" w:hAnsi="Times New Roman" w:cs="Times New Roman"/>
          <w:color w:val="1A1A1A"/>
          <w:sz w:val="24"/>
          <w:szCs w:val="24"/>
          <w:lang w:val="en-US"/>
        </w:rPr>
        <w:t>n the struggle for independence/</w:t>
      </w:r>
      <w:r w:rsidRPr="00A424B9">
        <w:rPr>
          <w:rFonts w:ascii="Times New Roman" w:eastAsia="Times New Roman" w:hAnsi="Times New Roman" w:cs="Times New Roman"/>
          <w:color w:val="1A1A1A"/>
          <w:sz w:val="24"/>
          <w:szCs w:val="24"/>
          <w:lang w:val="en-US"/>
        </w:rPr>
        <w:t xml:space="preserve">Let </w:t>
      </w:r>
      <w:proofErr w:type="gramStart"/>
      <w:r w:rsidRPr="00A424B9">
        <w:rPr>
          <w:rFonts w:ascii="Times New Roman" w:eastAsia="Times New Roman" w:hAnsi="Times New Roman" w:cs="Times New Roman"/>
          <w:color w:val="1A1A1A"/>
          <w:sz w:val="24"/>
          <w:szCs w:val="24"/>
          <w:lang w:val="en-US"/>
        </w:rPr>
        <w:t>us</w:t>
      </w:r>
      <w:proofErr w:type="gramEnd"/>
      <w:r w:rsidRPr="00A424B9">
        <w:rPr>
          <w:rFonts w:ascii="Times New Roman" w:eastAsia="Times New Roman" w:hAnsi="Times New Roman" w:cs="Times New Roman"/>
          <w:color w:val="1A1A1A"/>
          <w:sz w:val="24"/>
          <w:szCs w:val="24"/>
          <w:lang w:val="en-US"/>
        </w:rPr>
        <w:t xml:space="preserve"> h</w:t>
      </w:r>
      <w:r>
        <w:rPr>
          <w:rFonts w:ascii="Times New Roman" w:eastAsia="Times New Roman" w:hAnsi="Times New Roman" w:cs="Times New Roman"/>
          <w:color w:val="1A1A1A"/>
          <w:sz w:val="24"/>
          <w:szCs w:val="24"/>
          <w:lang w:val="en-US"/>
        </w:rPr>
        <w:t xml:space="preserve">old up our </w:t>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t>heads, so long</w:t>
      </w:r>
    </w:p>
    <w:p w14:paraId="3D0C98D4" w14:textId="3A873714" w:rsidR="00C92C72" w:rsidRPr="0021015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Congo </w:t>
      </w:r>
      <w:proofErr w:type="spellStart"/>
      <w:r>
        <w:rPr>
          <w:rFonts w:ascii="Times New Roman" w:hAnsi="Times New Roman" w:cs="Times New Roman"/>
          <w:b/>
          <w:sz w:val="24"/>
          <w:szCs w:val="24"/>
        </w:rPr>
        <w:t>D.R</w:t>
      </w:r>
      <w:proofErr w:type="spellEnd"/>
      <w:r>
        <w:rPr>
          <w:rFonts w:ascii="Times New Roman" w:hAnsi="Times New Roman" w:cs="Times New Roman"/>
          <w:b/>
          <w:sz w:val="24"/>
          <w:szCs w:val="24"/>
        </w:rPr>
        <w:t xml:space="preserve">: </w:t>
      </w:r>
      <w:r w:rsidRPr="00E01F65">
        <w:rPr>
          <w:rFonts w:ascii="Times New Roman" w:hAnsi="Times New Roman" w:cs="Times New Roman"/>
          <w:sz w:val="24"/>
          <w:szCs w:val="24"/>
        </w:rPr>
        <w:t>P</w:t>
      </w:r>
      <w:r>
        <w:rPr>
          <w:rFonts w:ascii="Times New Roman" w:hAnsi="Times New Roman" w:cs="Times New Roman"/>
          <w:sz w:val="24"/>
          <w:szCs w:val="24"/>
        </w:rPr>
        <w:t xml:space="preserve">roclaim the </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of our nation/</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what divides us</w:t>
      </w:r>
      <w:r w:rsidRPr="00837AB9">
        <w:rPr>
          <w:rFonts w:ascii="Times New Roman" w:hAnsi="Times New Roman" w:cs="Times New Roman"/>
          <w:b/>
          <w:sz w:val="24"/>
          <w:szCs w:val="24"/>
        </w:rPr>
        <w:t>/</w:t>
      </w:r>
      <w:r w:rsidRPr="00E01F65">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become more </w:t>
      </w:r>
      <w:r w:rsidRPr="00743E48">
        <w:rPr>
          <w:rFonts w:ascii="Times New Roman" w:hAnsi="Times New Roman" w:cs="Times New Roman"/>
          <w:sz w:val="24"/>
          <w:szCs w:val="24"/>
          <w:u w:val="single"/>
        </w:rPr>
        <w:t>united than ever</w:t>
      </w:r>
      <w:r>
        <w:rPr>
          <w:rFonts w:ascii="Times New Roman" w:hAnsi="Times New Roman" w:cs="Times New Roman"/>
          <w:sz w:val="24"/>
          <w:szCs w:val="24"/>
        </w:rPr>
        <w:t>/Let us live our motto/</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progress/From the forest to the bush/From the bush to the ocean/</w:t>
      </w:r>
      <w:r w:rsidRPr="00743E48">
        <w:rPr>
          <w:rFonts w:ascii="Times New Roman" w:hAnsi="Times New Roman" w:cs="Times New Roman"/>
          <w:sz w:val="24"/>
          <w:szCs w:val="24"/>
          <w:u w:val="single"/>
        </w:rPr>
        <w:t>One</w:t>
      </w:r>
      <w:r w:rsidRPr="00837AB9">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43E48">
        <w:rPr>
          <w:rFonts w:ascii="Times New Roman" w:hAnsi="Times New Roman" w:cs="Times New Roman"/>
          <w:sz w:val="24"/>
          <w:szCs w:val="24"/>
          <w:u w:val="single"/>
        </w:rPr>
        <w:t>people, one soul/One</w:t>
      </w:r>
      <w:r w:rsidRPr="00837AB9">
        <w:rPr>
          <w:rFonts w:ascii="Times New Roman" w:hAnsi="Times New Roman" w:cs="Times New Roman"/>
          <w:b/>
          <w:sz w:val="24"/>
          <w:szCs w:val="24"/>
        </w:rPr>
        <w:t xml:space="preserve"> </w:t>
      </w:r>
      <w:r w:rsidRPr="00E01F65">
        <w:rPr>
          <w:rFonts w:ascii="Times New Roman" w:hAnsi="Times New Roman" w:cs="Times New Roman"/>
          <w:sz w:val="24"/>
          <w:szCs w:val="24"/>
        </w:rPr>
        <w:t>heart, ardent and proud.</w:t>
      </w:r>
    </w:p>
    <w:p w14:paraId="274FE146"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Pr="00743E48">
        <w:rPr>
          <w:rFonts w:ascii="Times New Roman" w:hAnsi="Times New Roman" w:cs="Times New Roman"/>
          <w:sz w:val="24"/>
          <w:szCs w:val="24"/>
          <w:u w:val="single"/>
        </w:rPr>
        <w:t>United</w:t>
      </w:r>
      <w:r w:rsidRPr="00837AB9">
        <w:rPr>
          <w:rFonts w:ascii="Times New Roman" w:hAnsi="Times New Roman" w:cs="Times New Roman"/>
          <w:b/>
          <w:sz w:val="24"/>
          <w:szCs w:val="24"/>
        </w:rPr>
        <w:t xml:space="preserve"> </w:t>
      </w:r>
      <w:r>
        <w:rPr>
          <w:rFonts w:ascii="Times New Roman" w:hAnsi="Times New Roman" w:cs="Times New Roman"/>
          <w:sz w:val="24"/>
          <w:szCs w:val="24"/>
        </w:rPr>
        <w:t>in concord and brotherhood/</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our quarrels</w:t>
      </w:r>
      <w:r w:rsidRPr="00837AB9">
        <w:rPr>
          <w:rFonts w:ascii="Times New Roman" w:hAnsi="Times New Roman" w:cs="Times New Roman"/>
          <w:b/>
          <w:sz w:val="24"/>
          <w:szCs w:val="24"/>
        </w:rPr>
        <w:t>,</w:t>
      </w:r>
      <w:r w:rsidRPr="00E01F65">
        <w:rPr>
          <w:rFonts w:ascii="Times New Roman" w:hAnsi="Times New Roman" w:cs="Times New Roman"/>
          <w:sz w:val="24"/>
          <w:szCs w:val="24"/>
        </w:rPr>
        <w:t xml:space="preserve"> let us build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together</w:t>
      </w:r>
      <w:r>
        <w:rPr>
          <w:rFonts w:ascii="Times New Roman" w:hAnsi="Times New Roman" w:cs="Times New Roman"/>
          <w:sz w:val="24"/>
          <w:szCs w:val="24"/>
        </w:rPr>
        <w:t>/</w:t>
      </w:r>
    </w:p>
    <w:p w14:paraId="3E81EF41" w14:textId="77777777" w:rsidR="00C92C72" w:rsidRPr="00BB3FB6"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59EF">
        <w:rPr>
          <w:rFonts w:ascii="Times New Roman" w:hAnsi="Times New Roman" w:cs="Times New Roman"/>
          <w:b/>
          <w:sz w:val="24"/>
          <w:szCs w:val="24"/>
        </w:rPr>
        <w:t>Equatorial Guinea</w:t>
      </w:r>
      <w:r>
        <w:rPr>
          <w:rFonts w:ascii="Times New Roman" w:hAnsi="Times New Roman" w:cs="Times New Roman"/>
          <w:sz w:val="24"/>
          <w:szCs w:val="24"/>
        </w:rPr>
        <w:t xml:space="preserve">: In </w:t>
      </w:r>
      <w:r w:rsidRPr="00743E48">
        <w:rPr>
          <w:rFonts w:ascii="Times New Roman" w:hAnsi="Times New Roman" w:cs="Times New Roman"/>
          <w:sz w:val="24"/>
          <w:szCs w:val="24"/>
          <w:u w:val="single"/>
        </w:rPr>
        <w:t>brotherhood, undivided</w:t>
      </w:r>
      <w:r>
        <w:rPr>
          <w:rFonts w:ascii="Times New Roman" w:hAnsi="Times New Roman" w:cs="Times New Roman"/>
          <w:sz w:val="24"/>
          <w:szCs w:val="24"/>
        </w:rPr>
        <w:t xml:space="preserve">/Let </w:t>
      </w:r>
      <w:proofErr w:type="gramStart"/>
      <w:r>
        <w:rPr>
          <w:rFonts w:ascii="Times New Roman" w:hAnsi="Times New Roman" w:cs="Times New Roman"/>
          <w:sz w:val="24"/>
          <w:szCs w:val="24"/>
        </w:rPr>
        <w:t>us</w:t>
      </w:r>
      <w:proofErr w:type="gramEnd"/>
      <w:r>
        <w:rPr>
          <w:rFonts w:ascii="Times New Roman" w:hAnsi="Times New Roman" w:cs="Times New Roman"/>
          <w:sz w:val="24"/>
          <w:szCs w:val="24"/>
        </w:rPr>
        <w:t xml:space="preserve"> sing for freedom!</w:t>
      </w:r>
    </w:p>
    <w:p w14:paraId="19C46CA1"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East African </w:t>
      </w:r>
      <w:r w:rsidRPr="009469BC">
        <w:rPr>
          <w:rFonts w:ascii="Times New Roman" w:hAnsi="Times New Roman" w:cs="Times New Roman"/>
          <w:b/>
          <w:sz w:val="24"/>
          <w:szCs w:val="24"/>
        </w:rPr>
        <w:t>states</w:t>
      </w:r>
    </w:p>
    <w:p w14:paraId="1F881210"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sz w:val="24"/>
          <w:szCs w:val="24"/>
        </w:rPr>
        <w:tab/>
      </w:r>
      <w:r w:rsidRPr="00A846F2">
        <w:rPr>
          <w:rFonts w:ascii="Times New Roman" w:hAnsi="Times New Roman" w:cs="Times New Roman"/>
          <w:b/>
          <w:sz w:val="24"/>
          <w:szCs w:val="24"/>
        </w:rPr>
        <w:t>Rwanda:</w:t>
      </w:r>
      <w:r>
        <w:rPr>
          <w:rFonts w:ascii="Times New Roman" w:hAnsi="Times New Roman" w:cs="Times New Roman"/>
          <w:b/>
          <w:sz w:val="24"/>
          <w:szCs w:val="24"/>
        </w:rPr>
        <w:t xml:space="preserve"> </w:t>
      </w:r>
      <w:r w:rsidRPr="00743E48">
        <w:rPr>
          <w:rFonts w:ascii="Times New Roman" w:hAnsi="Times New Roman" w:cs="Times New Roman"/>
          <w:sz w:val="24"/>
          <w:szCs w:val="24"/>
          <w:u w:val="single"/>
        </w:rPr>
        <w:t>Our common culture</w:t>
      </w:r>
      <w:r w:rsidRPr="00E01F65">
        <w:rPr>
          <w:rFonts w:ascii="Times New Roman" w:hAnsi="Times New Roman" w:cs="Times New Roman"/>
          <w:sz w:val="24"/>
          <w:szCs w:val="24"/>
        </w:rPr>
        <w:t xml:space="preserve"> identifies us</w:t>
      </w:r>
      <w:r>
        <w:rPr>
          <w:rFonts w:ascii="Times New Roman" w:hAnsi="Times New Roman" w:cs="Times New Roman"/>
          <w:sz w:val="24"/>
          <w:szCs w:val="24"/>
        </w:rPr>
        <w:t>/</w:t>
      </w:r>
      <w:proofErr w:type="gramStart"/>
      <w:r w:rsidRPr="00743E48">
        <w:rPr>
          <w:rFonts w:ascii="Times New Roman" w:hAnsi="Times New Roman" w:cs="Times New Roman"/>
          <w:sz w:val="24"/>
          <w:szCs w:val="24"/>
          <w:u w:val="single"/>
        </w:rPr>
        <w:t>Our</w:t>
      </w:r>
      <w:proofErr w:type="gramEnd"/>
      <w:r w:rsidRPr="00743E48">
        <w:rPr>
          <w:rFonts w:ascii="Times New Roman" w:hAnsi="Times New Roman" w:cs="Times New Roman"/>
          <w:sz w:val="24"/>
          <w:szCs w:val="24"/>
          <w:u w:val="single"/>
        </w:rPr>
        <w:t xml:space="preserve"> single</w:t>
      </w:r>
      <w:r w:rsidRPr="007C34E1">
        <w:rPr>
          <w:rFonts w:ascii="Times New Roman" w:hAnsi="Times New Roman" w:cs="Times New Roman"/>
          <w:b/>
          <w:sz w:val="24"/>
          <w:szCs w:val="24"/>
        </w:rPr>
        <w:t xml:space="preserve"> </w:t>
      </w:r>
      <w:r w:rsidRPr="00E01F65">
        <w:rPr>
          <w:rFonts w:ascii="Times New Roman" w:hAnsi="Times New Roman" w:cs="Times New Roman"/>
          <w:sz w:val="24"/>
          <w:szCs w:val="24"/>
        </w:rPr>
        <w:t>language unifies us</w:t>
      </w:r>
    </w:p>
    <w:p w14:paraId="4229C4C8"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A846F2">
        <w:rPr>
          <w:rFonts w:ascii="Times New Roman" w:hAnsi="Times New Roman" w:cs="Times New Roman"/>
          <w:b/>
          <w:sz w:val="24"/>
          <w:szCs w:val="24"/>
        </w:rPr>
        <w:t>Uganda:</w:t>
      </w:r>
      <w:r w:rsidRPr="00DD32A7">
        <w:rPr>
          <w:rFonts w:ascii="Times New Roman" w:hAnsi="Times New Roman" w:cs="Times New Roman"/>
          <w:sz w:val="24"/>
          <w:szCs w:val="24"/>
        </w:rPr>
        <w:t xml:space="preserve"> We lay our future in thy hand/</w:t>
      </w:r>
      <w:r w:rsidRPr="00743E48">
        <w:rPr>
          <w:rFonts w:ascii="Times New Roman" w:hAnsi="Times New Roman" w:cs="Times New Roman"/>
          <w:sz w:val="24"/>
          <w:szCs w:val="24"/>
          <w:u w:val="single"/>
        </w:rPr>
        <w:t>Unite, free,</w:t>
      </w:r>
    </w:p>
    <w:p w14:paraId="576F05BF"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9469BC">
        <w:rPr>
          <w:rFonts w:ascii="Times New Roman" w:hAnsi="Times New Roman" w:cs="Times New Roman"/>
          <w:b/>
          <w:sz w:val="24"/>
          <w:szCs w:val="24"/>
        </w:rPr>
        <w:t>Southern African nation-states</w:t>
      </w:r>
    </w:p>
    <w:p w14:paraId="593C491A" w14:textId="77777777" w:rsidR="00C92C72" w:rsidRPr="00D27AA9"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0479">
        <w:rPr>
          <w:rFonts w:ascii="Times New Roman" w:hAnsi="Times New Roman" w:cs="Times New Roman"/>
          <w:b/>
          <w:sz w:val="24"/>
          <w:szCs w:val="24"/>
        </w:rPr>
        <w:t>Malawi:</w:t>
      </w:r>
      <w:r w:rsidRPr="00B50479">
        <w:rPr>
          <w:rFonts w:ascii="Times New Roman" w:hAnsi="Times New Roman" w:cs="Times New Roman"/>
          <w:sz w:val="24"/>
          <w:szCs w:val="24"/>
        </w:rPr>
        <w:t xml:space="preserve"> Join</w:t>
      </w:r>
      <w:r>
        <w:rPr>
          <w:rFonts w:ascii="Times New Roman" w:hAnsi="Times New Roman" w:cs="Times New Roman"/>
          <w:sz w:val="24"/>
          <w:szCs w:val="24"/>
        </w:rPr>
        <w:t xml:space="preserve"> together all our hearts as one/</w:t>
      </w:r>
      <w:r w:rsidRPr="00D27AA9">
        <w:rPr>
          <w:rFonts w:ascii="Times New Roman" w:hAnsi="Times New Roman" w:cs="Times New Roman"/>
          <w:sz w:val="24"/>
          <w:szCs w:val="24"/>
        </w:rPr>
        <w:t>In t</w:t>
      </w:r>
      <w:r>
        <w:rPr>
          <w:rFonts w:ascii="Times New Roman" w:hAnsi="Times New Roman" w:cs="Times New Roman"/>
          <w:sz w:val="24"/>
          <w:szCs w:val="24"/>
        </w:rPr>
        <w:t>ime of war, or in time of peace/</w:t>
      </w:r>
      <w:r w:rsidRPr="00743E48">
        <w:rPr>
          <w:rFonts w:ascii="Times New Roman" w:hAnsi="Times New Roman" w:cs="Times New Roman"/>
          <w:sz w:val="24"/>
          <w:szCs w:val="24"/>
          <w:u w:val="single"/>
        </w:rPr>
        <w:t>One</w:t>
      </w:r>
      <w:r w:rsidRPr="00D27AA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purpose and one goal.</w:t>
      </w:r>
    </w:p>
    <w:p w14:paraId="78CD46AE" w14:textId="77777777" w:rsidR="00C92C72" w:rsidRPr="008F5A9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Namibia: </w:t>
      </w:r>
      <w:r w:rsidRPr="00E01F65">
        <w:rPr>
          <w:rFonts w:ascii="Times New Roman" w:hAnsi="Times New Roman" w:cs="Times New Roman"/>
          <w:sz w:val="24"/>
          <w:szCs w:val="24"/>
        </w:rPr>
        <w:t>We give our love and loyalty</w:t>
      </w:r>
      <w:r>
        <w:rPr>
          <w:rFonts w:ascii="Times New Roman" w:hAnsi="Times New Roman" w:cs="Times New Roman"/>
          <w:sz w:val="24"/>
          <w:szCs w:val="24"/>
        </w:rPr>
        <w:t>/</w:t>
      </w:r>
      <w:r w:rsidRPr="00E01F65">
        <w:rPr>
          <w:rFonts w:ascii="Times New Roman" w:hAnsi="Times New Roman" w:cs="Times New Roman"/>
          <w:sz w:val="24"/>
          <w:szCs w:val="24"/>
        </w:rPr>
        <w:t xml:space="preserve">Together in </w:t>
      </w:r>
      <w:r w:rsidRPr="00743E48">
        <w:rPr>
          <w:rFonts w:ascii="Times New Roman" w:hAnsi="Times New Roman" w:cs="Times New Roman"/>
          <w:sz w:val="24"/>
          <w:szCs w:val="24"/>
          <w:u w:val="single"/>
        </w:rPr>
        <w:t>unity</w:t>
      </w:r>
    </w:p>
    <w:p w14:paraId="761D720D"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9469BC">
        <w:rPr>
          <w:rFonts w:ascii="Times New Roman" w:hAnsi="Times New Roman" w:cs="Times New Roman"/>
          <w:b/>
          <w:sz w:val="24"/>
          <w:szCs w:val="24"/>
        </w:rPr>
        <w:t>states</w:t>
      </w:r>
    </w:p>
    <w:p w14:paraId="62AD4BD7"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Nigeria: </w:t>
      </w:r>
      <w:r w:rsidRPr="00743E48">
        <w:rPr>
          <w:rFonts w:ascii="Times New Roman" w:hAnsi="Times New Roman" w:cs="Times New Roman"/>
          <w:sz w:val="24"/>
          <w:szCs w:val="24"/>
          <w:u w:val="single"/>
        </w:rPr>
        <w:t>One nation</w:t>
      </w:r>
      <w:r>
        <w:rPr>
          <w:rFonts w:ascii="Times New Roman" w:hAnsi="Times New Roman" w:cs="Times New Roman"/>
          <w:sz w:val="24"/>
          <w:szCs w:val="24"/>
        </w:rPr>
        <w:t xml:space="preserve"> bound in freedom, peace and </w:t>
      </w:r>
      <w:r w:rsidRPr="00743E48">
        <w:rPr>
          <w:rFonts w:ascii="Times New Roman" w:hAnsi="Times New Roman" w:cs="Times New Roman"/>
          <w:sz w:val="24"/>
          <w:szCs w:val="24"/>
          <w:u w:val="single"/>
        </w:rPr>
        <w:t>unity</w:t>
      </w:r>
      <w:r>
        <w:rPr>
          <w:rFonts w:ascii="Times New Roman" w:hAnsi="Times New Roman" w:cs="Times New Roman"/>
          <w:sz w:val="24"/>
          <w:szCs w:val="24"/>
        </w:rPr>
        <w:t>.</w:t>
      </w:r>
    </w:p>
    <w:p w14:paraId="2D435F55"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Senegal:</w:t>
      </w:r>
      <w:r>
        <w:rPr>
          <w:rFonts w:ascii="Times New Roman" w:hAnsi="Times New Roman" w:cs="Times New Roman"/>
          <w:b/>
          <w:sz w:val="24"/>
          <w:szCs w:val="24"/>
        </w:rPr>
        <w:t xml:space="preserve"> </w:t>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sea and the springs,</w:t>
      </w:r>
    </w:p>
    <w:p w14:paraId="0CAD0CC2" w14:textId="77777777" w:rsidR="00C92C72" w:rsidRPr="00E01F65"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steppe and the forest!</w:t>
      </w:r>
    </w:p>
    <w:p w14:paraId="65CF2FE3" w14:textId="77777777" w:rsidR="00C92C72"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people rising as </w:t>
      </w:r>
      <w:r w:rsidRPr="00743E48">
        <w:rPr>
          <w:rFonts w:ascii="Times New Roman" w:hAnsi="Times New Roman" w:cs="Times New Roman"/>
          <w:sz w:val="24"/>
          <w:szCs w:val="24"/>
          <w:u w:val="single"/>
        </w:rPr>
        <w:t>one</w:t>
      </w:r>
      <w:r w:rsidRPr="00E01F65">
        <w:rPr>
          <w:rFonts w:ascii="Times New Roman" w:hAnsi="Times New Roman" w:cs="Times New Roman"/>
          <w:sz w:val="24"/>
          <w:szCs w:val="24"/>
        </w:rPr>
        <w:t xml:space="preserve">, in seamless </w:t>
      </w:r>
      <w:r w:rsidRPr="00743E48">
        <w:rPr>
          <w:rFonts w:ascii="Times New Roman" w:hAnsi="Times New Roman" w:cs="Times New Roman"/>
          <w:sz w:val="24"/>
          <w:szCs w:val="24"/>
        </w:rPr>
        <w:t>unity</w:t>
      </w:r>
      <w:r w:rsidRPr="00E01F65">
        <w:rPr>
          <w:rFonts w:ascii="Times New Roman" w:hAnsi="Times New Roman" w:cs="Times New Roman"/>
          <w:sz w:val="24"/>
          <w:szCs w:val="24"/>
        </w:rPr>
        <w:t>,</w:t>
      </w:r>
    </w:p>
    <w:p w14:paraId="586D0742"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gather the chicks, sheltering them from kites,</w:t>
      </w:r>
    </w:p>
    <w:p w14:paraId="69BC491D"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make from them, from East to West, from North to South,</w:t>
      </w:r>
    </w:p>
    <w:p w14:paraId="774DCB14"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Ghana: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Steadfast to build </w:t>
      </w:r>
      <w:r w:rsidRPr="00743E48">
        <w:rPr>
          <w:rFonts w:ascii="Times New Roman" w:hAnsi="Times New Roman" w:cs="Times New Roman"/>
          <w:sz w:val="24"/>
          <w:szCs w:val="24"/>
          <w:u w:val="single"/>
        </w:rPr>
        <w:t>together</w:t>
      </w:r>
    </w:p>
    <w:p w14:paraId="7E74AD88"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nation strong in </w:t>
      </w:r>
      <w:r w:rsidRPr="00743E48">
        <w:rPr>
          <w:rFonts w:ascii="Times New Roman" w:hAnsi="Times New Roman" w:cs="Times New Roman"/>
          <w:sz w:val="24"/>
          <w:szCs w:val="24"/>
          <w:u w:val="single"/>
        </w:rPr>
        <w:t>Unity</w:t>
      </w:r>
      <w:r w:rsidRPr="008D1561">
        <w:rPr>
          <w:rFonts w:ascii="Times New Roman" w:hAnsi="Times New Roman" w:cs="Times New Roman"/>
          <w:b/>
          <w:sz w:val="24"/>
          <w:szCs w:val="24"/>
        </w:rPr>
        <w:t>;</w:t>
      </w:r>
    </w:p>
    <w:p w14:paraId="5D323091"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Gambia:</w:t>
      </w:r>
      <w:r>
        <w:rPr>
          <w:rFonts w:ascii="Times New Roman" w:hAnsi="Times New Roman" w:cs="Times New Roman"/>
          <w:b/>
          <w:sz w:val="24"/>
          <w:szCs w:val="24"/>
        </w:rPr>
        <w:t xml:space="preserve"> </w:t>
      </w:r>
      <w:r>
        <w:rPr>
          <w:rFonts w:ascii="Times New Roman" w:hAnsi="Times New Roman" w:cs="Times New Roman"/>
          <w:sz w:val="24"/>
          <w:szCs w:val="24"/>
        </w:rPr>
        <w:t xml:space="preserve">That all may live in </w:t>
      </w:r>
      <w:r w:rsidRPr="00743E48">
        <w:rPr>
          <w:rFonts w:ascii="Times New Roman" w:hAnsi="Times New Roman" w:cs="Times New Roman"/>
          <w:sz w:val="24"/>
          <w:szCs w:val="24"/>
          <w:u w:val="single"/>
        </w:rPr>
        <w:t>unity</w:t>
      </w:r>
    </w:p>
    <w:p w14:paraId="697E15BF" w14:textId="77777777" w:rsidR="00C92C72" w:rsidRPr="00E01F65" w:rsidRDefault="00C92C72" w:rsidP="00C92C72">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Mali:</w:t>
      </w:r>
      <w:r>
        <w:rPr>
          <w:rFonts w:ascii="Times New Roman" w:hAnsi="Times New Roman" w:cs="Times New Roman"/>
          <w:b/>
          <w:sz w:val="24"/>
          <w:szCs w:val="24"/>
        </w:rPr>
        <w:t xml:space="preserve"> </w:t>
      </w:r>
      <w:r>
        <w:rPr>
          <w:rFonts w:ascii="Times New Roman" w:hAnsi="Times New Roman" w:cs="Times New Roman"/>
          <w:sz w:val="24"/>
          <w:szCs w:val="24"/>
        </w:rPr>
        <w:t xml:space="preserve">We shall all be </w:t>
      </w:r>
      <w:r w:rsidRPr="00743E48">
        <w:rPr>
          <w:rFonts w:ascii="Times New Roman" w:hAnsi="Times New Roman" w:cs="Times New Roman"/>
          <w:sz w:val="24"/>
          <w:szCs w:val="24"/>
          <w:u w:val="single"/>
        </w:rPr>
        <w:t>united</w:t>
      </w:r>
      <w:r>
        <w:rPr>
          <w:rFonts w:ascii="Times New Roman" w:hAnsi="Times New Roman" w:cs="Times New Roman"/>
          <w:sz w:val="24"/>
          <w:szCs w:val="24"/>
        </w:rPr>
        <w:t>/</w:t>
      </w:r>
      <w:r w:rsidRPr="00E01F65">
        <w:rPr>
          <w:rFonts w:ascii="Times New Roman" w:hAnsi="Times New Roman" w:cs="Times New Roman"/>
          <w:sz w:val="24"/>
          <w:szCs w:val="24"/>
        </w:rPr>
        <w:t>One people, one goal, one faith</w:t>
      </w:r>
      <w:r>
        <w:rPr>
          <w:rFonts w:ascii="Times New Roman" w:hAnsi="Times New Roman" w:cs="Times New Roman"/>
          <w:sz w:val="24"/>
          <w:szCs w:val="24"/>
        </w:rPr>
        <w:t>/</w:t>
      </w:r>
      <w:proofErr w:type="gramStart"/>
      <w:r w:rsidRPr="00E01F65">
        <w:rPr>
          <w:rFonts w:ascii="Times New Roman" w:hAnsi="Times New Roman" w:cs="Times New Roman"/>
          <w:sz w:val="24"/>
          <w:szCs w:val="24"/>
        </w:rPr>
        <w:t>Our</w:t>
      </w:r>
      <w:proofErr w:type="gramEnd"/>
      <w:r w:rsidRPr="00E01F65">
        <w:rPr>
          <w:rFonts w:ascii="Times New Roman" w:hAnsi="Times New Roman" w:cs="Times New Roman"/>
          <w:sz w:val="24"/>
          <w:szCs w:val="24"/>
        </w:rPr>
        <w:t xml:space="preserve"> fight shall be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rPr>
        <w:t>unity</w:t>
      </w:r>
      <w:r>
        <w:rPr>
          <w:rFonts w:ascii="Times New Roman" w:hAnsi="Times New Roman" w:cs="Times New Roman"/>
          <w:sz w:val="24"/>
          <w:szCs w:val="24"/>
        </w:rPr>
        <w:t xml:space="preserve">/Let us </w:t>
      </w:r>
      <w:r w:rsidRPr="00E01F65">
        <w:rPr>
          <w:rFonts w:ascii="Times New Roman" w:hAnsi="Times New Roman" w:cs="Times New Roman"/>
          <w:sz w:val="24"/>
          <w:szCs w:val="24"/>
        </w:rPr>
        <w:t xml:space="preserve">march towards </w:t>
      </w:r>
      <w:r w:rsidRPr="00743E48">
        <w:rPr>
          <w:rFonts w:ascii="Times New Roman" w:hAnsi="Times New Roman" w:cs="Times New Roman"/>
          <w:sz w:val="24"/>
          <w:szCs w:val="24"/>
          <w:u w:val="single"/>
        </w:rPr>
        <w:t>unity</w:t>
      </w:r>
      <w:r w:rsidRPr="00E01F65">
        <w:rPr>
          <w:rFonts w:ascii="Times New Roman" w:hAnsi="Times New Roman" w:cs="Times New Roman"/>
          <w:sz w:val="24"/>
          <w:szCs w:val="24"/>
        </w:rPr>
        <w:t>.</w:t>
      </w:r>
    </w:p>
    <w:p w14:paraId="25152FE2" w14:textId="6F502E3A" w:rsidR="00C92C72" w:rsidRDefault="0088561D"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3, popular culture consciousness</w:t>
      </w:r>
      <w:r w:rsidR="00C92C72">
        <w:rPr>
          <w:rFonts w:ascii="Times New Roman" w:hAnsi="Times New Roman" w:cs="Times New Roman"/>
          <w:sz w:val="24"/>
          <w:szCs w:val="24"/>
        </w:rPr>
        <w:t xml:space="preserve"> occurs in all African sub-regions except North Africa. It captures the states’ attempts at unifying members of diverse ethnic groups into a united nation because African continent is known for diverse ethnic groups, religions, cultures, traditions and so on. This diversity is made manifest in colour, geography, climate, religion, language, value and so on. Unification of nationals of African nation-states is necessary because without this, peace and tranquillity will be a mirage thereby leading to pandemonium and confusion.</w:t>
      </w:r>
    </w:p>
    <w:p w14:paraId="38DAAF5E"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It must be noted that being united does not mean to remain in the same geographical location but have a common purpose, interest and goal. Among the common goals are the quest for independence and the ultimate decision to remain as one indivisible nation. Although nations may have a different historical past, the desire to stay together in the present and have a purposeful future is the essence of national unity. National unity is the discursive issue that </w:t>
      </w:r>
      <w:r>
        <w:rPr>
          <w:rFonts w:ascii="Times New Roman" w:hAnsi="Times New Roman" w:cs="Times New Roman"/>
          <w:sz w:val="24"/>
          <w:szCs w:val="24"/>
        </w:rPr>
        <w:lastRenderedPageBreak/>
        <w:t xml:space="preserve">preaches a common goal, purpose and interest in the present and future amongst members of African nation states </w:t>
      </w:r>
    </w:p>
    <w:p w14:paraId="1B089956" w14:textId="0F0D6DDA"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Nationals of African nations are united in their quest for self-governance. This discursive issue is raised to create a united nation because, during colonial rule, many members of African states were divided into various units, protectorates, divisions and classes for easy administration such that this division created regional loyalty and allegiance instead of national patriotism. For instance, some people of Yoruba race were part of Benin Republic and Togo while the native speakers of the race are in Nigeria. Some nations do become a part of another nation through trade, commerce and migration. A good example is Yoruba people who are in Ivory Coast and Freetown, and cannot trace their origin to any state in Nigeria.</w:t>
      </w:r>
      <w:r>
        <w:rPr>
          <w:rFonts w:ascii="Times New Roman" w:hAnsi="Times New Roman" w:cs="Times New Roman"/>
          <w:sz w:val="24"/>
          <w:szCs w:val="24"/>
        </w:rPr>
        <w:tab/>
        <w:t xml:space="preserve">From the excerpts above, this issue is recurrent in the entire African sub-regions excerpt North Africa. In Central African region, for instance, national unity is explicated through the following discourse-organising words: “united”, “unity”, “undivided” and “oneness”. These words intend to unify diverse African states. Although there are diversities among nationals in terms of religion, culture, beliefs, language, and customs, these diversities are the strengths of African nation-states. National unity intends to unify the flora and fauna of African states. Apart from discourse-organising words, unity of purpose is established in Rwanda’s anthem through the following collocations-“our common culture” and “our single language” These collocations show a common purpose, interest, will and language. The anthem shows that African nation-states were united before the advent of colonial masters. Although </w:t>
      </w:r>
      <w:proofErr w:type="spellStart"/>
      <w:r>
        <w:rPr>
          <w:rFonts w:ascii="Times New Roman" w:hAnsi="Times New Roman" w:cs="Times New Roman"/>
          <w:sz w:val="24"/>
          <w:szCs w:val="24"/>
        </w:rPr>
        <w:t>whitemen’s</w:t>
      </w:r>
      <w:proofErr w:type="spellEnd"/>
      <w:r>
        <w:rPr>
          <w:rFonts w:ascii="Times New Roman" w:hAnsi="Times New Roman" w:cs="Times New Roman"/>
          <w:sz w:val="24"/>
          <w:szCs w:val="24"/>
        </w:rPr>
        <w:t xml:space="preserve"> policies and rules divided African nation-states into units, regions, and zones for administrative purposes, African nation-states were united in their quest for independence. This unity is the identity of African nation-states. For instance, Rwanda is identified by a “common culture” and “single language”. A common culture means not only the totality of ways of life but also common ways of doing things acceptable by all. An example is the quest for independence. A single language does not refer to a monolingual Rwanda, but a nation with one purpose, one voice, one determination and one motive. </w:t>
      </w:r>
    </w:p>
    <w:p w14:paraId="33EF2FB1"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the Southern African region, Namibia and Malawi recognise their unity in diversity as a blessing. Unity in diversity implies that there are different religious subscription, cultural practices, traditional norms and political affiliation. Despite all these differences, nationals of African nation-states are united. Their unity is strengthened by diversities even in time of war and peace. This suggests that nationals of African nation-states are strongly united to face any difficult situation. </w:t>
      </w:r>
    </w:p>
    <w:p w14:paraId="7A055CA8"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West African nation-states, emphasis is placed on the nation’s unity. For instance, Ghana, Gambia and Nigeria are nations bound and strong in unity. The quest for unity was due to multiplicities of ethnic nations that make up the entity called nation-states. Multiplicities of ethnic nations produce ethnic loyalties and national disloyalties. Ethnic loyalties bring divided national loyalties. Divided national loyalties are injurious to national peace, stability and development. Absent of national loyalties are a pointer to instability, pandemonium and lawlessness. For instance, Mali’s national anthem solicits oneness of purpose and vision and mission statement. “One faith” here symbolises a great trust and confidence solicited by composers of this anthem. The faith is a calculated attempt to unite every national of a nation-state. In Senegal, for example, attempts are made to unite the flora and fauna of the nation. Different people in the nation Senegal are made to forgo their diversities and live peacefully together. The tactical use of animal metaphor in Senegal national anthem is to explicate the need for national unity. Unity is needed so as to escape from the kites. The kites are colonial masters who have bent to swallow the chicks (African nationals). </w:t>
      </w:r>
    </w:p>
    <w:p w14:paraId="3AC0A48C" w14:textId="43B07DA2"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ethnic nations that constitute each of the African nation-states may not have a common past, it is evident that there is a common present, and anticipated future, which are discursively echoed in their anthems to show willingness of the nationals to stay together and remain as an indivisible entity. Though it appears that amalgamation was a colonial error, the desire and willingness to remain together aftermath the event is the binding force for all nations in a nation. Also, the colonial action was regarded as an act of God.</w:t>
      </w:r>
    </w:p>
    <w:p w14:paraId="46B8B4FE" w14:textId="2D761189" w:rsidR="00C92C72" w:rsidRPr="00081C5E"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The discursive construction of national unity is critical in national anthems of African nation-states in soliciting national peace and tranquillity among nationals of African nation-states. National unity solicits oneness and togetherness among Africans. Africans are to see themselves as brothers such that diversities among them should be seen as a blessing in disguise. Brotherliness preaches national unity among African nationals thereby soliciting for national loyalties and patriotism. Unity in diversity is preached as a major step to national growth and development.   </w:t>
      </w:r>
    </w:p>
    <w:p w14:paraId="548E9CE1" w14:textId="12C53A07" w:rsidR="00E410FF" w:rsidRPr="00806CB3" w:rsidRDefault="00E410FF" w:rsidP="00E410FF">
      <w:pPr>
        <w:pStyle w:val="ListParagraph"/>
        <w:numPr>
          <w:ilvl w:val="0"/>
          <w:numId w:val="2"/>
        </w:numPr>
        <w:spacing w:after="0" w:line="360" w:lineRule="auto"/>
        <w:ind w:right="-188"/>
        <w:jc w:val="both"/>
        <w:rPr>
          <w:rFonts w:ascii="Times New Roman" w:hAnsi="Times New Roman" w:cs="Times New Roman"/>
          <w:b/>
          <w:sz w:val="24"/>
          <w:szCs w:val="24"/>
        </w:rPr>
      </w:pPr>
      <w:r w:rsidRPr="00806CB3">
        <w:rPr>
          <w:rFonts w:ascii="Times New Roman" w:hAnsi="Times New Roman" w:cs="Times New Roman"/>
          <w:b/>
          <w:sz w:val="24"/>
          <w:szCs w:val="24"/>
        </w:rPr>
        <w:t>The question of African states’ autonomy</w:t>
      </w:r>
    </w:p>
    <w:p w14:paraId="7E253B07" w14:textId="77777777" w:rsidR="00E410FF" w:rsidRPr="005C67E7"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quest for independence started immediately after the First World War. The African slaves who fought during the war saw the frailty and weaknesses of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Thus, when these African slaves returned to their home countries, they became the earliest nationalists. These earliest nationalists (with the elites) began to fight for their right and established media and political parties. The presence of these nationalists was felt mostly in the West African region. </w:t>
      </w:r>
      <w:r>
        <w:rPr>
          <w:rFonts w:ascii="Times New Roman" w:hAnsi="Times New Roman" w:cs="Times New Roman"/>
          <w:sz w:val="24"/>
          <w:szCs w:val="24"/>
        </w:rPr>
        <w:lastRenderedPageBreak/>
        <w:t>The question of African nation-states autonomy refers to the right and power of African nations to govern themselves. This is exemplified in selected lines below:</w:t>
      </w:r>
    </w:p>
    <w:p w14:paraId="75566CD5" w14:textId="5B3C4934" w:rsidR="00E410FF" w:rsidRDefault="00482310"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4</w:t>
      </w:r>
      <w:r w:rsidR="00E410FF">
        <w:rPr>
          <w:rFonts w:ascii="Times New Roman" w:hAnsi="Times New Roman" w:cs="Times New Roman"/>
          <w:b/>
          <w:sz w:val="24"/>
          <w:szCs w:val="24"/>
        </w:rPr>
        <w:t>:</w:t>
      </w:r>
    </w:p>
    <w:p w14:paraId="0F9A19CC"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561FC4">
        <w:rPr>
          <w:rFonts w:ascii="Times New Roman" w:hAnsi="Times New Roman" w:cs="Times New Roman"/>
          <w:b/>
          <w:sz w:val="24"/>
          <w:szCs w:val="24"/>
        </w:rPr>
        <w:t>states</w:t>
      </w:r>
    </w:p>
    <w:p w14:paraId="25DC68AC" w14:textId="77777777" w:rsidR="00E410FF" w:rsidRPr="00BC77B3"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b/>
          <w:sz w:val="24"/>
          <w:szCs w:val="24"/>
        </w:rPr>
        <w:t>C.A.R</w:t>
      </w:r>
      <w:proofErr w:type="spellEnd"/>
      <w:r>
        <w:rPr>
          <w:rFonts w:ascii="Times New Roman" w:hAnsi="Times New Roman" w:cs="Times New Roman"/>
          <w:b/>
          <w:sz w:val="24"/>
          <w:szCs w:val="24"/>
        </w:rPr>
        <w:t>-</w:t>
      </w:r>
      <w:r w:rsidRPr="00E01F65">
        <w:rPr>
          <w:rFonts w:ascii="Times New Roman" w:hAnsi="Times New Roman" w:cs="Times New Roman"/>
          <w:sz w:val="24"/>
          <w:szCs w:val="24"/>
        </w:rPr>
        <w:t xml:space="preserve">Long </w:t>
      </w:r>
      <w:r>
        <w:rPr>
          <w:rFonts w:ascii="Times New Roman" w:hAnsi="Times New Roman" w:cs="Times New Roman"/>
          <w:sz w:val="24"/>
          <w:szCs w:val="24"/>
        </w:rPr>
        <w:t>subjugated, long scorned by all/</w:t>
      </w:r>
      <w:r w:rsidRPr="00E01F65">
        <w:rPr>
          <w:rFonts w:ascii="Times New Roman" w:hAnsi="Times New Roman" w:cs="Times New Roman"/>
          <w:sz w:val="24"/>
          <w:szCs w:val="24"/>
        </w:rPr>
        <w:t xml:space="preserve">But, from </w:t>
      </w:r>
      <w:r w:rsidRPr="00A7100F">
        <w:rPr>
          <w:rFonts w:ascii="Times New Roman" w:hAnsi="Times New Roman" w:cs="Times New Roman"/>
          <w:sz w:val="24"/>
          <w:szCs w:val="24"/>
        </w:rPr>
        <w:t>today</w:t>
      </w:r>
      <w:r w:rsidRPr="00E01F65">
        <w:rPr>
          <w:rFonts w:ascii="Times New Roman" w:hAnsi="Times New Roman" w:cs="Times New Roman"/>
          <w:sz w:val="24"/>
          <w:szCs w:val="24"/>
        </w:rPr>
        <w:t xml:space="preserve">, breaking </w:t>
      </w:r>
      <w:r w:rsidRPr="00BC77B3">
        <w:rPr>
          <w:rFonts w:ascii="Times New Roman" w:hAnsi="Times New Roman" w:cs="Times New Roman"/>
          <w:sz w:val="24"/>
          <w:szCs w:val="24"/>
          <w:u w:val="single"/>
        </w:rPr>
        <w:t>tyranny's</w:t>
      </w:r>
      <w:r w:rsidRPr="00BC77B3">
        <w:rPr>
          <w:rFonts w:ascii="Times New Roman" w:hAnsi="Times New Roman" w:cs="Times New Roman"/>
          <w:sz w:val="24"/>
          <w:szCs w:val="24"/>
        </w:rPr>
        <w:t xml:space="preserve"> </w:t>
      </w:r>
      <w:r w:rsidRPr="00BC77B3">
        <w:rPr>
          <w:rFonts w:ascii="Times New Roman" w:hAnsi="Times New Roman" w:cs="Times New Roman"/>
          <w:sz w:val="24"/>
          <w:szCs w:val="24"/>
        </w:rPr>
        <w:tab/>
      </w:r>
      <w:r w:rsidRPr="00BC77B3">
        <w:rPr>
          <w:rFonts w:ascii="Times New Roman" w:hAnsi="Times New Roman" w:cs="Times New Roman"/>
          <w:sz w:val="24"/>
          <w:szCs w:val="24"/>
        </w:rPr>
        <w:tab/>
      </w:r>
      <w:r w:rsidRPr="00BC77B3">
        <w:rPr>
          <w:rFonts w:ascii="Times New Roman" w:hAnsi="Times New Roman" w:cs="Times New Roman"/>
          <w:sz w:val="24"/>
          <w:szCs w:val="24"/>
        </w:rPr>
        <w:tab/>
      </w:r>
      <w:r>
        <w:rPr>
          <w:rFonts w:ascii="Times New Roman" w:hAnsi="Times New Roman" w:cs="Times New Roman"/>
          <w:sz w:val="24"/>
          <w:szCs w:val="24"/>
        </w:rPr>
        <w:tab/>
      </w:r>
      <w:r w:rsidRPr="00BC77B3">
        <w:rPr>
          <w:rFonts w:ascii="Times New Roman" w:hAnsi="Times New Roman" w:cs="Times New Roman"/>
          <w:sz w:val="24"/>
          <w:szCs w:val="24"/>
          <w:u w:val="single"/>
        </w:rPr>
        <w:t>hold.</w:t>
      </w:r>
    </w:p>
    <w:p w14:paraId="13A865DB"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Pr>
          <w:rFonts w:ascii="Times New Roman" w:hAnsi="Times New Roman" w:cs="Times New Roman"/>
          <w:sz w:val="24"/>
          <w:szCs w:val="24"/>
        </w:rPr>
        <w:t xml:space="preserve">Awake, </w:t>
      </w:r>
      <w:r w:rsidRPr="00BC77B3">
        <w:rPr>
          <w:rFonts w:ascii="Times New Roman" w:hAnsi="Times New Roman" w:cs="Times New Roman"/>
          <w:sz w:val="24"/>
          <w:szCs w:val="24"/>
        </w:rPr>
        <w:t>Gabon,</w:t>
      </w:r>
      <w:r>
        <w:rPr>
          <w:rFonts w:ascii="Times New Roman" w:hAnsi="Times New Roman" w:cs="Times New Roman"/>
          <w:sz w:val="24"/>
          <w:szCs w:val="24"/>
        </w:rPr>
        <w:t xml:space="preserve"> </w:t>
      </w:r>
      <w:r w:rsidRPr="00BC77B3">
        <w:rPr>
          <w:rFonts w:ascii="Times New Roman" w:hAnsi="Times New Roman" w:cs="Times New Roman"/>
          <w:sz w:val="24"/>
          <w:szCs w:val="24"/>
          <w:u w:val="single"/>
        </w:rPr>
        <w:t>dawn</w:t>
      </w:r>
      <w:r>
        <w:rPr>
          <w:rFonts w:ascii="Times New Roman" w:hAnsi="Times New Roman" w:cs="Times New Roman"/>
          <w:sz w:val="24"/>
          <w:szCs w:val="24"/>
        </w:rPr>
        <w:t xml:space="preserve"> is at hand/</w:t>
      </w:r>
      <w:r w:rsidRPr="00E01F65">
        <w:rPr>
          <w:rFonts w:ascii="Times New Roman" w:hAnsi="Times New Roman" w:cs="Times New Roman"/>
          <w:sz w:val="24"/>
          <w:szCs w:val="24"/>
        </w:rPr>
        <w:t>Stir up the spirit that thrills and inspires us!</w:t>
      </w:r>
    </w:p>
    <w:p w14:paraId="3E582E18"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CA3A22">
        <w:rPr>
          <w:rFonts w:ascii="Times New Roman" w:hAnsi="Times New Roman" w:cs="Times New Roman"/>
          <w:b/>
          <w:sz w:val="24"/>
          <w:szCs w:val="24"/>
        </w:rPr>
        <w:t xml:space="preserve">Congo </w:t>
      </w:r>
      <w:proofErr w:type="spellStart"/>
      <w:r w:rsidRPr="00CA3A22">
        <w:rPr>
          <w:rFonts w:ascii="Times New Roman" w:hAnsi="Times New Roman" w:cs="Times New Roman"/>
          <w:b/>
          <w:sz w:val="24"/>
          <w:szCs w:val="24"/>
        </w:rPr>
        <w:t>D.R</w:t>
      </w:r>
      <w:proofErr w:type="spellEnd"/>
      <w:r w:rsidRPr="00CA3A22">
        <w:rPr>
          <w:rFonts w:ascii="Times New Roman" w:hAnsi="Times New Roman" w:cs="Times New Roman"/>
          <w:b/>
          <w:sz w:val="24"/>
          <w:szCs w:val="24"/>
        </w:rPr>
        <w:t>:</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On this day </w:t>
      </w:r>
      <w:r w:rsidRPr="00BC77B3">
        <w:rPr>
          <w:rFonts w:ascii="Times New Roman" w:hAnsi="Times New Roman" w:cs="Times New Roman"/>
          <w:sz w:val="24"/>
          <w:szCs w:val="24"/>
          <w:u w:val="single"/>
        </w:rPr>
        <w:t>the sun rises</w:t>
      </w:r>
      <w:r>
        <w:rPr>
          <w:rFonts w:ascii="Times New Roman" w:hAnsi="Times New Roman" w:cs="Times New Roman"/>
          <w:sz w:val="24"/>
          <w:szCs w:val="24"/>
        </w:rPr>
        <w:t>/</w:t>
      </w:r>
      <w:proofErr w:type="gramStart"/>
      <w:r w:rsidRPr="00E01F65">
        <w:rPr>
          <w:rFonts w:ascii="Times New Roman" w:hAnsi="Times New Roman" w:cs="Times New Roman"/>
          <w:sz w:val="24"/>
          <w:szCs w:val="24"/>
        </w:rPr>
        <w:t>And</w:t>
      </w:r>
      <w:proofErr w:type="gramEnd"/>
      <w:r w:rsidRPr="00E01F65">
        <w:rPr>
          <w:rFonts w:ascii="Times New Roman" w:hAnsi="Times New Roman" w:cs="Times New Roman"/>
          <w:sz w:val="24"/>
          <w:szCs w:val="24"/>
        </w:rPr>
        <w:t xml:space="preserve"> ou</w:t>
      </w:r>
      <w:r>
        <w:rPr>
          <w:rFonts w:ascii="Times New Roman" w:hAnsi="Times New Roman" w:cs="Times New Roman"/>
          <w:sz w:val="24"/>
          <w:szCs w:val="24"/>
        </w:rPr>
        <w:t xml:space="preserve">r Congo stands resplendent/A long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night is ended/</w:t>
      </w:r>
      <w:r w:rsidRPr="00BC77B3">
        <w:rPr>
          <w:rFonts w:ascii="Times New Roman" w:hAnsi="Times New Roman" w:cs="Times New Roman"/>
          <w:sz w:val="24"/>
          <w:szCs w:val="24"/>
          <w:u w:val="single"/>
        </w:rPr>
        <w:t>A great happiness</w:t>
      </w:r>
      <w:r w:rsidRPr="00E01F65">
        <w:rPr>
          <w:rFonts w:ascii="Times New Roman" w:hAnsi="Times New Roman" w:cs="Times New Roman"/>
          <w:sz w:val="24"/>
          <w:szCs w:val="24"/>
        </w:rPr>
        <w:t xml:space="preserve"> has come.</w:t>
      </w:r>
    </w:p>
    <w:p w14:paraId="57ED16A6" w14:textId="77777777" w:rsidR="00E410FF" w:rsidRDefault="00E410FF" w:rsidP="00E410FF">
      <w:pPr>
        <w:spacing w:line="240" w:lineRule="auto"/>
        <w:rPr>
          <w:rFonts w:ascii="Times New Roman" w:hAnsi="Times New Roman" w:cs="Times New Roman"/>
          <w:sz w:val="24"/>
          <w:szCs w:val="24"/>
        </w:rPr>
      </w:pPr>
      <w:r>
        <w:rPr>
          <w:rFonts w:ascii="Times New Roman" w:hAnsi="Times New Roman" w:cs="Times New Roman"/>
          <w:b/>
          <w:sz w:val="24"/>
          <w:szCs w:val="24"/>
        </w:rPr>
        <w:t xml:space="preserve">East African </w:t>
      </w:r>
      <w:r w:rsidRPr="00561FC4">
        <w:rPr>
          <w:rFonts w:ascii="Times New Roman" w:hAnsi="Times New Roman" w:cs="Times New Roman"/>
          <w:b/>
          <w:sz w:val="24"/>
          <w:szCs w:val="24"/>
        </w:rPr>
        <w:t>states</w:t>
      </w:r>
    </w:p>
    <w:p w14:paraId="3D8AC688" w14:textId="77777777" w:rsidR="00E410FF" w:rsidRPr="00BF5E1E" w:rsidRDefault="00E410FF" w:rsidP="00E410F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A931C8">
        <w:rPr>
          <w:rFonts w:ascii="Times New Roman" w:hAnsi="Times New Roman" w:cs="Times New Roman"/>
          <w:b/>
          <w:sz w:val="24"/>
          <w:szCs w:val="24"/>
        </w:rPr>
        <w:t>Rwanda: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And has your joy of your </w:t>
      </w:r>
      <w:r w:rsidRPr="00A7100F">
        <w:rPr>
          <w:rFonts w:ascii="Times New Roman" w:hAnsi="Times New Roman" w:cs="Times New Roman"/>
          <w:sz w:val="24"/>
          <w:szCs w:val="24"/>
          <w:u w:val="single"/>
        </w:rPr>
        <w:t>sovereign independence</w:t>
      </w:r>
      <w:r>
        <w:rPr>
          <w:rFonts w:ascii="Times New Roman" w:hAnsi="Times New Roman" w:cs="Times New Roman"/>
          <w:sz w:val="24"/>
          <w:szCs w:val="24"/>
        </w:rPr>
        <w:t>/</w:t>
      </w:r>
      <w:r w:rsidRPr="00E01F65">
        <w:rPr>
          <w:rFonts w:ascii="Times New Roman" w:hAnsi="Times New Roman" w:cs="Times New Roman"/>
          <w:sz w:val="24"/>
          <w:szCs w:val="24"/>
        </w:rPr>
        <w:t xml:space="preserve">Acquired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constantly we will defend.</w:t>
      </w:r>
    </w:p>
    <w:p w14:paraId="0FEF1C49"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North African states</w:t>
      </w:r>
    </w:p>
    <w:p w14:paraId="631CDDEE"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 xml:space="preserve">Libya: </w:t>
      </w:r>
      <w:r>
        <w:rPr>
          <w:rFonts w:ascii="Times New Roman" w:hAnsi="Times New Roman" w:cs="Times New Roman"/>
          <w:sz w:val="24"/>
          <w:szCs w:val="24"/>
        </w:rPr>
        <w:t>May G</w:t>
      </w:r>
      <w:r w:rsidRPr="00E01F65">
        <w:rPr>
          <w:rFonts w:ascii="Times New Roman" w:hAnsi="Times New Roman" w:cs="Times New Roman"/>
          <w:sz w:val="24"/>
          <w:szCs w:val="24"/>
        </w:rPr>
        <w:t>od protect our</w:t>
      </w:r>
      <w:r w:rsidRPr="00A7100F">
        <w:rPr>
          <w:rFonts w:ascii="Times New Roman" w:hAnsi="Times New Roman" w:cs="Times New Roman"/>
          <w:sz w:val="24"/>
          <w:szCs w:val="24"/>
          <w:u w:val="single"/>
        </w:rPr>
        <w:t xml:space="preserve"> independence</w:t>
      </w:r>
      <w:r>
        <w:rPr>
          <w:rFonts w:ascii="Times New Roman" w:hAnsi="Times New Roman" w:cs="Times New Roman"/>
          <w:sz w:val="24"/>
          <w:szCs w:val="24"/>
        </w:rPr>
        <w:t>/</w:t>
      </w:r>
      <w:r w:rsidRPr="00E01F65">
        <w:rPr>
          <w:rFonts w:ascii="Times New Roman" w:hAnsi="Times New Roman" w:cs="Times New Roman"/>
          <w:sz w:val="24"/>
          <w:szCs w:val="24"/>
        </w:rPr>
        <w:t>Seek the ultimate heights</w:t>
      </w:r>
    </w:p>
    <w:p w14:paraId="657AE341"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South Sudan:</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And sing songs of </w:t>
      </w:r>
      <w:r w:rsidRPr="00A7100F">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with joy</w:t>
      </w:r>
      <w:r>
        <w:rPr>
          <w:rFonts w:ascii="Times New Roman" w:hAnsi="Times New Roman" w:cs="Times New Roman"/>
          <w:sz w:val="24"/>
          <w:szCs w:val="24"/>
        </w:rPr>
        <w:t>/</w:t>
      </w:r>
      <w:proofErr w:type="gramStart"/>
      <w:r w:rsidRPr="00E01F65">
        <w:rPr>
          <w:rFonts w:ascii="Times New Roman" w:hAnsi="Times New Roman" w:cs="Times New Roman"/>
          <w:sz w:val="24"/>
          <w:szCs w:val="24"/>
        </w:rPr>
        <w:t>For</w:t>
      </w:r>
      <w:proofErr w:type="gramEnd"/>
      <w:r w:rsidRPr="00E01F65">
        <w:rPr>
          <w:rFonts w:ascii="Times New Roman" w:hAnsi="Times New Roman" w:cs="Times New Roman"/>
          <w:sz w:val="24"/>
          <w:szCs w:val="24"/>
        </w:rPr>
        <w:t xml:space="preserve"> justice, liberty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prosperity</w:t>
      </w:r>
      <w:r>
        <w:rPr>
          <w:rFonts w:ascii="Times New Roman" w:hAnsi="Times New Roman" w:cs="Times New Roman"/>
          <w:sz w:val="24"/>
          <w:szCs w:val="24"/>
        </w:rPr>
        <w:t>/</w:t>
      </w:r>
      <w:r w:rsidRPr="00E01F65">
        <w:rPr>
          <w:rFonts w:ascii="Times New Roman" w:hAnsi="Times New Roman" w:cs="Times New Roman"/>
          <w:sz w:val="24"/>
          <w:szCs w:val="24"/>
        </w:rPr>
        <w:t>Shall forevermore reign</w:t>
      </w:r>
    </w:p>
    <w:p w14:paraId="366D0EC1"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Southern African states</w:t>
      </w:r>
    </w:p>
    <w:p w14:paraId="10DBC94C"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Zimbabwe: </w:t>
      </w:r>
      <w:r w:rsidRPr="00E01F65">
        <w:rPr>
          <w:rFonts w:ascii="Times New Roman" w:hAnsi="Times New Roman" w:cs="Times New Roman"/>
          <w:sz w:val="24"/>
          <w:szCs w:val="24"/>
        </w:rPr>
        <w:t>The symbol</w:t>
      </w:r>
      <w:r>
        <w:rPr>
          <w:rFonts w:ascii="Times New Roman" w:hAnsi="Times New Roman" w:cs="Times New Roman"/>
          <w:sz w:val="24"/>
          <w:szCs w:val="24"/>
        </w:rPr>
        <w:t xml:space="preserv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proclaiming </w:t>
      </w:r>
      <w:r w:rsidRPr="00035B60">
        <w:rPr>
          <w:rFonts w:ascii="Times New Roman" w:hAnsi="Times New Roman" w:cs="Times New Roman"/>
          <w:sz w:val="24"/>
          <w:szCs w:val="24"/>
          <w:u w:val="single"/>
        </w:rPr>
        <w:t>victory</w:t>
      </w:r>
      <w:r>
        <w:rPr>
          <w:rFonts w:ascii="Times New Roman" w:hAnsi="Times New Roman" w:cs="Times New Roman"/>
          <w:sz w:val="24"/>
          <w:szCs w:val="24"/>
        </w:rPr>
        <w:t>/</w:t>
      </w:r>
      <w:proofErr w:type="gramStart"/>
      <w:r w:rsidRPr="00E01F65">
        <w:rPr>
          <w:rFonts w:ascii="Times New Roman" w:hAnsi="Times New Roman" w:cs="Times New Roman"/>
          <w:sz w:val="24"/>
          <w:szCs w:val="24"/>
        </w:rPr>
        <w:t>We</w:t>
      </w:r>
      <w:proofErr w:type="gramEnd"/>
      <w:r w:rsidRPr="00E01F65">
        <w:rPr>
          <w:rFonts w:ascii="Times New Roman" w:hAnsi="Times New Roman" w:cs="Times New Roman"/>
          <w:sz w:val="24"/>
          <w:szCs w:val="24"/>
        </w:rPr>
        <w:t xml:space="preserve"> praise our heroes’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sacrifice,</w:t>
      </w:r>
      <w:r>
        <w:rPr>
          <w:rFonts w:ascii="Times New Roman" w:hAnsi="Times New Roman" w:cs="Times New Roman"/>
          <w:sz w:val="24"/>
          <w:szCs w:val="24"/>
        </w:rPr>
        <w:t xml:space="preserve"> </w:t>
      </w:r>
      <w:r w:rsidRPr="00E01F65">
        <w:rPr>
          <w:rFonts w:ascii="Times New Roman" w:hAnsi="Times New Roman" w:cs="Times New Roman"/>
          <w:sz w:val="24"/>
          <w:szCs w:val="24"/>
        </w:rPr>
        <w:t>And vow to keep our land from foes;</w:t>
      </w:r>
    </w:p>
    <w:p w14:paraId="5AC63183"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Namibia:</w:t>
      </w:r>
      <w:r>
        <w:rPr>
          <w:rFonts w:ascii="Times New Roman" w:hAnsi="Times New Roman" w:cs="Times New Roman"/>
          <w:b/>
          <w:sz w:val="24"/>
          <w:szCs w:val="24"/>
        </w:rPr>
        <w:t xml:space="preserve"> </w:t>
      </w:r>
      <w:r w:rsidRPr="00035B60">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fight we he won</w:t>
      </w:r>
      <w:r>
        <w:rPr>
          <w:rFonts w:ascii="Times New Roman" w:hAnsi="Times New Roman" w:cs="Times New Roman"/>
          <w:sz w:val="24"/>
          <w:szCs w:val="24"/>
        </w:rPr>
        <w:t>/</w:t>
      </w:r>
      <w:r w:rsidRPr="00E01F65">
        <w:rPr>
          <w:rFonts w:ascii="Times New Roman" w:hAnsi="Times New Roman" w:cs="Times New Roman"/>
          <w:sz w:val="24"/>
          <w:szCs w:val="24"/>
        </w:rPr>
        <w:t>Glory to their bravery</w:t>
      </w:r>
    </w:p>
    <w:p w14:paraId="006664AE"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Zambia:</w:t>
      </w:r>
      <w:r>
        <w:rPr>
          <w:rFonts w:ascii="Times New Roman" w:hAnsi="Times New Roman" w:cs="Times New Roman"/>
          <w:b/>
          <w:sz w:val="24"/>
          <w:szCs w:val="24"/>
        </w:rPr>
        <w:t xml:space="preserve"> </w:t>
      </w:r>
      <w:r w:rsidRPr="00E01F65">
        <w:rPr>
          <w:rFonts w:ascii="Times New Roman" w:hAnsi="Times New Roman" w:cs="Times New Roman"/>
          <w:sz w:val="24"/>
          <w:szCs w:val="24"/>
        </w:rPr>
        <w:t>Victor</w:t>
      </w:r>
      <w:r>
        <w:rPr>
          <w:rFonts w:ascii="Times New Roman" w:hAnsi="Times New Roman" w:cs="Times New Roman"/>
          <w:sz w:val="24"/>
          <w:szCs w:val="24"/>
        </w:rPr>
        <w:t>s in the struggle for the right/</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have won </w:t>
      </w:r>
      <w:r w:rsidRPr="00035B60">
        <w:rPr>
          <w:rFonts w:ascii="Times New Roman" w:hAnsi="Times New Roman" w:cs="Times New Roman"/>
          <w:sz w:val="24"/>
          <w:szCs w:val="24"/>
          <w:u w:val="single"/>
        </w:rPr>
        <w:t>freedom’s fight</w:t>
      </w:r>
      <w:r>
        <w:rPr>
          <w:rFonts w:ascii="Times New Roman" w:hAnsi="Times New Roman" w:cs="Times New Roman"/>
          <w:sz w:val="24"/>
          <w:szCs w:val="24"/>
        </w:rPr>
        <w:t>/</w:t>
      </w:r>
      <w:r w:rsidRPr="00E01F65">
        <w:rPr>
          <w:rFonts w:ascii="Times New Roman" w:hAnsi="Times New Roman" w:cs="Times New Roman"/>
          <w:sz w:val="24"/>
          <w:szCs w:val="24"/>
        </w:rPr>
        <w:t xml:space="preserve">All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strong and free.</w:t>
      </w:r>
    </w:p>
    <w:p w14:paraId="733124E0"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561FC4">
        <w:rPr>
          <w:rFonts w:ascii="Times New Roman" w:hAnsi="Times New Roman" w:cs="Times New Roman"/>
          <w:b/>
          <w:sz w:val="24"/>
          <w:szCs w:val="24"/>
        </w:rPr>
        <w:t>states</w:t>
      </w:r>
    </w:p>
    <w:p w14:paraId="3F609206" w14:textId="77777777" w:rsidR="00E410FF" w:rsidRPr="006B3C68"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Ghana: </w:t>
      </w:r>
      <w:r w:rsidRPr="00E01F65">
        <w:rPr>
          <w:rFonts w:ascii="Times New Roman" w:hAnsi="Times New Roman" w:cs="Times New Roman"/>
          <w:sz w:val="24"/>
          <w:szCs w:val="24"/>
        </w:rPr>
        <w:t xml:space="preserve">The cause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and of Right/</w:t>
      </w:r>
      <w:r w:rsidRPr="00E01F65">
        <w:rPr>
          <w:rFonts w:ascii="Times New Roman" w:hAnsi="Times New Roman" w:cs="Times New Roman"/>
          <w:sz w:val="24"/>
          <w:szCs w:val="24"/>
        </w:rPr>
        <w:t>Fill our hearts with true humility</w:t>
      </w:r>
    </w:p>
    <w:p w14:paraId="76CEC093"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E41D14">
        <w:rPr>
          <w:rFonts w:ascii="Times New Roman" w:hAnsi="Times New Roman" w:cs="Times New Roman"/>
          <w:b/>
          <w:sz w:val="24"/>
          <w:szCs w:val="24"/>
        </w:rPr>
        <w:t>Nigeria:</w:t>
      </w:r>
      <w:r>
        <w:rPr>
          <w:rFonts w:ascii="Times New Roman" w:hAnsi="Times New Roman" w:cs="Times New Roman"/>
          <w:b/>
          <w:sz w:val="24"/>
          <w:szCs w:val="24"/>
        </w:rPr>
        <w:t xml:space="preserve"> </w:t>
      </w:r>
      <w:r>
        <w:rPr>
          <w:rFonts w:ascii="Times New Roman" w:hAnsi="Times New Roman" w:cs="Times New Roman"/>
          <w:sz w:val="24"/>
          <w:szCs w:val="24"/>
        </w:rPr>
        <w:t>One nation bound in</w:t>
      </w:r>
      <w:r w:rsidRPr="00035B60">
        <w:rPr>
          <w:rFonts w:ascii="Times New Roman" w:hAnsi="Times New Roman" w:cs="Times New Roman"/>
          <w:sz w:val="24"/>
          <w:szCs w:val="24"/>
          <w:u w:val="single"/>
        </w:rPr>
        <w:t xml:space="preserve"> freedom,</w:t>
      </w:r>
      <w:r>
        <w:rPr>
          <w:rFonts w:ascii="Times New Roman" w:hAnsi="Times New Roman" w:cs="Times New Roman"/>
          <w:sz w:val="24"/>
          <w:szCs w:val="24"/>
        </w:rPr>
        <w:t xml:space="preserve"> peace and unity.</w:t>
      </w:r>
    </w:p>
    <w:p w14:paraId="74BEC3C8" w14:textId="77777777" w:rsidR="00E410FF" w:rsidRDefault="00E410FF" w:rsidP="00E410FF">
      <w:pPr>
        <w:spacing w:after="0" w:line="240" w:lineRule="auto"/>
        <w:rPr>
          <w:rFonts w:ascii="Times New Roman" w:hAnsi="Times New Roman" w:cs="Times New Roman"/>
          <w:sz w:val="24"/>
          <w:szCs w:val="24"/>
        </w:rPr>
      </w:pPr>
    </w:p>
    <w:p w14:paraId="5569BD93" w14:textId="75289AFE" w:rsidR="00E410FF"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hAnsi="Times New Roman" w:cs="Times New Roman"/>
          <w:sz w:val="24"/>
          <w:szCs w:val="24"/>
        </w:rPr>
        <w:tab/>
        <w:t>In sample 14, t</w:t>
      </w:r>
      <w:r w:rsidRPr="00263748">
        <w:rPr>
          <w:rFonts w:ascii="Times New Roman" w:hAnsi="Times New Roman" w:cs="Times New Roman"/>
          <w:sz w:val="24"/>
          <w:szCs w:val="24"/>
        </w:rPr>
        <w:t xml:space="preserve">he discursive construction of African autonomy recurs in all the regions of African nation-states. African autonomy is a general issue because many African nation-states were colonised. The colonisation of African nation-states started in 1800. This was the time the </w:t>
      </w:r>
      <w:proofErr w:type="spellStart"/>
      <w:r w:rsidRPr="00263748">
        <w:rPr>
          <w:rFonts w:ascii="Times New Roman" w:hAnsi="Times New Roman" w:cs="Times New Roman"/>
          <w:sz w:val="24"/>
          <w:szCs w:val="24"/>
        </w:rPr>
        <w:t>white</w:t>
      </w:r>
      <w:r>
        <w:rPr>
          <w:rFonts w:ascii="Times New Roman" w:hAnsi="Times New Roman" w:cs="Times New Roman"/>
          <w:sz w:val="24"/>
          <w:szCs w:val="24"/>
        </w:rPr>
        <w:t>men</w:t>
      </w:r>
      <w:proofErr w:type="spellEnd"/>
      <w:r>
        <w:rPr>
          <w:rFonts w:ascii="Times New Roman" w:hAnsi="Times New Roman" w:cs="Times New Roman"/>
          <w:sz w:val="24"/>
          <w:szCs w:val="24"/>
        </w:rPr>
        <w:t xml:space="preserve"> saw the need to explore African nations after initial slave trade and slavery had ended. The abolition of slavery brought about the scramble for and partition of Africa 1883/1884. The reign of colonial masters started to dwindle immediately after the First and Second World War respectively. The abolition of slave trade in 1800 brought about the idea of colonialism.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saw the need introduce “light”- education and Christianity to the supposedly dark African continent. This action led to the scramble and partition of African in 1883/1884 at the Berlin Conference. Although the presence of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in Africa was noticeable in the continent in the 15</w:t>
      </w:r>
      <w:r w:rsidRPr="00191E7B">
        <w:rPr>
          <w:rFonts w:ascii="Times New Roman" w:hAnsi="Times New Roman" w:cs="Times New Roman"/>
          <w:sz w:val="24"/>
          <w:szCs w:val="24"/>
        </w:rPr>
        <w:t>th</w:t>
      </w:r>
      <w:r>
        <w:rPr>
          <w:rFonts w:ascii="Times New Roman" w:hAnsi="Times New Roman" w:cs="Times New Roman"/>
          <w:sz w:val="24"/>
          <w:szCs w:val="24"/>
        </w:rPr>
        <w:t xml:space="preserve"> century, their intention was for trade purposes and those that came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for colonial purpose. Prior to this, the continent had been ruled for 2 centuries. In Central African Republic and Congo’s anthems, it was evident that the continent had been ruled for </w:t>
      </w:r>
      <w:r>
        <w:rPr>
          <w:rFonts w:ascii="Times New Roman" w:hAnsi="Times New Roman" w:cs="Times New Roman"/>
          <w:sz w:val="24"/>
          <w:szCs w:val="24"/>
        </w:rPr>
        <w:lastRenderedPageBreak/>
        <w:t>centuries “</w:t>
      </w:r>
      <w:proofErr w:type="spellStart"/>
      <w:r>
        <w:rPr>
          <w:rFonts w:ascii="Times New Roman" w:hAnsi="Times New Roman" w:cs="Times New Roman"/>
          <w:sz w:val="24"/>
          <w:szCs w:val="24"/>
        </w:rPr>
        <w:t>C.A.R’s</w:t>
      </w:r>
      <w:proofErr w:type="spellEnd"/>
      <w:r>
        <w:rPr>
          <w:rFonts w:ascii="Times New Roman" w:hAnsi="Times New Roman" w:cs="Times New Roman"/>
          <w:sz w:val="24"/>
          <w:szCs w:val="24"/>
        </w:rPr>
        <w:t xml:space="preserve"> </w:t>
      </w:r>
      <w:r>
        <w:rPr>
          <w:rFonts w:ascii="Times New Roman" w:hAnsi="Times New Roman" w:cs="Times New Roman"/>
          <w:b/>
          <w:sz w:val="24"/>
          <w:szCs w:val="24"/>
        </w:rPr>
        <w:t>long subjugated</w:t>
      </w:r>
      <w:r>
        <w:rPr>
          <w:rFonts w:ascii="Times New Roman" w:hAnsi="Times New Roman" w:cs="Times New Roman"/>
          <w:sz w:val="24"/>
          <w:szCs w:val="24"/>
        </w:rPr>
        <w:t xml:space="preserve">, long scorned by all” and </w:t>
      </w:r>
      <w:r>
        <w:rPr>
          <w:rFonts w:ascii="Times New Roman" w:hAnsi="Times New Roman" w:cs="Times New Roman"/>
          <w:b/>
          <w:sz w:val="24"/>
          <w:szCs w:val="24"/>
        </w:rPr>
        <w:t>Congo’s</w:t>
      </w:r>
      <w:r w:rsidRPr="00BA6915">
        <w:rPr>
          <w:rFonts w:ascii="Times New Roman" w:eastAsia="Times New Roman" w:hAnsi="Times New Roman" w:cs="Times New Roman"/>
          <w:color w:val="1A1A1A"/>
          <w:sz w:val="24"/>
          <w:szCs w:val="24"/>
          <w:lang w:val="en-US"/>
        </w:rPr>
        <w:t xml:space="preserve"> let us hold up our heads, so </w:t>
      </w:r>
      <w:r w:rsidRPr="00BA6915">
        <w:rPr>
          <w:rFonts w:ascii="Times New Roman" w:eastAsia="Times New Roman" w:hAnsi="Times New Roman" w:cs="Times New Roman"/>
          <w:b/>
          <w:color w:val="1A1A1A"/>
          <w:sz w:val="24"/>
          <w:szCs w:val="24"/>
          <w:lang w:val="en-US"/>
        </w:rPr>
        <w:t>long bowed</w:t>
      </w:r>
      <w:r w:rsidRPr="00BA6915">
        <w:rPr>
          <w:rFonts w:ascii="Times New Roman" w:eastAsia="Times New Roman" w:hAnsi="Times New Roman" w:cs="Times New Roman"/>
          <w:color w:val="1A1A1A"/>
          <w:sz w:val="24"/>
          <w:szCs w:val="24"/>
          <w:lang w:val="en-US"/>
        </w:rPr>
        <w:t xml:space="preserve">. The use of long subjugated and long bowed suggests that African nations were under the administrative hegemony of colonial masters for centuries. “Our heads” refers to all African nation-states that were </w:t>
      </w:r>
      <w:proofErr w:type="spellStart"/>
      <w:r w:rsidRPr="00BA6915">
        <w:rPr>
          <w:rFonts w:ascii="Times New Roman" w:eastAsia="Times New Roman" w:hAnsi="Times New Roman" w:cs="Times New Roman"/>
          <w:color w:val="1A1A1A"/>
          <w:sz w:val="24"/>
          <w:szCs w:val="24"/>
          <w:lang w:val="en-US"/>
        </w:rPr>
        <w:t>colonised</w:t>
      </w:r>
      <w:proofErr w:type="spellEnd"/>
      <w:r w:rsidRPr="00BA6915">
        <w:rPr>
          <w:rFonts w:ascii="Times New Roman" w:eastAsia="Times New Roman" w:hAnsi="Times New Roman" w:cs="Times New Roman"/>
          <w:color w:val="1A1A1A"/>
          <w:sz w:val="24"/>
          <w:szCs w:val="24"/>
          <w:lang w:val="en-US"/>
        </w:rPr>
        <w:t xml:space="preserve"> by white. Their </w:t>
      </w:r>
      <w:proofErr w:type="spellStart"/>
      <w:r w:rsidRPr="00BA6915">
        <w:rPr>
          <w:rFonts w:ascii="Times New Roman" w:eastAsia="Times New Roman" w:hAnsi="Times New Roman" w:cs="Times New Roman"/>
          <w:color w:val="1A1A1A"/>
          <w:sz w:val="24"/>
          <w:szCs w:val="24"/>
          <w:lang w:val="en-US"/>
        </w:rPr>
        <w:t>metaphorised</w:t>
      </w:r>
      <w:proofErr w:type="spellEnd"/>
      <w:r w:rsidRPr="00BA6915">
        <w:rPr>
          <w:rFonts w:ascii="Times New Roman" w:eastAsia="Times New Roman" w:hAnsi="Times New Roman" w:cs="Times New Roman"/>
          <w:color w:val="1A1A1A"/>
          <w:sz w:val="24"/>
          <w:szCs w:val="24"/>
          <w:lang w:val="en-US"/>
        </w:rPr>
        <w:t xml:space="preserve"> heads were different nations under the hegemony, control</w:t>
      </w:r>
      <w:r>
        <w:rPr>
          <w:rFonts w:ascii="Times New Roman" w:eastAsia="Times New Roman" w:hAnsi="Times New Roman" w:cs="Times New Roman"/>
          <w:color w:val="1A1A1A"/>
          <w:sz w:val="24"/>
          <w:szCs w:val="24"/>
          <w:lang w:val="en-US"/>
        </w:rPr>
        <w:t>,</w:t>
      </w:r>
      <w:r w:rsidRPr="00BA6915">
        <w:rPr>
          <w:rFonts w:ascii="Times New Roman" w:eastAsia="Times New Roman" w:hAnsi="Times New Roman" w:cs="Times New Roman"/>
          <w:color w:val="1A1A1A"/>
          <w:sz w:val="24"/>
          <w:szCs w:val="24"/>
          <w:lang w:val="en-US"/>
        </w:rPr>
        <w:t xml:space="preserve"> and domination of </w:t>
      </w:r>
      <w:proofErr w:type="spellStart"/>
      <w:r w:rsidRPr="00BA6915">
        <w:rPr>
          <w:rFonts w:ascii="Times New Roman" w:eastAsia="Times New Roman" w:hAnsi="Times New Roman" w:cs="Times New Roman"/>
          <w:color w:val="1A1A1A"/>
          <w:sz w:val="24"/>
          <w:szCs w:val="24"/>
          <w:lang w:val="en-US"/>
        </w:rPr>
        <w:t>whitemen</w:t>
      </w:r>
      <w:proofErr w:type="spellEnd"/>
      <w:r w:rsidRPr="00BA6915">
        <w:rPr>
          <w:rFonts w:ascii="Times New Roman" w:eastAsia="Times New Roman" w:hAnsi="Times New Roman" w:cs="Times New Roman"/>
          <w:color w:val="1A1A1A"/>
          <w:sz w:val="24"/>
          <w:szCs w:val="24"/>
          <w:lang w:val="en-US"/>
        </w:rPr>
        <w:t>.</w:t>
      </w:r>
    </w:p>
    <w:p w14:paraId="549A9C39" w14:textId="77777777" w:rsidR="00E410FF" w:rsidRPr="00A536F4"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b/>
      </w:r>
      <w:r w:rsidRPr="00BA6915">
        <w:rPr>
          <w:rFonts w:ascii="Times New Roman" w:eastAsia="Times New Roman" w:hAnsi="Times New Roman" w:cs="Times New Roman"/>
          <w:color w:val="1A1A1A"/>
          <w:sz w:val="24"/>
          <w:szCs w:val="24"/>
          <w:lang w:val="en-US"/>
        </w:rPr>
        <w:t xml:space="preserve">African states’ autonomy is explicated in liberty, freedom and independence, dawn, and a great happiness. Autonomy means self-government. Self-government is a freedom from any forceful act capable to subject one psychologically. It is a system that </w:t>
      </w:r>
      <w:proofErr w:type="spellStart"/>
      <w:r w:rsidRPr="00BA6915">
        <w:rPr>
          <w:rFonts w:ascii="Times New Roman" w:eastAsia="Times New Roman" w:hAnsi="Times New Roman" w:cs="Times New Roman"/>
          <w:color w:val="1A1A1A"/>
          <w:sz w:val="24"/>
          <w:szCs w:val="24"/>
          <w:lang w:val="en-US"/>
        </w:rPr>
        <w:t>recognises</w:t>
      </w:r>
      <w:proofErr w:type="spellEnd"/>
      <w:r w:rsidRPr="00BA6915">
        <w:rPr>
          <w:rFonts w:ascii="Times New Roman" w:eastAsia="Times New Roman" w:hAnsi="Times New Roman" w:cs="Times New Roman"/>
          <w:color w:val="1A1A1A"/>
          <w:sz w:val="24"/>
          <w:szCs w:val="24"/>
          <w:lang w:val="en-US"/>
        </w:rPr>
        <w:t xml:space="preserve"> the rights of a group of people to </w:t>
      </w:r>
      <w:proofErr w:type="spellStart"/>
      <w:r w:rsidRPr="00BA6915">
        <w:rPr>
          <w:rFonts w:ascii="Times New Roman" w:eastAsia="Times New Roman" w:hAnsi="Times New Roman" w:cs="Times New Roman"/>
          <w:color w:val="1A1A1A"/>
          <w:sz w:val="24"/>
          <w:szCs w:val="24"/>
          <w:lang w:val="en-US"/>
        </w:rPr>
        <w:t>organise</w:t>
      </w:r>
      <w:proofErr w:type="spellEnd"/>
      <w:r w:rsidRPr="00BA6915">
        <w:rPr>
          <w:rFonts w:ascii="Times New Roman" w:eastAsia="Times New Roman" w:hAnsi="Times New Roman" w:cs="Times New Roman"/>
          <w:color w:val="1A1A1A"/>
          <w:sz w:val="24"/>
          <w:szCs w:val="24"/>
          <w:lang w:val="en-US"/>
        </w:rPr>
        <w:t xml:space="preserve"> and govern their activities. Self-government is ability of a nation to organize its own activities.</w:t>
      </w:r>
      <w:r>
        <w:rPr>
          <w:rFonts w:ascii="Times New Roman" w:eastAsia="Times New Roman" w:hAnsi="Times New Roman" w:cs="Times New Roman"/>
          <w:color w:val="1A1A1A"/>
          <w:sz w:val="24"/>
          <w:szCs w:val="24"/>
        </w:rPr>
        <w:t xml:space="preserve"> </w:t>
      </w:r>
      <w:r>
        <w:rPr>
          <w:rFonts w:ascii="Times New Roman" w:hAnsi="Times New Roman" w:cs="Times New Roman"/>
          <w:sz w:val="24"/>
          <w:szCs w:val="24"/>
        </w:rPr>
        <w:t xml:space="preserve">In the Central African region, autonomy is explicated in total independence, freedom, and new won liberty. In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Congo’s anthem, for instance, African autonomy is </w:t>
      </w:r>
      <w:proofErr w:type="spellStart"/>
      <w:r>
        <w:rPr>
          <w:rFonts w:ascii="Times New Roman" w:hAnsi="Times New Roman" w:cs="Times New Roman"/>
          <w:sz w:val="24"/>
          <w:szCs w:val="24"/>
        </w:rPr>
        <w:t>metaphorised</w:t>
      </w:r>
      <w:proofErr w:type="spellEnd"/>
      <w:r>
        <w:rPr>
          <w:rFonts w:ascii="Times New Roman" w:hAnsi="Times New Roman" w:cs="Times New Roman"/>
          <w:sz w:val="24"/>
          <w:szCs w:val="24"/>
        </w:rPr>
        <w:t xml:space="preserve"> as the sun. The sun symbolises a new hope and beginning. It means a new era after many years of slavery and colonial exploitation. African autonomy is explicated in this region as freedom and total independence.</w:t>
      </w:r>
    </w:p>
    <w:p w14:paraId="4A681F28" w14:textId="77777777"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East African region, autonomy is explicated as independence, self-government, liberation, sovereignty and sovereign state. Prior to independence, the land was exploited and exhorted by the colonial masters. Because of its intention to be freed from the shackles of colonial masters, states in this region were “wounded and bruised”. For instance, the quest for independence led to the Mau </w:t>
      </w:r>
      <w:proofErr w:type="spellStart"/>
      <w:r>
        <w:rPr>
          <w:rFonts w:ascii="Times New Roman" w:hAnsi="Times New Roman" w:cs="Times New Roman"/>
          <w:sz w:val="24"/>
          <w:szCs w:val="24"/>
        </w:rPr>
        <w:t>Mau</w:t>
      </w:r>
      <w:proofErr w:type="spellEnd"/>
      <w:r>
        <w:rPr>
          <w:rFonts w:ascii="Times New Roman" w:hAnsi="Times New Roman" w:cs="Times New Roman"/>
          <w:sz w:val="24"/>
          <w:szCs w:val="24"/>
        </w:rPr>
        <w:t xml:space="preserve"> guerrilla group. The guerrilla group was violent in its approach. It was a semi militia group. It was, at the end, succeeded to end colonial hegemony in Kenya. </w:t>
      </w:r>
    </w:p>
    <w:p w14:paraId="17802351" w14:textId="77777777"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southern and northern regions, African autonomy is clearly explicated in independence, songs of freedom, liberty, and victory. Autonomy is widely celebrated and it is freedom from the captivity of the colonial domination and control. Consequently upon this, Africa is ruled by its own children. Africa can now be governed by its own citizens. In West Africa, freedom is conceptualised as an issue. Being an issue implies that African states have suffered in the hand of colonial masters. The issue of freedom is further explicated as “a new day”.  African states have yawned for this new day. When it came, it was welcome with public avowal. The new day foretells a new beginning and hope. </w:t>
      </w:r>
    </w:p>
    <w:p w14:paraId="7AE8D802" w14:textId="79E7386B" w:rsidR="00937ED1" w:rsidRPr="00E410FF" w:rsidRDefault="00E410FF" w:rsidP="00E410FF">
      <w:pPr>
        <w:spacing w:line="360" w:lineRule="auto"/>
        <w:jc w:val="both"/>
      </w:pPr>
      <w:r>
        <w:rPr>
          <w:rFonts w:ascii="Times New Roman" w:hAnsi="Times New Roman" w:cs="Times New Roman"/>
          <w:sz w:val="24"/>
          <w:szCs w:val="24"/>
        </w:rPr>
        <w:tab/>
        <w:t xml:space="preserve">In summary, the discursive construction of African autonomy is concerned with the African states independence from the colonial masters. This issue is concerned with the experiences of Africans in their quest for independence. The negotiation in many states resulted into maiming, killing, imprisonment and violation of fundamental rights.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had initially come to the continent mainly for trade and commercial purposes. Their second coming </w:t>
      </w:r>
      <w:r>
        <w:rPr>
          <w:rFonts w:ascii="Times New Roman" w:hAnsi="Times New Roman" w:cs="Times New Roman"/>
          <w:sz w:val="24"/>
          <w:szCs w:val="24"/>
        </w:rPr>
        <w:lastRenderedPageBreak/>
        <w:t>made Africans to be controlled and ruled by colonial masters. African autonomy also focuses on the period of the quest and negotiation for independence thereby leading to the Africans extreme confrontation with the colonial masters. This discursive issue celebrates the independence of African states. It marks the beginning of Africans’ freedom and liberty thereby leading to self-government and self-rule.</w:t>
      </w:r>
    </w:p>
    <w:p w14:paraId="1F10580F" w14:textId="20D0F793" w:rsidR="00D86D44" w:rsidRDefault="00DE73EA" w:rsidP="00DE73EA">
      <w:pPr>
        <w:pStyle w:val="Default"/>
        <w:spacing w:after="120" w:line="360" w:lineRule="auto"/>
        <w:jc w:val="center"/>
        <w:rPr>
          <w:b/>
          <w:bCs/>
        </w:rPr>
      </w:pPr>
      <w:r w:rsidRPr="00DE73EA">
        <w:rPr>
          <w:b/>
          <w:bCs/>
        </w:rPr>
        <w:t>Conclusion</w:t>
      </w:r>
    </w:p>
    <w:p w14:paraId="4D02D2B5" w14:textId="40467A27" w:rsidR="00531721" w:rsidRDefault="00FE3AC9" w:rsidP="00DE6588">
      <w:pPr>
        <w:pStyle w:val="Default"/>
        <w:spacing w:after="120" w:line="360" w:lineRule="auto"/>
        <w:jc w:val="both"/>
        <w:rPr>
          <w:bCs/>
        </w:rPr>
      </w:pPr>
      <w:r>
        <w:rPr>
          <w:bCs/>
        </w:rPr>
        <w:t>This paper has examined how popular culture is represented in the national anthems of selected African states.</w:t>
      </w:r>
      <w:r w:rsidR="00DE6588">
        <w:rPr>
          <w:bCs/>
        </w:rPr>
        <w:t xml:space="preserve"> Popular culture is explicated in the discourse issue of nation as supra family and national consciousness. The nation as supra family helps to solicit solidarity a</w:t>
      </w:r>
      <w:r w:rsidR="001B4A69">
        <w:rPr>
          <w:bCs/>
        </w:rPr>
        <w:t>nd fraternise nationals</w:t>
      </w:r>
      <w:r w:rsidR="00DE6588">
        <w:rPr>
          <w:bCs/>
        </w:rPr>
        <w:t xml:space="preserve"> knowing fully well that every African nation is multi-ethnic community. </w:t>
      </w:r>
      <w:r w:rsidR="003B660D">
        <w:rPr>
          <w:bCs/>
        </w:rPr>
        <w:t>Nation as a supra family is deployed through kinship terms and lexical metaphors. In national consciousness, discourse</w:t>
      </w:r>
      <w:r w:rsidR="00F673E1">
        <w:rPr>
          <w:bCs/>
        </w:rPr>
        <w:t xml:space="preserve"> organising-</w:t>
      </w:r>
      <w:r w:rsidR="003B660D">
        <w:rPr>
          <w:bCs/>
        </w:rPr>
        <w:t xml:space="preserve">words of arise, awake, rise up, rise and others are employed to </w:t>
      </w:r>
      <w:r w:rsidR="003054EB">
        <w:rPr>
          <w:bCs/>
        </w:rPr>
        <w:t xml:space="preserve">solicit solidarity in order </w:t>
      </w:r>
      <w:r w:rsidR="001B4A69">
        <w:rPr>
          <w:bCs/>
        </w:rPr>
        <w:t xml:space="preserve">to </w:t>
      </w:r>
      <w:r w:rsidR="003054EB">
        <w:rPr>
          <w:bCs/>
        </w:rPr>
        <w:t xml:space="preserve">defend the nation against internal and external attacks. With the deployment of Systemic Functional Linguistics and Discourse Historical Approach of Critical Discourse Analysis, </w:t>
      </w:r>
      <w:r w:rsidR="00E13AA0">
        <w:rPr>
          <w:bCs/>
        </w:rPr>
        <w:t xml:space="preserve">it is clear that the interface of linguistic forms and functions is demonstrated through kinship terms and lexical metaphors in the explicating of nation as supra family and discourse organising words of </w:t>
      </w:r>
      <w:proofErr w:type="spellStart"/>
      <w:r w:rsidR="00E13AA0">
        <w:rPr>
          <w:bCs/>
        </w:rPr>
        <w:t>actional</w:t>
      </w:r>
      <w:proofErr w:type="spellEnd"/>
      <w:r w:rsidR="00E13AA0">
        <w:rPr>
          <w:bCs/>
        </w:rPr>
        <w:t xml:space="preserve"> verbs signifying national consciousness. The study underscores the fact that nation as supra family and national consciousness provide insights into the understanding of the popular culture consciousness in the national anthems of selected African states.</w:t>
      </w:r>
    </w:p>
    <w:p w14:paraId="2A4488F9" w14:textId="77777777" w:rsidR="00745F43" w:rsidRDefault="00745F43" w:rsidP="00DE6588">
      <w:pPr>
        <w:pStyle w:val="Default"/>
        <w:spacing w:after="120" w:line="360" w:lineRule="auto"/>
        <w:jc w:val="both"/>
        <w:rPr>
          <w:bCs/>
        </w:rPr>
      </w:pPr>
    </w:p>
    <w:p w14:paraId="224792F9" w14:textId="77777777" w:rsidR="00745F43" w:rsidRDefault="00745F43" w:rsidP="00DE6588">
      <w:pPr>
        <w:pStyle w:val="Default"/>
        <w:spacing w:after="120" w:line="360" w:lineRule="auto"/>
        <w:jc w:val="both"/>
        <w:rPr>
          <w:bCs/>
        </w:rPr>
      </w:pPr>
    </w:p>
    <w:p w14:paraId="2EDE1E1E" w14:textId="77777777" w:rsidR="00745F43" w:rsidRDefault="00745F43" w:rsidP="00DE6588">
      <w:pPr>
        <w:pStyle w:val="Default"/>
        <w:spacing w:after="120" w:line="360" w:lineRule="auto"/>
        <w:jc w:val="both"/>
        <w:rPr>
          <w:bCs/>
        </w:rPr>
      </w:pPr>
    </w:p>
    <w:p w14:paraId="1A363F90" w14:textId="77777777" w:rsidR="00745F43" w:rsidRDefault="00745F43" w:rsidP="00DE6588">
      <w:pPr>
        <w:pStyle w:val="Default"/>
        <w:spacing w:after="120" w:line="360" w:lineRule="auto"/>
        <w:jc w:val="both"/>
        <w:rPr>
          <w:bCs/>
        </w:rPr>
      </w:pPr>
    </w:p>
    <w:p w14:paraId="2E3148E9" w14:textId="77777777" w:rsidR="00745F43" w:rsidRDefault="00745F43" w:rsidP="00DE6588">
      <w:pPr>
        <w:pStyle w:val="Default"/>
        <w:spacing w:after="120" w:line="360" w:lineRule="auto"/>
        <w:jc w:val="both"/>
        <w:rPr>
          <w:bCs/>
        </w:rPr>
      </w:pPr>
    </w:p>
    <w:p w14:paraId="33C6E511" w14:textId="77777777" w:rsidR="00745F43" w:rsidRDefault="00745F43" w:rsidP="00DE6588">
      <w:pPr>
        <w:pStyle w:val="Default"/>
        <w:spacing w:after="120" w:line="360" w:lineRule="auto"/>
        <w:jc w:val="both"/>
        <w:rPr>
          <w:bCs/>
        </w:rPr>
      </w:pPr>
    </w:p>
    <w:p w14:paraId="704E8F85" w14:textId="77777777" w:rsidR="00745F43" w:rsidRDefault="00745F43" w:rsidP="00DE6588">
      <w:pPr>
        <w:pStyle w:val="Default"/>
        <w:spacing w:after="120" w:line="360" w:lineRule="auto"/>
        <w:jc w:val="both"/>
        <w:rPr>
          <w:bCs/>
        </w:rPr>
      </w:pPr>
    </w:p>
    <w:p w14:paraId="10E4D310" w14:textId="77777777" w:rsidR="00745F43" w:rsidRDefault="00745F43" w:rsidP="00DE6588">
      <w:pPr>
        <w:pStyle w:val="Default"/>
        <w:spacing w:after="120" w:line="360" w:lineRule="auto"/>
        <w:jc w:val="both"/>
        <w:rPr>
          <w:bCs/>
        </w:rPr>
      </w:pPr>
    </w:p>
    <w:p w14:paraId="3581B619" w14:textId="77777777" w:rsidR="00745F43" w:rsidRDefault="00745F43" w:rsidP="00DE6588">
      <w:pPr>
        <w:pStyle w:val="Default"/>
        <w:spacing w:after="120" w:line="360" w:lineRule="auto"/>
        <w:jc w:val="both"/>
        <w:rPr>
          <w:bCs/>
        </w:rPr>
      </w:pPr>
    </w:p>
    <w:p w14:paraId="7778E7D8" w14:textId="77777777" w:rsidR="00745F43" w:rsidRPr="00FE3AC9" w:rsidRDefault="00745F43" w:rsidP="00DE6588">
      <w:pPr>
        <w:pStyle w:val="Default"/>
        <w:spacing w:after="120" w:line="360" w:lineRule="auto"/>
        <w:jc w:val="both"/>
        <w:rPr>
          <w:bCs/>
        </w:rPr>
      </w:pPr>
    </w:p>
    <w:p w14:paraId="1D04CCEB" w14:textId="41C9D279" w:rsidR="00DE73EA" w:rsidRDefault="00ED26D8" w:rsidP="00D21FC8">
      <w:pPr>
        <w:pStyle w:val="Default"/>
        <w:spacing w:after="120" w:line="360" w:lineRule="auto"/>
        <w:jc w:val="center"/>
        <w:rPr>
          <w:b/>
          <w:bCs/>
        </w:rPr>
      </w:pPr>
      <w:r>
        <w:rPr>
          <w:b/>
          <w:bCs/>
        </w:rPr>
        <w:lastRenderedPageBreak/>
        <w:t>References</w:t>
      </w:r>
    </w:p>
    <w:p w14:paraId="769C5501" w14:textId="3A3C4E76" w:rsidR="00ED26D8"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Adedeji</w:t>
      </w:r>
      <w:proofErr w:type="spellEnd"/>
      <w:r>
        <w:rPr>
          <w:rFonts w:ascii="Times New Roman" w:hAnsi="Times New Roman" w:cs="Times New Roman"/>
          <w:bCs/>
          <w:sz w:val="24"/>
          <w:szCs w:val="24"/>
        </w:rPr>
        <w:t xml:space="preserve">, W. (2013). African popular culture and the path of consciousness: Hip hop and the </w:t>
      </w:r>
      <w:r>
        <w:rPr>
          <w:rFonts w:ascii="Times New Roman" w:hAnsi="Times New Roman" w:cs="Times New Roman"/>
          <w:bCs/>
          <w:sz w:val="24"/>
          <w:szCs w:val="24"/>
        </w:rPr>
        <w:tab/>
        <w:t xml:space="preserve">culture of resistance in Nigeria. </w:t>
      </w:r>
      <w:r w:rsidRPr="007757A8">
        <w:rPr>
          <w:rFonts w:ascii="Times New Roman" w:hAnsi="Times New Roman" w:cs="Times New Roman"/>
          <w:i/>
          <w:iCs/>
          <w:sz w:val="24"/>
          <w:szCs w:val="24"/>
        </w:rPr>
        <w:t>Postcolonial Text</w:t>
      </w:r>
      <w:r w:rsidRPr="007757A8">
        <w:rPr>
          <w:rFonts w:ascii="Times New Roman" w:hAnsi="Times New Roman" w:cs="Times New Roman"/>
          <w:sz w:val="24"/>
          <w:szCs w:val="24"/>
        </w:rPr>
        <w:t xml:space="preserve">, </w:t>
      </w:r>
      <w:proofErr w:type="spellStart"/>
      <w:r w:rsidRPr="007757A8">
        <w:rPr>
          <w:rFonts w:ascii="Times New Roman" w:hAnsi="Times New Roman" w:cs="Times New Roman"/>
          <w:sz w:val="24"/>
          <w:szCs w:val="24"/>
        </w:rPr>
        <w:t>Vol</w:t>
      </w:r>
      <w:proofErr w:type="spellEnd"/>
      <w:r w:rsidRPr="007757A8">
        <w:rPr>
          <w:rFonts w:ascii="Times New Roman" w:hAnsi="Times New Roman" w:cs="Times New Roman"/>
          <w:sz w:val="24"/>
          <w:szCs w:val="24"/>
        </w:rPr>
        <w:t xml:space="preserve"> 8, No 3 &amp; 4. </w:t>
      </w:r>
      <w:proofErr w:type="spellStart"/>
      <w:r>
        <w:rPr>
          <w:rFonts w:ascii="Times New Roman" w:hAnsi="Times New Roman" w:cs="Times New Roman"/>
          <w:sz w:val="24"/>
          <w:szCs w:val="24"/>
        </w:rPr>
        <w:t>p</w:t>
      </w:r>
      <w:r w:rsidRPr="007757A8">
        <w:rPr>
          <w:rFonts w:ascii="Times New Roman" w:hAnsi="Times New Roman" w:cs="Times New Roman"/>
          <w:sz w:val="24"/>
          <w:szCs w:val="24"/>
        </w:rPr>
        <w:t>p</w:t>
      </w:r>
      <w:proofErr w:type="spellEnd"/>
      <w:r w:rsidRPr="007757A8">
        <w:rPr>
          <w:rFonts w:ascii="Times New Roman" w:hAnsi="Times New Roman" w:cs="Times New Roman"/>
          <w:sz w:val="24"/>
          <w:szCs w:val="24"/>
        </w:rPr>
        <w:t xml:space="preserve"> 1-18</w:t>
      </w:r>
    </w:p>
    <w:p w14:paraId="6675FA87" w14:textId="77777777" w:rsidR="00ED26D8"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C. R.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G.Y</w:t>
      </w:r>
      <w:proofErr w:type="spellEnd"/>
      <w:r>
        <w:rPr>
          <w:rFonts w:ascii="Times New Roman" w:hAnsi="Times New Roman" w:cs="Times New Roman"/>
          <w:bCs/>
          <w:sz w:val="24"/>
          <w:szCs w:val="24"/>
        </w:rPr>
        <w:t xml:space="preserve">. (2019). A thematic analysis of the national anthems of </w:t>
      </w:r>
      <w:r>
        <w:rPr>
          <w:rFonts w:ascii="Times New Roman" w:hAnsi="Times New Roman" w:cs="Times New Roman"/>
          <w:bCs/>
          <w:sz w:val="24"/>
          <w:szCs w:val="24"/>
        </w:rPr>
        <w:tab/>
        <w:t xml:space="preserve">English West Africa. </w:t>
      </w:r>
      <w:r w:rsidRPr="00AC2005">
        <w:rPr>
          <w:rFonts w:ascii="Times New Roman" w:hAnsi="Times New Roman" w:cs="Times New Roman"/>
          <w:bCs/>
          <w:i/>
          <w:sz w:val="24"/>
          <w:szCs w:val="24"/>
        </w:rPr>
        <w:t xml:space="preserve">The Journal of Applied Linguistics and Applied Literature: </w:t>
      </w:r>
      <w:r w:rsidRPr="00AC2005">
        <w:rPr>
          <w:rFonts w:ascii="Times New Roman" w:hAnsi="Times New Roman" w:cs="Times New Roman"/>
          <w:bCs/>
          <w:i/>
          <w:sz w:val="24"/>
          <w:szCs w:val="24"/>
        </w:rPr>
        <w:tab/>
        <w:t>Dynamics and Advances,</w:t>
      </w:r>
      <w:r>
        <w:rPr>
          <w:rFonts w:ascii="Times New Roman" w:hAnsi="Times New Roman" w:cs="Times New Roman"/>
          <w:bCs/>
          <w:sz w:val="24"/>
          <w:szCs w:val="24"/>
        </w:rPr>
        <w:t xml:space="preserve"> Volume 7, Issue 1, </w:t>
      </w:r>
      <w:proofErr w:type="gramStart"/>
      <w:r>
        <w:rPr>
          <w:rFonts w:ascii="Times New Roman" w:hAnsi="Times New Roman" w:cs="Times New Roman"/>
          <w:bCs/>
          <w:sz w:val="24"/>
          <w:szCs w:val="24"/>
        </w:rPr>
        <w:t>Winter</w:t>
      </w:r>
      <w:proofErr w:type="gramEnd"/>
      <w:r>
        <w:rPr>
          <w:rFonts w:ascii="Times New Roman" w:hAnsi="Times New Roman" w:cs="Times New Roman"/>
          <w:bCs/>
          <w:sz w:val="24"/>
          <w:szCs w:val="24"/>
        </w:rPr>
        <w:t xml:space="preserve"> and Spring, </w:t>
      </w:r>
      <w:proofErr w:type="spellStart"/>
      <w:r>
        <w:rPr>
          <w:rFonts w:ascii="Times New Roman" w:hAnsi="Times New Roman" w:cs="Times New Roman"/>
          <w:bCs/>
          <w:sz w:val="24"/>
          <w:szCs w:val="24"/>
        </w:rPr>
        <w:t>pp</w:t>
      </w:r>
      <w:proofErr w:type="spellEnd"/>
      <w:r>
        <w:rPr>
          <w:rFonts w:ascii="Times New Roman" w:hAnsi="Times New Roman" w:cs="Times New Roman"/>
          <w:bCs/>
          <w:sz w:val="24"/>
          <w:szCs w:val="24"/>
        </w:rPr>
        <w:t xml:space="preserve"> 141-151</w:t>
      </w:r>
    </w:p>
    <w:p w14:paraId="5718EDED" w14:textId="67E42E19" w:rsidR="00ED26D8" w:rsidRPr="00716B92"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O. A. (2020). </w:t>
      </w:r>
      <w:r w:rsidRPr="007757A8">
        <w:rPr>
          <w:rFonts w:ascii="Times New Roman" w:hAnsi="Times New Roman" w:cs="Times New Roman"/>
          <w:bCs/>
          <w:i/>
          <w:sz w:val="24"/>
          <w:szCs w:val="24"/>
        </w:rPr>
        <w:t xml:space="preserve">Discursive construction of national identities and ideologies in </w:t>
      </w:r>
      <w:r>
        <w:rPr>
          <w:rFonts w:ascii="Times New Roman" w:hAnsi="Times New Roman" w:cs="Times New Roman"/>
          <w:bCs/>
          <w:i/>
          <w:sz w:val="24"/>
          <w:szCs w:val="24"/>
        </w:rPr>
        <w:tab/>
      </w:r>
      <w:r w:rsidRPr="007757A8">
        <w:rPr>
          <w:rFonts w:ascii="Times New Roman" w:hAnsi="Times New Roman" w:cs="Times New Roman"/>
          <w:bCs/>
          <w:i/>
          <w:sz w:val="24"/>
          <w:szCs w:val="24"/>
        </w:rPr>
        <w:t>national anthems of selected African states.</w:t>
      </w:r>
      <w:r>
        <w:rPr>
          <w:rFonts w:ascii="Times New Roman" w:hAnsi="Times New Roman" w:cs="Times New Roman"/>
          <w:bCs/>
          <w:sz w:val="24"/>
          <w:szCs w:val="24"/>
        </w:rPr>
        <w:t xml:space="preserve"> A thesis submitted to the Department of </w:t>
      </w:r>
      <w:r>
        <w:rPr>
          <w:rFonts w:ascii="Times New Roman" w:hAnsi="Times New Roman" w:cs="Times New Roman"/>
          <w:bCs/>
          <w:sz w:val="24"/>
          <w:szCs w:val="24"/>
        </w:rPr>
        <w:tab/>
        <w:t xml:space="preserve">English, University of Ibadan, Nigeria, </w:t>
      </w:r>
      <w:proofErr w:type="spellStart"/>
      <w:proofErr w:type="gramStart"/>
      <w:r>
        <w:rPr>
          <w:rFonts w:ascii="Times New Roman" w:hAnsi="Times New Roman" w:cs="Times New Roman"/>
          <w:bCs/>
          <w:sz w:val="24"/>
          <w:szCs w:val="24"/>
        </w:rPr>
        <w:t>pp</w:t>
      </w:r>
      <w:proofErr w:type="spellEnd"/>
      <w:proofErr w:type="gramEnd"/>
      <w:r>
        <w:rPr>
          <w:rFonts w:ascii="Times New Roman" w:hAnsi="Times New Roman" w:cs="Times New Roman"/>
          <w:bCs/>
          <w:sz w:val="24"/>
          <w:szCs w:val="24"/>
        </w:rPr>
        <w:t xml:space="preserve"> 1-262.</w:t>
      </w:r>
    </w:p>
    <w:p w14:paraId="726C719D" w14:textId="3F75F840" w:rsidR="00ED26D8" w:rsidRDefault="00ED26D8"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M. A and </w:t>
      </w:r>
      <w:proofErr w:type="spellStart"/>
      <w:r>
        <w:rPr>
          <w:rFonts w:ascii="Times New Roman" w:hAnsi="Times New Roman" w:cs="Times New Roman"/>
          <w:sz w:val="24"/>
          <w:szCs w:val="24"/>
        </w:rPr>
        <w:t>Ayinuola</w:t>
      </w:r>
      <w:proofErr w:type="spellEnd"/>
      <w:r>
        <w:rPr>
          <w:rFonts w:ascii="Times New Roman" w:hAnsi="Times New Roman" w:cs="Times New Roman"/>
          <w:sz w:val="24"/>
          <w:szCs w:val="24"/>
        </w:rPr>
        <w:t xml:space="preserve">, O. A. (2017). </w:t>
      </w:r>
      <w:r>
        <w:rPr>
          <w:rFonts w:ascii="Times New Roman" w:hAnsi="Times New Roman" w:cs="Times New Roman"/>
          <w:bCs/>
          <w:sz w:val="24"/>
          <w:szCs w:val="24"/>
        </w:rPr>
        <w:t xml:space="preserve">Lexical and discursive construction of national </w:t>
      </w:r>
      <w:r>
        <w:rPr>
          <w:rFonts w:ascii="Times New Roman" w:hAnsi="Times New Roman" w:cs="Times New Roman"/>
          <w:bCs/>
          <w:sz w:val="24"/>
          <w:szCs w:val="24"/>
        </w:rPr>
        <w:tab/>
        <w:t xml:space="preserve">identities in selected English-medium national anthems of African states. In Jean </w:t>
      </w:r>
      <w:r>
        <w:rPr>
          <w:rFonts w:ascii="Times New Roman" w:hAnsi="Times New Roman" w:cs="Times New Roman"/>
          <w:bCs/>
          <w:sz w:val="24"/>
          <w:szCs w:val="24"/>
        </w:rPr>
        <w:tab/>
        <w:t>Francois (</w:t>
      </w:r>
      <w:proofErr w:type="spellStart"/>
      <w:proofErr w:type="gramStart"/>
      <w:r>
        <w:rPr>
          <w:rFonts w:ascii="Times New Roman" w:hAnsi="Times New Roman" w:cs="Times New Roman"/>
          <w:bCs/>
          <w:sz w:val="24"/>
          <w:szCs w:val="24"/>
        </w:rPr>
        <w:t>ed</w:t>
      </w:r>
      <w:proofErr w:type="spellEnd"/>
      <w:proofErr w:type="gramEnd"/>
      <w:r>
        <w:rPr>
          <w:rFonts w:ascii="Times New Roman" w:hAnsi="Times New Roman" w:cs="Times New Roman"/>
          <w:bCs/>
          <w:sz w:val="24"/>
          <w:szCs w:val="24"/>
        </w:rPr>
        <w:t xml:space="preserve">) </w:t>
      </w:r>
      <w:r>
        <w:rPr>
          <w:rFonts w:ascii="Times New Roman" w:hAnsi="Times New Roman" w:cs="Times New Roman"/>
          <w:bCs/>
          <w:i/>
          <w:sz w:val="24"/>
          <w:szCs w:val="24"/>
        </w:rPr>
        <w:t xml:space="preserve">The African </w:t>
      </w:r>
      <w:proofErr w:type="spellStart"/>
      <w:r w:rsidRPr="00DE5DAE">
        <w:rPr>
          <w:rFonts w:ascii="Times New Roman" w:hAnsi="Times New Roman" w:cs="Times New Roman"/>
          <w:bCs/>
          <w:i/>
          <w:sz w:val="24"/>
          <w:szCs w:val="24"/>
        </w:rPr>
        <w:t>Symposium</w:t>
      </w:r>
      <w:r>
        <w:rPr>
          <w:rFonts w:ascii="Times New Roman" w:hAnsi="Times New Roman" w:cs="Times New Roman"/>
          <w:bCs/>
          <w:sz w:val="24"/>
          <w:szCs w:val="24"/>
        </w:rPr>
        <w:t>Volume16</w:t>
      </w:r>
      <w:proofErr w:type="spellEnd"/>
      <w:r>
        <w:rPr>
          <w:rFonts w:ascii="Times New Roman" w:hAnsi="Times New Roman" w:cs="Times New Roman"/>
          <w:bCs/>
          <w:sz w:val="24"/>
          <w:szCs w:val="24"/>
        </w:rPr>
        <w:t xml:space="preserve">, Issue 1, </w:t>
      </w:r>
      <w:hyperlink r:id="rId5" w:history="1">
        <w:proofErr w:type="spellStart"/>
        <w:r w:rsidRPr="00A84AC5">
          <w:rPr>
            <w:rStyle w:val="Hyperlink"/>
            <w:rFonts w:ascii="Times New Roman" w:hAnsi="Times New Roman" w:cs="Times New Roman"/>
            <w:bCs/>
            <w:sz w:val="24"/>
            <w:szCs w:val="24"/>
          </w:rPr>
          <w:t>www.africanresearch.org</w:t>
        </w:r>
        <w:proofErr w:type="spellEnd"/>
      </w:hyperlink>
      <w:r>
        <w:rPr>
          <w:rFonts w:ascii="Times New Roman" w:hAnsi="Times New Roman" w:cs="Times New Roman"/>
          <w:bCs/>
          <w:sz w:val="24"/>
          <w:szCs w:val="24"/>
        </w:rPr>
        <w:t xml:space="preserve"> </w:t>
      </w:r>
      <w:r>
        <w:rPr>
          <w:rFonts w:ascii="Times New Roman" w:hAnsi="Times New Roman" w:cs="Times New Roman"/>
          <w:bCs/>
          <w:sz w:val="24"/>
          <w:szCs w:val="24"/>
        </w:rPr>
        <w:tab/>
        <w:t xml:space="preserve">ISSN: 2326-8017. </w:t>
      </w:r>
      <w:proofErr w:type="spellStart"/>
      <w:r>
        <w:rPr>
          <w:rFonts w:ascii="Times New Roman" w:hAnsi="Times New Roman" w:cs="Times New Roman"/>
          <w:bCs/>
          <w:sz w:val="24"/>
          <w:szCs w:val="24"/>
        </w:rPr>
        <w:t>Pp</w:t>
      </w:r>
      <w:proofErr w:type="spellEnd"/>
      <w:r>
        <w:rPr>
          <w:rFonts w:ascii="Times New Roman" w:hAnsi="Times New Roman" w:cs="Times New Roman"/>
          <w:bCs/>
          <w:sz w:val="24"/>
          <w:szCs w:val="24"/>
        </w:rPr>
        <w:t xml:space="preserve"> 6-20</w:t>
      </w:r>
    </w:p>
    <w:p w14:paraId="454F900B" w14:textId="77777777" w:rsidR="00ED26D8" w:rsidRPr="009E7D7A" w:rsidRDefault="00ED26D8" w:rsidP="005317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Bloor, T. and</w:t>
      </w:r>
      <w:r w:rsidRPr="00B75E09">
        <w:rPr>
          <w:rFonts w:ascii="Times New Roman" w:hAnsi="Times New Roman" w:cs="Times New Roman"/>
          <w:sz w:val="24"/>
          <w:szCs w:val="24"/>
        </w:rPr>
        <w:t xml:space="preserve"> Bloor, M. </w:t>
      </w:r>
      <w:r>
        <w:rPr>
          <w:rFonts w:ascii="Times New Roman" w:hAnsi="Times New Roman" w:cs="Times New Roman"/>
          <w:sz w:val="24"/>
          <w:szCs w:val="24"/>
        </w:rPr>
        <w:t>(</w:t>
      </w:r>
      <w:r w:rsidRPr="00B75E09">
        <w:rPr>
          <w:rFonts w:ascii="Times New Roman" w:hAnsi="Times New Roman" w:cs="Times New Roman"/>
          <w:sz w:val="24"/>
          <w:szCs w:val="24"/>
        </w:rPr>
        <w:t>1995</w:t>
      </w:r>
      <w:r>
        <w:rPr>
          <w:rFonts w:ascii="Times New Roman" w:hAnsi="Times New Roman" w:cs="Times New Roman"/>
          <w:sz w:val="24"/>
          <w:szCs w:val="24"/>
        </w:rPr>
        <w:t>)</w:t>
      </w:r>
      <w:r w:rsidRPr="00B75E09">
        <w:rPr>
          <w:rFonts w:ascii="Times New Roman" w:hAnsi="Times New Roman" w:cs="Times New Roman"/>
          <w:sz w:val="24"/>
          <w:szCs w:val="24"/>
        </w:rPr>
        <w:t>.</w:t>
      </w:r>
      <w:r w:rsidRPr="007E13E6">
        <w:rPr>
          <w:rFonts w:ascii="Times New Roman" w:hAnsi="Times New Roman" w:cs="Times New Roman"/>
          <w:i/>
          <w:sz w:val="24"/>
          <w:szCs w:val="24"/>
        </w:rPr>
        <w:t xml:space="preserve">The functional analysis of English: a </w:t>
      </w:r>
      <w:proofErr w:type="spellStart"/>
      <w:r w:rsidRPr="007E13E6">
        <w:rPr>
          <w:rFonts w:ascii="Times New Roman" w:hAnsi="Times New Roman" w:cs="Times New Roman"/>
          <w:i/>
          <w:sz w:val="24"/>
          <w:szCs w:val="24"/>
        </w:rPr>
        <w:t>Hallidayan</w:t>
      </w:r>
      <w:proofErr w:type="spellEnd"/>
      <w:r w:rsidRPr="007E13E6">
        <w:rPr>
          <w:rFonts w:ascii="Times New Roman" w:hAnsi="Times New Roman" w:cs="Times New Roman"/>
          <w:i/>
          <w:sz w:val="24"/>
          <w:szCs w:val="24"/>
        </w:rPr>
        <w:t xml:space="preserve"> approach.</w:t>
      </w:r>
      <w:r w:rsidRPr="00B75E09">
        <w:rPr>
          <w:rFonts w:ascii="Times New Roman" w:hAnsi="Times New Roman" w:cs="Times New Roman"/>
          <w:sz w:val="24"/>
          <w:szCs w:val="24"/>
        </w:rPr>
        <w:tab/>
        <w:t>Britain: Hodder Headline group.</w:t>
      </w:r>
    </w:p>
    <w:p w14:paraId="1855C127" w14:textId="77777777" w:rsidR="00ED26D8"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Cerulo</w:t>
      </w:r>
      <w:proofErr w:type="spellEnd"/>
      <w:r w:rsidRPr="00B75E09">
        <w:rPr>
          <w:rFonts w:ascii="Times New Roman" w:hAnsi="Times New Roman" w:cs="Times New Roman"/>
          <w:sz w:val="24"/>
          <w:szCs w:val="24"/>
        </w:rPr>
        <w:t>, K.</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A.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CB5B1A">
        <w:rPr>
          <w:rFonts w:ascii="Times New Roman" w:hAnsi="Times New Roman" w:cs="Times New Roman"/>
          <w:sz w:val="24"/>
          <w:szCs w:val="24"/>
        </w:rPr>
        <w:t xml:space="preserve">Socio-political control and the structure of national symbols: an empirical </w:t>
      </w:r>
      <w:r w:rsidRPr="00CB5B1A">
        <w:rPr>
          <w:rFonts w:ascii="Times New Roman" w:hAnsi="Times New Roman" w:cs="Times New Roman"/>
          <w:sz w:val="24"/>
          <w:szCs w:val="24"/>
        </w:rPr>
        <w:tab/>
        <w:t>analysis of national anthems.</w:t>
      </w:r>
      <w:r>
        <w:rPr>
          <w:rFonts w:ascii="Times New Roman" w:hAnsi="Times New Roman" w:cs="Times New Roman"/>
          <w:sz w:val="24"/>
          <w:szCs w:val="24"/>
        </w:rPr>
        <w:t xml:space="preserve"> </w:t>
      </w:r>
      <w:r w:rsidRPr="00CB5B1A">
        <w:rPr>
          <w:rFonts w:ascii="Times New Roman" w:hAnsi="Times New Roman" w:cs="Times New Roman"/>
          <w:i/>
          <w:sz w:val="24"/>
          <w:szCs w:val="24"/>
        </w:rPr>
        <w:t xml:space="preserve">Social </w:t>
      </w:r>
      <w:proofErr w:type="spellStart"/>
      <w:r w:rsidRPr="00CB5B1A">
        <w:rPr>
          <w:rFonts w:ascii="Times New Roman" w:hAnsi="Times New Roman" w:cs="Times New Roman"/>
          <w:i/>
          <w:sz w:val="24"/>
          <w:szCs w:val="24"/>
        </w:rPr>
        <w:t>Forces</w:t>
      </w:r>
      <w:r w:rsidRPr="00B75E09">
        <w:rPr>
          <w:rFonts w:ascii="Times New Roman" w:hAnsi="Times New Roman" w:cs="Times New Roman"/>
          <w:sz w:val="24"/>
          <w:szCs w:val="24"/>
        </w:rPr>
        <w:t>68</w:t>
      </w:r>
      <w:proofErr w:type="spellEnd"/>
      <w:r w:rsidRPr="00B75E09">
        <w:rPr>
          <w:rFonts w:ascii="Times New Roman" w:hAnsi="Times New Roman" w:cs="Times New Roman"/>
          <w:sz w:val="24"/>
          <w:szCs w:val="24"/>
        </w:rPr>
        <w:t xml:space="preserve"> (1) 7</w:t>
      </w:r>
      <w:r>
        <w:rPr>
          <w:rFonts w:ascii="Times New Roman" w:hAnsi="Times New Roman" w:cs="Times New Roman"/>
          <w:sz w:val="24"/>
          <w:szCs w:val="24"/>
        </w:rPr>
        <w:t>6-99.</w:t>
      </w:r>
    </w:p>
    <w:p w14:paraId="2CDFAFC3" w14:textId="77777777" w:rsidR="00ED26D8" w:rsidRPr="00B75E09" w:rsidRDefault="00ED26D8" w:rsidP="00ED26D8">
      <w:pPr>
        <w:pStyle w:val="NoSpacing"/>
        <w:spacing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Fairclough</w:t>
      </w:r>
      <w:proofErr w:type="spellEnd"/>
      <w:r w:rsidRPr="00B75E09">
        <w:rPr>
          <w:rFonts w:ascii="Times New Roman" w:hAnsi="Times New Roman" w:cs="Times New Roman"/>
          <w:sz w:val="24"/>
          <w:szCs w:val="24"/>
        </w:rPr>
        <w:t xml:space="preserve">, N.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and power.</w:t>
      </w:r>
      <w:r w:rsidRPr="00B75E09">
        <w:rPr>
          <w:rFonts w:ascii="Times New Roman" w:hAnsi="Times New Roman" w:cs="Times New Roman"/>
          <w:sz w:val="24"/>
          <w:szCs w:val="24"/>
        </w:rPr>
        <w:t xml:space="preserve"> New York: Longman.</w:t>
      </w:r>
    </w:p>
    <w:p w14:paraId="1C66A754"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Fairclough</w:t>
      </w:r>
      <w:proofErr w:type="spellEnd"/>
      <w:r w:rsidRPr="00B75E09">
        <w:rPr>
          <w:rFonts w:ascii="Times New Roman" w:hAnsi="Times New Roman" w:cs="Times New Roman"/>
          <w:sz w:val="24"/>
          <w:szCs w:val="24"/>
        </w:rPr>
        <w:t xml:space="preserve">, N and </w:t>
      </w:r>
      <w:proofErr w:type="spellStart"/>
      <w:r w:rsidRPr="00B75E09">
        <w:rPr>
          <w:rFonts w:ascii="Times New Roman" w:hAnsi="Times New Roman" w:cs="Times New Roman"/>
          <w:sz w:val="24"/>
          <w:szCs w:val="24"/>
        </w:rPr>
        <w:t>Wodak</w:t>
      </w:r>
      <w:proofErr w:type="spellEnd"/>
      <w:r w:rsidRPr="00B75E09">
        <w:rPr>
          <w:rFonts w:ascii="Times New Roman" w:hAnsi="Times New Roman" w:cs="Times New Roman"/>
          <w:sz w:val="24"/>
          <w:szCs w:val="24"/>
        </w:rPr>
        <w:t>, R</w:t>
      </w:r>
      <w:proofErr w:type="gramStart"/>
      <w:r w:rsidRPr="00B75E09">
        <w:rPr>
          <w:rFonts w:ascii="Times New Roman" w:hAnsi="Times New Roman" w:cs="Times New Roman"/>
          <w:sz w:val="24"/>
          <w:szCs w:val="24"/>
        </w:rPr>
        <w:t>.</w:t>
      </w:r>
      <w:r>
        <w:rPr>
          <w:rFonts w:ascii="Times New Roman" w:hAnsi="Times New Roman" w:cs="Times New Roman"/>
          <w:sz w:val="24"/>
          <w:szCs w:val="24"/>
        </w:rPr>
        <w:t>(</w:t>
      </w:r>
      <w:proofErr w:type="gramEnd"/>
      <w:r w:rsidRPr="00B75E09">
        <w:rPr>
          <w:rFonts w:ascii="Times New Roman" w:hAnsi="Times New Roman" w:cs="Times New Roman"/>
          <w:sz w:val="24"/>
          <w:szCs w:val="24"/>
        </w:rPr>
        <w:t>1997</w:t>
      </w:r>
      <w:r>
        <w:rPr>
          <w:rFonts w:ascii="Times New Roman" w:hAnsi="Times New Roman" w:cs="Times New Roman"/>
          <w:sz w:val="24"/>
          <w:szCs w:val="24"/>
        </w:rPr>
        <w:t>)</w:t>
      </w:r>
      <w:r w:rsidRPr="00B75E09">
        <w:rPr>
          <w:rFonts w:ascii="Times New Roman" w:hAnsi="Times New Roman" w:cs="Times New Roman"/>
          <w:sz w:val="24"/>
          <w:szCs w:val="24"/>
        </w:rPr>
        <w:t xml:space="preserve">. Critical discourse analysis. In van </w:t>
      </w:r>
      <w:proofErr w:type="spellStart"/>
      <w:r w:rsidRPr="00B75E09">
        <w:rPr>
          <w:rFonts w:ascii="Times New Roman" w:hAnsi="Times New Roman" w:cs="Times New Roman"/>
          <w:sz w:val="24"/>
          <w:szCs w:val="24"/>
        </w:rPr>
        <w:t>Dijk</w:t>
      </w:r>
      <w:proofErr w:type="spellEnd"/>
      <w:r w:rsidRPr="00B75E09">
        <w:rPr>
          <w:rFonts w:ascii="Times New Roman" w:hAnsi="Times New Roman" w:cs="Times New Roman"/>
          <w:sz w:val="24"/>
          <w:szCs w:val="24"/>
        </w:rPr>
        <w:t xml:space="preserve"> (T) </w:t>
      </w:r>
      <w:r>
        <w:rPr>
          <w:rFonts w:ascii="Times New Roman" w:hAnsi="Times New Roman" w:cs="Times New Roman"/>
          <w:i/>
          <w:sz w:val="24"/>
          <w:szCs w:val="24"/>
        </w:rPr>
        <w:t xml:space="preserve">Discourse as </w:t>
      </w:r>
      <w:r>
        <w:rPr>
          <w:rFonts w:ascii="Times New Roman" w:hAnsi="Times New Roman" w:cs="Times New Roman"/>
          <w:i/>
          <w:sz w:val="24"/>
          <w:szCs w:val="24"/>
        </w:rPr>
        <w:tab/>
        <w:t>Social I</w:t>
      </w:r>
      <w:r w:rsidRPr="00875760">
        <w:rPr>
          <w:rFonts w:ascii="Times New Roman" w:hAnsi="Times New Roman" w:cs="Times New Roman"/>
          <w:i/>
          <w:sz w:val="24"/>
          <w:szCs w:val="24"/>
        </w:rPr>
        <w:t>nteraction.</w:t>
      </w:r>
      <w:r w:rsidRPr="00B75E09">
        <w:rPr>
          <w:rFonts w:ascii="Times New Roman" w:hAnsi="Times New Roman" w:cs="Times New Roman"/>
          <w:sz w:val="24"/>
          <w:szCs w:val="24"/>
        </w:rPr>
        <w:t xml:space="preserve"> London: Sage</w:t>
      </w:r>
      <w:r>
        <w:rPr>
          <w:rFonts w:ascii="Times New Roman" w:hAnsi="Times New Roman" w:cs="Times New Roman"/>
          <w:sz w:val="24"/>
          <w:szCs w:val="24"/>
        </w:rPr>
        <w:t>.</w:t>
      </w:r>
    </w:p>
    <w:p w14:paraId="292E130A" w14:textId="240FC94E" w:rsidR="00ED26D8" w:rsidRPr="00B75E09" w:rsidRDefault="00ED26D8" w:rsidP="00ED26D8">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Halliday</w:t>
      </w:r>
      <w:proofErr w:type="spellEnd"/>
      <w:r w:rsidRPr="00B75E09">
        <w:rPr>
          <w:rFonts w:ascii="Times New Roman" w:hAnsi="Times New Roman" w:cs="Times New Roman"/>
          <w:sz w:val="24"/>
          <w:szCs w:val="24"/>
        </w:rPr>
        <w:t>, M.</w:t>
      </w:r>
      <w:r>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 xml:space="preserve"> K. (1999). The notion of “context” in language education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In M. </w:t>
      </w:r>
      <w:proofErr w:type="spellStart"/>
      <w:r>
        <w:rPr>
          <w:rFonts w:ascii="Times New Roman" w:hAnsi="Times New Roman" w:cs="Times New Roman"/>
          <w:sz w:val="24"/>
          <w:szCs w:val="24"/>
        </w:rPr>
        <w:t>Ghadessy</w:t>
      </w:r>
      <w:proofErr w:type="spellEnd"/>
      <w:r>
        <w:rPr>
          <w:rFonts w:ascii="Times New Roman" w:hAnsi="Times New Roman" w:cs="Times New Roman"/>
          <w:sz w:val="24"/>
          <w:szCs w:val="24"/>
        </w:rPr>
        <w:t xml:space="preserve"> </w:t>
      </w:r>
      <w:r>
        <w:rPr>
          <w:rFonts w:ascii="Times New Roman" w:hAnsi="Times New Roman" w:cs="Times New Roman"/>
          <w:sz w:val="24"/>
          <w:szCs w:val="24"/>
        </w:rPr>
        <w:tab/>
        <w:t>(</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text and </w:t>
      </w:r>
      <w:r w:rsidRPr="00947D6F">
        <w:rPr>
          <w:rFonts w:ascii="Times New Roman" w:hAnsi="Times New Roman" w:cs="Times New Roman"/>
          <w:i/>
          <w:sz w:val="24"/>
          <w:szCs w:val="24"/>
        </w:rPr>
        <w:t>context in functional linguistics</w:t>
      </w:r>
      <w:r>
        <w:rPr>
          <w:rFonts w:ascii="Times New Roman" w:hAnsi="Times New Roman" w:cs="Times New Roman"/>
          <w:sz w:val="24"/>
          <w:szCs w:val="24"/>
        </w:rPr>
        <w:t xml:space="preserve"> (</w:t>
      </w:r>
      <w:proofErr w:type="spellStart"/>
      <w:r>
        <w:rPr>
          <w:rFonts w:ascii="Times New Roman" w:hAnsi="Times New Roman" w:cs="Times New Roman"/>
          <w:sz w:val="24"/>
          <w:szCs w:val="24"/>
        </w:rPr>
        <w:t>pp.1</w:t>
      </w:r>
      <w:proofErr w:type="spellEnd"/>
      <w:r>
        <w:rPr>
          <w:rFonts w:ascii="Times New Roman" w:hAnsi="Times New Roman" w:cs="Times New Roman"/>
          <w:sz w:val="24"/>
          <w:szCs w:val="24"/>
        </w:rPr>
        <w:t xml:space="preserve">-24). Amsterdam/Philadelphia: J. </w:t>
      </w:r>
      <w:r>
        <w:rPr>
          <w:rFonts w:ascii="Times New Roman" w:hAnsi="Times New Roman" w:cs="Times New Roman"/>
          <w:sz w:val="24"/>
          <w:szCs w:val="24"/>
        </w:rPr>
        <w:tab/>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679D3215"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2004</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An introduction to functional grammar.</w:t>
      </w:r>
      <w:r w:rsidRPr="00B75E09">
        <w:rPr>
          <w:rFonts w:ascii="Times New Roman" w:hAnsi="Times New Roman" w:cs="Times New Roman"/>
          <w:sz w:val="24"/>
          <w:szCs w:val="24"/>
        </w:rPr>
        <w:t xml:space="preserve"> Great Britain. Arnold Group.</w:t>
      </w:r>
    </w:p>
    <w:p w14:paraId="14974C76" w14:textId="77777777" w:rsidR="00ED26D8" w:rsidRDefault="00ED26D8" w:rsidP="00ED26D8">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2014). </w:t>
      </w:r>
      <w:r w:rsidRPr="00121631">
        <w:rPr>
          <w:rFonts w:ascii="Times New Roman" w:hAnsi="Times New Roman" w:cs="Times New Roman"/>
          <w:i/>
          <w:sz w:val="24"/>
          <w:szCs w:val="24"/>
        </w:rPr>
        <w:t>Introduction to functional grammar</w:t>
      </w:r>
      <w:r>
        <w:rPr>
          <w:rFonts w:ascii="Times New Roman" w:hAnsi="Times New Roman" w:cs="Times New Roman"/>
          <w:sz w:val="24"/>
          <w:szCs w:val="24"/>
        </w:rPr>
        <w:t xml:space="preserve">. London and New York: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Taylor </w:t>
      </w:r>
      <w:r>
        <w:rPr>
          <w:rFonts w:ascii="Times New Roman" w:hAnsi="Times New Roman" w:cs="Times New Roman"/>
          <w:sz w:val="24"/>
          <w:szCs w:val="24"/>
        </w:rPr>
        <w:tab/>
        <w:t>and Francis Group.</w:t>
      </w:r>
    </w:p>
    <w:p w14:paraId="0B5D15E0" w14:textId="77777777" w:rsidR="00ED26D8" w:rsidRPr="00B75E09"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E.</w:t>
      </w:r>
      <w:r>
        <w:rPr>
          <w:rFonts w:ascii="Times New Roman" w:hAnsi="Times New Roman" w:cs="Times New Roman"/>
          <w:sz w:val="24"/>
          <w:szCs w:val="24"/>
        </w:rPr>
        <w:t xml:space="preserve"> </w:t>
      </w:r>
      <w:r w:rsidRPr="00B75E09">
        <w:rPr>
          <w:rFonts w:ascii="Times New Roman" w:hAnsi="Times New Roman" w:cs="Times New Roman"/>
          <w:sz w:val="24"/>
          <w:szCs w:val="24"/>
        </w:rPr>
        <w:t>J</w:t>
      </w: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1983</w:t>
      </w:r>
      <w:r>
        <w:rPr>
          <w:rFonts w:ascii="Times New Roman" w:hAnsi="Times New Roman" w:cs="Times New Roman"/>
          <w:sz w:val="24"/>
          <w:szCs w:val="24"/>
        </w:rPr>
        <w:t>)</w:t>
      </w:r>
      <w:r w:rsidRPr="00B75E09">
        <w:rPr>
          <w:rFonts w:ascii="Times New Roman" w:hAnsi="Times New Roman" w:cs="Times New Roman"/>
          <w:sz w:val="24"/>
          <w:szCs w:val="24"/>
        </w:rPr>
        <w:t>. The invention of tradition</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In </w:t>
      </w:r>
      <w:proofErr w:type="spellStart"/>
      <w:r w:rsidRPr="00B75E09">
        <w:rPr>
          <w:rFonts w:ascii="Times New Roman" w:hAnsi="Times New Roman" w:cs="Times New Roman"/>
          <w:sz w:val="24"/>
          <w:szCs w:val="24"/>
        </w:rPr>
        <w:t>E.J</w:t>
      </w:r>
      <w:proofErr w:type="spellEnd"/>
      <w:r w:rsidRPr="00B75E09">
        <w:rPr>
          <w:rFonts w:ascii="Times New Roman" w:hAnsi="Times New Roman" w:cs="Times New Roman"/>
          <w:sz w:val="24"/>
          <w:szCs w:val="24"/>
        </w:rPr>
        <w:t xml:space="preserve">. </w:t>
      </w: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xml:space="preserve"> and T. Ranger (</w:t>
      </w:r>
      <w:proofErr w:type="spellStart"/>
      <w:proofErr w:type="gramStart"/>
      <w:r w:rsidRPr="00B75E09">
        <w:rPr>
          <w:rFonts w:ascii="Times New Roman" w:hAnsi="Times New Roman" w:cs="Times New Roman"/>
          <w:sz w:val="24"/>
          <w:szCs w:val="24"/>
        </w:rPr>
        <w:t>eds</w:t>
      </w:r>
      <w:proofErr w:type="spellEnd"/>
      <w:proofErr w:type="gramEnd"/>
      <w:r w:rsidRPr="00B75E09">
        <w:rPr>
          <w:rFonts w:ascii="Times New Roman" w:hAnsi="Times New Roman" w:cs="Times New Roman"/>
          <w:sz w:val="24"/>
          <w:szCs w:val="24"/>
        </w:rPr>
        <w:t xml:space="preserve">) </w:t>
      </w:r>
      <w:r>
        <w:rPr>
          <w:rFonts w:ascii="Times New Roman" w:hAnsi="Times New Roman" w:cs="Times New Roman"/>
          <w:i/>
          <w:sz w:val="24"/>
          <w:szCs w:val="24"/>
        </w:rPr>
        <w:t xml:space="preserve">The </w:t>
      </w:r>
      <w:r>
        <w:rPr>
          <w:rFonts w:ascii="Times New Roman" w:hAnsi="Times New Roman" w:cs="Times New Roman"/>
          <w:i/>
          <w:sz w:val="24"/>
          <w:szCs w:val="24"/>
        </w:rPr>
        <w:tab/>
        <w:t>Invention o</w:t>
      </w:r>
      <w:r w:rsidRPr="00F96D30">
        <w:rPr>
          <w:rFonts w:ascii="Times New Roman" w:hAnsi="Times New Roman" w:cs="Times New Roman"/>
          <w:i/>
          <w:sz w:val="24"/>
          <w:szCs w:val="24"/>
        </w:rPr>
        <w:t>f Tradition.</w:t>
      </w:r>
      <w:r w:rsidRPr="00B75E09">
        <w:rPr>
          <w:rFonts w:ascii="Times New Roman" w:hAnsi="Times New Roman" w:cs="Times New Roman"/>
          <w:sz w:val="24"/>
          <w:szCs w:val="24"/>
        </w:rPr>
        <w:t xml:space="preserve"> Cambridge: Cambridge University Press.</w:t>
      </w:r>
    </w:p>
    <w:p w14:paraId="0D1CDF09" w14:textId="77777777" w:rsidR="00ED26D8" w:rsidRPr="00716B92"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Kress, G. and Hodge, B. </w:t>
      </w:r>
      <w:r>
        <w:rPr>
          <w:rFonts w:ascii="Times New Roman" w:hAnsi="Times New Roman" w:cs="Times New Roman"/>
          <w:sz w:val="24"/>
          <w:szCs w:val="24"/>
        </w:rPr>
        <w:t>(</w:t>
      </w:r>
      <w:r w:rsidRPr="00B75E09">
        <w:rPr>
          <w:rFonts w:ascii="Times New Roman" w:hAnsi="Times New Roman" w:cs="Times New Roman"/>
          <w:sz w:val="24"/>
          <w:szCs w:val="24"/>
        </w:rPr>
        <w:t>1979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as ideology.</w:t>
      </w:r>
      <w:r>
        <w:rPr>
          <w:rFonts w:ascii="Times New Roman" w:hAnsi="Times New Roman" w:cs="Times New Roman"/>
          <w:sz w:val="24"/>
          <w:szCs w:val="24"/>
        </w:rPr>
        <w:t xml:space="preserve"> 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14:paraId="27A519A3" w14:textId="77777777" w:rsidR="00ED26D8" w:rsidRDefault="00ED26D8" w:rsidP="00ED26D8">
      <w:pPr>
        <w:spacing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Ngugi</w:t>
      </w:r>
      <w:proofErr w:type="spellEnd"/>
      <w:r>
        <w:rPr>
          <w:rFonts w:ascii="Times New Roman" w:hAnsi="Times New Roman" w:cs="Times New Roman"/>
          <w:bCs/>
          <w:sz w:val="24"/>
          <w:szCs w:val="24"/>
        </w:rPr>
        <w:t xml:space="preserve">, C. M. (2007). African periodicals and popular culture. Retrieved </w:t>
      </w:r>
      <w:r>
        <w:rPr>
          <w:rFonts w:ascii="Times New Roman" w:hAnsi="Times New Roman" w:cs="Times New Roman"/>
          <w:bCs/>
          <w:sz w:val="24"/>
          <w:szCs w:val="24"/>
        </w:rPr>
        <w:tab/>
      </w:r>
      <w:proofErr w:type="spellStart"/>
      <w:r>
        <w:rPr>
          <w:rFonts w:ascii="Times New Roman" w:hAnsi="Times New Roman" w:cs="Times New Roman"/>
          <w:bCs/>
          <w:sz w:val="24"/>
          <w:szCs w:val="24"/>
        </w:rPr>
        <w:t>from:http</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works.bepress.com</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Charles_muiru_ngugi</w:t>
      </w:r>
      <w:proofErr w:type="spellEnd"/>
      <w:r>
        <w:rPr>
          <w:rFonts w:ascii="Times New Roman" w:hAnsi="Times New Roman" w:cs="Times New Roman"/>
          <w:bCs/>
          <w:sz w:val="24"/>
          <w:szCs w:val="24"/>
        </w:rPr>
        <w:t>/2</w:t>
      </w:r>
    </w:p>
    <w:p w14:paraId="03D552FE"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(1995). </w:t>
      </w:r>
      <w:r w:rsidRPr="00B75E09">
        <w:rPr>
          <w:rFonts w:ascii="Times New Roman" w:hAnsi="Times New Roman" w:cs="Times New Roman"/>
          <w:sz w:val="24"/>
          <w:szCs w:val="24"/>
        </w:rPr>
        <w:t xml:space="preserve">Critical Linguistics and Critical Discourse Analysis. In </w:t>
      </w:r>
      <w:proofErr w:type="spellStart"/>
      <w:r w:rsidRPr="00B75E09">
        <w:rPr>
          <w:rFonts w:ascii="Times New Roman" w:hAnsi="Times New Roman" w:cs="Times New Roman"/>
          <w:sz w:val="24"/>
          <w:szCs w:val="24"/>
        </w:rPr>
        <w:t>Jef</w:t>
      </w:r>
      <w:proofErr w:type="spellEnd"/>
      <w:r w:rsidRPr="00B75E09">
        <w:rPr>
          <w:rFonts w:ascii="Times New Roman" w:hAnsi="Times New Roman" w:cs="Times New Roman"/>
          <w:sz w:val="24"/>
          <w:szCs w:val="24"/>
        </w:rPr>
        <w:t xml:space="preserve"> </w:t>
      </w:r>
      <w:proofErr w:type="spellStart"/>
      <w:r w:rsidRPr="00B75E09">
        <w:rPr>
          <w:rFonts w:ascii="Times New Roman" w:hAnsi="Times New Roman" w:cs="Times New Roman"/>
          <w:sz w:val="24"/>
          <w:szCs w:val="24"/>
        </w:rPr>
        <w:t>Verschuren</w:t>
      </w:r>
      <w:proofErr w:type="spellEnd"/>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Jan-Ola </w:t>
      </w:r>
      <w:proofErr w:type="spellStart"/>
      <w:r w:rsidRPr="00B75E09">
        <w:rPr>
          <w:rFonts w:ascii="Times New Roman" w:hAnsi="Times New Roman" w:cs="Times New Roman"/>
          <w:sz w:val="24"/>
          <w:szCs w:val="24"/>
        </w:rPr>
        <w:t>Ostman</w:t>
      </w:r>
      <w:proofErr w:type="spellEnd"/>
      <w:r w:rsidRPr="00B75E09">
        <w:rPr>
          <w:rFonts w:ascii="Times New Roman" w:hAnsi="Times New Roman" w:cs="Times New Roman"/>
          <w:sz w:val="24"/>
          <w:szCs w:val="24"/>
        </w:rPr>
        <w:t xml:space="preserve">, and Jan </w:t>
      </w:r>
      <w:proofErr w:type="spellStart"/>
      <w:r w:rsidRPr="00B75E09">
        <w:rPr>
          <w:rFonts w:ascii="Times New Roman" w:hAnsi="Times New Roman" w:cs="Times New Roman"/>
          <w:sz w:val="24"/>
          <w:szCs w:val="24"/>
        </w:rPr>
        <w:t>Blommaert</w:t>
      </w:r>
      <w:proofErr w:type="spellEnd"/>
      <w:r w:rsidRPr="00B75E09">
        <w:rPr>
          <w:rFonts w:ascii="Times New Roman" w:hAnsi="Times New Roman" w:cs="Times New Roman"/>
          <w:sz w:val="24"/>
          <w:szCs w:val="24"/>
        </w:rPr>
        <w:t xml:space="preserve"> (</w:t>
      </w:r>
      <w:proofErr w:type="gramStart"/>
      <w:r w:rsidRPr="00B75E09">
        <w:rPr>
          <w:rFonts w:ascii="Times New Roman" w:hAnsi="Times New Roman" w:cs="Times New Roman"/>
          <w:sz w:val="24"/>
          <w:szCs w:val="24"/>
        </w:rPr>
        <w:t>eds</w:t>
      </w:r>
      <w:proofErr w:type="gramEnd"/>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Handbook of Pragmatics-Manual</w:t>
      </w:r>
      <w:r w:rsidRPr="00B75E09">
        <w:rPr>
          <w:rFonts w:ascii="Times New Roman" w:hAnsi="Times New Roman" w:cs="Times New Roman"/>
          <w:sz w:val="24"/>
          <w:szCs w:val="24"/>
        </w:rPr>
        <w:t xml:space="preserve">. </w:t>
      </w:r>
      <w:r w:rsidRPr="00B75E09">
        <w:rPr>
          <w:rFonts w:ascii="Times New Roman" w:hAnsi="Times New Roman" w:cs="Times New Roman"/>
          <w:sz w:val="24"/>
          <w:szCs w:val="24"/>
        </w:rPr>
        <w:lastRenderedPageBreak/>
        <w:tab/>
        <w:t xml:space="preserve">Amsterdam/Philadelphia: John </w:t>
      </w:r>
      <w:proofErr w:type="spellStart"/>
      <w:r w:rsidRPr="00B75E09">
        <w:rPr>
          <w:rFonts w:ascii="Times New Roman" w:hAnsi="Times New Roman" w:cs="Times New Roman"/>
          <w:sz w:val="24"/>
          <w:szCs w:val="24"/>
        </w:rPr>
        <w:t>Benjamins</w:t>
      </w:r>
      <w:proofErr w:type="spellEnd"/>
      <w:r w:rsidRPr="00B75E09">
        <w:rPr>
          <w:rFonts w:ascii="Times New Roman" w:hAnsi="Times New Roman" w:cs="Times New Roman"/>
          <w:sz w:val="24"/>
          <w:szCs w:val="24"/>
        </w:rPr>
        <w:t xml:space="preserve"> </w:t>
      </w:r>
      <w:r>
        <w:rPr>
          <w:rFonts w:ascii="Times New Roman" w:hAnsi="Times New Roman" w:cs="Times New Roman"/>
          <w:sz w:val="24"/>
          <w:szCs w:val="24"/>
        </w:rPr>
        <w:t xml:space="preserve">Publishing Company. </w:t>
      </w:r>
      <w:proofErr w:type="spellStart"/>
      <w:r>
        <w:rPr>
          <w:rFonts w:ascii="Times New Roman" w:hAnsi="Times New Roman" w:cs="Times New Roman"/>
          <w:sz w:val="24"/>
          <w:szCs w:val="24"/>
        </w:rPr>
        <w:t>Pp.204</w:t>
      </w:r>
      <w:proofErr w:type="spellEnd"/>
      <w:r>
        <w:rPr>
          <w:rFonts w:ascii="Times New Roman" w:hAnsi="Times New Roman" w:cs="Times New Roman"/>
          <w:sz w:val="24"/>
          <w:szCs w:val="24"/>
        </w:rPr>
        <w:t>-210.</w:t>
      </w:r>
    </w:p>
    <w:p w14:paraId="29DD8668"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w:t>
      </w:r>
      <w:r w:rsidRPr="00B75E09">
        <w:rPr>
          <w:rFonts w:ascii="Times New Roman" w:hAnsi="Times New Roman" w:cs="Times New Roman"/>
          <w:sz w:val="24"/>
          <w:szCs w:val="24"/>
        </w:rPr>
        <w:t xml:space="preserve"> Ludwig, Ch. (Ed.) </w:t>
      </w:r>
      <w:r>
        <w:rPr>
          <w:rFonts w:ascii="Times New Roman" w:hAnsi="Times New Roman" w:cs="Times New Roman"/>
          <w:sz w:val="24"/>
          <w:szCs w:val="24"/>
        </w:rPr>
        <w:t>(</w:t>
      </w:r>
      <w:r w:rsidRPr="00B75E09">
        <w:rPr>
          <w:rFonts w:ascii="Times New Roman" w:hAnsi="Times New Roman" w:cs="Times New Roman"/>
          <w:sz w:val="24"/>
          <w:szCs w:val="24"/>
        </w:rPr>
        <w:t>1992</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 xml:space="preserve">Challenges in a changing world: issues in critical </w:t>
      </w:r>
      <w:r w:rsidRPr="00B75E09">
        <w:rPr>
          <w:rFonts w:ascii="Times New Roman" w:hAnsi="Times New Roman" w:cs="Times New Roman"/>
          <w:i/>
          <w:iCs/>
          <w:sz w:val="24"/>
          <w:szCs w:val="24"/>
        </w:rPr>
        <w:tab/>
        <w:t>discourse analysis</w:t>
      </w:r>
      <w:r w:rsidRPr="00B75E09">
        <w:rPr>
          <w:rFonts w:ascii="Times New Roman" w:hAnsi="Times New Roman" w:cs="Times New Roman"/>
          <w:i/>
          <w:sz w:val="24"/>
          <w:szCs w:val="24"/>
        </w:rPr>
        <w:t>,</w:t>
      </w:r>
      <w:r w:rsidRPr="00B75E09">
        <w:rPr>
          <w:rFonts w:ascii="Times New Roman" w:hAnsi="Times New Roman" w:cs="Times New Roman"/>
          <w:sz w:val="24"/>
          <w:szCs w:val="24"/>
        </w:rPr>
        <w:t xml:space="preserve"> Vienna: </w:t>
      </w:r>
      <w:proofErr w:type="spellStart"/>
      <w:r>
        <w:rPr>
          <w:rFonts w:ascii="Times New Roman" w:hAnsi="Times New Roman" w:cs="Times New Roman"/>
          <w:sz w:val="24"/>
          <w:szCs w:val="24"/>
        </w:rPr>
        <w:t>Passagenverlag</w:t>
      </w:r>
      <w:proofErr w:type="spellEnd"/>
      <w:r>
        <w:rPr>
          <w:rFonts w:ascii="Times New Roman" w:hAnsi="Times New Roman" w:cs="Times New Roman"/>
          <w:sz w:val="24"/>
          <w:szCs w:val="24"/>
        </w:rPr>
        <w:t>.</w:t>
      </w:r>
    </w:p>
    <w:p w14:paraId="327A1D19" w14:textId="77777777" w:rsidR="00ED26D8" w:rsidRDefault="00ED26D8" w:rsidP="00ED26D8">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Cicila</w:t>
      </w:r>
      <w:proofErr w:type="spellEnd"/>
      <w:r>
        <w:rPr>
          <w:rFonts w:ascii="Times New Roman" w:hAnsi="Times New Roman" w:cs="Times New Roman"/>
          <w:sz w:val="24"/>
          <w:szCs w:val="24"/>
        </w:rPr>
        <w:t xml:space="preserve">, R., </w:t>
      </w:r>
      <w:proofErr w:type="spellStart"/>
      <w:r w:rsidRPr="00B75E09">
        <w:rPr>
          <w:rFonts w:ascii="Times New Roman" w:hAnsi="Times New Roman" w:cs="Times New Roman"/>
          <w:sz w:val="24"/>
          <w:szCs w:val="24"/>
        </w:rPr>
        <w:t>Reisigl</w:t>
      </w:r>
      <w:proofErr w:type="spellEnd"/>
      <w:r w:rsidRPr="00B75E09">
        <w:rPr>
          <w:rFonts w:ascii="Times New Roman" w:hAnsi="Times New Roman" w:cs="Times New Roman"/>
          <w:sz w:val="24"/>
          <w:szCs w:val="24"/>
        </w:rPr>
        <w:t xml:space="preserve">, M and </w:t>
      </w:r>
      <w:proofErr w:type="spellStart"/>
      <w:r w:rsidRPr="00B75E09">
        <w:rPr>
          <w:rFonts w:ascii="Times New Roman" w:hAnsi="Times New Roman" w:cs="Times New Roman"/>
          <w:sz w:val="24"/>
          <w:szCs w:val="24"/>
        </w:rPr>
        <w:t>Liebhart</w:t>
      </w:r>
      <w:proofErr w:type="spellEnd"/>
      <w:r w:rsidRPr="00B75E09">
        <w:rPr>
          <w:rFonts w:ascii="Times New Roman" w:hAnsi="Times New Roman" w:cs="Times New Roman"/>
          <w:sz w:val="24"/>
          <w:szCs w:val="24"/>
        </w:rPr>
        <w:t xml:space="preserve"> K. </w:t>
      </w:r>
      <w:r>
        <w:rPr>
          <w:rFonts w:ascii="Times New Roman" w:hAnsi="Times New Roman" w:cs="Times New Roman"/>
          <w:sz w:val="24"/>
          <w:szCs w:val="24"/>
        </w:rPr>
        <w:t>(</w:t>
      </w:r>
      <w:r w:rsidRPr="00B75E09">
        <w:rPr>
          <w:rFonts w:ascii="Times New Roman" w:hAnsi="Times New Roman" w:cs="Times New Roman"/>
          <w:sz w:val="24"/>
          <w:szCs w:val="24"/>
        </w:rPr>
        <w:t>2009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The discursive construction of </w:t>
      </w:r>
      <w:r w:rsidRPr="00B75E09">
        <w:rPr>
          <w:rFonts w:ascii="Times New Roman" w:hAnsi="Times New Roman" w:cs="Times New Roman"/>
          <w:i/>
          <w:sz w:val="24"/>
          <w:szCs w:val="24"/>
        </w:rPr>
        <w:tab/>
        <w:t>national identity (second edition)</w:t>
      </w:r>
      <w:r w:rsidRPr="00B75E09">
        <w:rPr>
          <w:rFonts w:ascii="Times New Roman" w:hAnsi="Times New Roman" w:cs="Times New Roman"/>
          <w:sz w:val="24"/>
          <w:szCs w:val="24"/>
        </w:rPr>
        <w:t xml:space="preserve"> Edinburg</w:t>
      </w:r>
      <w:r>
        <w:rPr>
          <w:rFonts w:ascii="Times New Roman" w:hAnsi="Times New Roman" w:cs="Times New Roman"/>
          <w:sz w:val="24"/>
          <w:szCs w:val="24"/>
        </w:rPr>
        <w:t xml:space="preserve">h: Edinburgh University Press. </w:t>
      </w:r>
    </w:p>
    <w:p w14:paraId="11BB0F58"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9B5F8E">
        <w:rPr>
          <w:rFonts w:ascii="Times New Roman" w:hAnsi="Times New Roman" w:cs="Times New Roman"/>
          <w:sz w:val="24"/>
          <w:szCs w:val="24"/>
        </w:rPr>
        <w:t>Smith, A. D.</w:t>
      </w:r>
      <w:r>
        <w:rPr>
          <w:rFonts w:ascii="Times New Roman" w:hAnsi="Times New Roman" w:cs="Times New Roman"/>
          <w:sz w:val="24"/>
          <w:szCs w:val="24"/>
        </w:rPr>
        <w:t xml:space="preserve"> (</w:t>
      </w:r>
      <w:r w:rsidRPr="009B5F8E">
        <w:rPr>
          <w:rFonts w:ascii="Times New Roman" w:hAnsi="Times New Roman" w:cs="Times New Roman"/>
          <w:sz w:val="24"/>
          <w:szCs w:val="24"/>
        </w:rPr>
        <w:t>1983</w:t>
      </w:r>
      <w:r>
        <w:rPr>
          <w:rFonts w:ascii="Times New Roman" w:hAnsi="Times New Roman" w:cs="Times New Roman"/>
          <w:sz w:val="24"/>
          <w:szCs w:val="24"/>
        </w:rPr>
        <w:t>)</w:t>
      </w:r>
      <w:r w:rsidRPr="009B5F8E">
        <w:rPr>
          <w:rFonts w:ascii="Times New Roman" w:hAnsi="Times New Roman" w:cs="Times New Roman"/>
          <w:sz w:val="24"/>
          <w:szCs w:val="24"/>
        </w:rPr>
        <w:t xml:space="preserve">. </w:t>
      </w:r>
      <w:r w:rsidRPr="009B5F8E">
        <w:rPr>
          <w:rFonts w:ascii="Times New Roman" w:hAnsi="Times New Roman" w:cs="Times New Roman"/>
          <w:i/>
          <w:sz w:val="24"/>
          <w:szCs w:val="24"/>
        </w:rPr>
        <w:t>Theories of nationalism.</w:t>
      </w:r>
      <w:r>
        <w:rPr>
          <w:rFonts w:ascii="Times New Roman" w:hAnsi="Times New Roman" w:cs="Times New Roman"/>
          <w:sz w:val="24"/>
          <w:szCs w:val="24"/>
        </w:rPr>
        <w:t xml:space="preserve"> 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14:paraId="50484C7A" w14:textId="50F4F2B4"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Souza, A.</w:t>
      </w:r>
      <w:r>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2008</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Do the right, be firm, </w:t>
      </w:r>
      <w:proofErr w:type="gramStart"/>
      <w:r w:rsidRPr="00B75E09">
        <w:rPr>
          <w:rFonts w:ascii="Times New Roman" w:hAnsi="Times New Roman" w:cs="Times New Roman"/>
          <w:i/>
          <w:sz w:val="24"/>
          <w:szCs w:val="24"/>
        </w:rPr>
        <w:t>be</w:t>
      </w:r>
      <w:proofErr w:type="gramEnd"/>
      <w:r w:rsidRPr="00B75E09">
        <w:rPr>
          <w:rFonts w:ascii="Times New Roman" w:hAnsi="Times New Roman" w:cs="Times New Roman"/>
          <w:i/>
          <w:sz w:val="24"/>
          <w:szCs w:val="24"/>
        </w:rPr>
        <w:t xml:space="preserve"> fair: a systemic functi</w:t>
      </w:r>
      <w:r w:rsidR="00A55DE2">
        <w:rPr>
          <w:rFonts w:ascii="Times New Roman" w:hAnsi="Times New Roman" w:cs="Times New Roman"/>
          <w:i/>
          <w:sz w:val="24"/>
          <w:szCs w:val="24"/>
        </w:rPr>
        <w:t xml:space="preserve">onal investigation of </w:t>
      </w:r>
      <w:r w:rsidR="00A55DE2">
        <w:rPr>
          <w:rFonts w:ascii="Times New Roman" w:hAnsi="Times New Roman" w:cs="Times New Roman"/>
          <w:i/>
          <w:sz w:val="24"/>
          <w:szCs w:val="24"/>
        </w:rPr>
        <w:tab/>
        <w:t xml:space="preserve">national </w:t>
      </w:r>
      <w:r w:rsidRPr="00B75E09">
        <w:rPr>
          <w:rFonts w:ascii="Times New Roman" w:hAnsi="Times New Roman" w:cs="Times New Roman"/>
          <w:i/>
          <w:sz w:val="24"/>
          <w:szCs w:val="24"/>
        </w:rPr>
        <w:t>anthems written in English.</w:t>
      </w:r>
      <w:r w:rsidRPr="00B75E09">
        <w:rPr>
          <w:rFonts w:ascii="Times New Roman" w:hAnsi="Times New Roman" w:cs="Times New Roman"/>
          <w:sz w:val="24"/>
          <w:szCs w:val="24"/>
        </w:rPr>
        <w:t xml:space="preserve"> A published </w:t>
      </w:r>
      <w:proofErr w:type="spellStart"/>
      <w:r w:rsidRPr="00B75E09">
        <w:rPr>
          <w:rFonts w:ascii="Times New Roman" w:hAnsi="Times New Roman" w:cs="Times New Roman"/>
          <w:sz w:val="24"/>
          <w:szCs w:val="24"/>
        </w:rPr>
        <w:t>Phd</w:t>
      </w:r>
      <w:proofErr w:type="spellEnd"/>
      <w:r w:rsidRPr="00B75E09">
        <w:rPr>
          <w:rFonts w:ascii="Times New Roman" w:hAnsi="Times New Roman" w:cs="Times New Roman"/>
          <w:sz w:val="24"/>
          <w:szCs w:val="24"/>
        </w:rPr>
        <w:t xml:space="preserve"> thes</w:t>
      </w:r>
      <w:r w:rsidR="00A55DE2">
        <w:rPr>
          <w:rFonts w:ascii="Times New Roman" w:hAnsi="Times New Roman" w:cs="Times New Roman"/>
          <w:sz w:val="24"/>
          <w:szCs w:val="24"/>
        </w:rPr>
        <w:t xml:space="preserve">is submitted to the </w:t>
      </w:r>
      <w:r w:rsidR="00A55DE2">
        <w:rPr>
          <w:rFonts w:ascii="Times New Roman" w:hAnsi="Times New Roman" w:cs="Times New Roman"/>
          <w:sz w:val="24"/>
          <w:szCs w:val="24"/>
        </w:rPr>
        <w:tab/>
        <w:t xml:space="preserve">Department </w:t>
      </w:r>
      <w:r>
        <w:rPr>
          <w:rFonts w:ascii="Times New Roman" w:hAnsi="Times New Roman" w:cs="Times New Roman"/>
          <w:sz w:val="24"/>
          <w:szCs w:val="24"/>
        </w:rPr>
        <w:t xml:space="preserve">English and </w:t>
      </w:r>
      <w:r w:rsidRPr="00B75E09">
        <w:rPr>
          <w:rFonts w:ascii="Times New Roman" w:hAnsi="Times New Roman" w:cs="Times New Roman"/>
          <w:sz w:val="24"/>
          <w:szCs w:val="24"/>
        </w:rPr>
        <w:t xml:space="preserve">literature, University of Santa, </w:t>
      </w:r>
      <w:proofErr w:type="spellStart"/>
      <w:r w:rsidRPr="00B75E09">
        <w:rPr>
          <w:rFonts w:ascii="Times New Roman" w:hAnsi="Times New Roman" w:cs="Times New Roman"/>
          <w:sz w:val="24"/>
          <w:szCs w:val="24"/>
        </w:rPr>
        <w:t>Catarina</w:t>
      </w:r>
      <w:proofErr w:type="spellEnd"/>
      <w:r w:rsidRPr="00B75E09">
        <w:rPr>
          <w:rFonts w:ascii="Times New Roman" w:hAnsi="Times New Roman" w:cs="Times New Roman"/>
          <w:sz w:val="24"/>
          <w:szCs w:val="24"/>
        </w:rPr>
        <w:t>.</w:t>
      </w:r>
    </w:p>
    <w:p w14:paraId="3342DA04" w14:textId="6F5F6C57" w:rsidR="00ED26D8" w:rsidRP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Young, L</w:t>
      </w:r>
      <w:r w:rsidR="00941F90">
        <w:rPr>
          <w:rFonts w:ascii="Times New Roman" w:hAnsi="Times New Roman" w:cs="Times New Roman"/>
          <w:sz w:val="24"/>
          <w:szCs w:val="24"/>
        </w:rPr>
        <w:t>.</w:t>
      </w:r>
      <w:r>
        <w:rPr>
          <w:rFonts w:ascii="Times New Roman" w:hAnsi="Times New Roman" w:cs="Times New Roman"/>
          <w:sz w:val="24"/>
          <w:szCs w:val="24"/>
        </w:rPr>
        <w:t xml:space="preserve"> and Harrison, C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xml:space="preserve">). (2004). Systemic functional Linguistics and critical discourse </w:t>
      </w:r>
      <w:r>
        <w:rPr>
          <w:rFonts w:ascii="Times New Roman" w:hAnsi="Times New Roman" w:cs="Times New Roman"/>
          <w:sz w:val="24"/>
          <w:szCs w:val="24"/>
        </w:rPr>
        <w:tab/>
        <w:t>analysis: studies in social change. New York and London: Continuum.</w:t>
      </w:r>
    </w:p>
    <w:sectPr w:rsidR="00ED26D8" w:rsidRPr="00ED26D8" w:rsidSect="00C0407B">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8441DA"/>
    <w:multiLevelType w:val="hybridMultilevel"/>
    <w:tmpl w:val="4D9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2364B1"/>
    <w:multiLevelType w:val="hybridMultilevel"/>
    <w:tmpl w:val="5F4C6EB6"/>
    <w:lvl w:ilvl="0" w:tplc="E586E7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1E73BF"/>
    <w:multiLevelType w:val="hybridMultilevel"/>
    <w:tmpl w:val="D150A726"/>
    <w:lvl w:ilvl="0" w:tplc="D9C61E7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C9F"/>
    <w:rsid w:val="00014737"/>
    <w:rsid w:val="00017C9F"/>
    <w:rsid w:val="0002515B"/>
    <w:rsid w:val="0007365B"/>
    <w:rsid w:val="000D2A96"/>
    <w:rsid w:val="000E7C4B"/>
    <w:rsid w:val="000F00EE"/>
    <w:rsid w:val="00141E09"/>
    <w:rsid w:val="00167B98"/>
    <w:rsid w:val="001853CA"/>
    <w:rsid w:val="00194BB8"/>
    <w:rsid w:val="001B4A69"/>
    <w:rsid w:val="001D2730"/>
    <w:rsid w:val="001D7812"/>
    <w:rsid w:val="001E3FD6"/>
    <w:rsid w:val="001F1A33"/>
    <w:rsid w:val="00217D91"/>
    <w:rsid w:val="002306BD"/>
    <w:rsid w:val="00236FE8"/>
    <w:rsid w:val="00260CC8"/>
    <w:rsid w:val="002622B9"/>
    <w:rsid w:val="0026779E"/>
    <w:rsid w:val="002861C0"/>
    <w:rsid w:val="002E7373"/>
    <w:rsid w:val="003054EB"/>
    <w:rsid w:val="00317D22"/>
    <w:rsid w:val="00340F20"/>
    <w:rsid w:val="003650F4"/>
    <w:rsid w:val="003670B1"/>
    <w:rsid w:val="00386F3F"/>
    <w:rsid w:val="00390CC1"/>
    <w:rsid w:val="00391D00"/>
    <w:rsid w:val="003A498B"/>
    <w:rsid w:val="003B2949"/>
    <w:rsid w:val="003B660D"/>
    <w:rsid w:val="003C7013"/>
    <w:rsid w:val="003C79D4"/>
    <w:rsid w:val="003D071D"/>
    <w:rsid w:val="003D2E8D"/>
    <w:rsid w:val="00404A67"/>
    <w:rsid w:val="00437869"/>
    <w:rsid w:val="00440899"/>
    <w:rsid w:val="00482310"/>
    <w:rsid w:val="004B1D07"/>
    <w:rsid w:val="005075C7"/>
    <w:rsid w:val="00513E5E"/>
    <w:rsid w:val="00531721"/>
    <w:rsid w:val="0053422B"/>
    <w:rsid w:val="005467FC"/>
    <w:rsid w:val="005943B7"/>
    <w:rsid w:val="005B1192"/>
    <w:rsid w:val="005C71FE"/>
    <w:rsid w:val="005E1A69"/>
    <w:rsid w:val="00633662"/>
    <w:rsid w:val="00667A59"/>
    <w:rsid w:val="00675B2F"/>
    <w:rsid w:val="006960AF"/>
    <w:rsid w:val="006B3C68"/>
    <w:rsid w:val="006E5FC1"/>
    <w:rsid w:val="006F7A25"/>
    <w:rsid w:val="00745F43"/>
    <w:rsid w:val="0076550A"/>
    <w:rsid w:val="007A0216"/>
    <w:rsid w:val="007B0260"/>
    <w:rsid w:val="00806CB3"/>
    <w:rsid w:val="00840D5C"/>
    <w:rsid w:val="00844F27"/>
    <w:rsid w:val="0088561D"/>
    <w:rsid w:val="008A560B"/>
    <w:rsid w:val="008C5BB5"/>
    <w:rsid w:val="008F4531"/>
    <w:rsid w:val="008F6C98"/>
    <w:rsid w:val="008F7150"/>
    <w:rsid w:val="00917986"/>
    <w:rsid w:val="00921C64"/>
    <w:rsid w:val="00931A36"/>
    <w:rsid w:val="00937ED1"/>
    <w:rsid w:val="00941F90"/>
    <w:rsid w:val="00960636"/>
    <w:rsid w:val="009636F9"/>
    <w:rsid w:val="009821FF"/>
    <w:rsid w:val="00987B02"/>
    <w:rsid w:val="00993A19"/>
    <w:rsid w:val="009A0D9D"/>
    <w:rsid w:val="009B3425"/>
    <w:rsid w:val="009F00DE"/>
    <w:rsid w:val="009F5B16"/>
    <w:rsid w:val="00A4142E"/>
    <w:rsid w:val="00A41977"/>
    <w:rsid w:val="00A536F4"/>
    <w:rsid w:val="00A55DE2"/>
    <w:rsid w:val="00A57C79"/>
    <w:rsid w:val="00A625CE"/>
    <w:rsid w:val="00AB6A10"/>
    <w:rsid w:val="00AF2FF6"/>
    <w:rsid w:val="00B4426D"/>
    <w:rsid w:val="00B63E39"/>
    <w:rsid w:val="00B965D3"/>
    <w:rsid w:val="00BA23F8"/>
    <w:rsid w:val="00BB3573"/>
    <w:rsid w:val="00BC4EA6"/>
    <w:rsid w:val="00BD3E95"/>
    <w:rsid w:val="00BF6870"/>
    <w:rsid w:val="00C00F57"/>
    <w:rsid w:val="00C0407B"/>
    <w:rsid w:val="00C1022B"/>
    <w:rsid w:val="00C33CB6"/>
    <w:rsid w:val="00C54544"/>
    <w:rsid w:val="00C92C72"/>
    <w:rsid w:val="00CB1F28"/>
    <w:rsid w:val="00D21FC8"/>
    <w:rsid w:val="00D3459B"/>
    <w:rsid w:val="00D40B47"/>
    <w:rsid w:val="00D411A4"/>
    <w:rsid w:val="00D420AC"/>
    <w:rsid w:val="00D63C03"/>
    <w:rsid w:val="00D86D44"/>
    <w:rsid w:val="00DC0C52"/>
    <w:rsid w:val="00DE6588"/>
    <w:rsid w:val="00DE73EA"/>
    <w:rsid w:val="00DE7681"/>
    <w:rsid w:val="00E072CA"/>
    <w:rsid w:val="00E13AA0"/>
    <w:rsid w:val="00E410FF"/>
    <w:rsid w:val="00E42F19"/>
    <w:rsid w:val="00E65BF8"/>
    <w:rsid w:val="00E7015E"/>
    <w:rsid w:val="00E7198D"/>
    <w:rsid w:val="00EC0DF1"/>
    <w:rsid w:val="00ED26D8"/>
    <w:rsid w:val="00F23CF6"/>
    <w:rsid w:val="00F46261"/>
    <w:rsid w:val="00F673E1"/>
    <w:rsid w:val="00F71C9D"/>
    <w:rsid w:val="00F93562"/>
    <w:rsid w:val="00FD2C41"/>
    <w:rsid w:val="00FE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B035"/>
  <w15:chartTrackingRefBased/>
  <w15:docId w15:val="{BF85EC54-6219-4228-A75C-288F2B7E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ricanresearc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8267</Words>
  <Characters>47124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2001-01-01T00:35:00Z</dcterms:created>
  <dcterms:modified xsi:type="dcterms:W3CDTF">2022-01-22T17:05:00Z</dcterms:modified>
</cp:coreProperties>
</file>