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DAB" w:rsidRPr="007078F2" w:rsidRDefault="007078F2">
      <w:pPr>
        <w:rPr>
          <w:rFonts w:ascii="Times New Roman" w:hAnsi="Times New Roman" w:cs="Times New Roman"/>
          <w:b/>
          <w:i/>
          <w:sz w:val="24"/>
          <w:szCs w:val="24"/>
        </w:rPr>
      </w:pPr>
      <w:r w:rsidRPr="007078F2">
        <w:rPr>
          <w:rFonts w:ascii="Times New Roman" w:hAnsi="Times New Roman" w:cs="Times New Roman"/>
          <w:b/>
          <w:sz w:val="24"/>
          <w:szCs w:val="24"/>
        </w:rPr>
        <w:t xml:space="preserve">Narrative comprehension and story </w:t>
      </w:r>
      <w:r w:rsidR="008F07B3" w:rsidRPr="007078F2">
        <w:rPr>
          <w:rFonts w:ascii="Times New Roman" w:hAnsi="Times New Roman" w:cs="Times New Roman"/>
          <w:b/>
          <w:sz w:val="24"/>
          <w:szCs w:val="24"/>
        </w:rPr>
        <w:t>grammar:</w:t>
      </w:r>
      <w:r w:rsidRPr="007078F2">
        <w:rPr>
          <w:rFonts w:ascii="Times New Roman" w:hAnsi="Times New Roman" w:cs="Times New Roman"/>
          <w:b/>
          <w:sz w:val="24"/>
          <w:szCs w:val="24"/>
        </w:rPr>
        <w:t xml:space="preserve"> the case of Kenyan university undergraduate </w:t>
      </w:r>
      <w:r w:rsidR="008F07B3" w:rsidRPr="007078F2">
        <w:rPr>
          <w:rFonts w:ascii="Times New Roman" w:hAnsi="Times New Roman" w:cs="Times New Roman"/>
          <w:b/>
          <w:sz w:val="24"/>
          <w:szCs w:val="24"/>
        </w:rPr>
        <w:t>student</w:t>
      </w:r>
      <w:r w:rsidR="008F07B3">
        <w:rPr>
          <w:rFonts w:ascii="Times New Roman" w:hAnsi="Times New Roman" w:cs="Times New Roman"/>
          <w:b/>
          <w:sz w:val="24"/>
          <w:szCs w:val="24"/>
        </w:rPr>
        <w:t>s</w:t>
      </w:r>
      <w:r w:rsidR="008F07B3" w:rsidRPr="007078F2">
        <w:rPr>
          <w:rFonts w:ascii="Times New Roman" w:hAnsi="Times New Roman" w:cs="Times New Roman"/>
          <w:b/>
          <w:sz w:val="24"/>
          <w:szCs w:val="24"/>
        </w:rPr>
        <w:t xml:space="preserve"> reading</w:t>
      </w:r>
      <w:r w:rsidRPr="007078F2">
        <w:rPr>
          <w:rFonts w:ascii="Times New Roman" w:hAnsi="Times New Roman" w:cs="Times New Roman"/>
          <w:b/>
          <w:sz w:val="24"/>
          <w:szCs w:val="24"/>
        </w:rPr>
        <w:t xml:space="preserve"> of Wole Soyinka’s </w:t>
      </w:r>
      <w:r>
        <w:rPr>
          <w:rFonts w:ascii="Times New Roman" w:hAnsi="Times New Roman" w:cs="Times New Roman"/>
          <w:b/>
          <w:i/>
          <w:sz w:val="24"/>
          <w:szCs w:val="24"/>
        </w:rPr>
        <w:t>T</w:t>
      </w:r>
      <w:r w:rsidRPr="007078F2">
        <w:rPr>
          <w:rFonts w:ascii="Times New Roman" w:hAnsi="Times New Roman" w:cs="Times New Roman"/>
          <w:b/>
          <w:i/>
          <w:sz w:val="24"/>
          <w:szCs w:val="24"/>
        </w:rPr>
        <w:t>he Interpreters</w:t>
      </w:r>
    </w:p>
    <w:p w:rsidR="007078F2" w:rsidRDefault="007078F2" w:rsidP="009219D7">
      <w:pPr>
        <w:jc w:val="both"/>
        <w:rPr>
          <w:rFonts w:ascii="Times New Roman" w:hAnsi="Times New Roman" w:cs="Times New Roman"/>
          <w:b/>
          <w:sz w:val="24"/>
          <w:szCs w:val="24"/>
        </w:rPr>
      </w:pPr>
    </w:p>
    <w:p w:rsidR="009030B8" w:rsidRDefault="008E1CB7" w:rsidP="009219D7">
      <w:pPr>
        <w:jc w:val="both"/>
        <w:rPr>
          <w:rFonts w:ascii="Times New Roman" w:hAnsi="Times New Roman" w:cs="Times New Roman"/>
          <w:b/>
          <w:sz w:val="24"/>
          <w:szCs w:val="24"/>
        </w:rPr>
      </w:pPr>
      <w:r>
        <w:rPr>
          <w:rFonts w:ascii="Times New Roman" w:hAnsi="Times New Roman" w:cs="Times New Roman"/>
          <w:b/>
          <w:sz w:val="24"/>
          <w:szCs w:val="24"/>
        </w:rPr>
        <w:t>Abstract</w:t>
      </w:r>
    </w:p>
    <w:p w:rsidR="00CE240F" w:rsidRPr="00486836" w:rsidRDefault="00165F7E" w:rsidP="009219D7">
      <w:pPr>
        <w:jc w:val="both"/>
        <w:rPr>
          <w:rFonts w:ascii="Times New Roman" w:hAnsi="Times New Roman" w:cs="Times New Roman"/>
          <w:b/>
          <w:i/>
          <w:sz w:val="24"/>
          <w:szCs w:val="24"/>
        </w:rPr>
      </w:pPr>
      <w:r w:rsidRPr="00165F7E">
        <w:rPr>
          <w:rFonts w:ascii="Times New Roman" w:hAnsi="Times New Roman" w:cs="Times New Roman"/>
          <w:i/>
          <w:sz w:val="24"/>
          <w:szCs w:val="24"/>
        </w:rPr>
        <w:t>The present study investigated</w:t>
      </w:r>
      <w:r w:rsidR="00CE240F" w:rsidRPr="00165F7E">
        <w:rPr>
          <w:rFonts w:ascii="Times New Roman" w:hAnsi="Times New Roman" w:cs="Times New Roman"/>
          <w:i/>
          <w:sz w:val="24"/>
          <w:szCs w:val="24"/>
        </w:rPr>
        <w:t xml:space="preserve"> the effect of using</w:t>
      </w:r>
      <w:r w:rsidRPr="00165F7E">
        <w:rPr>
          <w:rFonts w:ascii="Times New Roman" w:hAnsi="Times New Roman" w:cs="Times New Roman"/>
          <w:i/>
          <w:sz w:val="24"/>
          <w:szCs w:val="24"/>
        </w:rPr>
        <w:t xml:space="preserve"> the story grammar method  on selected Kenya  university undergraduate students' narrative </w:t>
      </w:r>
      <w:r w:rsidR="00CE240F" w:rsidRPr="00165F7E">
        <w:rPr>
          <w:rFonts w:ascii="Times New Roman" w:hAnsi="Times New Roman" w:cs="Times New Roman"/>
          <w:i/>
          <w:sz w:val="24"/>
          <w:szCs w:val="24"/>
        </w:rPr>
        <w:t xml:space="preserve"> comprehension </w:t>
      </w:r>
      <w:r>
        <w:rPr>
          <w:rFonts w:ascii="Times New Roman" w:hAnsi="Times New Roman" w:cs="Times New Roman"/>
          <w:i/>
          <w:sz w:val="24"/>
          <w:szCs w:val="24"/>
        </w:rPr>
        <w:t xml:space="preserve"> of Wole Soyinka’s </w:t>
      </w:r>
      <w:r w:rsidRPr="00F56573">
        <w:rPr>
          <w:rFonts w:ascii="Times New Roman" w:hAnsi="Times New Roman" w:cs="Times New Roman"/>
          <w:b/>
          <w:i/>
          <w:sz w:val="24"/>
          <w:szCs w:val="24"/>
        </w:rPr>
        <w:t>The Interpreters</w:t>
      </w:r>
      <w:r w:rsidR="00CE240F" w:rsidRPr="00F56573">
        <w:rPr>
          <w:rFonts w:ascii="Times New Roman" w:hAnsi="Times New Roman" w:cs="Times New Roman"/>
          <w:b/>
          <w:i/>
          <w:sz w:val="24"/>
          <w:szCs w:val="24"/>
        </w:rPr>
        <w:t>.</w:t>
      </w:r>
      <w:r w:rsidR="00CE240F" w:rsidRPr="00165F7E">
        <w:rPr>
          <w:rFonts w:ascii="Times New Roman" w:hAnsi="Times New Roman" w:cs="Times New Roman"/>
          <w:i/>
          <w:sz w:val="24"/>
          <w:szCs w:val="24"/>
        </w:rPr>
        <w:t xml:space="preserve"> </w:t>
      </w:r>
      <w:r>
        <w:rPr>
          <w:rFonts w:ascii="Times New Roman" w:hAnsi="Times New Roman" w:cs="Times New Roman"/>
          <w:i/>
          <w:sz w:val="24"/>
          <w:szCs w:val="24"/>
        </w:rPr>
        <w:t xml:space="preserve">There has been a lacunae in that most previous studies have not dealt with Reader-Response but rather the traditional literary critical approach. The present study was an experimental study which </w:t>
      </w:r>
      <w:r w:rsidR="00CE240F" w:rsidRPr="00165F7E">
        <w:rPr>
          <w:rFonts w:ascii="Times New Roman" w:hAnsi="Times New Roman" w:cs="Times New Roman"/>
          <w:i/>
          <w:sz w:val="24"/>
          <w:szCs w:val="24"/>
        </w:rPr>
        <w:t xml:space="preserve"> designed a story-mapping for teaching the experimental group</w:t>
      </w:r>
      <w:r>
        <w:rPr>
          <w:rFonts w:ascii="Times New Roman" w:hAnsi="Times New Roman" w:cs="Times New Roman"/>
          <w:i/>
          <w:sz w:val="24"/>
          <w:szCs w:val="24"/>
        </w:rPr>
        <w:t>, while the control was taught in the conventional approach</w:t>
      </w:r>
      <w:r w:rsidR="00CE240F" w:rsidRPr="00165F7E">
        <w:rPr>
          <w:rFonts w:ascii="Times New Roman" w:hAnsi="Times New Roman" w:cs="Times New Roman"/>
          <w:i/>
          <w:sz w:val="24"/>
          <w:szCs w:val="24"/>
        </w:rPr>
        <w:t xml:space="preserve">. The </w:t>
      </w:r>
      <w:r>
        <w:rPr>
          <w:rFonts w:ascii="Times New Roman" w:hAnsi="Times New Roman" w:cs="Times New Roman"/>
          <w:i/>
          <w:sz w:val="24"/>
          <w:szCs w:val="24"/>
        </w:rPr>
        <w:t>instrument developed, was</w:t>
      </w:r>
      <w:r w:rsidR="00CE240F" w:rsidRPr="00165F7E">
        <w:rPr>
          <w:rFonts w:ascii="Times New Roman" w:hAnsi="Times New Roman" w:cs="Times New Roman"/>
          <w:i/>
          <w:sz w:val="24"/>
          <w:szCs w:val="24"/>
        </w:rPr>
        <w:t xml:space="preserve"> is a narrative comprehension test to measure the students' performance</w:t>
      </w:r>
      <w:r w:rsidR="00CE240F" w:rsidRPr="00486836">
        <w:rPr>
          <w:rFonts w:ascii="Times New Roman" w:hAnsi="Times New Roman" w:cs="Times New Roman"/>
          <w:i/>
          <w:sz w:val="24"/>
          <w:szCs w:val="24"/>
        </w:rPr>
        <w:t>. The sa</w:t>
      </w:r>
      <w:r w:rsidR="007978A8" w:rsidRPr="00486836">
        <w:rPr>
          <w:rFonts w:ascii="Times New Roman" w:hAnsi="Times New Roman" w:cs="Times New Roman"/>
          <w:i/>
          <w:sz w:val="24"/>
          <w:szCs w:val="24"/>
        </w:rPr>
        <w:t>mple consisted of three classes (n= 180) from three selected universities in Kenya</w:t>
      </w:r>
      <w:r w:rsidR="00CE240F" w:rsidRPr="00486836">
        <w:rPr>
          <w:rFonts w:ascii="Times New Roman" w:hAnsi="Times New Roman" w:cs="Times New Roman"/>
          <w:i/>
          <w:sz w:val="24"/>
          <w:szCs w:val="24"/>
        </w:rPr>
        <w:t>. These classes were randomly selected</w:t>
      </w:r>
      <w:r w:rsidR="007978A8" w:rsidRPr="00486836">
        <w:rPr>
          <w:rFonts w:ascii="Times New Roman" w:hAnsi="Times New Roman" w:cs="Times New Roman"/>
          <w:i/>
          <w:sz w:val="24"/>
          <w:szCs w:val="24"/>
        </w:rPr>
        <w:t xml:space="preserve"> but left intact for ethical reasons</w:t>
      </w:r>
      <w:r w:rsidR="00CE240F" w:rsidRPr="00486836">
        <w:rPr>
          <w:rFonts w:ascii="Times New Roman" w:hAnsi="Times New Roman" w:cs="Times New Roman"/>
          <w:i/>
          <w:sz w:val="24"/>
          <w:szCs w:val="24"/>
        </w:rPr>
        <w:t>.</w:t>
      </w:r>
      <w:r w:rsidR="00486836" w:rsidRPr="00486836">
        <w:rPr>
          <w:rFonts w:ascii="Times New Roman" w:hAnsi="Times New Roman" w:cs="Times New Roman"/>
          <w:i/>
          <w:sz w:val="24"/>
          <w:szCs w:val="24"/>
        </w:rPr>
        <w:t xml:space="preserve"> </w:t>
      </w:r>
      <w:r w:rsidR="00CE240F" w:rsidRPr="00486836">
        <w:rPr>
          <w:rFonts w:ascii="Times New Roman" w:hAnsi="Times New Roman" w:cs="Times New Roman"/>
          <w:i/>
          <w:sz w:val="24"/>
          <w:szCs w:val="24"/>
        </w:rPr>
        <w:t>One class functioned as an experimental group and the other as a control group.</w:t>
      </w:r>
      <w:r w:rsidR="00486836" w:rsidRPr="00486836">
        <w:rPr>
          <w:rFonts w:ascii="Times New Roman" w:hAnsi="Times New Roman" w:cs="Times New Roman"/>
          <w:i/>
          <w:sz w:val="24"/>
          <w:szCs w:val="24"/>
        </w:rPr>
        <w:t xml:space="preserve"> Independent sample t-test and One-way Analysis of Variance (ANOVA) show that </w:t>
      </w:r>
      <w:r w:rsidR="00CE240F" w:rsidRPr="00486836">
        <w:rPr>
          <w:rFonts w:ascii="Times New Roman" w:hAnsi="Times New Roman" w:cs="Times New Roman"/>
          <w:i/>
          <w:sz w:val="24"/>
          <w:szCs w:val="24"/>
        </w:rPr>
        <w:t xml:space="preserve">the experimental group performed better than the students in the control group. </w:t>
      </w:r>
      <w:r w:rsidR="00486836" w:rsidRPr="00486836">
        <w:rPr>
          <w:rFonts w:ascii="Times New Roman" w:hAnsi="Times New Roman" w:cs="Times New Roman"/>
          <w:i/>
          <w:sz w:val="24"/>
          <w:szCs w:val="24"/>
        </w:rPr>
        <w:t xml:space="preserve">The reader responses were also used to fill in different elements of the story grammar of The Interpreters. </w:t>
      </w:r>
      <w:r w:rsidR="00CE240F" w:rsidRPr="00486836">
        <w:rPr>
          <w:rFonts w:ascii="Times New Roman" w:hAnsi="Times New Roman" w:cs="Times New Roman"/>
          <w:i/>
          <w:sz w:val="24"/>
          <w:szCs w:val="24"/>
        </w:rPr>
        <w:t>The story grammar method had a positive effect o</w:t>
      </w:r>
      <w:r w:rsidR="00350B0D" w:rsidRPr="00486836">
        <w:rPr>
          <w:rFonts w:ascii="Times New Roman" w:hAnsi="Times New Roman" w:cs="Times New Roman"/>
          <w:i/>
          <w:sz w:val="24"/>
          <w:szCs w:val="24"/>
        </w:rPr>
        <w:t>n the students' narrative texts</w:t>
      </w:r>
      <w:r w:rsidR="00CE240F" w:rsidRPr="00486836">
        <w:rPr>
          <w:rFonts w:ascii="Times New Roman" w:hAnsi="Times New Roman" w:cs="Times New Roman"/>
          <w:i/>
          <w:sz w:val="24"/>
          <w:szCs w:val="24"/>
        </w:rPr>
        <w:t xml:space="preserve"> comprehension. Based on these findings, the study presents some recommendations and suggestions for further research.</w:t>
      </w:r>
    </w:p>
    <w:p w:rsidR="00CE240F" w:rsidRDefault="00CE240F" w:rsidP="009219D7">
      <w:pPr>
        <w:jc w:val="both"/>
        <w:rPr>
          <w:rFonts w:ascii="Times New Roman" w:hAnsi="Times New Roman" w:cs="Times New Roman"/>
          <w:b/>
          <w:sz w:val="24"/>
          <w:szCs w:val="24"/>
        </w:rPr>
      </w:pPr>
    </w:p>
    <w:p w:rsidR="009030B8" w:rsidRDefault="009030B8" w:rsidP="009219D7">
      <w:pPr>
        <w:jc w:val="both"/>
      </w:pPr>
    </w:p>
    <w:p w:rsidR="009030B8" w:rsidRPr="001E7842" w:rsidRDefault="009030B8" w:rsidP="001E7842">
      <w:pPr>
        <w:pStyle w:val="ListParagraph"/>
        <w:numPr>
          <w:ilvl w:val="0"/>
          <w:numId w:val="1"/>
        </w:numPr>
        <w:jc w:val="both"/>
        <w:rPr>
          <w:rFonts w:ascii="Times New Roman" w:hAnsi="Times New Roman" w:cs="Times New Roman"/>
          <w:b/>
          <w:sz w:val="24"/>
          <w:szCs w:val="24"/>
        </w:rPr>
      </w:pPr>
      <w:r w:rsidRPr="001E7842">
        <w:rPr>
          <w:rFonts w:ascii="Times New Roman" w:hAnsi="Times New Roman" w:cs="Times New Roman"/>
          <w:b/>
          <w:sz w:val="24"/>
          <w:szCs w:val="24"/>
        </w:rPr>
        <w:t xml:space="preserve">Introduction </w:t>
      </w:r>
    </w:p>
    <w:p w:rsidR="00171BAF" w:rsidRDefault="00E62229" w:rsidP="000635F4">
      <w:pPr>
        <w:pStyle w:val="NormalWeb"/>
        <w:shd w:val="clear" w:color="auto" w:fill="FFFFFF"/>
        <w:spacing w:before="0" w:beforeAutospacing="0" w:after="0" w:afterAutospacing="0" w:line="480" w:lineRule="auto"/>
        <w:jc w:val="both"/>
        <w:rPr>
          <w:shd w:val="clear" w:color="auto" w:fill="FFFDF2"/>
        </w:rPr>
      </w:pPr>
      <w:r w:rsidRPr="00847D50">
        <w:t>The nation of Kenya (Republic of Kenya) is located in the middle of the eastern portion of Africa, and covers approximately 582,646 square km (224,961 square miles). Kenya lies on the geographic coordinates 1</w:t>
      </w:r>
      <w:r w:rsidRPr="00847D50">
        <w:rPr>
          <w:vertAlign w:val="superscript"/>
        </w:rPr>
        <w:t xml:space="preserve">o </w:t>
      </w:r>
      <w:r w:rsidRPr="00847D50">
        <w:t>N  and 38</w:t>
      </w:r>
      <w:r w:rsidRPr="00847D50">
        <w:rPr>
          <w:vertAlign w:val="superscript"/>
        </w:rPr>
        <w:t>o</w:t>
      </w:r>
      <w:r w:rsidRPr="00847D50">
        <w:t xml:space="preserve">  E. Kenya’s length from east to west is </w:t>
      </w:r>
      <w:r w:rsidR="00B35852" w:rsidRPr="00847D50">
        <w:t>about 550 to 560</w:t>
      </w:r>
      <w:r w:rsidRPr="00847D50">
        <w:t>, its length is about 640 to 650 miles. Kenya is bordered on the east by Somalia and the Indian Ocean, and on the west by Uganda and Lake Victoria. To the South, Kenya is bordered by Tanzania and to the North; it’s</w:t>
      </w:r>
      <w:r w:rsidR="00B35852" w:rsidRPr="00847D50">
        <w:t xml:space="preserve"> bordered by Ethiopia and Sudan </w:t>
      </w:r>
      <w:r w:rsidR="00766A56" w:rsidRPr="00847D50">
        <w:t>(Source</w:t>
      </w:r>
      <w:r w:rsidR="00B35852" w:rsidRPr="00847D50">
        <w:t xml:space="preserve">: Library of </w:t>
      </w:r>
      <w:r w:rsidR="00766A56" w:rsidRPr="00847D50">
        <w:t>Congress,</w:t>
      </w:r>
      <w:r w:rsidR="00B35852" w:rsidRPr="00847D50">
        <w:t xml:space="preserve"> Country Profile: Kenya, June 2007)</w:t>
      </w:r>
      <w:r w:rsidR="00766A56" w:rsidRPr="00847D50">
        <w:t xml:space="preserve">. The educational history and philosophy has a strong background, according to Jowi (2019), British colonial heritage of the British East Africa Company and Christian </w:t>
      </w:r>
      <w:r w:rsidR="00766A56" w:rsidRPr="00847D50">
        <w:lastRenderedPageBreak/>
        <w:t xml:space="preserve">missionary tradition. </w:t>
      </w:r>
      <w:r w:rsidR="00847D50" w:rsidRPr="00847D50">
        <w:t>The higher</w:t>
      </w:r>
      <w:r w:rsidR="00766A56" w:rsidRPr="00847D50">
        <w:t xml:space="preserve"> education system</w:t>
      </w:r>
      <w:r w:rsidR="00847D50">
        <w:t xml:space="preserve"> in Kenya</w:t>
      </w:r>
      <w:r w:rsidR="00766A56" w:rsidRPr="00847D50">
        <w:t xml:space="preserve"> traces its roots to</w:t>
      </w:r>
      <w:r w:rsidR="00847D50">
        <w:t xml:space="preserve"> the establishment </w:t>
      </w:r>
      <w:r w:rsidR="00847D50" w:rsidRPr="00847D50">
        <w:t>of the Royal Technical College in</w:t>
      </w:r>
      <w:r w:rsidR="00766A56" w:rsidRPr="00847D50">
        <w:rPr>
          <w:spacing w:val="2"/>
          <w:shd w:val="clear" w:color="auto" w:fill="FCFCFC"/>
        </w:rPr>
        <w:t xml:space="preserve"> Nairobi. In 1963, it became the University College, Nairobi</w:t>
      </w:r>
      <w:r w:rsidR="00847D50" w:rsidRPr="00847D50">
        <w:rPr>
          <w:spacing w:val="2"/>
          <w:shd w:val="clear" w:color="auto" w:fill="FCFCFC"/>
        </w:rPr>
        <w:t>.  The students who enrolled to study literature were either Bachelor of Arts or Bachelor of Education Arts and the main assumption is that there was no need involve engage them in narrative comprehension at this level.  The  closest the undergraduates   to get in so far as comprehensio</w:t>
      </w:r>
      <w:r w:rsidR="000635F4">
        <w:rPr>
          <w:spacing w:val="2"/>
          <w:shd w:val="clear" w:color="auto" w:fill="FCFCFC"/>
        </w:rPr>
        <w:t>n is concerned  is the course ‘</w:t>
      </w:r>
      <w:r w:rsidR="00847D50" w:rsidRPr="00847D50">
        <w:rPr>
          <w:spacing w:val="2"/>
          <w:shd w:val="clear" w:color="auto" w:fill="FCFCFC"/>
        </w:rPr>
        <w:t xml:space="preserve">introduction to critical reading and response’ </w:t>
      </w:r>
      <w:r w:rsidR="000635F4">
        <w:rPr>
          <w:spacing w:val="2"/>
          <w:shd w:val="clear" w:color="auto" w:fill="FCFCFC"/>
        </w:rPr>
        <w:t xml:space="preserve"> which takes</w:t>
      </w:r>
      <w:r w:rsidR="00847D50" w:rsidRPr="00847D50">
        <w:rPr>
          <w:spacing w:val="2"/>
          <w:shd w:val="clear" w:color="auto" w:fill="FCFCFC"/>
        </w:rPr>
        <w:t xml:space="preserve"> different titles from university to university but basically cover the same content. </w:t>
      </w:r>
      <w:r w:rsidR="00171BAF" w:rsidRPr="00677D7E">
        <w:rPr>
          <w:color w:val="000000"/>
        </w:rPr>
        <w:t>Indangasi (2020</w:t>
      </w:r>
      <w:r w:rsidR="00171BAF">
        <w:rPr>
          <w:color w:val="000000"/>
        </w:rPr>
        <w:t>a</w:t>
      </w:r>
      <w:r w:rsidR="00171BAF" w:rsidRPr="00677D7E">
        <w:rPr>
          <w:color w:val="000000"/>
        </w:rPr>
        <w:t>)</w:t>
      </w:r>
      <w:r w:rsidR="00171BAF">
        <w:rPr>
          <w:color w:val="000000"/>
        </w:rPr>
        <w:t xml:space="preserve"> notes that </w:t>
      </w:r>
      <w:r w:rsidR="00171BAF" w:rsidRPr="00677D7E">
        <w:rPr>
          <w:color w:val="000000"/>
        </w:rPr>
        <w:t>the</w:t>
      </w:r>
      <w:r w:rsidR="00171BAF">
        <w:rPr>
          <w:color w:val="000000"/>
        </w:rPr>
        <w:t xml:space="preserve"> literature curriculum </w:t>
      </w:r>
      <w:r w:rsidR="000635F4">
        <w:rPr>
          <w:color w:val="000000"/>
        </w:rPr>
        <w:t>changed as</w:t>
      </w:r>
      <w:r w:rsidR="00171BAF">
        <w:rPr>
          <w:color w:val="000000"/>
        </w:rPr>
        <w:t xml:space="preserve"> </w:t>
      </w:r>
      <w:r w:rsidR="000635F4">
        <w:rPr>
          <w:color w:val="000000"/>
        </w:rPr>
        <w:t xml:space="preserve">a </w:t>
      </w:r>
      <w:r w:rsidR="000635F4" w:rsidRPr="00677D7E">
        <w:rPr>
          <w:color w:val="000000"/>
        </w:rPr>
        <w:t>result</w:t>
      </w:r>
      <w:r w:rsidR="00171BAF" w:rsidRPr="00677D7E">
        <w:rPr>
          <w:color w:val="000000"/>
        </w:rPr>
        <w:t xml:space="preserve"> of the conference on the Teaching of Literature that was held at Nairobi School in 1974. The conference was organized by Ngugi wa Thiong’o who was Chair of the Department of literature at the University of Nairobi.  This conference affirmed the educational principle of moving from the known to the unknown. African literature was rightly accorded a central place in the syllabus. But from the point of view of literature as an institution, the results of this meeting were calamitous.</w:t>
      </w:r>
      <w:r w:rsidR="000635F4">
        <w:rPr>
          <w:color w:val="000000"/>
        </w:rPr>
        <w:t xml:space="preserve">  </w:t>
      </w:r>
      <w:r w:rsidR="00171BAF" w:rsidRPr="001506C0">
        <w:t>Literature alongside the other liberal arts has been pushed to the periphery of the education process at the higher education level due to the hard economic times that countries are facing. The present writer agrees with the sentiments of Morrissey (2013) who argues that liberal arts education has an inherent value that transcends economic and political conditions. The liberal arts are good for our soul, our view of the world, and our innate creativity.</w:t>
      </w:r>
      <w:r w:rsidR="00171BAF">
        <w:t xml:space="preserve"> This attitude can account for the fact in the Kenyan context there is a dearth of studies that deal with how the liberal arts are taught at the university in general and literature in particular. There are a number of studies that deal with the teaching of literature at the secondary schools and teacher training college level, while there is hardly any dealing with university. </w:t>
      </w:r>
      <w:r w:rsidR="00171BAF" w:rsidRPr="005C035E">
        <w:rPr>
          <w:shd w:val="clear" w:color="auto" w:fill="FFFDF2"/>
        </w:rPr>
        <w:t>Carter and Long</w:t>
      </w:r>
      <w:r w:rsidR="00171BAF">
        <w:rPr>
          <w:shd w:val="clear" w:color="auto" w:fill="FFFDF2"/>
        </w:rPr>
        <w:t xml:space="preserve"> (1972:2)</w:t>
      </w:r>
      <w:r w:rsidR="00171BAF" w:rsidRPr="005C035E">
        <w:rPr>
          <w:shd w:val="clear" w:color="auto" w:fill="FFFDF2"/>
        </w:rPr>
        <w:t xml:space="preserve"> identify three reasons to teach literature: the cultural, the language and the personal growth </w:t>
      </w:r>
      <w:r w:rsidR="00171BAF" w:rsidRPr="005C035E">
        <w:rPr>
          <w:shd w:val="clear" w:color="auto" w:fill="FFFDF2"/>
        </w:rPr>
        <w:lastRenderedPageBreak/>
        <w:t>model. Carter</w:t>
      </w:r>
      <w:r w:rsidR="000635F4">
        <w:rPr>
          <w:shd w:val="clear" w:color="auto" w:fill="FFFDF2"/>
        </w:rPr>
        <w:t xml:space="preserve"> and Long  consider</w:t>
      </w:r>
      <w:r w:rsidR="00171BAF" w:rsidRPr="005C035E">
        <w:rPr>
          <w:shd w:val="clear" w:color="auto" w:fill="FFFDF2"/>
        </w:rPr>
        <w:t xml:space="preserve"> that: “teaching literature within a cultural model enables students to understand and appreciate cultures and ideologies different from their own in time and space and to come to perceive tradition of thought, feeling and artistic form within the heritage the literature of such</w:t>
      </w:r>
      <w:r w:rsidR="00171BAF">
        <w:rPr>
          <w:shd w:val="clear" w:color="auto" w:fill="FFFDF2"/>
        </w:rPr>
        <w:t xml:space="preserve"> cultures endows.”</w:t>
      </w:r>
      <w:r w:rsidR="00171BAF" w:rsidRPr="005C035E">
        <w:rPr>
          <w:shd w:val="clear" w:color="auto" w:fill="FFFDF2"/>
        </w:rPr>
        <w:t xml:space="preserve"> According to Njage (2019), the lecture method is the dominant model of teaching in higher education in the Kenya education system both in the colleges and universities.</w:t>
      </w:r>
    </w:p>
    <w:p w:rsidR="00AE3E54" w:rsidRPr="005C035E" w:rsidRDefault="00AE3E54" w:rsidP="00171BAF">
      <w:pPr>
        <w:spacing w:line="480" w:lineRule="auto"/>
        <w:jc w:val="both"/>
        <w:rPr>
          <w:rFonts w:ascii="Times New Roman" w:hAnsi="Times New Roman" w:cs="Times New Roman"/>
          <w:sz w:val="24"/>
          <w:szCs w:val="24"/>
          <w:shd w:val="clear" w:color="auto" w:fill="FFFDF2"/>
        </w:rPr>
      </w:pPr>
    </w:p>
    <w:p w:rsidR="006D2FFB" w:rsidRPr="002A3AD3" w:rsidRDefault="006D2FFB" w:rsidP="002A3AD3">
      <w:pPr>
        <w:spacing w:line="480" w:lineRule="auto"/>
        <w:jc w:val="both"/>
        <w:rPr>
          <w:rFonts w:ascii="Times New Roman" w:hAnsi="Times New Roman" w:cs="Times New Roman"/>
          <w:b/>
          <w:sz w:val="24"/>
          <w:szCs w:val="24"/>
        </w:rPr>
      </w:pPr>
      <w:r w:rsidRPr="002A3AD3">
        <w:rPr>
          <w:rFonts w:ascii="Times New Roman" w:hAnsi="Times New Roman" w:cs="Times New Roman"/>
          <w:sz w:val="24"/>
          <w:szCs w:val="24"/>
        </w:rPr>
        <w:t>Lynch, van den Broek, Kremer, Kendeou, White, and Lorch,</w:t>
      </w:r>
      <w:r w:rsidR="00766A56">
        <w:rPr>
          <w:rFonts w:ascii="Times New Roman" w:hAnsi="Times New Roman" w:cs="Times New Roman"/>
          <w:sz w:val="24"/>
          <w:szCs w:val="24"/>
        </w:rPr>
        <w:t xml:space="preserve"> </w:t>
      </w:r>
      <w:r w:rsidRPr="002A3AD3">
        <w:rPr>
          <w:rFonts w:ascii="Times New Roman" w:hAnsi="Times New Roman" w:cs="Times New Roman"/>
          <w:sz w:val="24"/>
          <w:szCs w:val="24"/>
        </w:rPr>
        <w:t xml:space="preserve">(2008) state that the process </w:t>
      </w:r>
      <w:r w:rsidR="00171BAF" w:rsidRPr="002A3AD3">
        <w:rPr>
          <w:rFonts w:ascii="Times New Roman" w:hAnsi="Times New Roman" w:cs="Times New Roman"/>
          <w:sz w:val="24"/>
          <w:szCs w:val="24"/>
        </w:rPr>
        <w:t>of understanding narratives</w:t>
      </w:r>
      <w:r w:rsidRPr="002A3AD3">
        <w:rPr>
          <w:rFonts w:ascii="Times New Roman" w:hAnsi="Times New Roman" w:cs="Times New Roman"/>
          <w:sz w:val="24"/>
          <w:szCs w:val="24"/>
        </w:rPr>
        <w:t xml:space="preserve"> involves </w:t>
      </w:r>
      <w:r w:rsidR="00171BAF" w:rsidRPr="002A3AD3">
        <w:rPr>
          <w:rFonts w:ascii="Times New Roman" w:hAnsi="Times New Roman" w:cs="Times New Roman"/>
          <w:sz w:val="24"/>
          <w:szCs w:val="24"/>
        </w:rPr>
        <w:t>a matrix</w:t>
      </w:r>
      <w:r w:rsidRPr="002A3AD3">
        <w:rPr>
          <w:rFonts w:ascii="Times New Roman" w:hAnsi="Times New Roman" w:cs="Times New Roman"/>
          <w:sz w:val="24"/>
          <w:szCs w:val="24"/>
        </w:rPr>
        <w:t xml:space="preserve"> of interrelated advanced cognitive factors and abilities. The process of narrative   comprehension by readers includes   </w:t>
      </w:r>
      <w:r w:rsidR="00BA292F" w:rsidRPr="002A3AD3">
        <w:rPr>
          <w:rFonts w:ascii="Times New Roman" w:hAnsi="Times New Roman" w:cs="Times New Roman"/>
          <w:sz w:val="24"/>
          <w:szCs w:val="24"/>
        </w:rPr>
        <w:t xml:space="preserve">their </w:t>
      </w:r>
      <w:r w:rsidR="00171BAF" w:rsidRPr="002A3AD3">
        <w:rPr>
          <w:rFonts w:ascii="Times New Roman" w:hAnsi="Times New Roman" w:cs="Times New Roman"/>
          <w:sz w:val="24"/>
          <w:szCs w:val="24"/>
        </w:rPr>
        <w:t>understanding and</w:t>
      </w:r>
      <w:r w:rsidRPr="002A3AD3">
        <w:rPr>
          <w:rFonts w:ascii="Times New Roman" w:hAnsi="Times New Roman" w:cs="Times New Roman"/>
          <w:sz w:val="24"/>
          <w:szCs w:val="24"/>
        </w:rPr>
        <w:t xml:space="preserve"> ability encode the individual events in the </w:t>
      </w:r>
      <w:r w:rsidR="00171BAF" w:rsidRPr="002A3AD3">
        <w:rPr>
          <w:rFonts w:ascii="Times New Roman" w:hAnsi="Times New Roman" w:cs="Times New Roman"/>
          <w:sz w:val="24"/>
          <w:szCs w:val="24"/>
        </w:rPr>
        <w:t>story as</w:t>
      </w:r>
      <w:r w:rsidRPr="002A3AD3">
        <w:rPr>
          <w:rFonts w:ascii="Times New Roman" w:hAnsi="Times New Roman" w:cs="Times New Roman"/>
          <w:sz w:val="24"/>
          <w:szCs w:val="24"/>
        </w:rPr>
        <w:t xml:space="preserve"> well as the conceptual connection between the  different parts</w:t>
      </w:r>
      <w:r w:rsidR="00BA292F" w:rsidRPr="002A3AD3">
        <w:rPr>
          <w:rFonts w:ascii="Times New Roman" w:hAnsi="Times New Roman" w:cs="Times New Roman"/>
          <w:sz w:val="24"/>
          <w:szCs w:val="24"/>
        </w:rPr>
        <w:t xml:space="preserve"> of the narrative. The process of narrative comprehension is dependent on a number of skills some of which include:</w:t>
      </w:r>
      <w:r w:rsidRPr="002A3AD3">
        <w:rPr>
          <w:rFonts w:ascii="Times New Roman" w:hAnsi="Times New Roman" w:cs="Times New Roman"/>
          <w:sz w:val="24"/>
          <w:szCs w:val="24"/>
        </w:rPr>
        <w:t xml:space="preserve"> sensitivity to the structure of narratives, the ability to make inferences, and the ability to access background knowledge about a great variety of situations and facts</w:t>
      </w:r>
      <w:r w:rsidR="000635F4">
        <w:rPr>
          <w:rFonts w:ascii="Times New Roman" w:hAnsi="Times New Roman" w:cs="Times New Roman"/>
          <w:sz w:val="24"/>
          <w:szCs w:val="24"/>
        </w:rPr>
        <w:t xml:space="preserve">.  </w:t>
      </w:r>
      <w:r w:rsidR="00BA292F" w:rsidRPr="002A3AD3">
        <w:rPr>
          <w:rFonts w:ascii="Times New Roman" w:hAnsi="Times New Roman" w:cs="Times New Roman"/>
          <w:sz w:val="24"/>
          <w:szCs w:val="24"/>
        </w:rPr>
        <w:t>Thus, the first objective of the present stud</w:t>
      </w:r>
      <w:r w:rsidR="002A3AD3" w:rsidRPr="002A3AD3">
        <w:rPr>
          <w:rFonts w:ascii="Times New Roman" w:hAnsi="Times New Roman" w:cs="Times New Roman"/>
          <w:sz w:val="24"/>
          <w:szCs w:val="24"/>
        </w:rPr>
        <w:t xml:space="preserve">y is to examine the application and development </w:t>
      </w:r>
      <w:r w:rsidR="00BA292F" w:rsidRPr="002A3AD3">
        <w:rPr>
          <w:rFonts w:ascii="Times New Roman" w:hAnsi="Times New Roman" w:cs="Times New Roman"/>
          <w:sz w:val="24"/>
          <w:szCs w:val="24"/>
        </w:rPr>
        <w:t xml:space="preserve">of </w:t>
      </w:r>
      <w:r w:rsidR="002A3AD3" w:rsidRPr="002A3AD3">
        <w:rPr>
          <w:rFonts w:ascii="Times New Roman" w:hAnsi="Times New Roman" w:cs="Times New Roman"/>
          <w:sz w:val="24"/>
          <w:szCs w:val="24"/>
        </w:rPr>
        <w:t xml:space="preserve">story in </w:t>
      </w:r>
      <w:r w:rsidR="00BA292F" w:rsidRPr="002A3AD3">
        <w:rPr>
          <w:rFonts w:ascii="Times New Roman" w:hAnsi="Times New Roman" w:cs="Times New Roman"/>
          <w:sz w:val="24"/>
          <w:szCs w:val="24"/>
        </w:rPr>
        <w:t xml:space="preserve">narrative </w:t>
      </w:r>
      <w:r w:rsidR="002A3AD3" w:rsidRPr="002A3AD3">
        <w:rPr>
          <w:rFonts w:ascii="Times New Roman" w:hAnsi="Times New Roman" w:cs="Times New Roman"/>
          <w:sz w:val="24"/>
          <w:szCs w:val="24"/>
        </w:rPr>
        <w:t>comprehension of literary texts by Kenyan university students studying literature in Kenyan universities. There is a special attention pain on how the story grammar and the different sub skills that it encodes contribute</w:t>
      </w:r>
      <w:r w:rsidR="00BA292F" w:rsidRPr="002A3AD3">
        <w:rPr>
          <w:rFonts w:ascii="Times New Roman" w:hAnsi="Times New Roman" w:cs="Times New Roman"/>
          <w:sz w:val="24"/>
          <w:szCs w:val="24"/>
        </w:rPr>
        <w:t xml:space="preserve"> a</w:t>
      </w:r>
      <w:r w:rsidR="002A3AD3" w:rsidRPr="002A3AD3">
        <w:rPr>
          <w:rFonts w:ascii="Times New Roman" w:hAnsi="Times New Roman" w:cs="Times New Roman"/>
          <w:sz w:val="24"/>
          <w:szCs w:val="24"/>
        </w:rPr>
        <w:t xml:space="preserve"> better understanding of literary texts</w:t>
      </w:r>
      <w:r w:rsidR="00BA292F" w:rsidRPr="002A3AD3">
        <w:rPr>
          <w:rFonts w:ascii="Times New Roman" w:hAnsi="Times New Roman" w:cs="Times New Roman"/>
          <w:sz w:val="24"/>
          <w:szCs w:val="24"/>
        </w:rPr>
        <w:t>. Given the complexity of narrative comprehension, the study of children’s understanding of stories also provides a fascinating window into the development of advanced cognitive skills more generally.</w:t>
      </w:r>
    </w:p>
    <w:p w:rsidR="00BA292F" w:rsidRDefault="00BA292F" w:rsidP="001E7842">
      <w:pPr>
        <w:jc w:val="both"/>
        <w:rPr>
          <w:rFonts w:ascii="Times New Roman" w:hAnsi="Times New Roman" w:cs="Times New Roman"/>
          <w:b/>
          <w:sz w:val="24"/>
          <w:szCs w:val="24"/>
        </w:rPr>
      </w:pPr>
    </w:p>
    <w:p w:rsidR="000635F4" w:rsidRDefault="000635F4" w:rsidP="001E7842">
      <w:pPr>
        <w:jc w:val="both"/>
        <w:rPr>
          <w:rFonts w:ascii="Times New Roman" w:hAnsi="Times New Roman" w:cs="Times New Roman"/>
          <w:b/>
          <w:sz w:val="24"/>
          <w:szCs w:val="24"/>
        </w:rPr>
      </w:pPr>
    </w:p>
    <w:p w:rsidR="000635F4" w:rsidRDefault="000635F4" w:rsidP="001E7842">
      <w:pPr>
        <w:jc w:val="both"/>
        <w:rPr>
          <w:rFonts w:ascii="Times New Roman" w:hAnsi="Times New Roman" w:cs="Times New Roman"/>
          <w:b/>
          <w:sz w:val="24"/>
          <w:szCs w:val="24"/>
        </w:rPr>
      </w:pPr>
    </w:p>
    <w:p w:rsidR="00494F02" w:rsidRPr="00556349" w:rsidRDefault="00494F02" w:rsidP="00494F02">
      <w:pPr>
        <w:jc w:val="both"/>
        <w:rPr>
          <w:rFonts w:ascii="Times New Roman" w:hAnsi="Times New Roman" w:cs="Times New Roman"/>
          <w:b/>
          <w:sz w:val="24"/>
          <w:szCs w:val="24"/>
        </w:rPr>
      </w:pPr>
      <w:r w:rsidRPr="00556349">
        <w:rPr>
          <w:rFonts w:ascii="Times New Roman" w:hAnsi="Times New Roman" w:cs="Times New Roman"/>
          <w:b/>
          <w:sz w:val="24"/>
          <w:szCs w:val="24"/>
        </w:rPr>
        <w:t xml:space="preserve">1.3 Statement of the problem </w:t>
      </w:r>
    </w:p>
    <w:p w:rsidR="00494F02" w:rsidRPr="00303189" w:rsidRDefault="00C644F9" w:rsidP="00303189">
      <w:pPr>
        <w:spacing w:line="480" w:lineRule="auto"/>
        <w:jc w:val="both"/>
        <w:rPr>
          <w:rFonts w:ascii="Times New Roman" w:hAnsi="Times New Roman" w:cs="Times New Roman"/>
          <w:sz w:val="24"/>
          <w:szCs w:val="24"/>
        </w:rPr>
      </w:pPr>
      <w:r w:rsidRPr="00303189">
        <w:rPr>
          <w:rFonts w:ascii="Times New Roman" w:hAnsi="Times New Roman" w:cs="Times New Roman"/>
          <w:sz w:val="24"/>
          <w:szCs w:val="24"/>
        </w:rPr>
        <w:t xml:space="preserve">The teaching of literature </w:t>
      </w:r>
      <w:r w:rsidR="004D7DCA" w:rsidRPr="00303189">
        <w:rPr>
          <w:rFonts w:ascii="Times New Roman" w:hAnsi="Times New Roman" w:cs="Times New Roman"/>
          <w:sz w:val="24"/>
          <w:szCs w:val="24"/>
        </w:rPr>
        <w:t>in most universities has a critical reading and response for Bachelor of Arts and Bachelor of Education (Arts) which is based on the lecture method.</w:t>
      </w:r>
      <w:r w:rsidR="00303189">
        <w:rPr>
          <w:rFonts w:ascii="Times New Roman" w:hAnsi="Times New Roman" w:cs="Times New Roman"/>
          <w:sz w:val="24"/>
          <w:szCs w:val="24"/>
        </w:rPr>
        <w:t xml:space="preserve"> The tutorial sessions of the same are based on group discussions and question answer approaches.  </w:t>
      </w:r>
      <w:r w:rsidR="00CB63E3">
        <w:rPr>
          <w:rFonts w:ascii="Times New Roman" w:hAnsi="Times New Roman" w:cs="Times New Roman"/>
          <w:sz w:val="24"/>
          <w:szCs w:val="24"/>
        </w:rPr>
        <w:t>Ayieko (2003)  is one of the few studies that experiment</w:t>
      </w:r>
      <w:r w:rsidR="00303189">
        <w:rPr>
          <w:rFonts w:ascii="Times New Roman" w:hAnsi="Times New Roman" w:cs="Times New Roman"/>
          <w:sz w:val="24"/>
          <w:szCs w:val="24"/>
        </w:rPr>
        <w:t xml:space="preserve"> with other approaches and methods in the literature teaching- learning process at the university. </w:t>
      </w:r>
      <w:r w:rsidR="004D7DCA" w:rsidRPr="00303189">
        <w:rPr>
          <w:rFonts w:ascii="Times New Roman" w:hAnsi="Times New Roman" w:cs="Times New Roman"/>
          <w:sz w:val="24"/>
          <w:szCs w:val="24"/>
        </w:rPr>
        <w:t>Wole Soyinka uses the stream of consciousness technique</w:t>
      </w:r>
      <w:r w:rsidR="00303189">
        <w:rPr>
          <w:rFonts w:ascii="Times New Roman" w:hAnsi="Times New Roman" w:cs="Times New Roman"/>
          <w:sz w:val="24"/>
          <w:szCs w:val="24"/>
        </w:rPr>
        <w:t xml:space="preserve"> in </w:t>
      </w:r>
      <w:r w:rsidR="00303189" w:rsidRPr="00303189">
        <w:rPr>
          <w:rFonts w:ascii="Times New Roman" w:hAnsi="Times New Roman" w:cs="Times New Roman"/>
          <w:i/>
          <w:sz w:val="24"/>
          <w:szCs w:val="24"/>
        </w:rPr>
        <w:t>The Interpreters</w:t>
      </w:r>
      <w:r w:rsidR="00303189">
        <w:rPr>
          <w:rFonts w:ascii="Times New Roman" w:hAnsi="Times New Roman" w:cs="Times New Roman"/>
          <w:sz w:val="24"/>
          <w:szCs w:val="24"/>
        </w:rPr>
        <w:t xml:space="preserve"> </w:t>
      </w:r>
      <w:r w:rsidR="00303189" w:rsidRPr="00303189">
        <w:rPr>
          <w:rFonts w:ascii="Times New Roman" w:hAnsi="Times New Roman" w:cs="Times New Roman"/>
          <w:sz w:val="24"/>
          <w:szCs w:val="24"/>
        </w:rPr>
        <w:t>which</w:t>
      </w:r>
      <w:r w:rsidR="004D7DCA" w:rsidRPr="00303189">
        <w:rPr>
          <w:rFonts w:ascii="Times New Roman" w:hAnsi="Times New Roman" w:cs="Times New Roman"/>
          <w:sz w:val="24"/>
          <w:szCs w:val="24"/>
        </w:rPr>
        <w:t xml:space="preserve"> the readers </w:t>
      </w:r>
      <w:r w:rsidR="003F77FB" w:rsidRPr="00303189">
        <w:rPr>
          <w:rFonts w:ascii="Times New Roman" w:hAnsi="Times New Roman" w:cs="Times New Roman"/>
          <w:sz w:val="24"/>
          <w:szCs w:val="24"/>
        </w:rPr>
        <w:t xml:space="preserve">  have </w:t>
      </w:r>
      <w:r w:rsidR="004D7DCA" w:rsidRPr="00303189">
        <w:rPr>
          <w:rFonts w:ascii="Times New Roman" w:hAnsi="Times New Roman" w:cs="Times New Roman"/>
          <w:sz w:val="24"/>
          <w:szCs w:val="24"/>
        </w:rPr>
        <w:t>to decipher in</w:t>
      </w:r>
      <w:r w:rsidR="003F77FB" w:rsidRPr="00303189">
        <w:rPr>
          <w:rFonts w:ascii="Times New Roman" w:hAnsi="Times New Roman" w:cs="Times New Roman"/>
          <w:sz w:val="24"/>
          <w:szCs w:val="24"/>
        </w:rPr>
        <w:t xml:space="preserve"> order to comprehend</w:t>
      </w:r>
      <w:r w:rsidR="004D7DCA" w:rsidRPr="00303189">
        <w:rPr>
          <w:rFonts w:ascii="Times New Roman" w:hAnsi="Times New Roman" w:cs="Times New Roman"/>
          <w:sz w:val="24"/>
          <w:szCs w:val="24"/>
        </w:rPr>
        <w:t xml:space="preserve"> t</w:t>
      </w:r>
      <w:r w:rsidR="003F77FB" w:rsidRPr="00303189">
        <w:rPr>
          <w:rFonts w:ascii="Times New Roman" w:hAnsi="Times New Roman" w:cs="Times New Roman"/>
          <w:sz w:val="24"/>
          <w:szCs w:val="24"/>
        </w:rPr>
        <w:t xml:space="preserve">he narrative. The story grammar of the </w:t>
      </w:r>
      <w:r w:rsidR="00303189" w:rsidRPr="00303189">
        <w:rPr>
          <w:rFonts w:ascii="Times New Roman" w:hAnsi="Times New Roman" w:cs="Times New Roman"/>
          <w:sz w:val="24"/>
          <w:szCs w:val="24"/>
        </w:rPr>
        <w:t>novel has</w:t>
      </w:r>
      <w:r w:rsidR="004D7DCA" w:rsidRPr="00303189">
        <w:rPr>
          <w:rFonts w:ascii="Times New Roman" w:hAnsi="Times New Roman" w:cs="Times New Roman"/>
          <w:sz w:val="24"/>
          <w:szCs w:val="24"/>
        </w:rPr>
        <w:t xml:space="preserve"> an underl</w:t>
      </w:r>
      <w:r w:rsidR="003F77FB" w:rsidRPr="00303189">
        <w:rPr>
          <w:rFonts w:ascii="Times New Roman" w:hAnsi="Times New Roman" w:cs="Times New Roman"/>
          <w:sz w:val="24"/>
          <w:szCs w:val="24"/>
        </w:rPr>
        <w:t xml:space="preserve">ying structure which contributes to its overall </w:t>
      </w:r>
      <w:r w:rsidR="00303189" w:rsidRPr="00303189">
        <w:rPr>
          <w:rFonts w:ascii="Times New Roman" w:hAnsi="Times New Roman" w:cs="Times New Roman"/>
          <w:sz w:val="24"/>
          <w:szCs w:val="24"/>
        </w:rPr>
        <w:t>meaning.</w:t>
      </w:r>
      <w:r w:rsidR="004D7DCA" w:rsidRPr="00303189">
        <w:rPr>
          <w:rFonts w:ascii="Times New Roman" w:hAnsi="Times New Roman" w:cs="Times New Roman"/>
          <w:sz w:val="24"/>
          <w:szCs w:val="24"/>
        </w:rPr>
        <w:t xml:space="preserve"> </w:t>
      </w:r>
      <w:r w:rsidR="003F77FB" w:rsidRPr="00303189">
        <w:rPr>
          <w:rFonts w:ascii="Times New Roman" w:hAnsi="Times New Roman" w:cs="Times New Roman"/>
          <w:sz w:val="24"/>
          <w:szCs w:val="24"/>
        </w:rPr>
        <w:t xml:space="preserve"> The activation the readers’ knowledge of the novel</w:t>
      </w:r>
      <w:r w:rsidR="004D7DCA" w:rsidRPr="00303189">
        <w:rPr>
          <w:rFonts w:ascii="Times New Roman" w:hAnsi="Times New Roman" w:cs="Times New Roman"/>
          <w:sz w:val="24"/>
          <w:szCs w:val="24"/>
        </w:rPr>
        <w:t xml:space="preserve">’s </w:t>
      </w:r>
      <w:r w:rsidR="00303189" w:rsidRPr="00303189">
        <w:rPr>
          <w:rFonts w:ascii="Times New Roman" w:hAnsi="Times New Roman" w:cs="Times New Roman"/>
          <w:sz w:val="24"/>
          <w:szCs w:val="24"/>
        </w:rPr>
        <w:t>structure through</w:t>
      </w:r>
      <w:r w:rsidR="003F77FB" w:rsidRPr="00303189">
        <w:rPr>
          <w:rFonts w:ascii="Times New Roman" w:hAnsi="Times New Roman" w:cs="Times New Roman"/>
          <w:sz w:val="24"/>
          <w:szCs w:val="24"/>
        </w:rPr>
        <w:t xml:space="preserve"> the story grammar method </w:t>
      </w:r>
      <w:r w:rsidR="004D7DCA" w:rsidRPr="00303189">
        <w:rPr>
          <w:rFonts w:ascii="Times New Roman" w:hAnsi="Times New Roman" w:cs="Times New Roman"/>
          <w:sz w:val="24"/>
          <w:szCs w:val="24"/>
        </w:rPr>
        <w:t>t</w:t>
      </w:r>
      <w:r w:rsidR="003F77FB" w:rsidRPr="00303189">
        <w:rPr>
          <w:rFonts w:ascii="Times New Roman" w:hAnsi="Times New Roman" w:cs="Times New Roman"/>
          <w:sz w:val="24"/>
          <w:szCs w:val="24"/>
        </w:rPr>
        <w:t>herefore is significant in the narrative comprehension process</w:t>
      </w:r>
      <w:r w:rsidR="004D7DCA" w:rsidRPr="00303189">
        <w:rPr>
          <w:rFonts w:ascii="Times New Roman" w:hAnsi="Times New Roman" w:cs="Times New Roman"/>
          <w:sz w:val="24"/>
          <w:szCs w:val="24"/>
        </w:rPr>
        <w:t>. Story grammar offers a simple and effective framework to analyze a coherent structure in narrative texts, hence can help comprehend them.</w:t>
      </w:r>
      <w:r w:rsidR="003F77FB" w:rsidRPr="00303189">
        <w:rPr>
          <w:rFonts w:ascii="Times New Roman" w:hAnsi="Times New Roman" w:cs="Times New Roman"/>
          <w:sz w:val="24"/>
          <w:szCs w:val="24"/>
        </w:rPr>
        <w:t xml:space="preserve"> The purpose of this study was to investigate the effect of using the story grammar method to develop undergraduate </w:t>
      </w:r>
      <w:r w:rsidR="00303189" w:rsidRPr="00303189">
        <w:rPr>
          <w:rFonts w:ascii="Times New Roman" w:hAnsi="Times New Roman" w:cs="Times New Roman"/>
          <w:sz w:val="24"/>
          <w:szCs w:val="24"/>
        </w:rPr>
        <w:t>students’ narrative</w:t>
      </w:r>
      <w:r w:rsidR="003F77FB" w:rsidRPr="00303189">
        <w:rPr>
          <w:rFonts w:ascii="Times New Roman" w:hAnsi="Times New Roman" w:cs="Times New Roman"/>
          <w:sz w:val="24"/>
          <w:szCs w:val="24"/>
        </w:rPr>
        <w:t xml:space="preserve"> texts comprehension </w:t>
      </w:r>
      <w:r w:rsidR="00303189" w:rsidRPr="00303189">
        <w:rPr>
          <w:rFonts w:ascii="Times New Roman" w:hAnsi="Times New Roman" w:cs="Times New Roman"/>
          <w:sz w:val="24"/>
          <w:szCs w:val="24"/>
        </w:rPr>
        <w:t>in Kenyan</w:t>
      </w:r>
      <w:r w:rsidR="003F77FB" w:rsidRPr="00303189">
        <w:rPr>
          <w:rFonts w:ascii="Times New Roman" w:hAnsi="Times New Roman" w:cs="Times New Roman"/>
          <w:sz w:val="24"/>
          <w:szCs w:val="24"/>
        </w:rPr>
        <w:t xml:space="preserve"> universities. </w:t>
      </w:r>
    </w:p>
    <w:p w:rsidR="00DA032D" w:rsidRDefault="00494F02" w:rsidP="00494F02">
      <w:pPr>
        <w:jc w:val="both"/>
        <w:rPr>
          <w:rFonts w:ascii="Times New Roman" w:hAnsi="Times New Roman" w:cs="Times New Roman"/>
          <w:b/>
          <w:sz w:val="24"/>
          <w:szCs w:val="24"/>
        </w:rPr>
      </w:pPr>
      <w:r w:rsidRPr="00BF61E9">
        <w:rPr>
          <w:rFonts w:ascii="Times New Roman" w:hAnsi="Times New Roman" w:cs="Times New Roman"/>
          <w:b/>
          <w:sz w:val="24"/>
          <w:szCs w:val="24"/>
        </w:rPr>
        <w:t xml:space="preserve">1.4 </w:t>
      </w:r>
      <w:r w:rsidR="00DA032D">
        <w:rPr>
          <w:rFonts w:ascii="Times New Roman" w:hAnsi="Times New Roman" w:cs="Times New Roman"/>
          <w:b/>
          <w:sz w:val="24"/>
          <w:szCs w:val="24"/>
        </w:rPr>
        <w:t xml:space="preserve"> Research Objective </w:t>
      </w:r>
    </w:p>
    <w:p w:rsidR="00DA032D" w:rsidRPr="00DA032D" w:rsidRDefault="00DA032D" w:rsidP="004C44D5">
      <w:pPr>
        <w:spacing w:line="480" w:lineRule="auto"/>
        <w:jc w:val="both"/>
        <w:rPr>
          <w:rFonts w:ascii="Times New Roman" w:hAnsi="Times New Roman" w:cs="Times New Roman"/>
          <w:sz w:val="24"/>
          <w:szCs w:val="24"/>
        </w:rPr>
      </w:pPr>
      <w:r w:rsidRPr="00DA032D">
        <w:rPr>
          <w:rFonts w:ascii="Times New Roman" w:hAnsi="Times New Roman" w:cs="Times New Roman"/>
          <w:sz w:val="24"/>
          <w:szCs w:val="24"/>
        </w:rPr>
        <w:t>The</w:t>
      </w:r>
      <w:r>
        <w:rPr>
          <w:rFonts w:ascii="Times New Roman" w:hAnsi="Times New Roman" w:cs="Times New Roman"/>
          <w:sz w:val="24"/>
          <w:szCs w:val="24"/>
        </w:rPr>
        <w:t xml:space="preserve"> objective of the </w:t>
      </w:r>
      <w:r w:rsidRPr="00DA032D">
        <w:rPr>
          <w:rFonts w:ascii="Times New Roman" w:hAnsi="Times New Roman" w:cs="Times New Roman"/>
          <w:sz w:val="24"/>
          <w:szCs w:val="24"/>
        </w:rPr>
        <w:t xml:space="preserve">study </w:t>
      </w:r>
      <w:r>
        <w:rPr>
          <w:rFonts w:ascii="Times New Roman" w:hAnsi="Times New Roman" w:cs="Times New Roman"/>
          <w:sz w:val="24"/>
          <w:szCs w:val="24"/>
        </w:rPr>
        <w:t>was</w:t>
      </w:r>
      <w:r w:rsidRPr="00DA032D">
        <w:rPr>
          <w:rFonts w:ascii="Times New Roman" w:hAnsi="Times New Roman" w:cs="Times New Roman"/>
          <w:sz w:val="24"/>
          <w:szCs w:val="24"/>
        </w:rPr>
        <w:t>:</w:t>
      </w:r>
    </w:p>
    <w:p w:rsidR="00DA032D" w:rsidRDefault="00DA032D" w:rsidP="004C44D5">
      <w:pPr>
        <w:pStyle w:val="ListParagraph"/>
        <w:numPr>
          <w:ilvl w:val="0"/>
          <w:numId w:val="3"/>
        </w:numPr>
        <w:spacing w:line="480" w:lineRule="auto"/>
        <w:jc w:val="both"/>
        <w:rPr>
          <w:rFonts w:ascii="Times New Roman" w:hAnsi="Times New Roman" w:cs="Times New Roman"/>
          <w:sz w:val="24"/>
          <w:szCs w:val="24"/>
        </w:rPr>
      </w:pPr>
      <w:r w:rsidRPr="00DA032D">
        <w:rPr>
          <w:rFonts w:ascii="Times New Roman" w:hAnsi="Times New Roman" w:cs="Times New Roman"/>
          <w:sz w:val="24"/>
          <w:szCs w:val="24"/>
        </w:rPr>
        <w:t xml:space="preserve">What is the  effect of using the story grammar method on developing narrative text comprehension for  university undergraduate students reading Wole Soyinka’s </w:t>
      </w:r>
      <w:r w:rsidRPr="00DA032D">
        <w:rPr>
          <w:rFonts w:ascii="Times New Roman" w:hAnsi="Times New Roman" w:cs="Times New Roman"/>
          <w:i/>
          <w:sz w:val="24"/>
          <w:szCs w:val="24"/>
        </w:rPr>
        <w:t>The Interepreters</w:t>
      </w:r>
      <w:r w:rsidRPr="00DA032D">
        <w:rPr>
          <w:rFonts w:ascii="Times New Roman" w:hAnsi="Times New Roman" w:cs="Times New Roman"/>
          <w:sz w:val="24"/>
          <w:szCs w:val="24"/>
        </w:rPr>
        <w:t xml:space="preserve"> in comparison with the conventional teaching methods?</w:t>
      </w:r>
    </w:p>
    <w:p w:rsidR="004C44D5" w:rsidRDefault="004C44D5" w:rsidP="004C44D5">
      <w:pPr>
        <w:pStyle w:val="ListParagraph"/>
        <w:spacing w:line="480" w:lineRule="auto"/>
        <w:ind w:left="1800"/>
        <w:jc w:val="both"/>
        <w:rPr>
          <w:rFonts w:ascii="Times New Roman" w:hAnsi="Times New Roman" w:cs="Times New Roman"/>
          <w:sz w:val="24"/>
          <w:szCs w:val="24"/>
        </w:rPr>
      </w:pPr>
    </w:p>
    <w:p w:rsidR="000635F4" w:rsidRDefault="000635F4" w:rsidP="004C44D5">
      <w:pPr>
        <w:pStyle w:val="ListParagraph"/>
        <w:spacing w:line="480" w:lineRule="auto"/>
        <w:ind w:left="1800"/>
        <w:jc w:val="both"/>
        <w:rPr>
          <w:rFonts w:ascii="Times New Roman" w:hAnsi="Times New Roman" w:cs="Times New Roman"/>
          <w:sz w:val="24"/>
          <w:szCs w:val="24"/>
        </w:rPr>
      </w:pPr>
    </w:p>
    <w:p w:rsidR="004C44D5" w:rsidRPr="00DA032D" w:rsidRDefault="004C44D5" w:rsidP="004C44D5">
      <w:pPr>
        <w:pStyle w:val="ListParagraph"/>
        <w:spacing w:line="480" w:lineRule="auto"/>
        <w:ind w:left="1800"/>
        <w:jc w:val="both"/>
        <w:rPr>
          <w:rFonts w:ascii="Times New Roman" w:hAnsi="Times New Roman" w:cs="Times New Roman"/>
          <w:sz w:val="24"/>
          <w:szCs w:val="24"/>
        </w:rPr>
      </w:pPr>
    </w:p>
    <w:p w:rsidR="00494F02" w:rsidRPr="00DA032D" w:rsidRDefault="00DA032D" w:rsidP="004C44D5">
      <w:pPr>
        <w:spacing w:line="480" w:lineRule="auto"/>
        <w:jc w:val="both"/>
        <w:rPr>
          <w:rFonts w:ascii="Times New Roman" w:hAnsi="Times New Roman" w:cs="Times New Roman"/>
          <w:b/>
          <w:sz w:val="24"/>
          <w:szCs w:val="24"/>
        </w:rPr>
      </w:pPr>
      <w:r w:rsidRPr="00DA032D">
        <w:rPr>
          <w:rFonts w:ascii="Times New Roman" w:hAnsi="Times New Roman" w:cs="Times New Roman"/>
          <w:b/>
          <w:sz w:val="24"/>
          <w:szCs w:val="24"/>
        </w:rPr>
        <w:t xml:space="preserve">1.5 </w:t>
      </w:r>
      <w:r w:rsidR="00494F02" w:rsidRPr="00DA032D">
        <w:rPr>
          <w:rFonts w:ascii="Times New Roman" w:hAnsi="Times New Roman" w:cs="Times New Roman"/>
          <w:b/>
          <w:sz w:val="24"/>
          <w:szCs w:val="24"/>
        </w:rPr>
        <w:t>Research questions</w:t>
      </w:r>
    </w:p>
    <w:p w:rsidR="00DA032D" w:rsidRPr="00DA032D" w:rsidRDefault="00DA032D" w:rsidP="004C44D5">
      <w:pPr>
        <w:spacing w:line="480" w:lineRule="auto"/>
        <w:jc w:val="both"/>
        <w:rPr>
          <w:rFonts w:ascii="Times New Roman" w:hAnsi="Times New Roman" w:cs="Times New Roman"/>
          <w:sz w:val="24"/>
          <w:szCs w:val="24"/>
        </w:rPr>
      </w:pPr>
      <w:r w:rsidRPr="00DA032D">
        <w:rPr>
          <w:rFonts w:ascii="Times New Roman" w:hAnsi="Times New Roman" w:cs="Times New Roman"/>
          <w:b/>
          <w:sz w:val="24"/>
          <w:szCs w:val="24"/>
        </w:rPr>
        <w:t xml:space="preserve"> </w:t>
      </w:r>
      <w:r w:rsidRPr="00DA032D">
        <w:rPr>
          <w:rFonts w:ascii="Times New Roman" w:hAnsi="Times New Roman" w:cs="Times New Roman"/>
          <w:sz w:val="24"/>
          <w:szCs w:val="24"/>
        </w:rPr>
        <w:t>The study sought to answer the following question:</w:t>
      </w:r>
    </w:p>
    <w:p w:rsidR="00DA032D" w:rsidRPr="00DA032D" w:rsidRDefault="00DA032D" w:rsidP="004C44D5">
      <w:pPr>
        <w:pStyle w:val="ListParagraph"/>
        <w:numPr>
          <w:ilvl w:val="0"/>
          <w:numId w:val="4"/>
        </w:numPr>
        <w:spacing w:line="480" w:lineRule="auto"/>
        <w:jc w:val="both"/>
        <w:rPr>
          <w:rFonts w:ascii="Times New Roman" w:hAnsi="Times New Roman" w:cs="Times New Roman"/>
          <w:sz w:val="24"/>
          <w:szCs w:val="24"/>
        </w:rPr>
      </w:pPr>
      <w:r w:rsidRPr="00DA032D">
        <w:rPr>
          <w:rFonts w:ascii="Times New Roman" w:hAnsi="Times New Roman" w:cs="Times New Roman"/>
          <w:sz w:val="24"/>
          <w:szCs w:val="24"/>
        </w:rPr>
        <w:t xml:space="preserve">What is the effect of </w:t>
      </w:r>
      <w:r>
        <w:rPr>
          <w:rFonts w:ascii="Times New Roman" w:hAnsi="Times New Roman" w:cs="Times New Roman"/>
          <w:sz w:val="24"/>
          <w:szCs w:val="24"/>
        </w:rPr>
        <w:t>using the story grammar method i</w:t>
      </w:r>
      <w:r w:rsidRPr="00DA032D">
        <w:rPr>
          <w:rFonts w:ascii="Times New Roman" w:hAnsi="Times New Roman" w:cs="Times New Roman"/>
          <w:sz w:val="24"/>
          <w:szCs w:val="24"/>
        </w:rPr>
        <w:t xml:space="preserve">n developing narrative text comprehension for university undergraduate students reading Wole Soyinka’s </w:t>
      </w:r>
      <w:r w:rsidRPr="00DA032D">
        <w:rPr>
          <w:rFonts w:ascii="Times New Roman" w:hAnsi="Times New Roman" w:cs="Times New Roman"/>
          <w:i/>
          <w:sz w:val="24"/>
          <w:szCs w:val="24"/>
        </w:rPr>
        <w:t>The Interepreters</w:t>
      </w:r>
      <w:r w:rsidRPr="00DA032D">
        <w:rPr>
          <w:rFonts w:ascii="Times New Roman" w:hAnsi="Times New Roman" w:cs="Times New Roman"/>
          <w:sz w:val="24"/>
          <w:szCs w:val="24"/>
        </w:rPr>
        <w:t xml:space="preserve"> in comparison with the conventional teaching methods?</w:t>
      </w:r>
    </w:p>
    <w:p w:rsidR="00DA032D" w:rsidRDefault="00DA032D" w:rsidP="00494F02">
      <w:pPr>
        <w:jc w:val="both"/>
        <w:rPr>
          <w:rFonts w:ascii="Times New Roman" w:hAnsi="Times New Roman" w:cs="Times New Roman"/>
          <w:b/>
          <w:sz w:val="24"/>
          <w:szCs w:val="24"/>
        </w:rPr>
      </w:pPr>
      <w:r>
        <w:rPr>
          <w:rFonts w:ascii="Times New Roman" w:hAnsi="Times New Roman" w:cs="Times New Roman"/>
          <w:b/>
          <w:sz w:val="24"/>
          <w:szCs w:val="24"/>
        </w:rPr>
        <w:t>1.6 Research hypotheses</w:t>
      </w:r>
    </w:p>
    <w:p w:rsidR="00CB63E3" w:rsidRPr="00CB63E3" w:rsidRDefault="00DA032D" w:rsidP="004C44D5">
      <w:pPr>
        <w:spacing w:line="480" w:lineRule="auto"/>
        <w:jc w:val="both"/>
        <w:rPr>
          <w:rFonts w:ascii="Times New Roman" w:hAnsi="Times New Roman" w:cs="Times New Roman"/>
          <w:sz w:val="24"/>
          <w:szCs w:val="24"/>
        </w:rPr>
      </w:pPr>
      <w:r w:rsidRPr="00CB63E3">
        <w:rPr>
          <w:rFonts w:ascii="Times New Roman" w:hAnsi="Times New Roman" w:cs="Times New Roman"/>
          <w:sz w:val="24"/>
          <w:szCs w:val="24"/>
        </w:rPr>
        <w:t xml:space="preserve">The following research hypotheses were tested in order to address the research question: </w:t>
      </w:r>
    </w:p>
    <w:p w:rsidR="00CB63E3" w:rsidRPr="00CB63E3" w:rsidRDefault="00DA032D" w:rsidP="004C44D5">
      <w:pPr>
        <w:spacing w:line="480" w:lineRule="auto"/>
        <w:jc w:val="both"/>
        <w:rPr>
          <w:rFonts w:ascii="Times New Roman" w:hAnsi="Times New Roman" w:cs="Times New Roman"/>
          <w:sz w:val="24"/>
          <w:szCs w:val="24"/>
        </w:rPr>
      </w:pPr>
      <w:r w:rsidRPr="00CB63E3">
        <w:rPr>
          <w:rFonts w:ascii="Times New Roman" w:hAnsi="Times New Roman" w:cs="Times New Roman"/>
          <w:sz w:val="24"/>
          <w:szCs w:val="24"/>
        </w:rPr>
        <w:t>H</w:t>
      </w:r>
      <w:r w:rsidRPr="00CB63E3">
        <w:rPr>
          <w:rFonts w:ascii="Times New Roman" w:hAnsi="Times New Roman" w:cs="Times New Roman"/>
          <w:sz w:val="24"/>
          <w:szCs w:val="24"/>
          <w:vertAlign w:val="subscript"/>
        </w:rPr>
        <w:t>O</w:t>
      </w:r>
      <w:r w:rsidRPr="00CB63E3">
        <w:rPr>
          <w:rFonts w:ascii="Times New Roman" w:hAnsi="Times New Roman" w:cs="Times New Roman"/>
          <w:sz w:val="24"/>
          <w:szCs w:val="24"/>
        </w:rPr>
        <w:t>1: There is n</w:t>
      </w:r>
      <w:r w:rsidR="00CB63E3">
        <w:rPr>
          <w:rFonts w:ascii="Times New Roman" w:hAnsi="Times New Roman" w:cs="Times New Roman"/>
          <w:sz w:val="24"/>
          <w:szCs w:val="24"/>
        </w:rPr>
        <w:t>o statistically significant dif</w:t>
      </w:r>
      <w:r w:rsidRPr="00CB63E3">
        <w:rPr>
          <w:rFonts w:ascii="Times New Roman" w:hAnsi="Times New Roman" w:cs="Times New Roman"/>
          <w:sz w:val="24"/>
          <w:szCs w:val="24"/>
        </w:rPr>
        <w:t xml:space="preserve">ference between the pretest mean scores of the </w:t>
      </w:r>
      <w:r w:rsidR="00FC41A0">
        <w:rPr>
          <w:rFonts w:ascii="Times New Roman" w:hAnsi="Times New Roman" w:cs="Times New Roman"/>
          <w:sz w:val="24"/>
          <w:szCs w:val="24"/>
        </w:rPr>
        <w:t xml:space="preserve"> group taught using the st</w:t>
      </w:r>
      <w:r w:rsidR="00CB63E3">
        <w:rPr>
          <w:rFonts w:ascii="Times New Roman" w:hAnsi="Times New Roman" w:cs="Times New Roman"/>
          <w:sz w:val="24"/>
          <w:szCs w:val="24"/>
        </w:rPr>
        <w:t xml:space="preserve">ory grammar </w:t>
      </w:r>
      <w:r w:rsidR="00FC41A0">
        <w:rPr>
          <w:rFonts w:ascii="Times New Roman" w:hAnsi="Times New Roman" w:cs="Times New Roman"/>
          <w:sz w:val="24"/>
          <w:szCs w:val="24"/>
        </w:rPr>
        <w:t xml:space="preserve"> and group taught using the conventional method</w:t>
      </w:r>
      <w:r w:rsidRPr="00CB63E3">
        <w:rPr>
          <w:rFonts w:ascii="Times New Roman" w:hAnsi="Times New Roman" w:cs="Times New Roman"/>
          <w:sz w:val="24"/>
          <w:szCs w:val="24"/>
        </w:rPr>
        <w:t xml:space="preserve">. </w:t>
      </w:r>
    </w:p>
    <w:p w:rsidR="00FC41A0" w:rsidRDefault="00DA032D" w:rsidP="004C44D5">
      <w:pPr>
        <w:spacing w:line="480" w:lineRule="auto"/>
        <w:jc w:val="both"/>
        <w:rPr>
          <w:rFonts w:ascii="Times New Roman" w:hAnsi="Times New Roman" w:cs="Times New Roman"/>
          <w:sz w:val="24"/>
          <w:szCs w:val="24"/>
        </w:rPr>
      </w:pPr>
      <w:r w:rsidRPr="00CB63E3">
        <w:rPr>
          <w:rFonts w:ascii="Times New Roman" w:hAnsi="Times New Roman" w:cs="Times New Roman"/>
          <w:sz w:val="24"/>
          <w:szCs w:val="24"/>
        </w:rPr>
        <w:t>H</w:t>
      </w:r>
      <w:r w:rsidRPr="00CB63E3">
        <w:rPr>
          <w:rFonts w:ascii="Times New Roman" w:hAnsi="Times New Roman" w:cs="Times New Roman"/>
          <w:sz w:val="24"/>
          <w:szCs w:val="24"/>
          <w:vertAlign w:val="subscript"/>
        </w:rPr>
        <w:t>O</w:t>
      </w:r>
      <w:r w:rsidRPr="00CB63E3">
        <w:rPr>
          <w:rFonts w:ascii="Times New Roman" w:hAnsi="Times New Roman" w:cs="Times New Roman"/>
          <w:sz w:val="24"/>
          <w:szCs w:val="24"/>
        </w:rPr>
        <w:t xml:space="preserve">2: </w:t>
      </w:r>
      <w:r w:rsidR="00FC41A0" w:rsidRPr="00CB63E3">
        <w:rPr>
          <w:rFonts w:ascii="Times New Roman" w:hAnsi="Times New Roman" w:cs="Times New Roman"/>
          <w:sz w:val="24"/>
          <w:szCs w:val="24"/>
        </w:rPr>
        <w:t>There is n</w:t>
      </w:r>
      <w:r w:rsidR="00FC41A0">
        <w:rPr>
          <w:rFonts w:ascii="Times New Roman" w:hAnsi="Times New Roman" w:cs="Times New Roman"/>
          <w:sz w:val="24"/>
          <w:szCs w:val="24"/>
        </w:rPr>
        <w:t>o statistically significant difference between the post</w:t>
      </w:r>
      <w:r w:rsidR="00FC41A0" w:rsidRPr="00CB63E3">
        <w:rPr>
          <w:rFonts w:ascii="Times New Roman" w:hAnsi="Times New Roman" w:cs="Times New Roman"/>
          <w:sz w:val="24"/>
          <w:szCs w:val="24"/>
        </w:rPr>
        <w:t xml:space="preserve">test mean scores of the </w:t>
      </w:r>
      <w:r w:rsidR="00FC41A0">
        <w:rPr>
          <w:rFonts w:ascii="Times New Roman" w:hAnsi="Times New Roman" w:cs="Times New Roman"/>
          <w:sz w:val="24"/>
          <w:szCs w:val="24"/>
        </w:rPr>
        <w:t xml:space="preserve"> group taught using the story grammar  and group taught using the conventional method</w:t>
      </w:r>
    </w:p>
    <w:p w:rsidR="00494F02" w:rsidRDefault="00DA032D" w:rsidP="00494F02">
      <w:pPr>
        <w:jc w:val="both"/>
        <w:rPr>
          <w:rFonts w:ascii="Times New Roman" w:hAnsi="Times New Roman" w:cs="Times New Roman"/>
          <w:b/>
          <w:sz w:val="24"/>
          <w:szCs w:val="24"/>
        </w:rPr>
      </w:pPr>
      <w:r>
        <w:rPr>
          <w:rFonts w:ascii="Times New Roman" w:hAnsi="Times New Roman" w:cs="Times New Roman"/>
          <w:b/>
          <w:sz w:val="24"/>
          <w:szCs w:val="24"/>
        </w:rPr>
        <w:t>1.7</w:t>
      </w:r>
      <w:r w:rsidR="00494F02" w:rsidRPr="00BF61E9">
        <w:rPr>
          <w:rFonts w:ascii="Times New Roman" w:hAnsi="Times New Roman" w:cs="Times New Roman"/>
          <w:b/>
          <w:sz w:val="24"/>
          <w:szCs w:val="24"/>
        </w:rPr>
        <w:t xml:space="preserve"> Theoretical framework </w:t>
      </w:r>
    </w:p>
    <w:p w:rsidR="00FC1B22" w:rsidRDefault="00FC1B22" w:rsidP="00FC1B22">
      <w:pPr>
        <w:spacing w:line="480" w:lineRule="auto"/>
        <w:jc w:val="both"/>
        <w:rPr>
          <w:rFonts w:ascii="Times New Roman" w:hAnsi="Times New Roman" w:cs="Times New Roman"/>
          <w:sz w:val="24"/>
          <w:szCs w:val="24"/>
        </w:rPr>
      </w:pPr>
      <w:r w:rsidRPr="00FC1B22">
        <w:rPr>
          <w:rFonts w:ascii="Times New Roman" w:hAnsi="Times New Roman" w:cs="Times New Roman"/>
          <w:sz w:val="24"/>
          <w:szCs w:val="24"/>
        </w:rPr>
        <w:t>The theoretical framework of the present paper is the story grammar theory.</w:t>
      </w:r>
      <w:r>
        <w:rPr>
          <w:rFonts w:ascii="Times New Roman" w:hAnsi="Times New Roman" w:cs="Times New Roman"/>
          <w:sz w:val="24"/>
          <w:szCs w:val="24"/>
        </w:rPr>
        <w:t xml:space="preserve"> </w:t>
      </w:r>
      <w:r w:rsidRPr="00D86B90">
        <w:rPr>
          <w:rFonts w:ascii="Times New Roman" w:hAnsi="Times New Roman" w:cs="Times New Roman"/>
          <w:sz w:val="24"/>
          <w:szCs w:val="24"/>
        </w:rPr>
        <w:t>Amer (2003), the story grammar method is a set of rule systems for the purpose of describing the basic structure of a narrative text. It is the system of rules used for describing the consistent features found in narrative texts. It is used for describing the internal structure of the story, i.e. the story parts, arrangements of the parts, and how the parts are related. There are rules that analyze   the units of which make up the stories are composed, i.e., their constituents structure and ordering, the sequences in the constituents.</w:t>
      </w:r>
    </w:p>
    <w:p w:rsidR="000635F4" w:rsidRPr="00D86B90" w:rsidRDefault="000635F4" w:rsidP="00FC1B22">
      <w:pPr>
        <w:spacing w:line="480" w:lineRule="auto"/>
        <w:jc w:val="both"/>
        <w:rPr>
          <w:rFonts w:ascii="Times New Roman" w:hAnsi="Times New Roman" w:cs="Times New Roman"/>
          <w:sz w:val="24"/>
          <w:szCs w:val="24"/>
        </w:rPr>
      </w:pPr>
    </w:p>
    <w:p w:rsidR="00FC1B22" w:rsidRPr="00FC1B22" w:rsidRDefault="00FC1B22" w:rsidP="00FC1B22">
      <w:pPr>
        <w:tabs>
          <w:tab w:val="left" w:pos="8370"/>
        </w:tabs>
        <w:spacing w:line="480" w:lineRule="auto"/>
        <w:jc w:val="both"/>
        <w:rPr>
          <w:rFonts w:ascii="Times New Roman" w:hAnsi="Times New Roman" w:cs="Times New Roman"/>
          <w:sz w:val="24"/>
          <w:szCs w:val="24"/>
        </w:rPr>
      </w:pPr>
      <w:r w:rsidRPr="00D86B90">
        <w:rPr>
          <w:rFonts w:ascii="Times New Roman" w:hAnsi="Times New Roman" w:cs="Times New Roman"/>
          <w:sz w:val="24"/>
          <w:szCs w:val="24"/>
        </w:rPr>
        <w:t>Buehl (2001) indicated that story grammar method allows the students to see the connection between ideas that they already have (which can help them organize ideas), to organize ideas in logical but not rigid structure that allows future information or viewpoints to be included.</w:t>
      </w:r>
      <w:r w:rsidR="000635F4">
        <w:rPr>
          <w:rFonts w:ascii="Times New Roman" w:hAnsi="Times New Roman" w:cs="Times New Roman"/>
          <w:sz w:val="24"/>
          <w:szCs w:val="24"/>
        </w:rPr>
        <w:t xml:space="preserve"> </w:t>
      </w:r>
      <w:r w:rsidRPr="00FC1B22">
        <w:rPr>
          <w:rFonts w:ascii="Times New Roman" w:hAnsi="Times New Roman" w:cs="Times New Roman"/>
          <w:sz w:val="24"/>
          <w:szCs w:val="24"/>
        </w:rPr>
        <w:t xml:space="preserve">Pfeiffer and Boles (2009:1) point out that  story grammarians have developed formal procedures for identifying the elements (e.g., setting, initiating events) of a story and developed sequences, as well as their causal and chronological relations.  Dymock (2007:162) states that "Story grammar provides an overall structure for teaching narrative text structure."  Story grammar is represented as follows: 1. Characters and their relations to each other 2. </w:t>
      </w:r>
      <w:r>
        <w:rPr>
          <w:rFonts w:ascii="Times New Roman" w:hAnsi="Times New Roman" w:cs="Times New Roman"/>
          <w:sz w:val="24"/>
          <w:szCs w:val="24"/>
        </w:rPr>
        <w:t xml:space="preserve">The </w:t>
      </w:r>
      <w:r w:rsidRPr="00FC1B22">
        <w:rPr>
          <w:rFonts w:ascii="Times New Roman" w:hAnsi="Times New Roman" w:cs="Times New Roman"/>
          <w:sz w:val="24"/>
          <w:szCs w:val="24"/>
        </w:rPr>
        <w:t>setting-</w:t>
      </w:r>
      <w:r>
        <w:rPr>
          <w:rFonts w:ascii="Times New Roman" w:hAnsi="Times New Roman" w:cs="Times New Roman"/>
          <w:sz w:val="24"/>
          <w:szCs w:val="24"/>
        </w:rPr>
        <w:t xml:space="preserve"> this is </w:t>
      </w:r>
      <w:r w:rsidRPr="00FC1B22">
        <w:rPr>
          <w:rFonts w:ascii="Times New Roman" w:hAnsi="Times New Roman" w:cs="Times New Roman"/>
          <w:sz w:val="24"/>
          <w:szCs w:val="24"/>
        </w:rPr>
        <w:t>where and when</w:t>
      </w:r>
      <w:r>
        <w:rPr>
          <w:rFonts w:ascii="Times New Roman" w:hAnsi="Times New Roman" w:cs="Times New Roman"/>
          <w:sz w:val="24"/>
          <w:szCs w:val="24"/>
        </w:rPr>
        <w:t xml:space="preserve"> the action is taking place</w:t>
      </w:r>
      <w:r w:rsidRPr="00FC1B22">
        <w:rPr>
          <w:rFonts w:ascii="Times New Roman" w:hAnsi="Times New Roman" w:cs="Times New Roman"/>
          <w:sz w:val="24"/>
          <w:szCs w:val="24"/>
        </w:rPr>
        <w:t>. 3. Plot-initiating event</w:t>
      </w:r>
      <w:r>
        <w:rPr>
          <w:rFonts w:ascii="Times New Roman" w:hAnsi="Times New Roman" w:cs="Times New Roman"/>
          <w:sz w:val="24"/>
          <w:szCs w:val="24"/>
        </w:rPr>
        <w:t xml:space="preserve"> is what causes the events in the text to follow the sequence they have pursued,</w:t>
      </w:r>
      <w:r w:rsidRPr="00FC1B22">
        <w:rPr>
          <w:rFonts w:ascii="Times New Roman" w:hAnsi="Times New Roman" w:cs="Times New Roman"/>
          <w:sz w:val="24"/>
          <w:szCs w:val="24"/>
        </w:rPr>
        <w:t xml:space="preserve"> Problem and resolution. 4. </w:t>
      </w:r>
      <w:r>
        <w:rPr>
          <w:rFonts w:ascii="Times New Roman" w:hAnsi="Times New Roman" w:cs="Times New Roman"/>
          <w:sz w:val="24"/>
          <w:szCs w:val="24"/>
        </w:rPr>
        <w:t>Theme/Author's purpose/ Morale this is w</w:t>
      </w:r>
      <w:r w:rsidRPr="00FC1B22">
        <w:rPr>
          <w:rFonts w:ascii="Times New Roman" w:hAnsi="Times New Roman" w:cs="Times New Roman"/>
          <w:sz w:val="24"/>
          <w:szCs w:val="24"/>
        </w:rPr>
        <w:t>hat underl</w:t>
      </w:r>
      <w:r>
        <w:rPr>
          <w:rFonts w:ascii="Times New Roman" w:hAnsi="Times New Roman" w:cs="Times New Roman"/>
          <w:sz w:val="24"/>
          <w:szCs w:val="24"/>
        </w:rPr>
        <w:t xml:space="preserve">ies the story. </w:t>
      </w:r>
      <w:r w:rsidRPr="00FC1B22">
        <w:rPr>
          <w:rFonts w:ascii="Times New Roman" w:hAnsi="Times New Roman" w:cs="Times New Roman"/>
          <w:sz w:val="24"/>
          <w:szCs w:val="24"/>
        </w:rPr>
        <w:t xml:space="preserve">. </w:t>
      </w:r>
    </w:p>
    <w:p w:rsidR="00FC1B22" w:rsidRDefault="00FC1B22" w:rsidP="00FC1B22">
      <w:pPr>
        <w:spacing w:line="480" w:lineRule="auto"/>
        <w:jc w:val="both"/>
        <w:rPr>
          <w:rFonts w:ascii="Times New Roman" w:hAnsi="Times New Roman" w:cs="Times New Roman"/>
          <w:sz w:val="24"/>
          <w:szCs w:val="24"/>
        </w:rPr>
      </w:pPr>
      <w:r w:rsidRPr="00FC1B22">
        <w:rPr>
          <w:rFonts w:ascii="Times New Roman" w:hAnsi="Times New Roman" w:cs="Times New Roman"/>
          <w:sz w:val="24"/>
          <w:szCs w:val="24"/>
        </w:rPr>
        <w:t>There is a difference between story elements and story structure according to Shaywits and Ehri (2004:51). The Story elements consists of the essential aspects of a story include character, setting, plot, problem, solution change to conflict and resolution. The story structure, on the other hand, is the pattern of organization in narration that characterizes a particular type of story.</w:t>
      </w:r>
      <w:r w:rsidR="007404E7">
        <w:rPr>
          <w:rFonts w:ascii="Times New Roman" w:hAnsi="Times New Roman" w:cs="Times New Roman"/>
          <w:sz w:val="24"/>
          <w:szCs w:val="24"/>
        </w:rPr>
        <w:t xml:space="preserve"> These are summarized in table 1 below.</w:t>
      </w:r>
    </w:p>
    <w:p w:rsidR="004C44D5" w:rsidRDefault="004C44D5" w:rsidP="00FC1B22">
      <w:pPr>
        <w:spacing w:line="480" w:lineRule="auto"/>
        <w:jc w:val="both"/>
        <w:rPr>
          <w:rFonts w:ascii="Times New Roman" w:hAnsi="Times New Roman" w:cs="Times New Roman"/>
          <w:sz w:val="24"/>
          <w:szCs w:val="24"/>
        </w:rPr>
      </w:pPr>
    </w:p>
    <w:p w:rsidR="000635F4" w:rsidRDefault="000635F4" w:rsidP="00FC1B22">
      <w:pPr>
        <w:spacing w:line="480" w:lineRule="auto"/>
        <w:jc w:val="both"/>
        <w:rPr>
          <w:rFonts w:ascii="Times New Roman" w:hAnsi="Times New Roman" w:cs="Times New Roman"/>
          <w:sz w:val="24"/>
          <w:szCs w:val="24"/>
        </w:rPr>
      </w:pPr>
    </w:p>
    <w:p w:rsidR="000635F4" w:rsidRDefault="000635F4" w:rsidP="00FC1B22">
      <w:pPr>
        <w:spacing w:line="480" w:lineRule="auto"/>
        <w:jc w:val="both"/>
        <w:rPr>
          <w:rFonts w:ascii="Times New Roman" w:hAnsi="Times New Roman" w:cs="Times New Roman"/>
          <w:sz w:val="24"/>
          <w:szCs w:val="24"/>
        </w:rPr>
      </w:pPr>
    </w:p>
    <w:p w:rsidR="004C44D5" w:rsidRDefault="004C44D5" w:rsidP="00FC1B22">
      <w:pPr>
        <w:spacing w:line="480" w:lineRule="auto"/>
        <w:jc w:val="both"/>
        <w:rPr>
          <w:rFonts w:ascii="Times New Roman" w:hAnsi="Times New Roman" w:cs="Times New Roman"/>
          <w:sz w:val="24"/>
          <w:szCs w:val="24"/>
        </w:rPr>
      </w:pPr>
    </w:p>
    <w:p w:rsidR="004C44D5" w:rsidRDefault="004C44D5" w:rsidP="00FC1B22">
      <w:pPr>
        <w:spacing w:line="480" w:lineRule="auto"/>
        <w:jc w:val="both"/>
        <w:rPr>
          <w:rFonts w:ascii="Times New Roman" w:hAnsi="Times New Roman" w:cs="Times New Roman"/>
          <w:sz w:val="24"/>
          <w:szCs w:val="24"/>
        </w:rPr>
      </w:pPr>
    </w:p>
    <w:p w:rsidR="004C44D5" w:rsidRDefault="004C44D5" w:rsidP="00FC1B22">
      <w:pPr>
        <w:spacing w:line="480" w:lineRule="auto"/>
        <w:jc w:val="both"/>
        <w:rPr>
          <w:rFonts w:ascii="Times New Roman" w:hAnsi="Times New Roman" w:cs="Times New Roman"/>
          <w:sz w:val="24"/>
          <w:szCs w:val="24"/>
        </w:rPr>
      </w:pPr>
    </w:p>
    <w:p w:rsidR="007404E7" w:rsidRPr="007404E7" w:rsidRDefault="007404E7" w:rsidP="00FC1B22">
      <w:pPr>
        <w:spacing w:line="480" w:lineRule="auto"/>
        <w:jc w:val="both"/>
        <w:rPr>
          <w:rFonts w:ascii="Times New Roman" w:hAnsi="Times New Roman" w:cs="Times New Roman"/>
          <w:b/>
          <w:sz w:val="24"/>
          <w:szCs w:val="24"/>
        </w:rPr>
      </w:pPr>
      <w:r w:rsidRPr="007404E7">
        <w:rPr>
          <w:rFonts w:ascii="Times New Roman" w:hAnsi="Times New Roman" w:cs="Times New Roman"/>
          <w:b/>
          <w:sz w:val="24"/>
          <w:szCs w:val="24"/>
        </w:rPr>
        <w:t xml:space="preserve">Table </w:t>
      </w:r>
      <w:r>
        <w:rPr>
          <w:rFonts w:ascii="Times New Roman" w:hAnsi="Times New Roman" w:cs="Times New Roman"/>
          <w:b/>
          <w:sz w:val="24"/>
          <w:szCs w:val="24"/>
        </w:rPr>
        <w:t>1</w:t>
      </w:r>
      <w:r w:rsidRPr="007404E7">
        <w:rPr>
          <w:rFonts w:ascii="Times New Roman" w:hAnsi="Times New Roman" w:cs="Times New Roman"/>
          <w:b/>
          <w:sz w:val="24"/>
          <w:szCs w:val="24"/>
        </w:rPr>
        <w:t xml:space="preserve"> Story grammar </w:t>
      </w:r>
    </w:p>
    <w:tbl>
      <w:tblPr>
        <w:tblStyle w:val="LightShading1"/>
        <w:tblW w:w="0" w:type="auto"/>
        <w:tblLook w:val="04A0"/>
      </w:tblPr>
      <w:tblGrid>
        <w:gridCol w:w="3192"/>
        <w:gridCol w:w="3192"/>
        <w:gridCol w:w="3192"/>
      </w:tblGrid>
      <w:tr w:rsidR="00D82417" w:rsidTr="007404E7">
        <w:trPr>
          <w:cnfStyle w:val="100000000000"/>
        </w:trPr>
        <w:tc>
          <w:tcPr>
            <w:cnfStyle w:val="001000000000"/>
            <w:tcW w:w="3192" w:type="dxa"/>
          </w:tcPr>
          <w:p w:rsidR="00D82417" w:rsidRPr="007404E7" w:rsidRDefault="007404E7" w:rsidP="00D82417">
            <w:pPr>
              <w:jc w:val="both"/>
              <w:rPr>
                <w:rFonts w:ascii="Times New Roman" w:hAnsi="Times New Roman" w:cs="Times New Roman"/>
                <w:sz w:val="24"/>
                <w:szCs w:val="24"/>
              </w:rPr>
            </w:pPr>
            <w:r>
              <w:rPr>
                <w:rFonts w:ascii="Times New Roman" w:hAnsi="Times New Roman" w:cs="Times New Roman"/>
                <w:sz w:val="24"/>
                <w:szCs w:val="24"/>
              </w:rPr>
              <w:t>Story grammar category</w:t>
            </w:r>
          </w:p>
        </w:tc>
        <w:tc>
          <w:tcPr>
            <w:tcW w:w="3192" w:type="dxa"/>
          </w:tcPr>
          <w:p w:rsidR="00D82417" w:rsidRPr="007404E7" w:rsidRDefault="007404E7" w:rsidP="00D82417">
            <w:pPr>
              <w:jc w:val="both"/>
              <w:cnfStyle w:val="100000000000"/>
              <w:rPr>
                <w:rFonts w:ascii="Times New Roman" w:hAnsi="Times New Roman" w:cs="Times New Roman"/>
                <w:sz w:val="24"/>
                <w:szCs w:val="24"/>
              </w:rPr>
            </w:pPr>
            <w:r>
              <w:rPr>
                <w:rFonts w:ascii="Times New Roman" w:hAnsi="Times New Roman" w:cs="Times New Roman"/>
                <w:sz w:val="24"/>
                <w:szCs w:val="24"/>
              </w:rPr>
              <w:t>Story grammar definition</w:t>
            </w:r>
          </w:p>
        </w:tc>
        <w:tc>
          <w:tcPr>
            <w:tcW w:w="3192" w:type="dxa"/>
          </w:tcPr>
          <w:p w:rsidR="00D82417" w:rsidRPr="007404E7" w:rsidRDefault="007404E7" w:rsidP="00D82417">
            <w:pPr>
              <w:jc w:val="both"/>
              <w:cnfStyle w:val="100000000000"/>
              <w:rPr>
                <w:rFonts w:ascii="Times New Roman" w:hAnsi="Times New Roman" w:cs="Times New Roman"/>
                <w:sz w:val="24"/>
                <w:szCs w:val="24"/>
              </w:rPr>
            </w:pPr>
            <w:r w:rsidRPr="007404E7">
              <w:rPr>
                <w:rFonts w:ascii="Times New Roman" w:hAnsi="Times New Roman" w:cs="Times New Roman"/>
              </w:rPr>
              <w:t>Story Grammar Elements</w:t>
            </w:r>
          </w:p>
        </w:tc>
      </w:tr>
      <w:tr w:rsidR="00D82417" w:rsidTr="007404E7">
        <w:trPr>
          <w:cnfStyle w:val="000000100000"/>
        </w:trPr>
        <w:tc>
          <w:tcPr>
            <w:cnfStyle w:val="001000000000"/>
            <w:tcW w:w="3192" w:type="dxa"/>
          </w:tcPr>
          <w:p w:rsidR="00D82417" w:rsidRPr="007404E7" w:rsidRDefault="00D82417" w:rsidP="00D82417">
            <w:pPr>
              <w:jc w:val="both"/>
              <w:rPr>
                <w:rFonts w:ascii="Times New Roman" w:hAnsi="Times New Roman" w:cs="Times New Roman"/>
                <w:sz w:val="24"/>
                <w:szCs w:val="24"/>
              </w:rPr>
            </w:pPr>
            <w:r w:rsidRPr="007404E7">
              <w:rPr>
                <w:rFonts w:ascii="Times New Roman" w:hAnsi="Times New Roman" w:cs="Times New Roman"/>
              </w:rPr>
              <w:t>Introduction</w:t>
            </w:r>
          </w:p>
        </w:tc>
        <w:tc>
          <w:tcPr>
            <w:tcW w:w="3192" w:type="dxa"/>
          </w:tcPr>
          <w:p w:rsidR="00D82417" w:rsidRPr="007404E7" w:rsidRDefault="00D82417" w:rsidP="00D82417">
            <w:pPr>
              <w:jc w:val="both"/>
              <w:cnfStyle w:val="000000100000"/>
              <w:rPr>
                <w:rFonts w:ascii="Times New Roman" w:hAnsi="Times New Roman" w:cs="Times New Roman"/>
                <w:sz w:val="24"/>
                <w:szCs w:val="24"/>
              </w:rPr>
            </w:pPr>
            <w:r w:rsidRPr="007404E7">
              <w:rPr>
                <w:rFonts w:ascii="Times New Roman" w:hAnsi="Times New Roman" w:cs="Times New Roman"/>
              </w:rPr>
              <w:t>Depiction of character &amp; setting components</w:t>
            </w:r>
          </w:p>
        </w:tc>
        <w:tc>
          <w:tcPr>
            <w:tcW w:w="3192" w:type="dxa"/>
          </w:tcPr>
          <w:p w:rsidR="00D82417" w:rsidRPr="007404E7" w:rsidRDefault="00D82417" w:rsidP="00D82417">
            <w:pPr>
              <w:jc w:val="both"/>
              <w:cnfStyle w:val="000000100000"/>
              <w:rPr>
                <w:rFonts w:ascii="Times New Roman" w:hAnsi="Times New Roman" w:cs="Times New Roman"/>
                <w:sz w:val="24"/>
                <w:szCs w:val="24"/>
              </w:rPr>
            </w:pPr>
            <w:r w:rsidRPr="007404E7">
              <w:rPr>
                <w:rFonts w:ascii="Times New Roman" w:hAnsi="Times New Roman" w:cs="Times New Roman"/>
                <w:sz w:val="24"/>
                <w:szCs w:val="24"/>
              </w:rPr>
              <w:t>Character and setting</w:t>
            </w:r>
          </w:p>
        </w:tc>
      </w:tr>
      <w:tr w:rsidR="00D82417" w:rsidTr="007404E7">
        <w:tc>
          <w:tcPr>
            <w:cnfStyle w:val="001000000000"/>
            <w:tcW w:w="3192" w:type="dxa"/>
          </w:tcPr>
          <w:p w:rsidR="00D82417" w:rsidRPr="007404E7" w:rsidRDefault="00D82417" w:rsidP="00D82417">
            <w:pPr>
              <w:jc w:val="both"/>
              <w:rPr>
                <w:rFonts w:ascii="Times New Roman" w:hAnsi="Times New Roman" w:cs="Times New Roman"/>
                <w:sz w:val="24"/>
                <w:szCs w:val="24"/>
              </w:rPr>
            </w:pPr>
            <w:r w:rsidRPr="007404E7">
              <w:rPr>
                <w:rFonts w:ascii="Times New Roman" w:hAnsi="Times New Roman" w:cs="Times New Roman"/>
              </w:rPr>
              <w:t>Character Development</w:t>
            </w:r>
          </w:p>
        </w:tc>
        <w:tc>
          <w:tcPr>
            <w:tcW w:w="3192" w:type="dxa"/>
          </w:tcPr>
          <w:p w:rsidR="00D82417" w:rsidRPr="007404E7" w:rsidRDefault="00D82417" w:rsidP="00D82417">
            <w:pPr>
              <w:jc w:val="both"/>
              <w:cnfStyle w:val="000000000000"/>
              <w:rPr>
                <w:rFonts w:ascii="Times New Roman" w:hAnsi="Times New Roman" w:cs="Times New Roman"/>
                <w:sz w:val="24"/>
                <w:szCs w:val="24"/>
              </w:rPr>
            </w:pPr>
            <w:r w:rsidRPr="007404E7">
              <w:rPr>
                <w:rFonts w:ascii="Times New Roman" w:hAnsi="Times New Roman" w:cs="Times New Roman"/>
              </w:rPr>
              <w:t>Acknowledgement of characters &amp; their importance in the story</w:t>
            </w:r>
          </w:p>
        </w:tc>
        <w:tc>
          <w:tcPr>
            <w:tcW w:w="3192" w:type="dxa"/>
          </w:tcPr>
          <w:p w:rsidR="00D82417" w:rsidRPr="007404E7" w:rsidRDefault="00D82417" w:rsidP="00D82417">
            <w:pPr>
              <w:jc w:val="both"/>
              <w:cnfStyle w:val="000000000000"/>
              <w:rPr>
                <w:rFonts w:ascii="Times New Roman" w:hAnsi="Times New Roman" w:cs="Times New Roman"/>
                <w:sz w:val="24"/>
                <w:szCs w:val="24"/>
              </w:rPr>
            </w:pPr>
            <w:r w:rsidRPr="007404E7">
              <w:rPr>
                <w:rFonts w:ascii="Times New Roman" w:hAnsi="Times New Roman" w:cs="Times New Roman"/>
                <w:sz w:val="24"/>
                <w:szCs w:val="24"/>
              </w:rPr>
              <w:t>Characters</w:t>
            </w:r>
          </w:p>
        </w:tc>
      </w:tr>
      <w:tr w:rsidR="00D82417" w:rsidTr="007404E7">
        <w:trPr>
          <w:cnfStyle w:val="000000100000"/>
        </w:trPr>
        <w:tc>
          <w:tcPr>
            <w:cnfStyle w:val="001000000000"/>
            <w:tcW w:w="3192" w:type="dxa"/>
          </w:tcPr>
          <w:p w:rsidR="00D82417" w:rsidRPr="007404E7" w:rsidRDefault="00D82417" w:rsidP="00D82417">
            <w:pPr>
              <w:jc w:val="both"/>
              <w:rPr>
                <w:rFonts w:ascii="Times New Roman" w:hAnsi="Times New Roman" w:cs="Times New Roman"/>
                <w:sz w:val="24"/>
                <w:szCs w:val="24"/>
              </w:rPr>
            </w:pPr>
            <w:r w:rsidRPr="007404E7">
              <w:rPr>
                <w:rFonts w:ascii="Times New Roman" w:hAnsi="Times New Roman" w:cs="Times New Roman"/>
              </w:rPr>
              <w:t>Mental States</w:t>
            </w:r>
          </w:p>
        </w:tc>
        <w:tc>
          <w:tcPr>
            <w:tcW w:w="3192" w:type="dxa"/>
          </w:tcPr>
          <w:p w:rsidR="00D82417" w:rsidRPr="007404E7" w:rsidRDefault="00D82417" w:rsidP="00D82417">
            <w:pPr>
              <w:jc w:val="both"/>
              <w:cnfStyle w:val="000000100000"/>
              <w:rPr>
                <w:rFonts w:ascii="Times New Roman" w:hAnsi="Times New Roman" w:cs="Times New Roman"/>
                <w:sz w:val="24"/>
                <w:szCs w:val="24"/>
              </w:rPr>
            </w:pPr>
            <w:r w:rsidRPr="007404E7">
              <w:rPr>
                <w:rFonts w:ascii="Times New Roman" w:hAnsi="Times New Roman" w:cs="Times New Roman"/>
              </w:rPr>
              <w:t>Frequency &amp; diversity of “mental state words” such as: emotions (angry, happy), cognitive state words (think, believe, know, remember, etc.)</w:t>
            </w:r>
          </w:p>
        </w:tc>
        <w:tc>
          <w:tcPr>
            <w:tcW w:w="3192" w:type="dxa"/>
          </w:tcPr>
          <w:p w:rsidR="00D82417" w:rsidRPr="007404E7" w:rsidRDefault="00D82417" w:rsidP="00D82417">
            <w:pPr>
              <w:jc w:val="both"/>
              <w:cnfStyle w:val="000000100000"/>
              <w:rPr>
                <w:rFonts w:ascii="Times New Roman" w:hAnsi="Times New Roman" w:cs="Times New Roman"/>
                <w:sz w:val="24"/>
                <w:szCs w:val="24"/>
              </w:rPr>
            </w:pPr>
            <w:r w:rsidRPr="007404E7">
              <w:rPr>
                <w:rFonts w:ascii="Times New Roman" w:hAnsi="Times New Roman" w:cs="Times New Roman"/>
                <w:sz w:val="24"/>
                <w:szCs w:val="24"/>
              </w:rPr>
              <w:t xml:space="preserve">Internal response </w:t>
            </w:r>
          </w:p>
        </w:tc>
      </w:tr>
      <w:tr w:rsidR="00D82417" w:rsidTr="007404E7">
        <w:tc>
          <w:tcPr>
            <w:cnfStyle w:val="001000000000"/>
            <w:tcW w:w="3192" w:type="dxa"/>
          </w:tcPr>
          <w:p w:rsidR="00D82417" w:rsidRPr="007404E7" w:rsidRDefault="00D82417" w:rsidP="00D82417">
            <w:pPr>
              <w:jc w:val="both"/>
              <w:rPr>
                <w:rFonts w:ascii="Times New Roman" w:hAnsi="Times New Roman" w:cs="Times New Roman"/>
                <w:sz w:val="24"/>
                <w:szCs w:val="24"/>
              </w:rPr>
            </w:pPr>
            <w:r w:rsidRPr="007404E7">
              <w:rPr>
                <w:rFonts w:ascii="Times New Roman" w:hAnsi="Times New Roman" w:cs="Times New Roman"/>
              </w:rPr>
              <w:t>Referencing</w:t>
            </w:r>
          </w:p>
        </w:tc>
        <w:tc>
          <w:tcPr>
            <w:tcW w:w="3192" w:type="dxa"/>
          </w:tcPr>
          <w:p w:rsidR="00D82417" w:rsidRPr="007404E7" w:rsidRDefault="00D82417" w:rsidP="00D82417">
            <w:pPr>
              <w:jc w:val="both"/>
              <w:cnfStyle w:val="000000000000"/>
              <w:rPr>
                <w:rFonts w:ascii="Times New Roman" w:hAnsi="Times New Roman" w:cs="Times New Roman"/>
                <w:sz w:val="24"/>
                <w:szCs w:val="24"/>
              </w:rPr>
            </w:pPr>
            <w:r w:rsidRPr="007404E7">
              <w:rPr>
                <w:rFonts w:ascii="Times New Roman" w:hAnsi="Times New Roman" w:cs="Times New Roman"/>
              </w:rPr>
              <w:t>Consistent &amp; accurate use of antecedents &amp; proper names</w:t>
            </w:r>
          </w:p>
        </w:tc>
        <w:tc>
          <w:tcPr>
            <w:tcW w:w="3192" w:type="dxa"/>
          </w:tcPr>
          <w:p w:rsidR="00D82417" w:rsidRPr="007404E7" w:rsidRDefault="00D82417" w:rsidP="00D82417">
            <w:pPr>
              <w:jc w:val="both"/>
              <w:cnfStyle w:val="000000000000"/>
              <w:rPr>
                <w:rFonts w:ascii="Times New Roman" w:hAnsi="Times New Roman" w:cs="Times New Roman"/>
                <w:sz w:val="24"/>
                <w:szCs w:val="24"/>
              </w:rPr>
            </w:pPr>
          </w:p>
        </w:tc>
      </w:tr>
      <w:tr w:rsidR="00D82417" w:rsidTr="007404E7">
        <w:trPr>
          <w:cnfStyle w:val="000000100000"/>
        </w:trPr>
        <w:tc>
          <w:tcPr>
            <w:cnfStyle w:val="001000000000"/>
            <w:tcW w:w="3192" w:type="dxa"/>
          </w:tcPr>
          <w:p w:rsidR="00D82417" w:rsidRPr="007404E7" w:rsidRDefault="00D82417" w:rsidP="00D82417">
            <w:pPr>
              <w:jc w:val="both"/>
              <w:rPr>
                <w:rFonts w:ascii="Times New Roman" w:hAnsi="Times New Roman" w:cs="Times New Roman"/>
                <w:sz w:val="24"/>
                <w:szCs w:val="24"/>
              </w:rPr>
            </w:pPr>
            <w:r w:rsidRPr="007404E7">
              <w:rPr>
                <w:rFonts w:ascii="Times New Roman" w:hAnsi="Times New Roman" w:cs="Times New Roman"/>
              </w:rPr>
              <w:t>Conflict/ Resolution</w:t>
            </w:r>
          </w:p>
        </w:tc>
        <w:tc>
          <w:tcPr>
            <w:tcW w:w="3192" w:type="dxa"/>
          </w:tcPr>
          <w:p w:rsidR="00D82417" w:rsidRPr="007404E7" w:rsidRDefault="00D82417" w:rsidP="00D82417">
            <w:pPr>
              <w:jc w:val="both"/>
              <w:cnfStyle w:val="000000100000"/>
              <w:rPr>
                <w:rFonts w:ascii="Times New Roman" w:hAnsi="Times New Roman" w:cs="Times New Roman"/>
                <w:sz w:val="24"/>
                <w:szCs w:val="24"/>
              </w:rPr>
            </w:pPr>
            <w:r w:rsidRPr="007404E7">
              <w:rPr>
                <w:rFonts w:ascii="Times New Roman" w:hAnsi="Times New Roman" w:cs="Times New Roman"/>
              </w:rPr>
              <w:t>Presence/absence of conflicts &amp; resolutions &amp; how well they are described</w:t>
            </w:r>
          </w:p>
        </w:tc>
        <w:tc>
          <w:tcPr>
            <w:tcW w:w="3192" w:type="dxa"/>
          </w:tcPr>
          <w:p w:rsidR="00D82417" w:rsidRPr="007404E7" w:rsidRDefault="00D82417" w:rsidP="00D82417">
            <w:pPr>
              <w:jc w:val="both"/>
              <w:cnfStyle w:val="000000100000"/>
              <w:rPr>
                <w:rFonts w:ascii="Times New Roman" w:hAnsi="Times New Roman" w:cs="Times New Roman"/>
                <w:sz w:val="24"/>
                <w:szCs w:val="24"/>
              </w:rPr>
            </w:pPr>
            <w:r w:rsidRPr="007404E7">
              <w:rPr>
                <w:rFonts w:ascii="Times New Roman" w:hAnsi="Times New Roman" w:cs="Times New Roman"/>
              </w:rPr>
              <w:t>Initiating event, Resolution</w:t>
            </w:r>
          </w:p>
        </w:tc>
      </w:tr>
      <w:tr w:rsidR="00D82417" w:rsidTr="007404E7">
        <w:tc>
          <w:tcPr>
            <w:cnfStyle w:val="001000000000"/>
            <w:tcW w:w="3192" w:type="dxa"/>
          </w:tcPr>
          <w:p w:rsidR="00D82417" w:rsidRPr="007404E7" w:rsidRDefault="00D82417" w:rsidP="00D82417">
            <w:pPr>
              <w:jc w:val="both"/>
              <w:rPr>
                <w:rFonts w:ascii="Times New Roman" w:hAnsi="Times New Roman" w:cs="Times New Roman"/>
                <w:sz w:val="24"/>
                <w:szCs w:val="24"/>
              </w:rPr>
            </w:pPr>
            <w:r w:rsidRPr="007404E7">
              <w:rPr>
                <w:rFonts w:ascii="Times New Roman" w:hAnsi="Times New Roman" w:cs="Times New Roman"/>
                <w:sz w:val="24"/>
                <w:szCs w:val="24"/>
              </w:rPr>
              <w:t xml:space="preserve">Cohesion </w:t>
            </w:r>
          </w:p>
        </w:tc>
        <w:tc>
          <w:tcPr>
            <w:tcW w:w="3192" w:type="dxa"/>
          </w:tcPr>
          <w:p w:rsidR="00D82417" w:rsidRPr="007404E7" w:rsidRDefault="00D82417" w:rsidP="00D82417">
            <w:pPr>
              <w:jc w:val="both"/>
              <w:cnfStyle w:val="000000000000"/>
              <w:rPr>
                <w:rFonts w:ascii="Times New Roman" w:hAnsi="Times New Roman" w:cs="Times New Roman"/>
                <w:sz w:val="24"/>
                <w:szCs w:val="24"/>
              </w:rPr>
            </w:pPr>
            <w:r w:rsidRPr="007404E7">
              <w:rPr>
                <w:rFonts w:ascii="Times New Roman" w:hAnsi="Times New Roman" w:cs="Times New Roman"/>
              </w:rPr>
              <w:t>Sequencing of, details for, and transitions between each event</w:t>
            </w:r>
          </w:p>
        </w:tc>
        <w:tc>
          <w:tcPr>
            <w:tcW w:w="3192" w:type="dxa"/>
          </w:tcPr>
          <w:p w:rsidR="00D82417" w:rsidRPr="007404E7" w:rsidRDefault="00D82417" w:rsidP="00D82417">
            <w:pPr>
              <w:jc w:val="both"/>
              <w:cnfStyle w:val="000000000000"/>
              <w:rPr>
                <w:rFonts w:ascii="Times New Roman" w:hAnsi="Times New Roman" w:cs="Times New Roman"/>
                <w:sz w:val="24"/>
                <w:szCs w:val="24"/>
              </w:rPr>
            </w:pPr>
            <w:r w:rsidRPr="007404E7">
              <w:rPr>
                <w:rFonts w:ascii="Times New Roman" w:hAnsi="Times New Roman" w:cs="Times New Roman"/>
              </w:rPr>
              <w:t>Initiating event, plan of action, attempts</w:t>
            </w:r>
          </w:p>
        </w:tc>
      </w:tr>
      <w:tr w:rsidR="00D82417" w:rsidTr="007404E7">
        <w:trPr>
          <w:cnfStyle w:val="000000100000"/>
        </w:trPr>
        <w:tc>
          <w:tcPr>
            <w:cnfStyle w:val="001000000000"/>
            <w:tcW w:w="3192" w:type="dxa"/>
          </w:tcPr>
          <w:p w:rsidR="00D82417" w:rsidRPr="007404E7" w:rsidRDefault="00D82417" w:rsidP="00D82417">
            <w:pPr>
              <w:jc w:val="both"/>
              <w:rPr>
                <w:rFonts w:ascii="Times New Roman" w:hAnsi="Times New Roman" w:cs="Times New Roman"/>
                <w:sz w:val="24"/>
                <w:szCs w:val="24"/>
              </w:rPr>
            </w:pPr>
            <w:r w:rsidRPr="007404E7">
              <w:rPr>
                <w:rFonts w:ascii="Times New Roman" w:hAnsi="Times New Roman" w:cs="Times New Roman"/>
                <w:sz w:val="24"/>
                <w:szCs w:val="24"/>
              </w:rPr>
              <w:t xml:space="preserve">Conclusion </w:t>
            </w:r>
          </w:p>
        </w:tc>
        <w:tc>
          <w:tcPr>
            <w:tcW w:w="3192" w:type="dxa"/>
          </w:tcPr>
          <w:p w:rsidR="00D82417" w:rsidRPr="007404E7" w:rsidRDefault="00D82417" w:rsidP="00D82417">
            <w:pPr>
              <w:jc w:val="both"/>
              <w:cnfStyle w:val="000000100000"/>
              <w:rPr>
                <w:rFonts w:ascii="Times New Roman" w:hAnsi="Times New Roman" w:cs="Times New Roman"/>
                <w:sz w:val="24"/>
                <w:szCs w:val="24"/>
              </w:rPr>
            </w:pPr>
            <w:r w:rsidRPr="007404E7">
              <w:rPr>
                <w:rFonts w:ascii="Times New Roman" w:hAnsi="Times New Roman" w:cs="Times New Roman"/>
              </w:rPr>
              <w:t>Conclusion of the final event as well as the wrap-up of the entire story</w:t>
            </w:r>
          </w:p>
        </w:tc>
        <w:tc>
          <w:tcPr>
            <w:tcW w:w="3192" w:type="dxa"/>
          </w:tcPr>
          <w:p w:rsidR="00D82417" w:rsidRPr="007404E7" w:rsidRDefault="00D82417" w:rsidP="00D82417">
            <w:pPr>
              <w:jc w:val="both"/>
              <w:cnfStyle w:val="000000100000"/>
              <w:rPr>
                <w:rFonts w:ascii="Times New Roman" w:hAnsi="Times New Roman" w:cs="Times New Roman"/>
                <w:sz w:val="24"/>
                <w:szCs w:val="24"/>
              </w:rPr>
            </w:pPr>
            <w:r w:rsidRPr="007404E7">
              <w:rPr>
                <w:rFonts w:ascii="Times New Roman" w:hAnsi="Times New Roman" w:cs="Times New Roman"/>
                <w:sz w:val="24"/>
                <w:szCs w:val="24"/>
              </w:rPr>
              <w:t xml:space="preserve">Consequences </w:t>
            </w:r>
          </w:p>
        </w:tc>
      </w:tr>
    </w:tbl>
    <w:p w:rsidR="00FC1B22" w:rsidRDefault="00FC1B22" w:rsidP="00D82417">
      <w:pPr>
        <w:spacing w:line="240" w:lineRule="auto"/>
        <w:jc w:val="both"/>
        <w:rPr>
          <w:rFonts w:ascii="Times New Roman" w:hAnsi="Times New Roman" w:cs="Times New Roman"/>
          <w:sz w:val="24"/>
          <w:szCs w:val="24"/>
        </w:rPr>
      </w:pPr>
    </w:p>
    <w:p w:rsidR="00AE3E54" w:rsidRDefault="00AE3E54" w:rsidP="009219D7">
      <w:pPr>
        <w:jc w:val="both"/>
        <w:rPr>
          <w:rFonts w:ascii="Times New Roman" w:hAnsi="Times New Roman" w:cs="Times New Roman"/>
          <w:b/>
          <w:sz w:val="24"/>
          <w:szCs w:val="24"/>
        </w:rPr>
      </w:pPr>
    </w:p>
    <w:p w:rsidR="00977392" w:rsidRDefault="00494F02" w:rsidP="009219D7">
      <w:pPr>
        <w:jc w:val="both"/>
        <w:rPr>
          <w:rFonts w:ascii="Times New Roman" w:hAnsi="Times New Roman" w:cs="Times New Roman"/>
          <w:b/>
          <w:sz w:val="24"/>
          <w:szCs w:val="24"/>
        </w:rPr>
      </w:pPr>
      <w:r>
        <w:rPr>
          <w:rFonts w:ascii="Times New Roman" w:hAnsi="Times New Roman" w:cs="Times New Roman"/>
          <w:b/>
          <w:sz w:val="24"/>
          <w:szCs w:val="24"/>
        </w:rPr>
        <w:t>2</w:t>
      </w:r>
      <w:r w:rsidR="00977392">
        <w:rPr>
          <w:rFonts w:ascii="Times New Roman" w:hAnsi="Times New Roman" w:cs="Times New Roman"/>
          <w:b/>
          <w:sz w:val="24"/>
          <w:szCs w:val="24"/>
        </w:rPr>
        <w:t xml:space="preserve">.2 Review of literature </w:t>
      </w:r>
    </w:p>
    <w:p w:rsidR="001C532A" w:rsidRDefault="001C532A" w:rsidP="009219D7">
      <w:pPr>
        <w:jc w:val="both"/>
        <w:rPr>
          <w:rFonts w:ascii="Times New Roman" w:hAnsi="Times New Roman" w:cs="Times New Roman"/>
          <w:b/>
          <w:sz w:val="24"/>
          <w:szCs w:val="24"/>
        </w:rPr>
      </w:pPr>
      <w:r>
        <w:rPr>
          <w:rFonts w:ascii="Times New Roman" w:hAnsi="Times New Roman" w:cs="Times New Roman"/>
          <w:b/>
          <w:sz w:val="24"/>
          <w:szCs w:val="24"/>
        </w:rPr>
        <w:t>2.2.1 Instruction and comprehension of narrative texts</w:t>
      </w:r>
    </w:p>
    <w:p w:rsidR="00742AFB" w:rsidRPr="00742AFB" w:rsidRDefault="001C532A" w:rsidP="00D86B90">
      <w:pPr>
        <w:spacing w:line="480" w:lineRule="auto"/>
        <w:jc w:val="both"/>
        <w:rPr>
          <w:rFonts w:ascii="Times New Roman" w:hAnsi="Times New Roman" w:cs="Times New Roman"/>
          <w:sz w:val="24"/>
          <w:szCs w:val="24"/>
        </w:rPr>
      </w:pPr>
      <w:r w:rsidRPr="001C532A">
        <w:rPr>
          <w:rFonts w:ascii="Times New Roman" w:hAnsi="Times New Roman" w:cs="Times New Roman"/>
          <w:sz w:val="24"/>
          <w:szCs w:val="24"/>
        </w:rPr>
        <w:t xml:space="preserve">The problem of </w:t>
      </w:r>
      <w:r>
        <w:rPr>
          <w:rFonts w:ascii="Times New Roman" w:hAnsi="Times New Roman" w:cs="Times New Roman"/>
          <w:sz w:val="24"/>
          <w:szCs w:val="24"/>
        </w:rPr>
        <w:t xml:space="preserve">teaching </w:t>
      </w:r>
      <w:r w:rsidRPr="001C532A">
        <w:rPr>
          <w:rFonts w:ascii="Times New Roman" w:hAnsi="Times New Roman" w:cs="Times New Roman"/>
          <w:sz w:val="24"/>
          <w:szCs w:val="24"/>
        </w:rPr>
        <w:t xml:space="preserve">comprehension of narrative </w:t>
      </w:r>
      <w:r>
        <w:rPr>
          <w:rFonts w:ascii="Times New Roman" w:hAnsi="Times New Roman" w:cs="Times New Roman"/>
          <w:sz w:val="24"/>
          <w:szCs w:val="24"/>
        </w:rPr>
        <w:t>texts has</w:t>
      </w:r>
      <w:r w:rsidRPr="001C532A">
        <w:rPr>
          <w:rFonts w:ascii="Times New Roman" w:hAnsi="Times New Roman" w:cs="Times New Roman"/>
          <w:sz w:val="24"/>
          <w:szCs w:val="24"/>
        </w:rPr>
        <w:t xml:space="preserve"> either </w:t>
      </w:r>
      <w:r>
        <w:rPr>
          <w:rFonts w:ascii="Times New Roman" w:hAnsi="Times New Roman" w:cs="Times New Roman"/>
          <w:sz w:val="24"/>
          <w:szCs w:val="24"/>
        </w:rPr>
        <w:t xml:space="preserve">been </w:t>
      </w:r>
      <w:r w:rsidRPr="001C532A">
        <w:rPr>
          <w:rFonts w:ascii="Times New Roman" w:hAnsi="Times New Roman" w:cs="Times New Roman"/>
          <w:sz w:val="24"/>
          <w:szCs w:val="24"/>
        </w:rPr>
        <w:t>ignored</w:t>
      </w:r>
      <w:r>
        <w:rPr>
          <w:rFonts w:ascii="Times New Roman" w:hAnsi="Times New Roman" w:cs="Times New Roman"/>
          <w:sz w:val="24"/>
          <w:szCs w:val="24"/>
        </w:rPr>
        <w:t xml:space="preserve"> or</w:t>
      </w:r>
      <w:r w:rsidRPr="001C532A">
        <w:rPr>
          <w:rFonts w:ascii="Times New Roman" w:hAnsi="Times New Roman" w:cs="Times New Roman"/>
          <w:sz w:val="24"/>
          <w:szCs w:val="24"/>
        </w:rPr>
        <w:t xml:space="preserve"> taken for granted at the </w:t>
      </w:r>
      <w:r>
        <w:rPr>
          <w:rFonts w:ascii="Times New Roman" w:hAnsi="Times New Roman" w:cs="Times New Roman"/>
          <w:sz w:val="24"/>
          <w:szCs w:val="24"/>
        </w:rPr>
        <w:t xml:space="preserve">university </w:t>
      </w:r>
      <w:r w:rsidRPr="001C532A">
        <w:rPr>
          <w:rFonts w:ascii="Times New Roman" w:hAnsi="Times New Roman" w:cs="Times New Roman"/>
          <w:sz w:val="24"/>
          <w:szCs w:val="24"/>
        </w:rPr>
        <w:t>undergraduate level</w:t>
      </w:r>
      <w:r>
        <w:rPr>
          <w:rFonts w:ascii="Times New Roman" w:hAnsi="Times New Roman" w:cs="Times New Roman"/>
          <w:sz w:val="24"/>
          <w:szCs w:val="24"/>
        </w:rPr>
        <w:t>.</w:t>
      </w:r>
      <w:r w:rsidRPr="001C532A">
        <w:rPr>
          <w:rFonts w:ascii="Times New Roman" w:hAnsi="Times New Roman" w:cs="Times New Roman"/>
          <w:sz w:val="24"/>
          <w:szCs w:val="24"/>
        </w:rPr>
        <w:t xml:space="preserve">  Dymock (2007:162) argues that "comprehension of a narrative text is better when the text is organized to a well-known story grammar." Amer (1992:713) adds that: "Direct instruction in story grammar involves helping students to learn to recognize the elements of narrative texts and use these elements to improve their comprehension of the story</w:t>
      </w:r>
      <w:r>
        <w:rPr>
          <w:rFonts w:ascii="Times New Roman" w:hAnsi="Times New Roman" w:cs="Times New Roman"/>
          <w:sz w:val="24"/>
          <w:szCs w:val="24"/>
        </w:rPr>
        <w:t>.</w:t>
      </w:r>
      <w:r w:rsidRPr="001C532A">
        <w:rPr>
          <w:rFonts w:ascii="Times New Roman" w:hAnsi="Times New Roman" w:cs="Times New Roman"/>
          <w:sz w:val="24"/>
          <w:szCs w:val="24"/>
        </w:rPr>
        <w:t>"</w:t>
      </w:r>
      <w:r>
        <w:rPr>
          <w:rFonts w:ascii="Times New Roman" w:hAnsi="Times New Roman" w:cs="Times New Roman"/>
          <w:sz w:val="24"/>
          <w:szCs w:val="24"/>
        </w:rPr>
        <w:t xml:space="preserve">   </w:t>
      </w:r>
      <w:r w:rsidR="00692236" w:rsidRPr="00692236">
        <w:rPr>
          <w:rFonts w:ascii="Times New Roman" w:hAnsi="Times New Roman" w:cs="Times New Roman"/>
          <w:sz w:val="24"/>
          <w:szCs w:val="24"/>
        </w:rPr>
        <w:t xml:space="preserve">The University of Nairobi (UoN)  being the oldest department of literature in </w:t>
      </w:r>
      <w:r w:rsidR="00692236" w:rsidRPr="00692236">
        <w:rPr>
          <w:rFonts w:ascii="Times New Roman" w:hAnsi="Times New Roman" w:cs="Times New Roman"/>
          <w:sz w:val="24"/>
          <w:szCs w:val="24"/>
        </w:rPr>
        <w:lastRenderedPageBreak/>
        <w:t>Kenya set the pace and approach to teaching literature at  the university level in Kenya. Moi university which is the second public university to be established as well as Kenyatta and Egerton Universities were all historically tied to UoN through movement of staff and student-teacher interaction.</w:t>
      </w:r>
      <w:r w:rsidR="00742AFB" w:rsidRPr="00742AFB">
        <w:rPr>
          <w:rFonts w:ascii="Times New Roman" w:hAnsi="Times New Roman" w:cs="Times New Roman"/>
          <w:b/>
          <w:sz w:val="24"/>
          <w:szCs w:val="24"/>
        </w:rPr>
        <w:t xml:space="preserve"> </w:t>
      </w:r>
      <w:r w:rsidR="00742AFB" w:rsidRPr="00742AFB">
        <w:rPr>
          <w:rFonts w:ascii="Times New Roman" w:hAnsi="Times New Roman" w:cs="Times New Roman"/>
          <w:sz w:val="24"/>
          <w:szCs w:val="24"/>
        </w:rPr>
        <w:t>Indagasi (2020 b</w:t>
      </w:r>
      <w:r w:rsidR="00FB7433" w:rsidRPr="00742AFB">
        <w:rPr>
          <w:rFonts w:ascii="Times New Roman" w:hAnsi="Times New Roman" w:cs="Times New Roman"/>
          <w:sz w:val="24"/>
          <w:szCs w:val="24"/>
        </w:rPr>
        <w:t>) says</w:t>
      </w:r>
      <w:r w:rsidR="00742AFB" w:rsidRPr="00742AFB">
        <w:rPr>
          <w:rFonts w:ascii="Times New Roman" w:hAnsi="Times New Roman" w:cs="Times New Roman"/>
          <w:sz w:val="24"/>
          <w:szCs w:val="24"/>
        </w:rPr>
        <w:t xml:space="preserve"> that</w:t>
      </w:r>
    </w:p>
    <w:p w:rsidR="00742AFB" w:rsidRPr="00742AFB" w:rsidRDefault="00742AFB" w:rsidP="00D86B90">
      <w:pPr>
        <w:spacing w:line="480" w:lineRule="auto"/>
        <w:ind w:left="1440" w:right="2160" w:hanging="1440"/>
        <w:jc w:val="both"/>
        <w:rPr>
          <w:rFonts w:ascii="Times New Roman" w:hAnsi="Times New Roman" w:cs="Times New Roman"/>
          <w:b/>
          <w:sz w:val="24"/>
          <w:szCs w:val="24"/>
        </w:rPr>
      </w:pPr>
      <w:r w:rsidRPr="00742AFB">
        <w:rPr>
          <w:rFonts w:ascii="Times New Roman" w:hAnsi="Times New Roman" w:cs="Times New Roman"/>
          <w:sz w:val="24"/>
          <w:szCs w:val="24"/>
        </w:rPr>
        <w:t xml:space="preserve">                        “When I returned from the US in 1977, I found a new and revamped literature curriculum. The discipline was being taught from an unabashedly Afro-centric perspective. World literature was being taught from the point of view of how it related to Africa and Africans. African literature and the literature of the African Diaspora were at the centre”</w:t>
      </w:r>
    </w:p>
    <w:p w:rsidR="00692236" w:rsidRPr="00692236" w:rsidRDefault="00692236" w:rsidP="00D86B90">
      <w:pPr>
        <w:spacing w:line="480" w:lineRule="auto"/>
        <w:jc w:val="both"/>
        <w:rPr>
          <w:rFonts w:ascii="Times New Roman" w:hAnsi="Times New Roman" w:cs="Times New Roman"/>
          <w:sz w:val="24"/>
          <w:szCs w:val="24"/>
        </w:rPr>
      </w:pPr>
      <w:r w:rsidRPr="00692236">
        <w:rPr>
          <w:rFonts w:ascii="Times New Roman" w:hAnsi="Times New Roman" w:cs="Times New Roman"/>
          <w:sz w:val="24"/>
          <w:szCs w:val="24"/>
        </w:rPr>
        <w:t xml:space="preserve"> Shiundu (2016) summarizes his experience as follows: </w:t>
      </w:r>
    </w:p>
    <w:p w:rsidR="00045002" w:rsidRDefault="00692236" w:rsidP="00D86B90">
      <w:pPr>
        <w:spacing w:line="480" w:lineRule="auto"/>
        <w:ind w:left="1530" w:right="1260" w:hanging="1440"/>
        <w:jc w:val="both"/>
        <w:rPr>
          <w:rFonts w:ascii="Times New Roman" w:hAnsi="Times New Roman" w:cs="Times New Roman"/>
        </w:rPr>
      </w:pPr>
      <w:r w:rsidRPr="00B8680A">
        <w:rPr>
          <w:rFonts w:ascii="Times New Roman" w:hAnsi="Times New Roman" w:cs="Times New Roman"/>
          <w:sz w:val="24"/>
          <w:szCs w:val="24"/>
        </w:rPr>
        <w:t xml:space="preserve">                    “ </w:t>
      </w:r>
      <w:r w:rsidRPr="00B8680A">
        <w:rPr>
          <w:rFonts w:ascii="Times New Roman" w:hAnsi="Times New Roman" w:cs="Times New Roman"/>
        </w:rPr>
        <w:t>I had joined at Nairobi a department that boasted the longest national literary tradition, built in part by globally recognized names—Ngũgĩ, Micere Mugo, Andrew Gurr, Taban Lo Liyong, and Okot p’Bi tek, among others—but that also openly and actively pursued an exclusivist pedagogical agenda. Here, stylistics and oral literature in the Ruth Finnegan sense, coupled with a heavy European literary canon of the Dickensian and Dostoyevskian generation, were pushed in a “simplicity is elegance”</w:t>
      </w:r>
    </w:p>
    <w:p w:rsidR="00692236" w:rsidRDefault="00692236" w:rsidP="00D86B90">
      <w:pPr>
        <w:tabs>
          <w:tab w:val="left" w:pos="8280"/>
        </w:tabs>
        <w:spacing w:line="480" w:lineRule="auto"/>
        <w:ind w:left="90"/>
        <w:jc w:val="both"/>
        <w:rPr>
          <w:rFonts w:ascii="Times New Roman" w:hAnsi="Times New Roman" w:cs="Times New Roman"/>
          <w:sz w:val="24"/>
          <w:szCs w:val="24"/>
        </w:rPr>
      </w:pPr>
      <w:r w:rsidRPr="00B8680A">
        <w:rPr>
          <w:rFonts w:ascii="Times New Roman" w:hAnsi="Times New Roman" w:cs="Times New Roman"/>
          <w:sz w:val="24"/>
          <w:szCs w:val="24"/>
        </w:rPr>
        <w:t>The next universities that were established in the 1990s and 2000s</w:t>
      </w:r>
      <w:r w:rsidR="00B8680A">
        <w:rPr>
          <w:rFonts w:ascii="Times New Roman" w:hAnsi="Times New Roman" w:cs="Times New Roman"/>
          <w:sz w:val="24"/>
          <w:szCs w:val="24"/>
        </w:rPr>
        <w:t xml:space="preserve"> starting with Maseno</w:t>
      </w:r>
      <w:r w:rsidRPr="00B8680A">
        <w:rPr>
          <w:rFonts w:ascii="Times New Roman" w:hAnsi="Times New Roman" w:cs="Times New Roman"/>
          <w:sz w:val="24"/>
          <w:szCs w:val="24"/>
        </w:rPr>
        <w:t xml:space="preserve">, Masinde Muliro, etc all trace their origin to the </w:t>
      </w:r>
      <w:r w:rsidR="00B8680A" w:rsidRPr="00B8680A">
        <w:rPr>
          <w:rFonts w:ascii="Times New Roman" w:hAnsi="Times New Roman" w:cs="Times New Roman"/>
          <w:sz w:val="24"/>
          <w:szCs w:val="24"/>
        </w:rPr>
        <w:t>University</w:t>
      </w:r>
      <w:r w:rsidRPr="00B8680A">
        <w:rPr>
          <w:rFonts w:ascii="Times New Roman" w:hAnsi="Times New Roman" w:cs="Times New Roman"/>
          <w:sz w:val="24"/>
          <w:szCs w:val="24"/>
        </w:rPr>
        <w:t xml:space="preserve"> </w:t>
      </w:r>
      <w:r w:rsidR="00B8680A" w:rsidRPr="00B8680A">
        <w:rPr>
          <w:rFonts w:ascii="Times New Roman" w:hAnsi="Times New Roman" w:cs="Times New Roman"/>
          <w:sz w:val="24"/>
          <w:szCs w:val="24"/>
        </w:rPr>
        <w:t>of Nairobi</w:t>
      </w:r>
      <w:r w:rsidRPr="00B8680A">
        <w:rPr>
          <w:rFonts w:ascii="Times New Roman" w:hAnsi="Times New Roman" w:cs="Times New Roman"/>
          <w:sz w:val="24"/>
          <w:szCs w:val="24"/>
        </w:rPr>
        <w:t xml:space="preserve"> through that association.</w:t>
      </w:r>
      <w:r w:rsidR="00B8680A">
        <w:rPr>
          <w:rFonts w:ascii="Times New Roman" w:hAnsi="Times New Roman" w:cs="Times New Roman"/>
          <w:sz w:val="24"/>
          <w:szCs w:val="24"/>
        </w:rPr>
        <w:t xml:space="preserve"> The net result of this historical evolution is that the position of literature in the curriculum as well as the approaches and methodologies used has been determined by this situation. </w:t>
      </w:r>
    </w:p>
    <w:p w:rsidR="001C532A" w:rsidRDefault="001C532A" w:rsidP="00D86B90">
      <w:pPr>
        <w:tabs>
          <w:tab w:val="left" w:pos="8280"/>
        </w:tabs>
        <w:spacing w:line="480" w:lineRule="auto"/>
        <w:ind w:left="90"/>
        <w:jc w:val="both"/>
        <w:rPr>
          <w:rFonts w:ascii="Times New Roman" w:hAnsi="Times New Roman" w:cs="Times New Roman"/>
          <w:sz w:val="24"/>
          <w:szCs w:val="24"/>
        </w:rPr>
      </w:pPr>
    </w:p>
    <w:p w:rsidR="001C532A" w:rsidRPr="00B8680A" w:rsidRDefault="001C532A" w:rsidP="00D86B90">
      <w:pPr>
        <w:tabs>
          <w:tab w:val="left" w:pos="8280"/>
        </w:tabs>
        <w:spacing w:line="480" w:lineRule="auto"/>
        <w:ind w:left="90"/>
        <w:jc w:val="both"/>
        <w:rPr>
          <w:rFonts w:ascii="Times New Roman" w:hAnsi="Times New Roman" w:cs="Times New Roman"/>
          <w:sz w:val="24"/>
          <w:szCs w:val="24"/>
        </w:rPr>
      </w:pPr>
    </w:p>
    <w:p w:rsidR="00977392" w:rsidRDefault="00494F02" w:rsidP="009219D7">
      <w:pPr>
        <w:jc w:val="both"/>
        <w:rPr>
          <w:rFonts w:ascii="Times New Roman" w:hAnsi="Times New Roman" w:cs="Times New Roman"/>
          <w:b/>
          <w:sz w:val="24"/>
          <w:szCs w:val="24"/>
        </w:rPr>
      </w:pPr>
      <w:r>
        <w:rPr>
          <w:rFonts w:ascii="Times New Roman" w:hAnsi="Times New Roman" w:cs="Times New Roman"/>
          <w:b/>
          <w:sz w:val="24"/>
          <w:szCs w:val="24"/>
        </w:rPr>
        <w:t>2</w:t>
      </w:r>
      <w:r w:rsidR="00556349">
        <w:rPr>
          <w:rFonts w:ascii="Times New Roman" w:hAnsi="Times New Roman" w:cs="Times New Roman"/>
          <w:b/>
          <w:sz w:val="24"/>
          <w:szCs w:val="24"/>
        </w:rPr>
        <w:t>.2.2</w:t>
      </w:r>
      <w:r w:rsidR="00977392" w:rsidRPr="00045002">
        <w:rPr>
          <w:rFonts w:ascii="Times New Roman" w:hAnsi="Times New Roman" w:cs="Times New Roman"/>
          <w:b/>
          <w:sz w:val="24"/>
          <w:szCs w:val="24"/>
        </w:rPr>
        <w:t xml:space="preserve"> Approaches in the T</w:t>
      </w:r>
      <w:r w:rsidR="00045002">
        <w:rPr>
          <w:rFonts w:ascii="Times New Roman" w:hAnsi="Times New Roman" w:cs="Times New Roman"/>
          <w:b/>
          <w:sz w:val="24"/>
          <w:szCs w:val="24"/>
        </w:rPr>
        <w:t xml:space="preserve">eaching of Literature </w:t>
      </w:r>
      <w:r w:rsidR="001C532A">
        <w:rPr>
          <w:rFonts w:ascii="Times New Roman" w:hAnsi="Times New Roman" w:cs="Times New Roman"/>
          <w:b/>
          <w:sz w:val="24"/>
          <w:szCs w:val="24"/>
        </w:rPr>
        <w:t xml:space="preserve">in </w:t>
      </w:r>
      <w:r w:rsidR="001C532A" w:rsidRPr="00045002">
        <w:rPr>
          <w:rFonts w:ascii="Times New Roman" w:hAnsi="Times New Roman" w:cs="Times New Roman"/>
          <w:b/>
          <w:sz w:val="24"/>
          <w:szCs w:val="24"/>
        </w:rPr>
        <w:t>Universities</w:t>
      </w:r>
      <w:r w:rsidR="00045002" w:rsidRPr="00045002">
        <w:rPr>
          <w:rFonts w:ascii="Times New Roman" w:hAnsi="Times New Roman" w:cs="Times New Roman"/>
          <w:b/>
          <w:sz w:val="24"/>
          <w:szCs w:val="24"/>
        </w:rPr>
        <w:t xml:space="preserve"> </w:t>
      </w:r>
    </w:p>
    <w:p w:rsidR="00CE240F" w:rsidRPr="00494F02" w:rsidRDefault="008668EA" w:rsidP="00D86B90">
      <w:pPr>
        <w:spacing w:line="480" w:lineRule="auto"/>
        <w:jc w:val="both"/>
        <w:rPr>
          <w:rFonts w:ascii="Times New Roman" w:hAnsi="Times New Roman" w:cs="Times New Roman"/>
          <w:sz w:val="24"/>
          <w:szCs w:val="24"/>
        </w:rPr>
      </w:pPr>
      <w:r w:rsidRPr="00494F02">
        <w:rPr>
          <w:rFonts w:ascii="Times New Roman" w:hAnsi="Times New Roman" w:cs="Times New Roman"/>
          <w:sz w:val="24"/>
          <w:szCs w:val="24"/>
        </w:rPr>
        <w:t xml:space="preserve">There are </w:t>
      </w:r>
      <w:r w:rsidR="004B6AD5" w:rsidRPr="00494F02">
        <w:rPr>
          <w:rFonts w:ascii="Times New Roman" w:hAnsi="Times New Roman" w:cs="Times New Roman"/>
          <w:sz w:val="24"/>
          <w:szCs w:val="24"/>
        </w:rPr>
        <w:t>three approaches</w:t>
      </w:r>
      <w:r w:rsidRPr="00494F02">
        <w:rPr>
          <w:rFonts w:ascii="Times New Roman" w:hAnsi="Times New Roman" w:cs="Times New Roman"/>
          <w:sz w:val="24"/>
          <w:szCs w:val="24"/>
        </w:rPr>
        <w:t xml:space="preserve"> of teaching </w:t>
      </w:r>
      <w:r w:rsidR="004B6AD5" w:rsidRPr="00494F02">
        <w:rPr>
          <w:rFonts w:ascii="Times New Roman" w:hAnsi="Times New Roman" w:cs="Times New Roman"/>
          <w:sz w:val="24"/>
          <w:szCs w:val="24"/>
        </w:rPr>
        <w:t>literature that</w:t>
      </w:r>
      <w:r w:rsidRPr="00494F02">
        <w:rPr>
          <w:rFonts w:ascii="Times New Roman" w:hAnsi="Times New Roman" w:cs="Times New Roman"/>
          <w:sz w:val="24"/>
          <w:szCs w:val="24"/>
        </w:rPr>
        <w:t xml:space="preserve"> are used in Kenyan universities: traditional approaches</w:t>
      </w:r>
      <w:r w:rsidR="004B6AD5" w:rsidRPr="00494F02">
        <w:rPr>
          <w:rFonts w:ascii="Times New Roman" w:hAnsi="Times New Roman" w:cs="Times New Roman"/>
          <w:sz w:val="24"/>
          <w:szCs w:val="24"/>
        </w:rPr>
        <w:t>, language</w:t>
      </w:r>
      <w:r w:rsidRPr="00494F02">
        <w:rPr>
          <w:rFonts w:ascii="Times New Roman" w:hAnsi="Times New Roman" w:cs="Times New Roman"/>
          <w:sz w:val="24"/>
          <w:szCs w:val="24"/>
        </w:rPr>
        <w:t xml:space="preserve">-based approach and the reader-response.  The traditional approach in the teaching of literature in Kenyan universities is </w:t>
      </w:r>
      <w:r w:rsidR="004B6AD5" w:rsidRPr="00494F02">
        <w:rPr>
          <w:rFonts w:ascii="Times New Roman" w:hAnsi="Times New Roman" w:cs="Times New Roman"/>
          <w:sz w:val="24"/>
          <w:szCs w:val="24"/>
        </w:rPr>
        <w:t>a lecture</w:t>
      </w:r>
      <w:r w:rsidRPr="00494F02">
        <w:rPr>
          <w:rFonts w:ascii="Times New Roman" w:hAnsi="Times New Roman" w:cs="Times New Roman"/>
          <w:sz w:val="24"/>
          <w:szCs w:val="24"/>
        </w:rPr>
        <w:t>-based with teacher-</w:t>
      </w:r>
      <w:r w:rsidR="004B6AD5" w:rsidRPr="00494F02">
        <w:rPr>
          <w:rFonts w:ascii="Times New Roman" w:hAnsi="Times New Roman" w:cs="Times New Roman"/>
          <w:sz w:val="24"/>
          <w:szCs w:val="24"/>
        </w:rPr>
        <w:t>centered</w:t>
      </w:r>
      <w:r w:rsidRPr="00494F02">
        <w:rPr>
          <w:rFonts w:ascii="Times New Roman" w:hAnsi="Times New Roman" w:cs="Times New Roman"/>
          <w:sz w:val="24"/>
          <w:szCs w:val="24"/>
        </w:rPr>
        <w:t xml:space="preserve"> approach. </w:t>
      </w:r>
    </w:p>
    <w:p w:rsidR="008668EA" w:rsidRPr="00494F02" w:rsidRDefault="00CE240F" w:rsidP="00D86B90">
      <w:pPr>
        <w:spacing w:line="480" w:lineRule="auto"/>
        <w:jc w:val="both"/>
        <w:rPr>
          <w:rFonts w:ascii="Times New Roman" w:hAnsi="Times New Roman" w:cs="Times New Roman"/>
          <w:sz w:val="24"/>
          <w:szCs w:val="24"/>
        </w:rPr>
      </w:pPr>
      <w:r w:rsidRPr="00494F02">
        <w:rPr>
          <w:rFonts w:ascii="Times New Roman" w:hAnsi="Times New Roman" w:cs="Times New Roman"/>
          <w:sz w:val="24"/>
          <w:szCs w:val="24"/>
        </w:rPr>
        <w:t>The students taught in the approach are mere replicas of the teachers who are neither creative nor capable of independent thought.</w:t>
      </w:r>
      <w:r w:rsidR="008668EA" w:rsidRPr="00494F02">
        <w:rPr>
          <w:rFonts w:ascii="Times New Roman" w:hAnsi="Times New Roman" w:cs="Times New Roman"/>
          <w:sz w:val="24"/>
          <w:szCs w:val="24"/>
        </w:rPr>
        <w:t xml:space="preserve"> </w:t>
      </w:r>
      <w:r w:rsidRPr="00494F02">
        <w:rPr>
          <w:rFonts w:ascii="Times New Roman" w:hAnsi="Times New Roman" w:cs="Times New Roman"/>
          <w:sz w:val="24"/>
          <w:szCs w:val="24"/>
        </w:rPr>
        <w:t xml:space="preserve">They reproduce faithfully what was taught to them by the lecturer without any alteration. </w:t>
      </w:r>
      <w:r w:rsidR="008668EA" w:rsidRPr="00494F02">
        <w:rPr>
          <w:rFonts w:ascii="Times New Roman" w:hAnsi="Times New Roman" w:cs="Times New Roman"/>
          <w:sz w:val="24"/>
          <w:szCs w:val="24"/>
        </w:rPr>
        <w:t xml:space="preserve">Mililani (2003:2) states that: </w:t>
      </w:r>
    </w:p>
    <w:p w:rsidR="008668EA" w:rsidRPr="00494F02" w:rsidRDefault="008668EA" w:rsidP="00D86B90">
      <w:pPr>
        <w:spacing w:line="480" w:lineRule="auto"/>
        <w:ind w:left="1440" w:right="2160" w:hanging="1440"/>
        <w:jc w:val="both"/>
        <w:rPr>
          <w:rFonts w:ascii="Times New Roman" w:hAnsi="Times New Roman" w:cs="Times New Roman"/>
          <w:sz w:val="24"/>
          <w:szCs w:val="24"/>
        </w:rPr>
      </w:pPr>
      <w:r w:rsidRPr="00494F02">
        <w:rPr>
          <w:rFonts w:ascii="Times New Roman" w:hAnsi="Times New Roman" w:cs="Times New Roman"/>
          <w:sz w:val="24"/>
          <w:szCs w:val="24"/>
        </w:rPr>
        <w:t xml:space="preserve">                             “ Thus, the course (of literature) becomes a simple transposition of the teacher’s impressions and feelings to the learner towards a literary work, and not an intellectual exercise for the latter who should seek and discover meaning by himself with the means and strategies provided by the teacher.”</w:t>
      </w:r>
    </w:p>
    <w:p w:rsidR="00494F02" w:rsidRDefault="002469F8" w:rsidP="00D86B90">
      <w:pPr>
        <w:spacing w:line="480" w:lineRule="auto"/>
        <w:ind w:left="-90"/>
        <w:jc w:val="both"/>
        <w:rPr>
          <w:rFonts w:ascii="Times New Roman" w:eastAsia="Times New Roman" w:hAnsi="Times New Roman" w:cs="Times New Roman"/>
          <w:sz w:val="24"/>
          <w:szCs w:val="24"/>
        </w:rPr>
      </w:pPr>
      <w:r w:rsidRPr="00494F02">
        <w:rPr>
          <w:rFonts w:ascii="Times New Roman" w:hAnsi="Times New Roman" w:cs="Times New Roman"/>
          <w:sz w:val="24"/>
          <w:szCs w:val="24"/>
        </w:rPr>
        <w:t xml:space="preserve">Language-based </w:t>
      </w:r>
      <w:r w:rsidR="00494F02" w:rsidRPr="00494F02">
        <w:rPr>
          <w:rFonts w:ascii="Times New Roman" w:hAnsi="Times New Roman" w:cs="Times New Roman"/>
          <w:sz w:val="24"/>
          <w:szCs w:val="24"/>
        </w:rPr>
        <w:t>approach</w:t>
      </w:r>
      <w:r w:rsidR="00494F02" w:rsidRPr="00494F02">
        <w:rPr>
          <w:rFonts w:ascii="Times New Roman" w:eastAsia="Times New Roman" w:hAnsi="Times New Roman" w:cs="Times New Roman"/>
          <w:sz w:val="24"/>
          <w:szCs w:val="24"/>
        </w:rPr>
        <w:t xml:space="preserve"> is learner-centered and activity based. Carter considers that the language-based approach enables students “to secure an initial ‘way-in’ or access to literary texts.”  It integrates and extends the students’ gramm</w:t>
      </w:r>
      <w:r w:rsidR="000635F4">
        <w:rPr>
          <w:rFonts w:ascii="Times New Roman" w:eastAsia="Times New Roman" w:hAnsi="Times New Roman" w:cs="Times New Roman"/>
          <w:sz w:val="24"/>
          <w:szCs w:val="24"/>
        </w:rPr>
        <w:t>ar and lexical knowledge. Carter and</w:t>
      </w:r>
      <w:r w:rsidR="00494F02" w:rsidRPr="00494F02">
        <w:rPr>
          <w:rFonts w:ascii="Times New Roman" w:eastAsia="Times New Roman" w:hAnsi="Times New Roman" w:cs="Times New Roman"/>
          <w:sz w:val="24"/>
          <w:szCs w:val="24"/>
        </w:rPr>
        <w:t xml:space="preserve"> Long, (1997: 11).</w:t>
      </w:r>
    </w:p>
    <w:p w:rsidR="00494F02" w:rsidRPr="00CA31DB" w:rsidRDefault="00494F02" w:rsidP="00D86B90">
      <w:pPr>
        <w:spacing w:line="480" w:lineRule="auto"/>
        <w:ind w:left="-90"/>
        <w:jc w:val="both"/>
        <w:rPr>
          <w:rFonts w:ascii="Times New Roman" w:eastAsia="Times New Roman" w:hAnsi="Times New Roman" w:cs="Times New Roman"/>
          <w:sz w:val="24"/>
          <w:szCs w:val="24"/>
        </w:rPr>
      </w:pPr>
      <w:r w:rsidRPr="00CA31DB">
        <w:rPr>
          <w:rFonts w:ascii="Times New Roman" w:eastAsia="Times New Roman" w:hAnsi="Times New Roman" w:cs="Times New Roman"/>
          <w:sz w:val="24"/>
          <w:szCs w:val="24"/>
        </w:rPr>
        <w:t>The Reader-Response approach</w:t>
      </w:r>
      <w:r w:rsidR="00D907DC" w:rsidRPr="00CA31DB">
        <w:rPr>
          <w:rFonts w:ascii="Times New Roman" w:eastAsia="Times New Roman" w:hAnsi="Times New Roman" w:cs="Times New Roman"/>
          <w:sz w:val="24"/>
          <w:szCs w:val="24"/>
        </w:rPr>
        <w:t xml:space="preserve"> according to Cagr</w:t>
      </w:r>
      <w:r w:rsidR="00CA31DB" w:rsidRPr="00CA31DB">
        <w:rPr>
          <w:rFonts w:ascii="Times New Roman" w:eastAsia="Times New Roman" w:hAnsi="Times New Roman" w:cs="Times New Roman"/>
          <w:sz w:val="24"/>
          <w:szCs w:val="24"/>
        </w:rPr>
        <w:t xml:space="preserve">i </w:t>
      </w:r>
      <w:r w:rsidR="00CA31DB">
        <w:rPr>
          <w:rFonts w:ascii="Times New Roman" w:eastAsia="Times New Roman" w:hAnsi="Times New Roman" w:cs="Times New Roman"/>
          <w:sz w:val="24"/>
          <w:szCs w:val="24"/>
        </w:rPr>
        <w:t>(2019) cities</w:t>
      </w:r>
      <w:r w:rsidR="00CA31DB" w:rsidRPr="00CA31DB">
        <w:rPr>
          <w:rFonts w:ascii="Times New Roman" w:eastAsia="Times New Roman" w:hAnsi="Times New Roman" w:cs="Times New Roman"/>
          <w:sz w:val="24"/>
          <w:szCs w:val="24"/>
        </w:rPr>
        <w:t xml:space="preserve"> Rosenblatt</w:t>
      </w:r>
      <w:r w:rsidR="00D907DC" w:rsidRPr="00CA31DB">
        <w:rPr>
          <w:rFonts w:ascii="Times New Roman" w:hAnsi="Times New Roman" w:cs="Times New Roman"/>
          <w:sz w:val="24"/>
          <w:szCs w:val="24"/>
        </w:rPr>
        <w:t xml:space="preserve"> (1995</w:t>
      </w:r>
      <w:r w:rsidR="00CA31DB" w:rsidRPr="00CA31DB">
        <w:rPr>
          <w:rFonts w:ascii="Times New Roman" w:hAnsi="Times New Roman" w:cs="Times New Roman"/>
          <w:sz w:val="24"/>
          <w:szCs w:val="24"/>
        </w:rPr>
        <w:t>) that</w:t>
      </w:r>
      <w:r w:rsidR="00D907DC" w:rsidRPr="00CA31DB">
        <w:rPr>
          <w:rFonts w:ascii="Times New Roman" w:hAnsi="Times New Roman" w:cs="Times New Roman"/>
          <w:sz w:val="24"/>
          <w:szCs w:val="24"/>
        </w:rPr>
        <w:t xml:space="preserve"> reading literature is an exploration, in which readers avail themselves of emotions and histories with the </w:t>
      </w:r>
      <w:r w:rsidR="00D907DC" w:rsidRPr="00CA31DB">
        <w:rPr>
          <w:rFonts w:ascii="Times New Roman" w:hAnsi="Times New Roman" w:cs="Times New Roman"/>
          <w:sz w:val="24"/>
          <w:szCs w:val="24"/>
        </w:rPr>
        <w:lastRenderedPageBreak/>
        <w:t>intention of meaning construction.</w:t>
      </w:r>
      <w:r w:rsidR="00CA31DB">
        <w:rPr>
          <w:rFonts w:ascii="Times New Roman" w:hAnsi="Times New Roman" w:cs="Times New Roman"/>
          <w:sz w:val="24"/>
          <w:szCs w:val="24"/>
        </w:rPr>
        <w:t xml:space="preserve"> According to Ronsenbaltt </w:t>
      </w:r>
      <w:r w:rsidR="00CA31DB" w:rsidRPr="00CA31DB">
        <w:rPr>
          <w:rFonts w:ascii="Times New Roman" w:hAnsi="Times New Roman" w:cs="Times New Roman"/>
          <w:sz w:val="24"/>
          <w:szCs w:val="24"/>
        </w:rPr>
        <w:t>meaning</w:t>
      </w:r>
      <w:r w:rsidR="00D907DC" w:rsidRPr="00CA31DB">
        <w:rPr>
          <w:rFonts w:ascii="Times New Roman" w:hAnsi="Times New Roman" w:cs="Times New Roman"/>
          <w:sz w:val="24"/>
          <w:szCs w:val="24"/>
        </w:rPr>
        <w:t xml:space="preserve"> is constructed through a transaction between the reader and the text and thro</w:t>
      </w:r>
      <w:r w:rsidR="00CA31DB">
        <w:rPr>
          <w:rFonts w:ascii="Times New Roman" w:hAnsi="Times New Roman" w:cs="Times New Roman"/>
          <w:sz w:val="24"/>
          <w:szCs w:val="24"/>
        </w:rPr>
        <w:t xml:space="preserve">ughout the transaction; readers </w:t>
      </w:r>
      <w:r w:rsidR="00CA31DB" w:rsidRPr="00CA31DB">
        <w:rPr>
          <w:rFonts w:ascii="Times New Roman" w:hAnsi="Times New Roman" w:cs="Times New Roman"/>
          <w:sz w:val="24"/>
          <w:szCs w:val="24"/>
        </w:rPr>
        <w:t>bridge</w:t>
      </w:r>
      <w:r w:rsidR="00D907DC" w:rsidRPr="00CA31DB">
        <w:rPr>
          <w:rFonts w:ascii="Times New Roman" w:hAnsi="Times New Roman" w:cs="Times New Roman"/>
          <w:sz w:val="24"/>
          <w:szCs w:val="24"/>
        </w:rPr>
        <w:t xml:space="preserve"> the gaps in the text employing their previous knowled</w:t>
      </w:r>
      <w:r w:rsidR="00CA31DB" w:rsidRPr="00CA31DB">
        <w:rPr>
          <w:rFonts w:ascii="Times New Roman" w:hAnsi="Times New Roman" w:cs="Times New Roman"/>
          <w:sz w:val="24"/>
          <w:szCs w:val="24"/>
        </w:rPr>
        <w:t>ge and disposition as</w:t>
      </w:r>
      <w:r w:rsidR="00D907DC" w:rsidRPr="00CA31DB">
        <w:rPr>
          <w:rFonts w:ascii="Times New Roman" w:hAnsi="Times New Roman" w:cs="Times New Roman"/>
          <w:sz w:val="24"/>
          <w:szCs w:val="24"/>
        </w:rPr>
        <w:t xml:space="preserve"> well as their interpretation of the text</w:t>
      </w:r>
      <w:r w:rsidR="00CA31DB" w:rsidRPr="00CA31DB">
        <w:rPr>
          <w:rFonts w:ascii="Times New Roman" w:hAnsi="Times New Roman" w:cs="Times New Roman"/>
          <w:sz w:val="24"/>
          <w:szCs w:val="24"/>
        </w:rPr>
        <w:t>.</w:t>
      </w:r>
    </w:p>
    <w:p w:rsidR="009030B8" w:rsidRPr="002469F8" w:rsidRDefault="001141AD" w:rsidP="00D86B90">
      <w:pPr>
        <w:spacing w:line="480" w:lineRule="auto"/>
        <w:jc w:val="both"/>
        <w:rPr>
          <w:rFonts w:ascii="Times New Roman" w:hAnsi="Times New Roman" w:cs="Times New Roman"/>
          <w:b/>
          <w:sz w:val="24"/>
          <w:szCs w:val="24"/>
        </w:rPr>
      </w:pPr>
      <w:r w:rsidRPr="002469F8">
        <w:rPr>
          <w:rFonts w:ascii="Times New Roman" w:hAnsi="Times New Roman" w:cs="Times New Roman"/>
          <w:sz w:val="24"/>
          <w:szCs w:val="24"/>
        </w:rPr>
        <w:t>Muchugu</w:t>
      </w:r>
      <w:r w:rsidR="009511C5" w:rsidRPr="002469F8">
        <w:rPr>
          <w:rFonts w:ascii="Times New Roman" w:hAnsi="Times New Roman" w:cs="Times New Roman"/>
          <w:sz w:val="24"/>
          <w:szCs w:val="24"/>
        </w:rPr>
        <w:t xml:space="preserve"> </w:t>
      </w:r>
      <w:r w:rsidRPr="002469F8">
        <w:rPr>
          <w:rFonts w:ascii="Times New Roman" w:hAnsi="Times New Roman" w:cs="Times New Roman"/>
          <w:sz w:val="24"/>
          <w:szCs w:val="24"/>
        </w:rPr>
        <w:t xml:space="preserve">(2020) argues that formalist approaches to teaching Canadian literature to undergraduates at the University of Nairobi are effective because </w:t>
      </w:r>
      <w:r w:rsidR="009511C5" w:rsidRPr="002469F8">
        <w:rPr>
          <w:rFonts w:ascii="Times New Roman" w:hAnsi="Times New Roman" w:cs="Times New Roman"/>
          <w:sz w:val="24"/>
          <w:szCs w:val="24"/>
        </w:rPr>
        <w:t>they take</w:t>
      </w:r>
      <w:r w:rsidRPr="002469F8">
        <w:rPr>
          <w:rFonts w:ascii="Times New Roman" w:hAnsi="Times New Roman" w:cs="Times New Roman"/>
          <w:sz w:val="24"/>
          <w:szCs w:val="24"/>
        </w:rPr>
        <w:t xml:space="preserve"> into account fidelity to the nature and function of literature. </w:t>
      </w:r>
      <w:r w:rsidR="009511C5" w:rsidRPr="002469F8">
        <w:rPr>
          <w:rFonts w:ascii="Times New Roman" w:hAnsi="Times New Roman" w:cs="Times New Roman"/>
          <w:sz w:val="24"/>
          <w:szCs w:val="24"/>
        </w:rPr>
        <w:t xml:space="preserve"> Additionally, </w:t>
      </w:r>
      <w:r w:rsidR="006F09B5" w:rsidRPr="002469F8">
        <w:rPr>
          <w:rFonts w:ascii="Times New Roman" w:hAnsi="Times New Roman" w:cs="Times New Roman"/>
          <w:sz w:val="24"/>
          <w:szCs w:val="24"/>
        </w:rPr>
        <w:t xml:space="preserve">they </w:t>
      </w:r>
      <w:r w:rsidR="00CA31DB" w:rsidRPr="002469F8">
        <w:rPr>
          <w:rFonts w:ascii="Times New Roman" w:hAnsi="Times New Roman" w:cs="Times New Roman"/>
          <w:sz w:val="24"/>
          <w:szCs w:val="24"/>
        </w:rPr>
        <w:t>reveal the</w:t>
      </w:r>
      <w:r w:rsidRPr="002469F8">
        <w:rPr>
          <w:rFonts w:ascii="Times New Roman" w:hAnsi="Times New Roman" w:cs="Times New Roman"/>
          <w:sz w:val="24"/>
          <w:szCs w:val="24"/>
        </w:rPr>
        <w:t xml:space="preserve"> universal</w:t>
      </w:r>
      <w:r w:rsidR="009511C5" w:rsidRPr="002469F8">
        <w:rPr>
          <w:rFonts w:ascii="Times New Roman" w:hAnsi="Times New Roman" w:cs="Times New Roman"/>
          <w:sz w:val="24"/>
          <w:szCs w:val="24"/>
        </w:rPr>
        <w:t xml:space="preserve"> as well as </w:t>
      </w:r>
      <w:r w:rsidRPr="002469F8">
        <w:rPr>
          <w:rFonts w:ascii="Times New Roman" w:hAnsi="Times New Roman" w:cs="Times New Roman"/>
          <w:sz w:val="24"/>
          <w:szCs w:val="24"/>
        </w:rPr>
        <w:t xml:space="preserve"> the particular that makes the form and content of Canadian literature relevant to Kenyan as well as to African experiences.</w:t>
      </w:r>
    </w:p>
    <w:p w:rsidR="00EC36D7" w:rsidRPr="006F09B5" w:rsidRDefault="00EC36D7" w:rsidP="00D86B90">
      <w:pPr>
        <w:spacing w:line="480" w:lineRule="auto"/>
        <w:jc w:val="both"/>
        <w:rPr>
          <w:rFonts w:ascii="Times New Roman" w:hAnsi="Times New Roman" w:cs="Times New Roman"/>
          <w:sz w:val="24"/>
          <w:szCs w:val="24"/>
        </w:rPr>
      </w:pPr>
      <w:r w:rsidRPr="006F09B5">
        <w:rPr>
          <w:rFonts w:ascii="Times New Roman" w:hAnsi="Times New Roman" w:cs="Times New Roman"/>
          <w:sz w:val="24"/>
          <w:szCs w:val="24"/>
        </w:rPr>
        <w:t>Ikonne (2016</w:t>
      </w:r>
      <w:r w:rsidR="00682489" w:rsidRPr="006F09B5">
        <w:rPr>
          <w:rFonts w:ascii="Times New Roman" w:hAnsi="Times New Roman" w:cs="Times New Roman"/>
          <w:sz w:val="24"/>
          <w:szCs w:val="24"/>
        </w:rPr>
        <w:t>:77</w:t>
      </w:r>
      <w:r w:rsidRPr="006F09B5">
        <w:rPr>
          <w:rFonts w:ascii="Times New Roman" w:hAnsi="Times New Roman" w:cs="Times New Roman"/>
          <w:sz w:val="24"/>
          <w:szCs w:val="24"/>
        </w:rPr>
        <w:t>)</w:t>
      </w:r>
      <w:r w:rsidR="00682489" w:rsidRPr="006F09B5">
        <w:rPr>
          <w:rFonts w:ascii="Times New Roman" w:hAnsi="Times New Roman" w:cs="Times New Roman"/>
          <w:sz w:val="24"/>
          <w:szCs w:val="24"/>
        </w:rPr>
        <w:t xml:space="preserve"> outlines the six main approaches used in teaching literature. The first approach </w:t>
      </w:r>
      <w:r w:rsidR="006F09B5" w:rsidRPr="006F09B5">
        <w:rPr>
          <w:rFonts w:ascii="Times New Roman" w:hAnsi="Times New Roman" w:cs="Times New Roman"/>
          <w:sz w:val="24"/>
          <w:szCs w:val="24"/>
        </w:rPr>
        <w:t>is the</w:t>
      </w:r>
      <w:r w:rsidR="00682489" w:rsidRPr="006F09B5">
        <w:rPr>
          <w:rFonts w:ascii="Times New Roman" w:hAnsi="Times New Roman" w:cs="Times New Roman"/>
          <w:sz w:val="24"/>
          <w:szCs w:val="24"/>
        </w:rPr>
        <w:t xml:space="preserve"> thematic approach where </w:t>
      </w:r>
      <w:r w:rsidRPr="006F09B5">
        <w:rPr>
          <w:rFonts w:ascii="Times New Roman" w:hAnsi="Times New Roman" w:cs="Times New Roman"/>
          <w:sz w:val="24"/>
          <w:szCs w:val="24"/>
        </w:rPr>
        <w:t>the teaching of literature based on the understanding of the central theme and the sub themes.</w:t>
      </w:r>
      <w:r w:rsidR="00682489" w:rsidRPr="006F09B5">
        <w:rPr>
          <w:rFonts w:ascii="Times New Roman" w:hAnsi="Times New Roman" w:cs="Times New Roman"/>
          <w:sz w:val="24"/>
          <w:szCs w:val="24"/>
        </w:rPr>
        <w:t xml:space="preserve"> The second approach is the Stylistic approach which involves the readers in a search for the author’s style and in comparing it with</w:t>
      </w:r>
      <w:r w:rsidRPr="006F09B5">
        <w:rPr>
          <w:rFonts w:ascii="Times New Roman" w:hAnsi="Times New Roman" w:cs="Times New Roman"/>
          <w:sz w:val="24"/>
          <w:szCs w:val="24"/>
        </w:rPr>
        <w:t xml:space="preserve"> another author.</w:t>
      </w:r>
      <w:r w:rsidR="00682489" w:rsidRPr="006F09B5">
        <w:rPr>
          <w:rFonts w:ascii="Times New Roman" w:hAnsi="Times New Roman" w:cs="Times New Roman"/>
          <w:sz w:val="24"/>
          <w:szCs w:val="24"/>
        </w:rPr>
        <w:t xml:space="preserve"> The third approach is the   group approach </w:t>
      </w:r>
      <w:r w:rsidR="006F09B5" w:rsidRPr="006F09B5">
        <w:rPr>
          <w:rFonts w:ascii="Times New Roman" w:hAnsi="Times New Roman" w:cs="Times New Roman"/>
          <w:sz w:val="24"/>
          <w:szCs w:val="24"/>
        </w:rPr>
        <w:t>where the</w:t>
      </w:r>
      <w:r w:rsidRPr="006F09B5">
        <w:rPr>
          <w:rFonts w:ascii="Times New Roman" w:hAnsi="Times New Roman" w:cs="Times New Roman"/>
          <w:sz w:val="24"/>
          <w:szCs w:val="24"/>
        </w:rPr>
        <w:t xml:space="preserve"> weak and the strong</w:t>
      </w:r>
      <w:r w:rsidR="00682489" w:rsidRPr="006F09B5">
        <w:rPr>
          <w:rFonts w:ascii="Times New Roman" w:hAnsi="Times New Roman" w:cs="Times New Roman"/>
          <w:sz w:val="24"/>
          <w:szCs w:val="24"/>
        </w:rPr>
        <w:t xml:space="preserve"> learners are engaged</w:t>
      </w:r>
      <w:r w:rsidRPr="006F09B5">
        <w:rPr>
          <w:rFonts w:ascii="Times New Roman" w:hAnsi="Times New Roman" w:cs="Times New Roman"/>
          <w:sz w:val="24"/>
          <w:szCs w:val="24"/>
        </w:rPr>
        <w:t xml:space="preserve"> in a common </w:t>
      </w:r>
      <w:r w:rsidR="00682489" w:rsidRPr="006F09B5">
        <w:rPr>
          <w:rFonts w:ascii="Times New Roman" w:hAnsi="Times New Roman" w:cs="Times New Roman"/>
          <w:sz w:val="24"/>
          <w:szCs w:val="24"/>
        </w:rPr>
        <w:t xml:space="preserve">literary analysis </w:t>
      </w:r>
      <w:r w:rsidRPr="006F09B5">
        <w:rPr>
          <w:rFonts w:ascii="Times New Roman" w:hAnsi="Times New Roman" w:cs="Times New Roman"/>
          <w:sz w:val="24"/>
          <w:szCs w:val="24"/>
        </w:rPr>
        <w:t xml:space="preserve">activity </w:t>
      </w:r>
      <w:r w:rsidR="00682489" w:rsidRPr="006F09B5">
        <w:rPr>
          <w:rFonts w:ascii="Times New Roman" w:hAnsi="Times New Roman" w:cs="Times New Roman"/>
          <w:sz w:val="24"/>
          <w:szCs w:val="24"/>
        </w:rPr>
        <w:t xml:space="preserve">whose goal is the fortify the skill set of </w:t>
      </w:r>
      <w:r w:rsidRPr="006F09B5">
        <w:rPr>
          <w:rFonts w:ascii="Times New Roman" w:hAnsi="Times New Roman" w:cs="Times New Roman"/>
          <w:sz w:val="24"/>
          <w:szCs w:val="24"/>
        </w:rPr>
        <w:t xml:space="preserve"> the weak. </w:t>
      </w:r>
      <w:r w:rsidR="00682489" w:rsidRPr="006F09B5">
        <w:rPr>
          <w:rFonts w:ascii="Times New Roman" w:hAnsi="Times New Roman" w:cs="Times New Roman"/>
          <w:sz w:val="24"/>
          <w:szCs w:val="24"/>
        </w:rPr>
        <w:t xml:space="preserve"> The learners are required to dramatize or recite the text they are studying. The fourth approach is the Reader- Response approach which is a critical method</w:t>
      </w:r>
      <w:r w:rsidR="008C3FA6" w:rsidRPr="006F09B5">
        <w:rPr>
          <w:rFonts w:ascii="Times New Roman" w:hAnsi="Times New Roman" w:cs="Times New Roman"/>
          <w:sz w:val="24"/>
          <w:szCs w:val="24"/>
        </w:rPr>
        <w:t>.</w:t>
      </w:r>
      <w:r w:rsidR="00682489" w:rsidRPr="006F09B5">
        <w:rPr>
          <w:rFonts w:ascii="Times New Roman" w:hAnsi="Times New Roman" w:cs="Times New Roman"/>
          <w:sz w:val="24"/>
          <w:szCs w:val="24"/>
        </w:rPr>
        <w:t xml:space="preserve"> </w:t>
      </w:r>
      <w:r w:rsidR="008C3FA6" w:rsidRPr="006F09B5">
        <w:rPr>
          <w:rFonts w:ascii="Times New Roman" w:hAnsi="Times New Roman" w:cs="Times New Roman"/>
          <w:sz w:val="24"/>
          <w:szCs w:val="24"/>
        </w:rPr>
        <w:t xml:space="preserve">The </w:t>
      </w:r>
      <w:r w:rsidRPr="006F09B5">
        <w:rPr>
          <w:rFonts w:ascii="Times New Roman" w:hAnsi="Times New Roman" w:cs="Times New Roman"/>
          <w:sz w:val="24"/>
          <w:szCs w:val="24"/>
        </w:rPr>
        <w:t>student</w:t>
      </w:r>
      <w:r w:rsidR="008C3FA6" w:rsidRPr="006F09B5">
        <w:rPr>
          <w:rFonts w:ascii="Times New Roman" w:hAnsi="Times New Roman" w:cs="Times New Roman"/>
          <w:sz w:val="24"/>
          <w:szCs w:val="24"/>
        </w:rPr>
        <w:t>s are given the</w:t>
      </w:r>
      <w:r w:rsidRPr="006F09B5">
        <w:rPr>
          <w:rFonts w:ascii="Times New Roman" w:hAnsi="Times New Roman" w:cs="Times New Roman"/>
          <w:sz w:val="24"/>
          <w:szCs w:val="24"/>
        </w:rPr>
        <w:t xml:space="preserve"> freedom to be real to the text and not stereotyped or stage-managed. </w:t>
      </w:r>
      <w:r w:rsidR="008C3FA6" w:rsidRPr="006F09B5">
        <w:rPr>
          <w:rFonts w:ascii="Times New Roman" w:hAnsi="Times New Roman" w:cs="Times New Roman"/>
          <w:sz w:val="24"/>
          <w:szCs w:val="24"/>
        </w:rPr>
        <w:t xml:space="preserve">The fifth approach is </w:t>
      </w:r>
      <w:r w:rsidR="006F09B5" w:rsidRPr="006F09B5">
        <w:rPr>
          <w:rFonts w:ascii="Times New Roman" w:hAnsi="Times New Roman" w:cs="Times New Roman"/>
          <w:sz w:val="24"/>
          <w:szCs w:val="24"/>
        </w:rPr>
        <w:t>the Integrated approach which looks at</w:t>
      </w:r>
      <w:r w:rsidRPr="006F09B5">
        <w:rPr>
          <w:rFonts w:ascii="Times New Roman" w:hAnsi="Times New Roman" w:cs="Times New Roman"/>
          <w:sz w:val="24"/>
          <w:szCs w:val="24"/>
        </w:rPr>
        <w:t xml:space="preserve"> a text as a whole entity. This approach also involves using the text to teach language and literature. A test could be so used to teach vocabularies, pronun</w:t>
      </w:r>
      <w:r w:rsidR="006F09B5" w:rsidRPr="006F09B5">
        <w:rPr>
          <w:rFonts w:ascii="Times New Roman" w:hAnsi="Times New Roman" w:cs="Times New Roman"/>
          <w:sz w:val="24"/>
          <w:szCs w:val="24"/>
        </w:rPr>
        <w:t>ciation, literary devices etc.  The final approach is the problem</w:t>
      </w:r>
      <w:r w:rsidRPr="006F09B5">
        <w:rPr>
          <w:rFonts w:ascii="Times New Roman" w:hAnsi="Times New Roman" w:cs="Times New Roman"/>
          <w:sz w:val="24"/>
          <w:szCs w:val="24"/>
        </w:rPr>
        <w:t xml:space="preserve"> posing approach requires the students to unravel a given mystery in the text.</w:t>
      </w:r>
    </w:p>
    <w:p w:rsidR="008F7120" w:rsidRDefault="006F09B5" w:rsidP="00D86B90">
      <w:pPr>
        <w:tabs>
          <w:tab w:val="left" w:pos="990"/>
        </w:tabs>
        <w:spacing w:line="480" w:lineRule="auto"/>
        <w:jc w:val="both"/>
        <w:rPr>
          <w:rFonts w:ascii="Times New Roman" w:hAnsi="Times New Roman" w:cs="Times New Roman"/>
          <w:sz w:val="24"/>
          <w:szCs w:val="24"/>
        </w:rPr>
      </w:pPr>
      <w:r w:rsidRPr="004B6AD5">
        <w:rPr>
          <w:rFonts w:ascii="Times New Roman" w:hAnsi="Times New Roman" w:cs="Times New Roman"/>
          <w:sz w:val="24"/>
          <w:szCs w:val="24"/>
        </w:rPr>
        <w:lastRenderedPageBreak/>
        <w:t xml:space="preserve">Harper (1988:402) points out that for the students who want </w:t>
      </w:r>
      <w:r w:rsidR="004B6AD5" w:rsidRPr="004B6AD5">
        <w:rPr>
          <w:rFonts w:ascii="Times New Roman" w:hAnsi="Times New Roman" w:cs="Times New Roman"/>
          <w:sz w:val="24"/>
          <w:szCs w:val="24"/>
        </w:rPr>
        <w:t xml:space="preserve">become </w:t>
      </w:r>
      <w:r w:rsidR="004B6AD5" w:rsidRPr="004B6AD5">
        <w:rPr>
          <w:rFonts w:ascii="Times New Roman" w:hAnsi="Times New Roman" w:cs="Times New Roman"/>
        </w:rPr>
        <w:t>literary</w:t>
      </w:r>
      <w:r w:rsidRPr="004B6AD5">
        <w:rPr>
          <w:rFonts w:ascii="Times New Roman" w:hAnsi="Times New Roman" w:cs="Times New Roman"/>
        </w:rPr>
        <w:t xml:space="preserve"> critics, the traditional role of the text as vehicle for literary criticism and emphasis on the tenets of formal scholar- ship like literary history and theory are both desirable and necessary approaches in the teaching of literature. </w:t>
      </w:r>
      <w:r w:rsidR="004B6AD5" w:rsidRPr="004B6AD5">
        <w:rPr>
          <w:rFonts w:ascii="Times New Roman" w:hAnsi="Times New Roman" w:cs="Times New Roman"/>
        </w:rPr>
        <w:t xml:space="preserve"> Ricoeur (1976:74) argues that </w:t>
      </w:r>
      <w:r w:rsidR="004B6AD5">
        <w:rPr>
          <w:rFonts w:ascii="Times New Roman" w:hAnsi="Times New Roman" w:cs="Times New Roman"/>
        </w:rPr>
        <w:t>“</w:t>
      </w:r>
      <w:r w:rsidR="004B6AD5" w:rsidRPr="004B6AD5">
        <w:rPr>
          <w:rFonts w:ascii="Times New Roman" w:hAnsi="Times New Roman" w:cs="Times New Roman"/>
        </w:rPr>
        <w:t>for the undergraduate program of literature to achieve the goals of understanding and appreciation, we need a methodology that fosters interpretation of the literary text as a dialectic process by which the reader surpasses both explanation and understanding and appropriates the text</w:t>
      </w:r>
      <w:r w:rsidR="004B6AD5">
        <w:rPr>
          <w:rFonts w:ascii="Times New Roman" w:hAnsi="Times New Roman" w:cs="Times New Roman"/>
        </w:rPr>
        <w:t>.”</w:t>
      </w:r>
      <w:r w:rsidR="004B6AD5" w:rsidRPr="004B6AD5">
        <w:t xml:space="preserve"> </w:t>
      </w:r>
      <w:r w:rsidR="000635F4">
        <w:t xml:space="preserve"> </w:t>
      </w:r>
      <w:r w:rsidR="002469F8">
        <w:rPr>
          <w:rFonts w:ascii="Times New Roman" w:hAnsi="Times New Roman" w:cs="Times New Roman"/>
          <w:sz w:val="24"/>
          <w:szCs w:val="24"/>
        </w:rPr>
        <w:t>An ideal</w:t>
      </w:r>
      <w:r w:rsidR="004B6AD5" w:rsidRPr="004B6AD5">
        <w:rPr>
          <w:rFonts w:ascii="Times New Roman" w:hAnsi="Times New Roman" w:cs="Times New Roman"/>
          <w:sz w:val="24"/>
          <w:szCs w:val="24"/>
        </w:rPr>
        <w:t xml:space="preserve"> methodology</w:t>
      </w:r>
      <w:r w:rsidR="002469F8">
        <w:rPr>
          <w:rFonts w:ascii="Times New Roman" w:hAnsi="Times New Roman" w:cs="Times New Roman"/>
          <w:sz w:val="24"/>
          <w:szCs w:val="24"/>
        </w:rPr>
        <w:t xml:space="preserve"> of teaching literature at the university </w:t>
      </w:r>
      <w:r w:rsidR="004B6AD5" w:rsidRPr="004B6AD5">
        <w:rPr>
          <w:rFonts w:ascii="Times New Roman" w:hAnsi="Times New Roman" w:cs="Times New Roman"/>
          <w:sz w:val="24"/>
          <w:szCs w:val="24"/>
        </w:rPr>
        <w:t xml:space="preserve"> should incorporate communica</w:t>
      </w:r>
      <w:r w:rsidR="002469F8">
        <w:rPr>
          <w:rFonts w:ascii="Times New Roman" w:hAnsi="Times New Roman" w:cs="Times New Roman"/>
          <w:sz w:val="24"/>
          <w:szCs w:val="24"/>
        </w:rPr>
        <w:t>tive approaches that: i</w:t>
      </w:r>
      <w:r w:rsidR="004B6AD5" w:rsidRPr="004B6AD5">
        <w:rPr>
          <w:rFonts w:ascii="Times New Roman" w:hAnsi="Times New Roman" w:cs="Times New Roman"/>
          <w:sz w:val="24"/>
          <w:szCs w:val="24"/>
        </w:rPr>
        <w:t>) allow individu</w:t>
      </w:r>
      <w:r w:rsidR="002469F8">
        <w:rPr>
          <w:rFonts w:ascii="Times New Roman" w:hAnsi="Times New Roman" w:cs="Times New Roman"/>
          <w:sz w:val="24"/>
          <w:szCs w:val="24"/>
        </w:rPr>
        <w:t>alization of learning; ii</w:t>
      </w:r>
      <w:r w:rsidR="004B6AD5" w:rsidRPr="004B6AD5">
        <w:rPr>
          <w:rFonts w:ascii="Times New Roman" w:hAnsi="Times New Roman" w:cs="Times New Roman"/>
          <w:sz w:val="24"/>
          <w:szCs w:val="24"/>
        </w:rPr>
        <w:t>) incorporate the multiple perspectives and experiences of students into the teaching</w:t>
      </w:r>
      <w:r w:rsidR="002469F8">
        <w:rPr>
          <w:rFonts w:ascii="Times New Roman" w:hAnsi="Times New Roman" w:cs="Times New Roman"/>
          <w:sz w:val="24"/>
          <w:szCs w:val="24"/>
        </w:rPr>
        <w:t>/learning process; and iii</w:t>
      </w:r>
      <w:r w:rsidR="004B6AD5" w:rsidRPr="004B6AD5">
        <w:rPr>
          <w:rFonts w:ascii="Times New Roman" w:hAnsi="Times New Roman" w:cs="Times New Roman"/>
          <w:sz w:val="24"/>
          <w:szCs w:val="24"/>
        </w:rPr>
        <w:t>) provide structured, sequenced activities that facilitate reading and comprehension and instruct students in various strategies involved in deciphering a text.</w:t>
      </w:r>
      <w:r w:rsidR="002469F8">
        <w:rPr>
          <w:rFonts w:ascii="Times New Roman" w:hAnsi="Times New Roman" w:cs="Times New Roman"/>
          <w:sz w:val="24"/>
          <w:szCs w:val="24"/>
        </w:rPr>
        <w:t xml:space="preserve"> </w:t>
      </w:r>
      <w:r w:rsidR="008F7120" w:rsidRPr="002469F8">
        <w:rPr>
          <w:rFonts w:ascii="Times New Roman" w:hAnsi="Times New Roman" w:cs="Times New Roman"/>
          <w:sz w:val="24"/>
          <w:szCs w:val="24"/>
        </w:rPr>
        <w:t xml:space="preserve">Some lecturers have a challenge to adopt their </w:t>
      </w:r>
      <w:r w:rsidR="002469F8" w:rsidRPr="002469F8">
        <w:rPr>
          <w:rFonts w:ascii="Times New Roman" w:hAnsi="Times New Roman" w:cs="Times New Roman"/>
          <w:sz w:val="24"/>
          <w:szCs w:val="24"/>
        </w:rPr>
        <w:t>approaches and</w:t>
      </w:r>
      <w:r w:rsidR="008F7120" w:rsidRPr="002469F8">
        <w:rPr>
          <w:rFonts w:ascii="Times New Roman" w:hAnsi="Times New Roman" w:cs="Times New Roman"/>
          <w:sz w:val="24"/>
          <w:szCs w:val="24"/>
        </w:rPr>
        <w:t xml:space="preserve"> methodologies to the variety of teaching techniques specifically in teac</w:t>
      </w:r>
      <w:r w:rsidR="002469F8" w:rsidRPr="002469F8">
        <w:rPr>
          <w:rFonts w:ascii="Times New Roman" w:hAnsi="Times New Roman" w:cs="Times New Roman"/>
          <w:sz w:val="24"/>
          <w:szCs w:val="24"/>
        </w:rPr>
        <w:t xml:space="preserve">hing literature. </w:t>
      </w:r>
      <w:r w:rsidR="002469F8">
        <w:rPr>
          <w:rFonts w:ascii="Times New Roman" w:hAnsi="Times New Roman" w:cs="Times New Roman"/>
          <w:sz w:val="24"/>
          <w:szCs w:val="24"/>
        </w:rPr>
        <w:t>University l</w:t>
      </w:r>
      <w:r w:rsidR="002469F8" w:rsidRPr="002469F8">
        <w:rPr>
          <w:rFonts w:ascii="Times New Roman" w:hAnsi="Times New Roman" w:cs="Times New Roman"/>
          <w:sz w:val="24"/>
          <w:szCs w:val="24"/>
        </w:rPr>
        <w:t xml:space="preserve">ecturers should be aware of </w:t>
      </w:r>
      <w:r w:rsidR="008F7120" w:rsidRPr="002469F8">
        <w:rPr>
          <w:rFonts w:ascii="Times New Roman" w:hAnsi="Times New Roman" w:cs="Times New Roman"/>
          <w:sz w:val="24"/>
          <w:szCs w:val="24"/>
        </w:rPr>
        <w:t xml:space="preserve"> learning styles of their learners for them to be able to match their teaching methods to those of the students’ interest in learning. Effective teaching and learning literature, therefore, must place equ</w:t>
      </w:r>
      <w:r w:rsidR="002469F8" w:rsidRPr="002469F8">
        <w:rPr>
          <w:rFonts w:ascii="Times New Roman" w:hAnsi="Times New Roman" w:cs="Times New Roman"/>
          <w:sz w:val="24"/>
          <w:szCs w:val="24"/>
        </w:rPr>
        <w:t xml:space="preserve">al emphasis between the lecturers </w:t>
      </w:r>
      <w:r w:rsidR="008F7120" w:rsidRPr="002469F8">
        <w:rPr>
          <w:rFonts w:ascii="Times New Roman" w:hAnsi="Times New Roman" w:cs="Times New Roman"/>
          <w:sz w:val="24"/>
          <w:szCs w:val="24"/>
        </w:rPr>
        <w:t xml:space="preserve">and </w:t>
      </w:r>
      <w:r w:rsidR="002469F8" w:rsidRPr="002469F8">
        <w:rPr>
          <w:rFonts w:ascii="Times New Roman" w:hAnsi="Times New Roman" w:cs="Times New Roman"/>
          <w:sz w:val="24"/>
          <w:szCs w:val="24"/>
        </w:rPr>
        <w:t xml:space="preserve">the Kenyan university undergraduate </w:t>
      </w:r>
      <w:r w:rsidR="008F7120" w:rsidRPr="002469F8">
        <w:rPr>
          <w:rFonts w:ascii="Times New Roman" w:hAnsi="Times New Roman" w:cs="Times New Roman"/>
          <w:sz w:val="24"/>
          <w:szCs w:val="24"/>
        </w:rPr>
        <w:t>students.</w:t>
      </w:r>
    </w:p>
    <w:p w:rsidR="00AE2C07" w:rsidRPr="00B565D7" w:rsidRDefault="00D82417" w:rsidP="009219D7">
      <w:pPr>
        <w:jc w:val="both"/>
        <w:rPr>
          <w:rFonts w:ascii="Times New Roman" w:hAnsi="Times New Roman" w:cs="Times New Roman"/>
          <w:b/>
          <w:sz w:val="24"/>
          <w:szCs w:val="24"/>
        </w:rPr>
      </w:pPr>
      <w:r>
        <w:rPr>
          <w:rFonts w:ascii="Times New Roman" w:hAnsi="Times New Roman" w:cs="Times New Roman"/>
          <w:b/>
          <w:sz w:val="24"/>
          <w:szCs w:val="24"/>
        </w:rPr>
        <w:t>3</w:t>
      </w:r>
      <w:r w:rsidR="00B565D7" w:rsidRPr="00B565D7">
        <w:rPr>
          <w:rFonts w:ascii="Times New Roman" w:hAnsi="Times New Roman" w:cs="Times New Roman"/>
          <w:b/>
          <w:sz w:val="24"/>
          <w:szCs w:val="24"/>
        </w:rPr>
        <w:t>.0 Methods</w:t>
      </w:r>
    </w:p>
    <w:p w:rsidR="00FC41A0" w:rsidRPr="00224CF1" w:rsidRDefault="00FC41A0" w:rsidP="00FC41A0">
      <w:pPr>
        <w:jc w:val="both"/>
        <w:rPr>
          <w:rFonts w:ascii="Times New Roman" w:hAnsi="Times New Roman" w:cs="Times New Roman"/>
          <w:sz w:val="24"/>
          <w:szCs w:val="24"/>
        </w:rPr>
      </w:pPr>
      <w:r w:rsidRPr="00224CF1">
        <w:rPr>
          <w:rFonts w:ascii="Times New Roman" w:hAnsi="Times New Roman" w:cs="Times New Roman"/>
          <w:sz w:val="24"/>
          <w:szCs w:val="24"/>
        </w:rPr>
        <w:t>This section presents the methods that was used in the collection, analysis and interpretation of the data.</w:t>
      </w:r>
    </w:p>
    <w:p w:rsidR="00FC41A0" w:rsidRDefault="00FC41A0" w:rsidP="00FC41A0">
      <w:pPr>
        <w:jc w:val="both"/>
        <w:rPr>
          <w:rFonts w:ascii="Times New Roman" w:hAnsi="Times New Roman" w:cs="Times New Roman"/>
          <w:b/>
          <w:sz w:val="24"/>
          <w:szCs w:val="24"/>
        </w:rPr>
      </w:pPr>
      <w:r>
        <w:rPr>
          <w:rFonts w:ascii="Times New Roman" w:hAnsi="Times New Roman" w:cs="Times New Roman"/>
          <w:b/>
          <w:sz w:val="24"/>
          <w:szCs w:val="24"/>
        </w:rPr>
        <w:t>3.1 Research design</w:t>
      </w:r>
    </w:p>
    <w:p w:rsidR="00FC41A0" w:rsidRDefault="00D2519A" w:rsidP="00FC41A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adopted a </w:t>
      </w:r>
      <w:r w:rsidRPr="00D37B44">
        <w:rPr>
          <w:rFonts w:ascii="Times New Roman" w:hAnsi="Times New Roman" w:cs="Times New Roman"/>
          <w:sz w:val="24"/>
          <w:szCs w:val="24"/>
        </w:rPr>
        <w:t>pre</w:t>
      </w:r>
      <w:r w:rsidR="00FC41A0">
        <w:rPr>
          <w:rFonts w:ascii="Times New Roman" w:hAnsi="Times New Roman" w:cs="Times New Roman"/>
          <w:sz w:val="24"/>
          <w:szCs w:val="24"/>
        </w:rPr>
        <w:t xml:space="preserve">-test post-test </w:t>
      </w:r>
      <w:r w:rsidR="00FC41A0" w:rsidRPr="00D37B44">
        <w:rPr>
          <w:rFonts w:ascii="Times New Roman" w:hAnsi="Times New Roman" w:cs="Times New Roman"/>
          <w:sz w:val="24"/>
          <w:szCs w:val="24"/>
        </w:rPr>
        <w:t>control group</w:t>
      </w:r>
      <w:r w:rsidR="00FC41A0">
        <w:rPr>
          <w:rFonts w:ascii="Times New Roman" w:hAnsi="Times New Roman" w:cs="Times New Roman"/>
          <w:sz w:val="24"/>
          <w:szCs w:val="24"/>
        </w:rPr>
        <w:t xml:space="preserve"> experimental </w:t>
      </w:r>
      <w:r w:rsidR="00FC41A0" w:rsidRPr="00D37B44">
        <w:rPr>
          <w:rFonts w:ascii="Times New Roman" w:hAnsi="Times New Roman" w:cs="Times New Roman"/>
          <w:sz w:val="24"/>
          <w:szCs w:val="24"/>
        </w:rPr>
        <w:t>treatment</w:t>
      </w:r>
      <w:r w:rsidR="00FC41A0">
        <w:rPr>
          <w:rFonts w:ascii="Times New Roman" w:hAnsi="Times New Roman" w:cs="Times New Roman"/>
          <w:sz w:val="24"/>
          <w:szCs w:val="24"/>
        </w:rPr>
        <w:t xml:space="preserve"> design </w:t>
      </w:r>
      <w:r>
        <w:rPr>
          <w:rFonts w:ascii="Times New Roman" w:hAnsi="Times New Roman" w:cs="Times New Roman"/>
          <w:sz w:val="24"/>
          <w:szCs w:val="24"/>
        </w:rPr>
        <w:t>where intact group were used for ethical reasons.</w:t>
      </w:r>
      <w:r w:rsidR="00FC41A0" w:rsidRPr="00D37B44">
        <w:rPr>
          <w:rFonts w:ascii="Times New Roman" w:hAnsi="Times New Roman" w:cs="Times New Roman"/>
          <w:sz w:val="24"/>
          <w:szCs w:val="24"/>
        </w:rPr>
        <w:t xml:space="preserve"> </w:t>
      </w:r>
      <w:r w:rsidR="00FC41A0">
        <w:rPr>
          <w:rFonts w:ascii="Times New Roman" w:hAnsi="Times New Roman" w:cs="Times New Roman"/>
          <w:sz w:val="24"/>
          <w:szCs w:val="24"/>
        </w:rPr>
        <w:t>(</w:t>
      </w:r>
      <w:r w:rsidR="00FC41A0" w:rsidRPr="00D37B44">
        <w:rPr>
          <w:rFonts w:ascii="Times New Roman" w:hAnsi="Times New Roman" w:cs="Times New Roman"/>
          <w:sz w:val="24"/>
          <w:szCs w:val="24"/>
        </w:rPr>
        <w:t>Kathuri a</w:t>
      </w:r>
      <w:r w:rsidR="00FC41A0">
        <w:rPr>
          <w:rFonts w:ascii="Times New Roman" w:hAnsi="Times New Roman" w:cs="Times New Roman"/>
          <w:sz w:val="24"/>
          <w:szCs w:val="24"/>
        </w:rPr>
        <w:t xml:space="preserve">nd Pals 1993; Best and Khan 2006 </w:t>
      </w:r>
      <w:r w:rsidR="009A3090">
        <w:rPr>
          <w:rFonts w:ascii="Times New Roman" w:hAnsi="Times New Roman" w:cs="Times New Roman"/>
          <w:sz w:val="24"/>
          <w:szCs w:val="24"/>
        </w:rPr>
        <w:t>; Hatch and Farhady; 1982</w:t>
      </w:r>
      <w:r w:rsidR="00FC41A0" w:rsidRPr="00D37B44">
        <w:rPr>
          <w:rFonts w:ascii="Times New Roman" w:hAnsi="Times New Roman" w:cs="Times New Roman"/>
          <w:sz w:val="24"/>
          <w:szCs w:val="24"/>
        </w:rPr>
        <w:t xml:space="preserve">).  The present design had two groups: the experimental, which was taught the </w:t>
      </w:r>
      <w:r w:rsidR="00FC41A0" w:rsidRPr="00D37B44">
        <w:rPr>
          <w:rFonts w:ascii="Times New Roman" w:hAnsi="Times New Roman" w:cs="Times New Roman"/>
          <w:sz w:val="24"/>
          <w:szCs w:val="24"/>
        </w:rPr>
        <w:lastRenderedPageBreak/>
        <w:t>stream of consciousness t</w:t>
      </w:r>
      <w:r>
        <w:rPr>
          <w:rFonts w:ascii="Times New Roman" w:hAnsi="Times New Roman" w:cs="Times New Roman"/>
          <w:sz w:val="24"/>
          <w:szCs w:val="24"/>
        </w:rPr>
        <w:t xml:space="preserve">echnique using the story grammar methodology </w:t>
      </w:r>
      <w:r w:rsidRPr="00D37B44">
        <w:rPr>
          <w:rFonts w:ascii="Times New Roman" w:hAnsi="Times New Roman" w:cs="Times New Roman"/>
          <w:sz w:val="24"/>
          <w:szCs w:val="24"/>
        </w:rPr>
        <w:t>while</w:t>
      </w:r>
      <w:r w:rsidR="00FC41A0" w:rsidRPr="00D37B44">
        <w:rPr>
          <w:rFonts w:ascii="Times New Roman" w:hAnsi="Times New Roman" w:cs="Times New Roman"/>
          <w:sz w:val="24"/>
          <w:szCs w:val="24"/>
        </w:rPr>
        <w:t xml:space="preserve"> the control just read the novel in the conventional approach.</w:t>
      </w:r>
    </w:p>
    <w:p w:rsidR="000635F4" w:rsidRDefault="000635F4" w:rsidP="00FC41A0">
      <w:pPr>
        <w:spacing w:line="480" w:lineRule="auto"/>
        <w:jc w:val="both"/>
        <w:rPr>
          <w:rFonts w:ascii="Times New Roman" w:hAnsi="Times New Roman" w:cs="Times New Roman"/>
          <w:sz w:val="24"/>
          <w:szCs w:val="24"/>
        </w:rPr>
      </w:pPr>
    </w:p>
    <w:p w:rsidR="00FC41A0" w:rsidRPr="00D37B44" w:rsidRDefault="00FC41A0" w:rsidP="00FC41A0">
      <w:pPr>
        <w:jc w:val="both"/>
        <w:rPr>
          <w:rFonts w:ascii="Times New Roman" w:hAnsi="Times New Roman" w:cs="Times New Roman"/>
          <w:b/>
          <w:sz w:val="24"/>
          <w:szCs w:val="24"/>
        </w:rPr>
      </w:pPr>
      <w:r w:rsidRPr="00D37B44">
        <w:rPr>
          <w:rFonts w:ascii="Times New Roman" w:hAnsi="Times New Roman" w:cs="Times New Roman"/>
          <w:b/>
          <w:sz w:val="24"/>
          <w:szCs w:val="24"/>
        </w:rPr>
        <w:t>3.2 Population</w:t>
      </w:r>
    </w:p>
    <w:p w:rsidR="00FC41A0" w:rsidRDefault="00FC41A0" w:rsidP="00FC41A0">
      <w:pPr>
        <w:spacing w:line="480" w:lineRule="auto"/>
        <w:jc w:val="both"/>
        <w:rPr>
          <w:rFonts w:ascii="Times New Roman" w:hAnsi="Times New Roman" w:cs="Times New Roman"/>
          <w:sz w:val="24"/>
          <w:szCs w:val="24"/>
        </w:rPr>
      </w:pPr>
      <w:r>
        <w:rPr>
          <w:rFonts w:ascii="Times New Roman" w:hAnsi="Times New Roman" w:cs="Times New Roman"/>
          <w:sz w:val="24"/>
          <w:szCs w:val="24"/>
        </w:rPr>
        <w:t>The population was the students studying Bachelor of Arts (literature) in selected public universities in Kenya.</w:t>
      </w:r>
    </w:p>
    <w:p w:rsidR="00FC41A0" w:rsidRDefault="00FC41A0" w:rsidP="00FC41A0">
      <w:pPr>
        <w:spacing w:line="480" w:lineRule="auto"/>
        <w:jc w:val="both"/>
        <w:rPr>
          <w:rFonts w:ascii="Times New Roman" w:hAnsi="Times New Roman" w:cs="Times New Roman"/>
          <w:b/>
          <w:sz w:val="24"/>
          <w:szCs w:val="24"/>
        </w:rPr>
      </w:pPr>
      <w:r w:rsidRPr="00D37B44">
        <w:rPr>
          <w:rFonts w:ascii="Times New Roman" w:hAnsi="Times New Roman" w:cs="Times New Roman"/>
          <w:b/>
          <w:sz w:val="24"/>
          <w:szCs w:val="24"/>
        </w:rPr>
        <w:t>3.3 Sample</w:t>
      </w:r>
    </w:p>
    <w:p w:rsidR="00FC41A0" w:rsidRDefault="00D2519A" w:rsidP="00FC41A0">
      <w:pPr>
        <w:spacing w:line="480" w:lineRule="auto"/>
        <w:jc w:val="both"/>
        <w:rPr>
          <w:rFonts w:ascii="Times New Roman" w:hAnsi="Times New Roman" w:cs="Times New Roman"/>
          <w:sz w:val="24"/>
          <w:szCs w:val="24"/>
        </w:rPr>
      </w:pPr>
      <w:r w:rsidRPr="00CC1A2F">
        <w:rPr>
          <w:rFonts w:ascii="Times New Roman" w:hAnsi="Times New Roman" w:cs="Times New Roman"/>
          <w:sz w:val="24"/>
          <w:szCs w:val="24"/>
        </w:rPr>
        <w:t>Samples of sixty students were</w:t>
      </w:r>
      <w:r w:rsidR="00FC41A0" w:rsidRPr="00CC1A2F">
        <w:rPr>
          <w:rFonts w:ascii="Times New Roman" w:hAnsi="Times New Roman" w:cs="Times New Roman"/>
          <w:sz w:val="24"/>
          <w:szCs w:val="24"/>
        </w:rPr>
        <w:t xml:space="preserve"> selected from three universities: Egerton, Moi and University of Eastern Africa, Baraton in Kenya.  This was in the 2001/2002 academic year and for ethical reason the</w:t>
      </w:r>
      <w:r w:rsidR="00FC41A0">
        <w:rPr>
          <w:rFonts w:ascii="Times New Roman" w:hAnsi="Times New Roman" w:cs="Times New Roman"/>
          <w:sz w:val="24"/>
          <w:szCs w:val="24"/>
        </w:rPr>
        <w:t xml:space="preserve"> researcher used the</w:t>
      </w:r>
      <w:r w:rsidR="00FC41A0" w:rsidRPr="00CC1A2F">
        <w:rPr>
          <w:rFonts w:ascii="Times New Roman" w:hAnsi="Times New Roman" w:cs="Times New Roman"/>
          <w:sz w:val="24"/>
          <w:szCs w:val="24"/>
        </w:rPr>
        <w:t xml:space="preserve"> intact classes </w:t>
      </w:r>
      <w:r w:rsidR="00FC41A0">
        <w:rPr>
          <w:rFonts w:ascii="Times New Roman" w:hAnsi="Times New Roman" w:cs="Times New Roman"/>
          <w:sz w:val="24"/>
          <w:szCs w:val="24"/>
        </w:rPr>
        <w:t>as constituted</w:t>
      </w:r>
      <w:r w:rsidR="00FC41A0" w:rsidRPr="00CC1A2F">
        <w:rPr>
          <w:rFonts w:ascii="Times New Roman" w:hAnsi="Times New Roman" w:cs="Times New Roman"/>
          <w:sz w:val="24"/>
          <w:szCs w:val="24"/>
        </w:rPr>
        <w:t>. At the end of the study, twenty students were picked from each university for further data analysis.</w:t>
      </w:r>
    </w:p>
    <w:p w:rsidR="00FC41A0" w:rsidRDefault="00FC41A0" w:rsidP="00FC41A0">
      <w:pPr>
        <w:spacing w:line="480" w:lineRule="auto"/>
        <w:jc w:val="both"/>
        <w:rPr>
          <w:rFonts w:ascii="Times New Roman" w:hAnsi="Times New Roman" w:cs="Times New Roman"/>
          <w:b/>
          <w:sz w:val="24"/>
          <w:szCs w:val="24"/>
        </w:rPr>
      </w:pPr>
      <w:r w:rsidRPr="00CC1A2F">
        <w:rPr>
          <w:rFonts w:ascii="Times New Roman" w:hAnsi="Times New Roman" w:cs="Times New Roman"/>
          <w:b/>
          <w:sz w:val="24"/>
          <w:szCs w:val="24"/>
        </w:rPr>
        <w:t xml:space="preserve">3.4 Location </w:t>
      </w:r>
    </w:p>
    <w:p w:rsidR="00FC41A0" w:rsidRDefault="00FC41A0" w:rsidP="00FC41A0">
      <w:pPr>
        <w:spacing w:line="480" w:lineRule="auto"/>
        <w:jc w:val="both"/>
        <w:rPr>
          <w:rFonts w:ascii="Times New Roman" w:hAnsi="Times New Roman" w:cs="Times New Roman"/>
          <w:sz w:val="24"/>
          <w:szCs w:val="24"/>
        </w:rPr>
      </w:pPr>
      <w:r w:rsidRPr="00CC1A2F">
        <w:rPr>
          <w:rFonts w:ascii="Times New Roman" w:hAnsi="Times New Roman" w:cs="Times New Roman"/>
          <w:sz w:val="24"/>
          <w:szCs w:val="24"/>
        </w:rPr>
        <w:t>The research was conducted at Egerton University, Njoro, Nakuru County Kenya, Moi University, Uasin Gishu County, Kenya and University of Eastern Africa, Baraton, Nandi County Kenya.</w:t>
      </w:r>
    </w:p>
    <w:p w:rsidR="00FC41A0" w:rsidRDefault="00FC41A0" w:rsidP="00FC41A0">
      <w:pPr>
        <w:spacing w:line="480" w:lineRule="auto"/>
        <w:jc w:val="both"/>
        <w:rPr>
          <w:rFonts w:ascii="Times New Roman" w:hAnsi="Times New Roman" w:cs="Times New Roman"/>
          <w:b/>
          <w:sz w:val="24"/>
          <w:szCs w:val="24"/>
        </w:rPr>
      </w:pPr>
      <w:r w:rsidRPr="00CC1A2F">
        <w:rPr>
          <w:rFonts w:ascii="Times New Roman" w:hAnsi="Times New Roman" w:cs="Times New Roman"/>
          <w:b/>
          <w:sz w:val="24"/>
          <w:szCs w:val="24"/>
        </w:rPr>
        <w:t xml:space="preserve">3.5 </w:t>
      </w:r>
      <w:r w:rsidR="002A7725">
        <w:rPr>
          <w:rFonts w:ascii="Times New Roman" w:hAnsi="Times New Roman" w:cs="Times New Roman"/>
          <w:b/>
          <w:sz w:val="24"/>
          <w:szCs w:val="24"/>
        </w:rPr>
        <w:t xml:space="preserve">The Story Grammar Method </w:t>
      </w:r>
      <w:r w:rsidRPr="00CC1A2F">
        <w:rPr>
          <w:rFonts w:ascii="Times New Roman" w:hAnsi="Times New Roman" w:cs="Times New Roman"/>
          <w:b/>
          <w:sz w:val="24"/>
          <w:szCs w:val="24"/>
        </w:rPr>
        <w:t xml:space="preserve">Instrumentation </w:t>
      </w:r>
    </w:p>
    <w:p w:rsidR="00D16D2E" w:rsidRDefault="002A7725" w:rsidP="00D16D2E">
      <w:pPr>
        <w:spacing w:line="480" w:lineRule="auto"/>
        <w:jc w:val="both"/>
        <w:rPr>
          <w:rFonts w:ascii="Times New Roman" w:hAnsi="Times New Roman" w:cs="Times New Roman"/>
          <w:sz w:val="24"/>
          <w:szCs w:val="24"/>
        </w:rPr>
      </w:pPr>
      <w:r w:rsidRPr="002A7725">
        <w:rPr>
          <w:rFonts w:ascii="Times New Roman" w:hAnsi="Times New Roman" w:cs="Times New Roman"/>
          <w:sz w:val="24"/>
          <w:szCs w:val="24"/>
        </w:rPr>
        <w:t>The</w:t>
      </w:r>
      <w:r>
        <w:rPr>
          <w:rFonts w:ascii="Times New Roman" w:hAnsi="Times New Roman" w:cs="Times New Roman"/>
          <w:sz w:val="24"/>
          <w:szCs w:val="24"/>
        </w:rPr>
        <w:t xml:space="preserve"> present</w:t>
      </w:r>
      <w:r w:rsidRPr="002A7725">
        <w:rPr>
          <w:rFonts w:ascii="Times New Roman" w:hAnsi="Times New Roman" w:cs="Times New Roman"/>
          <w:sz w:val="24"/>
          <w:szCs w:val="24"/>
        </w:rPr>
        <w:t xml:space="preserve"> experimental treatment </w:t>
      </w:r>
      <w:r>
        <w:rPr>
          <w:rFonts w:ascii="Times New Roman" w:hAnsi="Times New Roman" w:cs="Times New Roman"/>
          <w:sz w:val="24"/>
          <w:szCs w:val="24"/>
        </w:rPr>
        <w:t xml:space="preserve">employed </w:t>
      </w:r>
      <w:r w:rsidRPr="002A7725">
        <w:rPr>
          <w:rFonts w:ascii="Times New Roman" w:hAnsi="Times New Roman" w:cs="Times New Roman"/>
          <w:sz w:val="24"/>
          <w:szCs w:val="24"/>
        </w:rPr>
        <w:t>the story grammar method to develop narrative text comprehension for university undergraduate   students in Kenya.</w:t>
      </w:r>
      <w:r>
        <w:rPr>
          <w:rFonts w:ascii="Times New Roman" w:hAnsi="Times New Roman" w:cs="Times New Roman"/>
          <w:sz w:val="24"/>
          <w:szCs w:val="24"/>
        </w:rPr>
        <w:t xml:space="preserve"> </w:t>
      </w:r>
      <w:r w:rsidR="00FC41A0" w:rsidRPr="003F2665">
        <w:rPr>
          <w:rFonts w:ascii="Times New Roman" w:hAnsi="Times New Roman" w:cs="Times New Roman"/>
          <w:sz w:val="24"/>
          <w:szCs w:val="24"/>
        </w:rPr>
        <w:t xml:space="preserve">The </w:t>
      </w:r>
      <w:r w:rsidR="006741E7">
        <w:rPr>
          <w:rFonts w:ascii="Times New Roman" w:hAnsi="Times New Roman" w:cs="Times New Roman"/>
          <w:sz w:val="24"/>
          <w:szCs w:val="24"/>
        </w:rPr>
        <w:t xml:space="preserve">present </w:t>
      </w:r>
      <w:r w:rsidR="00FC41A0" w:rsidRPr="003F2665">
        <w:rPr>
          <w:rFonts w:ascii="Times New Roman" w:hAnsi="Times New Roman" w:cs="Times New Roman"/>
          <w:sz w:val="24"/>
          <w:szCs w:val="24"/>
        </w:rPr>
        <w:t>researcher developed a fifty-item</w:t>
      </w:r>
      <w:r w:rsidR="00FC41A0">
        <w:rPr>
          <w:rFonts w:ascii="Times New Roman" w:hAnsi="Times New Roman" w:cs="Times New Roman"/>
          <w:sz w:val="24"/>
          <w:szCs w:val="24"/>
        </w:rPr>
        <w:t xml:space="preserve"> multiple choice paper and pencil</w:t>
      </w:r>
      <w:r w:rsidR="00FC41A0" w:rsidRPr="003F2665">
        <w:rPr>
          <w:rFonts w:ascii="Times New Roman" w:hAnsi="Times New Roman" w:cs="Times New Roman"/>
          <w:sz w:val="24"/>
          <w:szCs w:val="24"/>
        </w:rPr>
        <w:t xml:space="preserve"> test that </w:t>
      </w:r>
      <w:r w:rsidR="006741E7" w:rsidRPr="003F2665">
        <w:rPr>
          <w:rFonts w:ascii="Times New Roman" w:hAnsi="Times New Roman" w:cs="Times New Roman"/>
          <w:sz w:val="24"/>
          <w:szCs w:val="24"/>
        </w:rPr>
        <w:t xml:space="preserve">captured </w:t>
      </w:r>
      <w:r w:rsidR="006741E7">
        <w:rPr>
          <w:rFonts w:ascii="Times New Roman" w:hAnsi="Times New Roman" w:cs="Times New Roman"/>
          <w:sz w:val="24"/>
          <w:szCs w:val="24"/>
        </w:rPr>
        <w:t>ten episodes</w:t>
      </w:r>
      <w:r w:rsidR="00601CA0">
        <w:rPr>
          <w:rFonts w:ascii="Times New Roman" w:hAnsi="Times New Roman" w:cs="Times New Roman"/>
          <w:sz w:val="24"/>
          <w:szCs w:val="24"/>
        </w:rPr>
        <w:t xml:space="preserve"> from</w:t>
      </w:r>
      <w:r w:rsidR="00FC41A0" w:rsidRPr="003F2665">
        <w:rPr>
          <w:rFonts w:ascii="Times New Roman" w:hAnsi="Times New Roman" w:cs="Times New Roman"/>
          <w:sz w:val="24"/>
          <w:szCs w:val="24"/>
        </w:rPr>
        <w:t xml:space="preserve"> </w:t>
      </w:r>
      <w:r w:rsidR="00FC41A0" w:rsidRPr="003F2665">
        <w:rPr>
          <w:rFonts w:ascii="Times New Roman" w:hAnsi="Times New Roman" w:cs="Times New Roman"/>
          <w:i/>
          <w:sz w:val="24"/>
          <w:szCs w:val="24"/>
        </w:rPr>
        <w:t>The Intrepreters</w:t>
      </w:r>
      <w:r w:rsidR="00601CA0">
        <w:rPr>
          <w:rFonts w:ascii="Times New Roman" w:hAnsi="Times New Roman" w:cs="Times New Roman"/>
          <w:i/>
          <w:sz w:val="24"/>
          <w:szCs w:val="24"/>
        </w:rPr>
        <w:t>.</w:t>
      </w:r>
      <w:r w:rsidR="00601CA0">
        <w:rPr>
          <w:rFonts w:ascii="Times New Roman" w:hAnsi="Times New Roman" w:cs="Times New Roman"/>
          <w:sz w:val="24"/>
          <w:szCs w:val="24"/>
        </w:rPr>
        <w:t xml:space="preserve"> These formed the basis of the story grammar instruction and finally the questions that were asked to the readers.</w:t>
      </w:r>
      <w:r w:rsidR="00FC41A0">
        <w:rPr>
          <w:rFonts w:ascii="Times New Roman" w:hAnsi="Times New Roman" w:cs="Times New Roman"/>
          <w:i/>
          <w:sz w:val="24"/>
          <w:szCs w:val="24"/>
        </w:rPr>
        <w:t xml:space="preserve"> </w:t>
      </w:r>
      <w:r w:rsidR="00601CA0">
        <w:rPr>
          <w:rFonts w:ascii="Times New Roman" w:hAnsi="Times New Roman" w:cs="Times New Roman"/>
          <w:i/>
          <w:sz w:val="24"/>
          <w:szCs w:val="24"/>
        </w:rPr>
        <w:t xml:space="preserve"> </w:t>
      </w:r>
      <w:r w:rsidR="00D16D2E">
        <w:rPr>
          <w:rFonts w:ascii="Times New Roman" w:hAnsi="Times New Roman" w:cs="Times New Roman"/>
          <w:sz w:val="24"/>
          <w:szCs w:val="24"/>
        </w:rPr>
        <w:t>The story grammar</w:t>
      </w:r>
      <w:r w:rsidR="00D16D2E" w:rsidRPr="00382728">
        <w:rPr>
          <w:rFonts w:ascii="Times New Roman" w:hAnsi="Times New Roman" w:cs="Times New Roman"/>
          <w:sz w:val="24"/>
          <w:szCs w:val="24"/>
        </w:rPr>
        <w:t xml:space="preserve"> instruction</w:t>
      </w:r>
      <w:r w:rsidR="00D16D2E">
        <w:rPr>
          <w:rFonts w:ascii="Times New Roman" w:hAnsi="Times New Roman" w:cs="Times New Roman"/>
          <w:sz w:val="24"/>
          <w:szCs w:val="24"/>
        </w:rPr>
        <w:t xml:space="preserve"> approach</w:t>
      </w:r>
      <w:r w:rsidR="00D16D2E" w:rsidRPr="00382728">
        <w:rPr>
          <w:rFonts w:ascii="Times New Roman" w:hAnsi="Times New Roman" w:cs="Times New Roman"/>
          <w:sz w:val="24"/>
          <w:szCs w:val="24"/>
        </w:rPr>
        <w:t xml:space="preserve"> helps the readers to </w:t>
      </w:r>
      <w:r w:rsidR="00D16D2E" w:rsidRPr="00382728">
        <w:rPr>
          <w:rFonts w:ascii="Times New Roman" w:hAnsi="Times New Roman" w:cs="Times New Roman"/>
          <w:sz w:val="24"/>
          <w:szCs w:val="24"/>
        </w:rPr>
        <w:lastRenderedPageBreak/>
        <w:t>recognize elements of the narrative text and apply these elements in their comprehens</w:t>
      </w:r>
      <w:r w:rsidR="00D16D2E">
        <w:rPr>
          <w:rFonts w:ascii="Times New Roman" w:hAnsi="Times New Roman" w:cs="Times New Roman"/>
          <w:sz w:val="24"/>
          <w:szCs w:val="24"/>
        </w:rPr>
        <w:t>ion of the narrative.  The lecture</w:t>
      </w:r>
      <w:r w:rsidR="00D16D2E" w:rsidRPr="00382728">
        <w:rPr>
          <w:rFonts w:ascii="Times New Roman" w:hAnsi="Times New Roman" w:cs="Times New Roman"/>
          <w:sz w:val="24"/>
          <w:szCs w:val="24"/>
        </w:rPr>
        <w:t>r</w:t>
      </w:r>
      <w:r w:rsidR="00D16D2E">
        <w:rPr>
          <w:rFonts w:ascii="Times New Roman" w:hAnsi="Times New Roman" w:cs="Times New Roman"/>
          <w:sz w:val="24"/>
          <w:szCs w:val="24"/>
        </w:rPr>
        <w:t xml:space="preserve"> first</w:t>
      </w:r>
      <w:r w:rsidR="00D16D2E" w:rsidRPr="00382728">
        <w:rPr>
          <w:rFonts w:ascii="Times New Roman" w:hAnsi="Times New Roman" w:cs="Times New Roman"/>
          <w:sz w:val="24"/>
          <w:szCs w:val="24"/>
        </w:rPr>
        <w:t xml:space="preserve"> breaks the story into meaningful episodes and constructs questions they will ask during the silent reading and guided reading phase.</w:t>
      </w:r>
      <w:r w:rsidR="00D16D2E">
        <w:rPr>
          <w:rFonts w:ascii="Times New Roman" w:hAnsi="Times New Roman" w:cs="Times New Roman"/>
          <w:sz w:val="24"/>
          <w:szCs w:val="24"/>
        </w:rPr>
        <w:t xml:space="preserve"> Secondly s/she asks </w:t>
      </w:r>
      <w:r w:rsidR="00D16D2E" w:rsidRPr="00382728">
        <w:rPr>
          <w:rFonts w:ascii="Times New Roman" w:hAnsi="Times New Roman" w:cs="Times New Roman"/>
          <w:sz w:val="24"/>
          <w:szCs w:val="24"/>
        </w:rPr>
        <w:t>questions draw</w:t>
      </w:r>
      <w:r w:rsidR="00D16D2E">
        <w:rPr>
          <w:rFonts w:ascii="Times New Roman" w:hAnsi="Times New Roman" w:cs="Times New Roman"/>
          <w:sz w:val="24"/>
          <w:szCs w:val="24"/>
        </w:rPr>
        <w:t xml:space="preserve"> that </w:t>
      </w:r>
      <w:r w:rsidR="00D16D2E" w:rsidRPr="00382728">
        <w:rPr>
          <w:rFonts w:ascii="Times New Roman" w:hAnsi="Times New Roman" w:cs="Times New Roman"/>
          <w:sz w:val="24"/>
          <w:szCs w:val="24"/>
        </w:rPr>
        <w:t xml:space="preserve"> the reader’s attention to focus on the relevant elements of the story. Th</w:t>
      </w:r>
      <w:r w:rsidR="00D16D2E">
        <w:rPr>
          <w:rFonts w:ascii="Times New Roman" w:hAnsi="Times New Roman" w:cs="Times New Roman"/>
          <w:sz w:val="24"/>
          <w:szCs w:val="24"/>
        </w:rPr>
        <w:t>irdly, th</w:t>
      </w:r>
      <w:r w:rsidR="00D16D2E" w:rsidRPr="00382728">
        <w:rPr>
          <w:rFonts w:ascii="Times New Roman" w:hAnsi="Times New Roman" w:cs="Times New Roman"/>
          <w:sz w:val="24"/>
          <w:szCs w:val="24"/>
        </w:rPr>
        <w:t xml:space="preserve">e </w:t>
      </w:r>
      <w:r w:rsidR="00D16D2E">
        <w:rPr>
          <w:rFonts w:ascii="Times New Roman" w:hAnsi="Times New Roman" w:cs="Times New Roman"/>
          <w:sz w:val="24"/>
          <w:szCs w:val="24"/>
        </w:rPr>
        <w:t>lecturer</w:t>
      </w:r>
      <w:r w:rsidR="00D16D2E" w:rsidRPr="00382728">
        <w:rPr>
          <w:rFonts w:ascii="Times New Roman" w:hAnsi="Times New Roman" w:cs="Times New Roman"/>
          <w:sz w:val="24"/>
          <w:szCs w:val="24"/>
        </w:rPr>
        <w:t xml:space="preserve"> asks the student to read at home, outside the class, part of the novel that forms an episode of the story grammar in </w:t>
      </w:r>
      <w:r w:rsidR="00D16D2E" w:rsidRPr="00382728">
        <w:rPr>
          <w:rFonts w:ascii="Times New Roman" w:hAnsi="Times New Roman" w:cs="Times New Roman"/>
          <w:i/>
          <w:sz w:val="24"/>
          <w:szCs w:val="24"/>
        </w:rPr>
        <w:t>The Interpreters.</w:t>
      </w:r>
      <w:r w:rsidR="00D16D2E">
        <w:rPr>
          <w:rFonts w:ascii="Times New Roman" w:hAnsi="Times New Roman" w:cs="Times New Roman"/>
          <w:sz w:val="24"/>
          <w:szCs w:val="24"/>
        </w:rPr>
        <w:t xml:space="preserve">  Finally the readers answer questions around the structure of the episode, as well as discussing the episode. </w:t>
      </w:r>
      <w:r w:rsidR="000635F4">
        <w:rPr>
          <w:rFonts w:ascii="Times New Roman" w:hAnsi="Times New Roman" w:cs="Times New Roman"/>
          <w:sz w:val="24"/>
          <w:szCs w:val="24"/>
        </w:rPr>
        <w:t xml:space="preserve"> </w:t>
      </w:r>
      <w:r w:rsidR="00D16D2E" w:rsidRPr="00957CF6">
        <w:rPr>
          <w:rFonts w:ascii="Times New Roman" w:hAnsi="Times New Roman" w:cs="Times New Roman"/>
          <w:sz w:val="24"/>
          <w:szCs w:val="24"/>
        </w:rPr>
        <w:t>According to Cooper (1986) story grammar model, a story may be composed of several different “</w:t>
      </w:r>
      <w:r w:rsidR="00D16D2E" w:rsidRPr="00957CF6">
        <w:rPr>
          <w:rFonts w:ascii="Times New Roman" w:hAnsi="Times New Roman" w:cs="Times New Roman"/>
          <w:i/>
          <w:sz w:val="24"/>
          <w:szCs w:val="24"/>
        </w:rPr>
        <w:t>episod</w:t>
      </w:r>
      <w:r w:rsidR="00D16D2E" w:rsidRPr="00957CF6">
        <w:rPr>
          <w:rFonts w:ascii="Times New Roman" w:hAnsi="Times New Roman" w:cs="Times New Roman"/>
          <w:sz w:val="24"/>
          <w:szCs w:val="24"/>
        </w:rPr>
        <w:t xml:space="preserve">es”, each consisting of “a setting, characters, a problem, action and resolution of the problem”. The </w:t>
      </w:r>
      <w:r w:rsidR="00D16D2E" w:rsidRPr="00957CF6">
        <w:rPr>
          <w:rFonts w:ascii="Times New Roman" w:hAnsi="Times New Roman" w:cs="Times New Roman"/>
          <w:i/>
          <w:sz w:val="24"/>
          <w:szCs w:val="24"/>
        </w:rPr>
        <w:t>setting</w:t>
      </w:r>
      <w:r w:rsidR="00D16D2E" w:rsidRPr="00957CF6">
        <w:rPr>
          <w:rFonts w:ascii="Times New Roman" w:hAnsi="Times New Roman" w:cs="Times New Roman"/>
          <w:sz w:val="24"/>
          <w:szCs w:val="24"/>
        </w:rPr>
        <w:t xml:space="preserve"> is the place and time at which the story occurs. The </w:t>
      </w:r>
      <w:r w:rsidR="00D16D2E" w:rsidRPr="00957CF6">
        <w:rPr>
          <w:rFonts w:ascii="Times New Roman" w:hAnsi="Times New Roman" w:cs="Times New Roman"/>
          <w:i/>
          <w:sz w:val="24"/>
          <w:szCs w:val="24"/>
        </w:rPr>
        <w:t xml:space="preserve">characters </w:t>
      </w:r>
      <w:r w:rsidR="00D16D2E" w:rsidRPr="00957CF6">
        <w:rPr>
          <w:rFonts w:ascii="Times New Roman" w:hAnsi="Times New Roman" w:cs="Times New Roman"/>
          <w:sz w:val="24"/>
          <w:szCs w:val="24"/>
        </w:rPr>
        <w:t xml:space="preserve">are the people or animals that carry out the action. The </w:t>
      </w:r>
      <w:r w:rsidR="00D16D2E" w:rsidRPr="00957CF6">
        <w:rPr>
          <w:rFonts w:ascii="Times New Roman" w:hAnsi="Times New Roman" w:cs="Times New Roman"/>
          <w:i/>
          <w:sz w:val="24"/>
          <w:szCs w:val="24"/>
        </w:rPr>
        <w:t>problem</w:t>
      </w:r>
      <w:r w:rsidR="00D16D2E" w:rsidRPr="00957CF6">
        <w:rPr>
          <w:rFonts w:ascii="Times New Roman" w:hAnsi="Times New Roman" w:cs="Times New Roman"/>
          <w:sz w:val="24"/>
          <w:szCs w:val="24"/>
        </w:rPr>
        <w:t xml:space="preserve"> is the situation around which an episode is organized. The </w:t>
      </w:r>
      <w:r w:rsidR="00D16D2E" w:rsidRPr="00957CF6">
        <w:rPr>
          <w:rFonts w:ascii="Times New Roman" w:hAnsi="Times New Roman" w:cs="Times New Roman"/>
          <w:i/>
          <w:sz w:val="24"/>
          <w:szCs w:val="24"/>
        </w:rPr>
        <w:t xml:space="preserve">action </w:t>
      </w:r>
      <w:r w:rsidR="00D16D2E" w:rsidRPr="00957CF6">
        <w:rPr>
          <w:rFonts w:ascii="Times New Roman" w:hAnsi="Times New Roman" w:cs="Times New Roman"/>
          <w:sz w:val="24"/>
          <w:szCs w:val="24"/>
        </w:rPr>
        <w:t xml:space="preserve">is what happens, or what characters do, as a result of the </w:t>
      </w:r>
      <w:r w:rsidR="00D16D2E" w:rsidRPr="00957CF6">
        <w:rPr>
          <w:rFonts w:ascii="Times New Roman" w:hAnsi="Times New Roman" w:cs="Times New Roman"/>
          <w:i/>
          <w:sz w:val="24"/>
          <w:szCs w:val="24"/>
        </w:rPr>
        <w:t>problem</w:t>
      </w:r>
      <w:r w:rsidR="00D16D2E" w:rsidRPr="00957CF6">
        <w:rPr>
          <w:rFonts w:ascii="Times New Roman" w:hAnsi="Times New Roman" w:cs="Times New Roman"/>
          <w:sz w:val="24"/>
          <w:szCs w:val="24"/>
        </w:rPr>
        <w:t xml:space="preserve">; it is made up of </w:t>
      </w:r>
      <w:r w:rsidR="00D16D2E" w:rsidRPr="00957CF6">
        <w:rPr>
          <w:rFonts w:ascii="Times New Roman" w:hAnsi="Times New Roman" w:cs="Times New Roman"/>
          <w:i/>
          <w:sz w:val="24"/>
          <w:szCs w:val="24"/>
        </w:rPr>
        <w:t xml:space="preserve">events </w:t>
      </w:r>
      <w:r w:rsidR="00D16D2E" w:rsidRPr="00957CF6">
        <w:rPr>
          <w:rFonts w:ascii="Times New Roman" w:hAnsi="Times New Roman" w:cs="Times New Roman"/>
          <w:sz w:val="24"/>
          <w:szCs w:val="24"/>
        </w:rPr>
        <w:t xml:space="preserve">that lead to the solution of the problem, which is called the </w:t>
      </w:r>
      <w:r w:rsidR="00D16D2E" w:rsidRPr="00957CF6">
        <w:rPr>
          <w:rFonts w:ascii="Times New Roman" w:hAnsi="Times New Roman" w:cs="Times New Roman"/>
          <w:i/>
          <w:sz w:val="24"/>
          <w:szCs w:val="24"/>
        </w:rPr>
        <w:t>resolution</w:t>
      </w:r>
      <w:r w:rsidR="00D16D2E" w:rsidRPr="00957CF6">
        <w:rPr>
          <w:rFonts w:ascii="Times New Roman" w:hAnsi="Times New Roman" w:cs="Times New Roman"/>
          <w:sz w:val="24"/>
          <w:szCs w:val="24"/>
        </w:rPr>
        <w:t xml:space="preserve">. A story has a </w:t>
      </w:r>
      <w:r w:rsidR="00D16D2E" w:rsidRPr="00957CF6">
        <w:rPr>
          <w:rFonts w:ascii="Times New Roman" w:hAnsi="Times New Roman" w:cs="Times New Roman"/>
          <w:i/>
          <w:sz w:val="24"/>
          <w:szCs w:val="24"/>
        </w:rPr>
        <w:t>theme</w:t>
      </w:r>
      <w:r w:rsidR="00D16D2E" w:rsidRPr="00957CF6">
        <w:rPr>
          <w:rFonts w:ascii="Times New Roman" w:hAnsi="Times New Roman" w:cs="Times New Roman"/>
          <w:sz w:val="24"/>
          <w:szCs w:val="24"/>
        </w:rPr>
        <w:t>: the basic idea about which the whole story is written</w:t>
      </w:r>
      <w:r w:rsidR="00D16D2E">
        <w:rPr>
          <w:rFonts w:ascii="Times New Roman" w:hAnsi="Times New Roman" w:cs="Times New Roman"/>
          <w:sz w:val="24"/>
          <w:szCs w:val="24"/>
        </w:rPr>
        <w:t>. Cooper (1986:382-384) give some guidelines on questions on the story grammar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28"/>
        <w:gridCol w:w="6048"/>
      </w:tblGrid>
      <w:tr w:rsidR="00D16D2E" w:rsidTr="00D16D2E">
        <w:tc>
          <w:tcPr>
            <w:tcW w:w="3528" w:type="dxa"/>
          </w:tcPr>
          <w:p w:rsidR="00D16D2E" w:rsidRPr="00D16D2E" w:rsidRDefault="00D16D2E" w:rsidP="004024D3">
            <w:pPr>
              <w:jc w:val="both"/>
              <w:rPr>
                <w:rFonts w:ascii="Times New Roman" w:hAnsi="Times New Roman" w:cs="Times New Roman"/>
                <w:b/>
                <w:sz w:val="24"/>
                <w:szCs w:val="24"/>
              </w:rPr>
            </w:pPr>
            <w:r w:rsidRPr="00D16D2E">
              <w:rPr>
                <w:rFonts w:ascii="Times New Roman" w:hAnsi="Times New Roman" w:cs="Times New Roman"/>
                <w:b/>
                <w:sz w:val="24"/>
                <w:szCs w:val="24"/>
              </w:rPr>
              <w:t>Story Grammar Unit</w:t>
            </w:r>
          </w:p>
        </w:tc>
        <w:tc>
          <w:tcPr>
            <w:tcW w:w="6048" w:type="dxa"/>
          </w:tcPr>
          <w:p w:rsidR="00D16D2E" w:rsidRPr="00D16D2E" w:rsidRDefault="00D16D2E" w:rsidP="004024D3">
            <w:pPr>
              <w:jc w:val="both"/>
              <w:rPr>
                <w:rFonts w:ascii="Times New Roman" w:hAnsi="Times New Roman" w:cs="Times New Roman"/>
                <w:b/>
                <w:sz w:val="24"/>
                <w:szCs w:val="24"/>
              </w:rPr>
            </w:pPr>
            <w:r w:rsidRPr="00D16D2E">
              <w:rPr>
                <w:rFonts w:ascii="Times New Roman" w:hAnsi="Times New Roman" w:cs="Times New Roman"/>
                <w:b/>
                <w:sz w:val="24"/>
                <w:szCs w:val="24"/>
              </w:rPr>
              <w:t>Question</w:t>
            </w:r>
          </w:p>
        </w:tc>
      </w:tr>
      <w:tr w:rsidR="00D16D2E" w:rsidTr="00D16D2E">
        <w:tc>
          <w:tcPr>
            <w:tcW w:w="3528" w:type="dxa"/>
          </w:tcPr>
          <w:p w:rsidR="00D16D2E" w:rsidRPr="00957CF6" w:rsidRDefault="00D16D2E" w:rsidP="004024D3">
            <w:pPr>
              <w:jc w:val="both"/>
              <w:rPr>
                <w:rFonts w:ascii="Times New Roman" w:hAnsi="Times New Roman" w:cs="Times New Roman"/>
                <w:b/>
                <w:sz w:val="24"/>
                <w:szCs w:val="24"/>
              </w:rPr>
            </w:pPr>
            <w:r w:rsidRPr="00957CF6">
              <w:rPr>
                <w:rFonts w:ascii="Times New Roman" w:hAnsi="Times New Roman" w:cs="Times New Roman"/>
                <w:b/>
                <w:sz w:val="24"/>
                <w:szCs w:val="24"/>
              </w:rPr>
              <w:t>Setting</w:t>
            </w:r>
          </w:p>
        </w:tc>
        <w:tc>
          <w:tcPr>
            <w:tcW w:w="6048" w:type="dxa"/>
          </w:tcPr>
          <w:p w:rsidR="00D16D2E" w:rsidRDefault="00D16D2E" w:rsidP="004024D3">
            <w:pPr>
              <w:jc w:val="both"/>
              <w:rPr>
                <w:rFonts w:ascii="Times New Roman" w:hAnsi="Times New Roman" w:cs="Times New Roman"/>
                <w:sz w:val="24"/>
                <w:szCs w:val="24"/>
              </w:rPr>
            </w:pPr>
            <w:r>
              <w:rPr>
                <w:rFonts w:ascii="Times New Roman" w:hAnsi="Times New Roman" w:cs="Times New Roman"/>
                <w:sz w:val="24"/>
                <w:szCs w:val="24"/>
              </w:rPr>
              <w:t>Where did the story happen?</w:t>
            </w:r>
          </w:p>
          <w:p w:rsidR="00D16D2E" w:rsidRDefault="00D16D2E" w:rsidP="004024D3">
            <w:pPr>
              <w:jc w:val="both"/>
              <w:rPr>
                <w:rFonts w:ascii="Times New Roman" w:hAnsi="Times New Roman" w:cs="Times New Roman"/>
                <w:sz w:val="24"/>
                <w:szCs w:val="24"/>
              </w:rPr>
            </w:pPr>
            <w:r>
              <w:rPr>
                <w:rFonts w:ascii="Times New Roman" w:hAnsi="Times New Roman" w:cs="Times New Roman"/>
                <w:sz w:val="24"/>
                <w:szCs w:val="24"/>
              </w:rPr>
              <w:t>When did it happen?</w:t>
            </w:r>
          </w:p>
        </w:tc>
      </w:tr>
      <w:tr w:rsidR="00D16D2E" w:rsidTr="00D16D2E">
        <w:tc>
          <w:tcPr>
            <w:tcW w:w="3528" w:type="dxa"/>
          </w:tcPr>
          <w:p w:rsidR="00D16D2E" w:rsidRPr="00957CF6" w:rsidRDefault="00D16D2E" w:rsidP="004024D3">
            <w:pPr>
              <w:jc w:val="both"/>
              <w:rPr>
                <w:rFonts w:ascii="Times New Roman" w:hAnsi="Times New Roman" w:cs="Times New Roman"/>
                <w:b/>
                <w:sz w:val="24"/>
                <w:szCs w:val="24"/>
              </w:rPr>
            </w:pPr>
            <w:r>
              <w:rPr>
                <w:rFonts w:ascii="Times New Roman" w:hAnsi="Times New Roman" w:cs="Times New Roman"/>
                <w:b/>
                <w:sz w:val="24"/>
                <w:szCs w:val="24"/>
              </w:rPr>
              <w:t>Characters</w:t>
            </w:r>
          </w:p>
        </w:tc>
        <w:tc>
          <w:tcPr>
            <w:tcW w:w="6048" w:type="dxa"/>
          </w:tcPr>
          <w:p w:rsidR="00D16D2E" w:rsidRPr="00401773" w:rsidRDefault="00D16D2E" w:rsidP="004024D3">
            <w:pPr>
              <w:jc w:val="both"/>
              <w:rPr>
                <w:rFonts w:ascii="Times New Roman" w:hAnsi="Times New Roman" w:cs="Times New Roman"/>
              </w:rPr>
            </w:pPr>
            <w:r w:rsidRPr="00401773">
              <w:rPr>
                <w:rFonts w:ascii="Times New Roman" w:hAnsi="Times New Roman" w:cs="Times New Roman"/>
              </w:rPr>
              <w:t xml:space="preserve">Who was the story about? </w:t>
            </w:r>
          </w:p>
          <w:p w:rsidR="00D16D2E" w:rsidRPr="00401773" w:rsidRDefault="00D16D2E" w:rsidP="004024D3">
            <w:pPr>
              <w:jc w:val="both"/>
              <w:rPr>
                <w:rFonts w:ascii="Times New Roman" w:hAnsi="Times New Roman" w:cs="Times New Roman"/>
              </w:rPr>
            </w:pPr>
            <w:r w:rsidRPr="00401773">
              <w:rPr>
                <w:rFonts w:ascii="Times New Roman" w:hAnsi="Times New Roman" w:cs="Times New Roman"/>
              </w:rPr>
              <w:t xml:space="preserve">Who were the people in the story? </w:t>
            </w:r>
          </w:p>
          <w:p w:rsidR="00D16D2E" w:rsidRDefault="00D16D2E" w:rsidP="004024D3">
            <w:pPr>
              <w:jc w:val="both"/>
              <w:rPr>
                <w:rFonts w:ascii="Times New Roman" w:hAnsi="Times New Roman" w:cs="Times New Roman"/>
                <w:sz w:val="24"/>
                <w:szCs w:val="24"/>
              </w:rPr>
            </w:pPr>
            <w:r w:rsidRPr="00401773">
              <w:rPr>
                <w:rFonts w:ascii="Times New Roman" w:hAnsi="Times New Roman" w:cs="Times New Roman"/>
              </w:rPr>
              <w:t>Who was the most important person in the story?</w:t>
            </w:r>
          </w:p>
        </w:tc>
      </w:tr>
      <w:tr w:rsidR="00D16D2E" w:rsidTr="00D16D2E">
        <w:tc>
          <w:tcPr>
            <w:tcW w:w="3528" w:type="dxa"/>
          </w:tcPr>
          <w:p w:rsidR="00D16D2E" w:rsidRDefault="00D16D2E" w:rsidP="004024D3">
            <w:pPr>
              <w:jc w:val="both"/>
              <w:rPr>
                <w:rFonts w:ascii="Times New Roman" w:hAnsi="Times New Roman" w:cs="Times New Roman"/>
                <w:b/>
                <w:sz w:val="24"/>
                <w:szCs w:val="24"/>
              </w:rPr>
            </w:pPr>
            <w:r>
              <w:rPr>
                <w:rFonts w:ascii="Times New Roman" w:hAnsi="Times New Roman" w:cs="Times New Roman"/>
                <w:b/>
                <w:sz w:val="24"/>
                <w:szCs w:val="24"/>
              </w:rPr>
              <w:t>Problem/</w:t>
            </w:r>
            <w:r w:rsidRPr="00957CF6">
              <w:rPr>
                <w:rFonts w:ascii="Times New Roman" w:hAnsi="Times New Roman" w:cs="Times New Roman"/>
                <w:b/>
                <w:sz w:val="24"/>
                <w:szCs w:val="24"/>
              </w:rPr>
              <w:t xml:space="preserve"> Initiating event</w:t>
            </w:r>
          </w:p>
        </w:tc>
        <w:tc>
          <w:tcPr>
            <w:tcW w:w="6048" w:type="dxa"/>
          </w:tcPr>
          <w:p w:rsidR="00D16D2E" w:rsidRPr="00401773" w:rsidRDefault="00D16D2E" w:rsidP="004024D3">
            <w:pPr>
              <w:jc w:val="both"/>
              <w:rPr>
                <w:rFonts w:ascii="Times New Roman" w:hAnsi="Times New Roman" w:cs="Times New Roman"/>
              </w:rPr>
            </w:pPr>
            <w:r w:rsidRPr="00401773">
              <w:rPr>
                <w:rFonts w:ascii="Times New Roman" w:hAnsi="Times New Roman" w:cs="Times New Roman"/>
              </w:rPr>
              <w:t xml:space="preserve">Did the people have a problem? </w:t>
            </w:r>
          </w:p>
          <w:p w:rsidR="00D16D2E" w:rsidRPr="00401773" w:rsidRDefault="00D16D2E" w:rsidP="004024D3">
            <w:pPr>
              <w:jc w:val="both"/>
              <w:rPr>
                <w:rFonts w:ascii="Times New Roman" w:hAnsi="Times New Roman" w:cs="Times New Roman"/>
              </w:rPr>
            </w:pPr>
            <w:r w:rsidRPr="00401773">
              <w:rPr>
                <w:rFonts w:ascii="Times New Roman" w:hAnsi="Times New Roman" w:cs="Times New Roman"/>
              </w:rPr>
              <w:t>What was the big problem that story was about?</w:t>
            </w:r>
          </w:p>
        </w:tc>
      </w:tr>
      <w:tr w:rsidR="00D16D2E" w:rsidTr="00D16D2E">
        <w:tc>
          <w:tcPr>
            <w:tcW w:w="3528" w:type="dxa"/>
          </w:tcPr>
          <w:p w:rsidR="00D16D2E" w:rsidRPr="00957CF6" w:rsidRDefault="00D16D2E" w:rsidP="004024D3">
            <w:pPr>
              <w:jc w:val="both"/>
              <w:rPr>
                <w:rFonts w:ascii="Times New Roman" w:hAnsi="Times New Roman" w:cs="Times New Roman"/>
                <w:b/>
                <w:sz w:val="24"/>
                <w:szCs w:val="24"/>
              </w:rPr>
            </w:pPr>
            <w:r w:rsidRPr="00957CF6">
              <w:rPr>
                <w:rFonts w:ascii="Times New Roman" w:hAnsi="Times New Roman" w:cs="Times New Roman"/>
                <w:b/>
                <w:sz w:val="24"/>
                <w:szCs w:val="24"/>
              </w:rPr>
              <w:t xml:space="preserve">Internal response </w:t>
            </w:r>
          </w:p>
        </w:tc>
        <w:tc>
          <w:tcPr>
            <w:tcW w:w="6048" w:type="dxa"/>
          </w:tcPr>
          <w:p w:rsidR="00D16D2E" w:rsidRDefault="00D16D2E" w:rsidP="004024D3">
            <w:pPr>
              <w:jc w:val="both"/>
              <w:rPr>
                <w:rFonts w:ascii="Times New Roman" w:hAnsi="Times New Roman" w:cs="Times New Roman"/>
                <w:sz w:val="24"/>
                <w:szCs w:val="24"/>
              </w:rPr>
            </w:pPr>
            <w:r>
              <w:rPr>
                <w:rFonts w:ascii="Times New Roman" w:hAnsi="Times New Roman" w:cs="Times New Roman"/>
                <w:sz w:val="24"/>
                <w:szCs w:val="24"/>
              </w:rPr>
              <w:t>What is the reaction of the characters to the problem or initiating event?</w:t>
            </w:r>
          </w:p>
        </w:tc>
      </w:tr>
      <w:tr w:rsidR="00D16D2E" w:rsidTr="00D16D2E">
        <w:tc>
          <w:tcPr>
            <w:tcW w:w="3528" w:type="dxa"/>
          </w:tcPr>
          <w:p w:rsidR="00D16D2E" w:rsidRPr="00957CF6" w:rsidRDefault="00D16D2E" w:rsidP="004024D3">
            <w:pPr>
              <w:jc w:val="both"/>
              <w:rPr>
                <w:rFonts w:ascii="Times New Roman" w:hAnsi="Times New Roman" w:cs="Times New Roman"/>
                <w:b/>
                <w:sz w:val="24"/>
                <w:szCs w:val="24"/>
              </w:rPr>
            </w:pPr>
            <w:r w:rsidRPr="00957CF6">
              <w:rPr>
                <w:rFonts w:ascii="Times New Roman" w:hAnsi="Times New Roman" w:cs="Times New Roman"/>
                <w:b/>
                <w:sz w:val="24"/>
                <w:szCs w:val="24"/>
              </w:rPr>
              <w:t>Internal plan</w:t>
            </w:r>
          </w:p>
        </w:tc>
        <w:tc>
          <w:tcPr>
            <w:tcW w:w="6048" w:type="dxa"/>
          </w:tcPr>
          <w:p w:rsidR="00D16D2E" w:rsidRPr="00401773" w:rsidRDefault="00D16D2E" w:rsidP="004024D3">
            <w:pPr>
              <w:jc w:val="both"/>
              <w:rPr>
                <w:rFonts w:ascii="Times New Roman" w:hAnsi="Times New Roman" w:cs="Times New Roman"/>
                <w:sz w:val="24"/>
                <w:szCs w:val="24"/>
              </w:rPr>
            </w:pPr>
            <w:r w:rsidRPr="00401773">
              <w:rPr>
                <w:rFonts w:ascii="Times New Roman" w:hAnsi="Times New Roman" w:cs="Times New Roman"/>
                <w:color w:val="202124"/>
                <w:sz w:val="24"/>
                <w:szCs w:val="24"/>
                <w:shd w:val="clear" w:color="auto" w:fill="FFFFFF"/>
              </w:rPr>
              <w:t> </w:t>
            </w:r>
            <w:r w:rsidRPr="00401773">
              <w:rPr>
                <w:rFonts w:ascii="Times New Roman" w:hAnsi="Times New Roman" w:cs="Times New Roman"/>
                <w:bCs/>
                <w:color w:val="202124"/>
                <w:sz w:val="24"/>
                <w:szCs w:val="24"/>
                <w:shd w:val="clear" w:color="auto" w:fill="FFFFFF"/>
              </w:rPr>
              <w:t xml:space="preserve">What </w:t>
            </w:r>
            <w:r>
              <w:rPr>
                <w:rFonts w:ascii="Times New Roman" w:hAnsi="Times New Roman" w:cs="Times New Roman"/>
                <w:bCs/>
                <w:color w:val="202124"/>
                <w:sz w:val="24"/>
                <w:szCs w:val="24"/>
                <w:shd w:val="clear" w:color="auto" w:fill="FFFFFF"/>
              </w:rPr>
              <w:t>will the characters</w:t>
            </w:r>
            <w:r w:rsidRPr="00401773">
              <w:rPr>
                <w:rFonts w:ascii="Times New Roman" w:hAnsi="Times New Roman" w:cs="Times New Roman"/>
                <w:bCs/>
                <w:color w:val="202124"/>
                <w:sz w:val="24"/>
                <w:szCs w:val="24"/>
                <w:shd w:val="clear" w:color="auto" w:fill="FFFFFF"/>
              </w:rPr>
              <w:t xml:space="preserve"> do to overcome the initiating event problem</w:t>
            </w:r>
            <w:r>
              <w:rPr>
                <w:rFonts w:ascii="Times New Roman" w:hAnsi="Times New Roman" w:cs="Times New Roman"/>
                <w:bCs/>
                <w:color w:val="202124"/>
                <w:sz w:val="24"/>
                <w:szCs w:val="24"/>
                <w:shd w:val="clear" w:color="auto" w:fill="FFFFFF"/>
              </w:rPr>
              <w:t xml:space="preserve"> ?</w:t>
            </w:r>
          </w:p>
        </w:tc>
      </w:tr>
      <w:tr w:rsidR="00D16D2E" w:rsidTr="00D16D2E">
        <w:tc>
          <w:tcPr>
            <w:tcW w:w="3528" w:type="dxa"/>
          </w:tcPr>
          <w:p w:rsidR="00D16D2E" w:rsidRPr="00957CF6" w:rsidRDefault="00D16D2E" w:rsidP="004024D3">
            <w:pPr>
              <w:jc w:val="both"/>
              <w:rPr>
                <w:rFonts w:ascii="Times New Roman" w:hAnsi="Times New Roman" w:cs="Times New Roman"/>
                <w:b/>
                <w:sz w:val="24"/>
                <w:szCs w:val="24"/>
              </w:rPr>
            </w:pPr>
            <w:r w:rsidRPr="00957CF6">
              <w:rPr>
                <w:rFonts w:ascii="Times New Roman" w:hAnsi="Times New Roman" w:cs="Times New Roman"/>
                <w:b/>
                <w:sz w:val="24"/>
                <w:szCs w:val="24"/>
              </w:rPr>
              <w:t xml:space="preserve">Attempt </w:t>
            </w:r>
          </w:p>
        </w:tc>
        <w:tc>
          <w:tcPr>
            <w:tcW w:w="6048" w:type="dxa"/>
          </w:tcPr>
          <w:p w:rsidR="00D16D2E" w:rsidRPr="00401773" w:rsidRDefault="00D16D2E" w:rsidP="004024D3">
            <w:pPr>
              <w:jc w:val="both"/>
              <w:rPr>
                <w:rFonts w:ascii="Times New Roman" w:hAnsi="Times New Roman" w:cs="Times New Roman"/>
                <w:sz w:val="24"/>
                <w:szCs w:val="24"/>
              </w:rPr>
            </w:pPr>
            <w:r w:rsidRPr="00401773">
              <w:rPr>
                <w:rFonts w:ascii="Times New Roman" w:hAnsi="Times New Roman" w:cs="Times New Roman"/>
                <w:bCs/>
                <w:color w:val="202124"/>
                <w:sz w:val="24"/>
                <w:szCs w:val="24"/>
                <w:shd w:val="clear" w:color="auto" w:fill="FFFFFF"/>
              </w:rPr>
              <w:t xml:space="preserve">Which actions </w:t>
            </w:r>
            <w:r>
              <w:rPr>
                <w:rFonts w:ascii="Times New Roman" w:hAnsi="Times New Roman" w:cs="Times New Roman"/>
                <w:bCs/>
                <w:color w:val="202124"/>
                <w:sz w:val="24"/>
                <w:szCs w:val="24"/>
                <w:shd w:val="clear" w:color="auto" w:fill="FFFFFF"/>
              </w:rPr>
              <w:t>help</w:t>
            </w:r>
            <w:r w:rsidRPr="00401773">
              <w:rPr>
                <w:rFonts w:ascii="Times New Roman" w:hAnsi="Times New Roman" w:cs="Times New Roman"/>
                <w:bCs/>
                <w:color w:val="202124"/>
                <w:sz w:val="24"/>
                <w:szCs w:val="24"/>
                <w:shd w:val="clear" w:color="auto" w:fill="FFFFFF"/>
              </w:rPr>
              <w:t xml:space="preserve"> the characters to reach their goal?</w:t>
            </w:r>
          </w:p>
        </w:tc>
      </w:tr>
      <w:tr w:rsidR="00D16D2E" w:rsidTr="00D16D2E">
        <w:tc>
          <w:tcPr>
            <w:tcW w:w="3528" w:type="dxa"/>
          </w:tcPr>
          <w:p w:rsidR="00D16D2E" w:rsidRPr="00957CF6" w:rsidRDefault="00D16D2E" w:rsidP="004024D3">
            <w:pPr>
              <w:jc w:val="both"/>
              <w:rPr>
                <w:rFonts w:ascii="Times New Roman" w:hAnsi="Times New Roman" w:cs="Times New Roman"/>
                <w:b/>
                <w:sz w:val="24"/>
                <w:szCs w:val="24"/>
              </w:rPr>
            </w:pPr>
            <w:r w:rsidRPr="00957CF6">
              <w:rPr>
                <w:rFonts w:ascii="Times New Roman" w:hAnsi="Times New Roman" w:cs="Times New Roman"/>
                <w:b/>
                <w:sz w:val="24"/>
                <w:szCs w:val="24"/>
              </w:rPr>
              <w:t xml:space="preserve">Direct consequence </w:t>
            </w:r>
          </w:p>
        </w:tc>
        <w:tc>
          <w:tcPr>
            <w:tcW w:w="6048" w:type="dxa"/>
          </w:tcPr>
          <w:p w:rsidR="00D16D2E" w:rsidRPr="005B1B70" w:rsidRDefault="00D16D2E" w:rsidP="004024D3">
            <w:pPr>
              <w:jc w:val="both"/>
              <w:rPr>
                <w:rFonts w:ascii="Times New Roman" w:hAnsi="Times New Roman" w:cs="Times New Roman"/>
                <w:sz w:val="24"/>
                <w:szCs w:val="24"/>
              </w:rPr>
            </w:pPr>
            <w:r w:rsidRPr="005B1B70">
              <w:rPr>
                <w:rFonts w:ascii="Times New Roman" w:hAnsi="Times New Roman" w:cs="Times New Roman"/>
                <w:color w:val="202124"/>
                <w:sz w:val="24"/>
                <w:szCs w:val="24"/>
                <w:shd w:val="clear" w:color="auto" w:fill="FFFFFF"/>
              </w:rPr>
              <w:t>How are the main character's attempt to solve the problem and achieve the goal </w:t>
            </w:r>
            <w:r w:rsidRPr="005B1B70">
              <w:rPr>
                <w:rFonts w:ascii="Times New Roman" w:hAnsi="Times New Roman" w:cs="Times New Roman"/>
                <w:bCs/>
                <w:color w:val="202124"/>
                <w:sz w:val="24"/>
                <w:szCs w:val="24"/>
                <w:shd w:val="clear" w:color="auto" w:fill="FFFFFF"/>
              </w:rPr>
              <w:t>are presented?</w:t>
            </w:r>
          </w:p>
        </w:tc>
      </w:tr>
      <w:tr w:rsidR="00D16D2E" w:rsidTr="00D16D2E">
        <w:tc>
          <w:tcPr>
            <w:tcW w:w="3528" w:type="dxa"/>
          </w:tcPr>
          <w:p w:rsidR="00D16D2E" w:rsidRPr="00957CF6" w:rsidRDefault="00D16D2E" w:rsidP="004024D3">
            <w:pPr>
              <w:jc w:val="both"/>
              <w:rPr>
                <w:rFonts w:ascii="Times New Roman" w:hAnsi="Times New Roman" w:cs="Times New Roman"/>
                <w:b/>
                <w:sz w:val="24"/>
                <w:szCs w:val="24"/>
              </w:rPr>
            </w:pPr>
            <w:r w:rsidRPr="00957CF6">
              <w:rPr>
                <w:rFonts w:ascii="Times New Roman" w:hAnsi="Times New Roman" w:cs="Times New Roman"/>
                <w:b/>
                <w:sz w:val="24"/>
                <w:szCs w:val="24"/>
              </w:rPr>
              <w:t xml:space="preserve">Reaction </w:t>
            </w:r>
          </w:p>
        </w:tc>
        <w:tc>
          <w:tcPr>
            <w:tcW w:w="6048" w:type="dxa"/>
          </w:tcPr>
          <w:p w:rsidR="00D16D2E" w:rsidRPr="005B1B70" w:rsidRDefault="00D16D2E" w:rsidP="004024D3">
            <w:pPr>
              <w:jc w:val="both"/>
              <w:rPr>
                <w:rFonts w:ascii="Times New Roman" w:hAnsi="Times New Roman" w:cs="Times New Roman"/>
                <w:sz w:val="24"/>
                <w:szCs w:val="24"/>
              </w:rPr>
            </w:pPr>
            <w:r w:rsidRPr="005B1B70">
              <w:rPr>
                <w:rFonts w:ascii="Times New Roman" w:hAnsi="Times New Roman" w:cs="Times New Roman"/>
                <w:bCs/>
                <w:color w:val="202124"/>
                <w:sz w:val="24"/>
                <w:szCs w:val="24"/>
                <w:shd w:val="clear" w:color="auto" w:fill="FFFFFF"/>
              </w:rPr>
              <w:t>How do the characters respond to the direct consequence</w:t>
            </w:r>
            <w:r>
              <w:rPr>
                <w:rFonts w:ascii="Times New Roman" w:hAnsi="Times New Roman" w:cs="Times New Roman"/>
                <w:bCs/>
                <w:color w:val="202124"/>
                <w:sz w:val="24"/>
                <w:szCs w:val="24"/>
                <w:shd w:val="clear" w:color="auto" w:fill="FFFFFF"/>
              </w:rPr>
              <w:t>?</w:t>
            </w:r>
          </w:p>
        </w:tc>
      </w:tr>
    </w:tbl>
    <w:p w:rsidR="00D16D2E" w:rsidRDefault="00D16D2E" w:rsidP="00FC41A0">
      <w:pPr>
        <w:spacing w:line="480" w:lineRule="auto"/>
        <w:jc w:val="both"/>
        <w:rPr>
          <w:rFonts w:ascii="Times New Roman" w:hAnsi="Times New Roman" w:cs="Times New Roman"/>
          <w:sz w:val="24"/>
          <w:szCs w:val="24"/>
        </w:rPr>
      </w:pPr>
    </w:p>
    <w:p w:rsidR="000635F4" w:rsidRDefault="000635F4" w:rsidP="00FC41A0">
      <w:pPr>
        <w:spacing w:line="480" w:lineRule="auto"/>
        <w:jc w:val="both"/>
        <w:rPr>
          <w:rFonts w:ascii="Times New Roman" w:hAnsi="Times New Roman" w:cs="Times New Roman"/>
          <w:sz w:val="24"/>
          <w:szCs w:val="24"/>
        </w:rPr>
      </w:pPr>
    </w:p>
    <w:p w:rsidR="00FC41A0" w:rsidRDefault="00FC41A0" w:rsidP="00FC41A0">
      <w:pPr>
        <w:spacing w:line="480" w:lineRule="auto"/>
        <w:jc w:val="both"/>
        <w:rPr>
          <w:rFonts w:ascii="Times New Roman" w:hAnsi="Times New Roman" w:cs="Times New Roman"/>
          <w:b/>
          <w:sz w:val="24"/>
          <w:szCs w:val="24"/>
        </w:rPr>
      </w:pPr>
      <w:r w:rsidRPr="00FA521B">
        <w:rPr>
          <w:rFonts w:ascii="Times New Roman" w:hAnsi="Times New Roman" w:cs="Times New Roman"/>
          <w:b/>
          <w:sz w:val="24"/>
          <w:szCs w:val="24"/>
        </w:rPr>
        <w:t xml:space="preserve">3.5.1 Reliability of the instrument </w:t>
      </w:r>
    </w:p>
    <w:p w:rsidR="00FC41A0" w:rsidRDefault="00FC41A0" w:rsidP="00FC41A0">
      <w:pPr>
        <w:spacing w:line="480" w:lineRule="auto"/>
        <w:jc w:val="both"/>
        <w:rPr>
          <w:rFonts w:ascii="Times New Roman" w:hAnsi="Times New Roman" w:cs="Times New Roman"/>
          <w:sz w:val="24"/>
          <w:szCs w:val="24"/>
        </w:rPr>
      </w:pPr>
      <w:r w:rsidRPr="00FA521B">
        <w:rPr>
          <w:rFonts w:ascii="Times New Roman" w:hAnsi="Times New Roman" w:cs="Times New Roman"/>
          <w:sz w:val="24"/>
          <w:szCs w:val="24"/>
        </w:rPr>
        <w:t xml:space="preserve">The instrument was initially pilot tested at Lakipia College Campus, </w:t>
      </w:r>
      <w:r>
        <w:rPr>
          <w:rFonts w:ascii="Times New Roman" w:hAnsi="Times New Roman" w:cs="Times New Roman"/>
          <w:sz w:val="24"/>
          <w:szCs w:val="24"/>
        </w:rPr>
        <w:t>Egerton University</w:t>
      </w:r>
      <w:r w:rsidRPr="00FA521B">
        <w:rPr>
          <w:rFonts w:ascii="Times New Roman" w:hAnsi="Times New Roman" w:cs="Times New Roman"/>
          <w:sz w:val="24"/>
          <w:szCs w:val="24"/>
        </w:rPr>
        <w:t xml:space="preserve">. </w:t>
      </w:r>
      <w:r>
        <w:rPr>
          <w:rFonts w:ascii="Times New Roman" w:hAnsi="Times New Roman" w:cs="Times New Roman"/>
          <w:sz w:val="24"/>
          <w:szCs w:val="24"/>
        </w:rPr>
        <w:t>Following revision it was administered to the students at both the Njoro and  Laikipia campuses of Egerton University.   The instrument  had a Cronbach’s coefficient of +0.93 which the researcher considered to be adequate this is in line with the recommendation of ( Koul 1984; Gall,M , Borg, W and Gall,J 1996)  who recommend that a coefficient of +0.80 is adequate for most research purposes.</w:t>
      </w:r>
    </w:p>
    <w:p w:rsidR="00FC41A0" w:rsidRDefault="00FC41A0" w:rsidP="00FC41A0">
      <w:pPr>
        <w:spacing w:line="480" w:lineRule="auto"/>
        <w:jc w:val="both"/>
        <w:rPr>
          <w:rFonts w:ascii="Times New Roman" w:hAnsi="Times New Roman" w:cs="Times New Roman"/>
          <w:b/>
          <w:sz w:val="24"/>
          <w:szCs w:val="24"/>
        </w:rPr>
      </w:pPr>
      <w:r w:rsidRPr="00FA521B">
        <w:rPr>
          <w:rFonts w:ascii="Times New Roman" w:hAnsi="Times New Roman" w:cs="Times New Roman"/>
          <w:b/>
          <w:sz w:val="24"/>
          <w:szCs w:val="24"/>
        </w:rPr>
        <w:t>3.5.2 Validity</w:t>
      </w:r>
    </w:p>
    <w:p w:rsidR="00FC41A0" w:rsidRPr="00224CF1" w:rsidRDefault="00FC41A0" w:rsidP="00FC41A0">
      <w:pPr>
        <w:spacing w:line="480" w:lineRule="auto"/>
        <w:jc w:val="both"/>
        <w:rPr>
          <w:rFonts w:ascii="Times New Roman" w:hAnsi="Times New Roman" w:cs="Times New Roman"/>
          <w:b/>
          <w:sz w:val="24"/>
          <w:szCs w:val="24"/>
        </w:rPr>
      </w:pPr>
      <w:r w:rsidRPr="00970833">
        <w:rPr>
          <w:rFonts w:ascii="Times New Roman" w:hAnsi="Times New Roman" w:cs="Times New Roman"/>
          <w:sz w:val="24"/>
          <w:szCs w:val="24"/>
        </w:rPr>
        <w:t>Construct validity was established using factor analysis.  The scores of the subjects were subjected to confirmatory factory analysis to</w:t>
      </w:r>
      <w:r w:rsidR="00601CA0">
        <w:rPr>
          <w:rFonts w:ascii="Times New Roman" w:hAnsi="Times New Roman" w:cs="Times New Roman"/>
          <w:sz w:val="24"/>
          <w:szCs w:val="24"/>
        </w:rPr>
        <w:t xml:space="preserve">  </w:t>
      </w:r>
      <w:r>
        <w:rPr>
          <w:rStyle w:val="def"/>
          <w:rFonts w:ascii="Times New Roman" w:hAnsi="Times New Roman" w:cs="Times New Roman"/>
        </w:rPr>
        <w:t>identify</w:t>
      </w:r>
      <w:r w:rsidRPr="00970833">
        <w:rPr>
          <w:rStyle w:val="def"/>
          <w:rFonts w:ascii="Times New Roman" w:hAnsi="Times New Roman" w:cs="Times New Roman"/>
        </w:rPr>
        <w:t xml:space="preserve"> which underlying factors </w:t>
      </w:r>
      <w:r>
        <w:rPr>
          <w:rStyle w:val="def"/>
          <w:rFonts w:ascii="Times New Roman" w:hAnsi="Times New Roman" w:cs="Times New Roman"/>
        </w:rPr>
        <w:t>measured the</w:t>
      </w:r>
      <w:r w:rsidRPr="00970833">
        <w:rPr>
          <w:rStyle w:val="def"/>
          <w:rFonts w:ascii="Times New Roman" w:hAnsi="Times New Roman" w:cs="Times New Roman"/>
        </w:rPr>
        <w:t xml:space="preserve"> observe</w:t>
      </w:r>
      <w:r>
        <w:rPr>
          <w:rStyle w:val="def"/>
          <w:rFonts w:ascii="Times New Roman" w:hAnsi="Times New Roman" w:cs="Times New Roman"/>
        </w:rPr>
        <w:t>d variables in the test</w:t>
      </w:r>
      <w:r w:rsidRPr="00970833">
        <w:rPr>
          <w:rStyle w:val="def"/>
          <w:rFonts w:ascii="Times New Roman" w:hAnsi="Times New Roman" w:cs="Times New Roman"/>
        </w:rPr>
        <w:t>.</w:t>
      </w:r>
      <w:r>
        <w:rPr>
          <w:rFonts w:ascii="Times New Roman" w:hAnsi="Times New Roman" w:cs="Times New Roman"/>
          <w:sz w:val="24"/>
          <w:szCs w:val="24"/>
        </w:rPr>
        <w:t xml:space="preserve"> The first ten questions dealt</w:t>
      </w:r>
      <w:r w:rsidRPr="00970833">
        <w:rPr>
          <w:rFonts w:ascii="Times New Roman" w:hAnsi="Times New Roman" w:cs="Times New Roman"/>
          <w:sz w:val="24"/>
          <w:szCs w:val="24"/>
        </w:rPr>
        <w:t xml:space="preserve"> with interior monologue had a correlation coefficient </w:t>
      </w:r>
      <w:r>
        <w:rPr>
          <w:rFonts w:ascii="Times New Roman" w:hAnsi="Times New Roman" w:cs="Times New Roman"/>
          <w:sz w:val="24"/>
          <w:szCs w:val="24"/>
        </w:rPr>
        <w:t>of .73. T</w:t>
      </w:r>
      <w:r w:rsidRPr="00970833">
        <w:rPr>
          <w:rFonts w:ascii="Times New Roman" w:hAnsi="Times New Roman" w:cs="Times New Roman"/>
          <w:sz w:val="24"/>
          <w:szCs w:val="24"/>
        </w:rPr>
        <w:t>he second set often questions</w:t>
      </w:r>
      <w:r>
        <w:rPr>
          <w:rFonts w:ascii="Times New Roman" w:hAnsi="Times New Roman" w:cs="Times New Roman"/>
          <w:sz w:val="24"/>
          <w:szCs w:val="24"/>
        </w:rPr>
        <w:t xml:space="preserve"> dealt</w:t>
      </w:r>
      <w:r w:rsidRPr="00970833">
        <w:rPr>
          <w:rFonts w:ascii="Times New Roman" w:hAnsi="Times New Roman" w:cs="Times New Roman"/>
          <w:sz w:val="24"/>
          <w:szCs w:val="24"/>
        </w:rPr>
        <w:t xml:space="preserve"> with association has a coefficient</w:t>
      </w:r>
      <w:r>
        <w:rPr>
          <w:rFonts w:ascii="Times New Roman" w:hAnsi="Times New Roman" w:cs="Times New Roman"/>
          <w:sz w:val="24"/>
          <w:szCs w:val="24"/>
        </w:rPr>
        <w:t xml:space="preserve"> of .70. </w:t>
      </w:r>
      <w:r w:rsidRPr="00970833">
        <w:rPr>
          <w:rFonts w:ascii="Times New Roman" w:hAnsi="Times New Roman" w:cs="Times New Roman"/>
          <w:sz w:val="24"/>
          <w:szCs w:val="24"/>
        </w:rPr>
        <w:t xml:space="preserve"> The third set of ten questions dealing with montage had a coefficient of .82</w:t>
      </w:r>
      <w:r>
        <w:rPr>
          <w:rFonts w:ascii="Times New Roman" w:hAnsi="Times New Roman" w:cs="Times New Roman"/>
          <w:sz w:val="24"/>
          <w:szCs w:val="24"/>
        </w:rPr>
        <w:t>.T</w:t>
      </w:r>
      <w:r w:rsidRPr="00970833">
        <w:rPr>
          <w:rFonts w:ascii="Times New Roman" w:hAnsi="Times New Roman" w:cs="Times New Roman"/>
          <w:sz w:val="24"/>
          <w:szCs w:val="24"/>
        </w:rPr>
        <w:t>he fou</w:t>
      </w:r>
      <w:r>
        <w:rPr>
          <w:rFonts w:ascii="Times New Roman" w:hAnsi="Times New Roman" w:cs="Times New Roman"/>
          <w:sz w:val="24"/>
          <w:szCs w:val="24"/>
        </w:rPr>
        <w:t>rth set of ten questions dealt</w:t>
      </w:r>
      <w:r w:rsidRPr="00970833">
        <w:rPr>
          <w:rFonts w:ascii="Times New Roman" w:hAnsi="Times New Roman" w:cs="Times New Roman"/>
          <w:sz w:val="24"/>
          <w:szCs w:val="24"/>
        </w:rPr>
        <w:t xml:space="preserve"> with plot structure had a coefficient of .76 and finally last ten </w:t>
      </w:r>
      <w:r>
        <w:rPr>
          <w:rFonts w:ascii="Times New Roman" w:hAnsi="Times New Roman" w:cs="Times New Roman"/>
          <w:sz w:val="24"/>
          <w:szCs w:val="24"/>
        </w:rPr>
        <w:t>questions dealt</w:t>
      </w:r>
      <w:r w:rsidRPr="00970833">
        <w:rPr>
          <w:rFonts w:ascii="Times New Roman" w:hAnsi="Times New Roman" w:cs="Times New Roman"/>
          <w:sz w:val="24"/>
          <w:szCs w:val="24"/>
        </w:rPr>
        <w:t xml:space="preserve"> with myth and archetypes had a coefficient of .71.</w:t>
      </w:r>
    </w:p>
    <w:p w:rsidR="00FC41A0" w:rsidRDefault="00FC41A0" w:rsidP="00FC41A0">
      <w:pPr>
        <w:jc w:val="both"/>
        <w:rPr>
          <w:rFonts w:ascii="Times New Roman" w:hAnsi="Times New Roman" w:cs="Times New Roman"/>
          <w:b/>
          <w:sz w:val="24"/>
          <w:szCs w:val="24"/>
        </w:rPr>
      </w:pPr>
      <w:r w:rsidRPr="00970833">
        <w:rPr>
          <w:rFonts w:ascii="Times New Roman" w:hAnsi="Times New Roman" w:cs="Times New Roman"/>
          <w:b/>
          <w:sz w:val="24"/>
          <w:szCs w:val="24"/>
        </w:rPr>
        <w:t>3.6 Data analysis and Interpretation</w:t>
      </w:r>
    </w:p>
    <w:p w:rsidR="005E75E8" w:rsidRDefault="005E75E8" w:rsidP="00FC41A0">
      <w:pPr>
        <w:jc w:val="both"/>
        <w:rPr>
          <w:rFonts w:ascii="Times New Roman" w:hAnsi="Times New Roman" w:cs="Times New Roman"/>
          <w:b/>
          <w:sz w:val="24"/>
          <w:szCs w:val="24"/>
        </w:rPr>
      </w:pPr>
      <w:r>
        <w:rPr>
          <w:rFonts w:ascii="Times New Roman" w:hAnsi="Times New Roman" w:cs="Times New Roman"/>
          <w:b/>
          <w:sz w:val="24"/>
          <w:szCs w:val="24"/>
        </w:rPr>
        <w:t xml:space="preserve">3.6.1 </w:t>
      </w:r>
      <w:r w:rsidR="00FF020B">
        <w:rPr>
          <w:rFonts w:ascii="Times New Roman" w:hAnsi="Times New Roman" w:cs="Times New Roman"/>
          <w:b/>
          <w:sz w:val="24"/>
          <w:szCs w:val="24"/>
        </w:rPr>
        <w:t>Scoring the story grammar</w:t>
      </w:r>
    </w:p>
    <w:p w:rsidR="00900B89" w:rsidRPr="00900B89" w:rsidRDefault="00900B89" w:rsidP="00FC41A0">
      <w:pPr>
        <w:jc w:val="both"/>
        <w:rPr>
          <w:rFonts w:ascii="Times New Roman" w:hAnsi="Times New Roman" w:cs="Times New Roman"/>
          <w:sz w:val="24"/>
          <w:szCs w:val="24"/>
        </w:rPr>
      </w:pPr>
      <w:r w:rsidRPr="00900B89">
        <w:rPr>
          <w:rFonts w:ascii="Times New Roman" w:hAnsi="Times New Roman" w:cs="Times New Roman"/>
          <w:sz w:val="24"/>
          <w:szCs w:val="24"/>
        </w:rPr>
        <w:t xml:space="preserve">The present research followed three steps outline below in the analysis of the novel, </w:t>
      </w:r>
      <w:r w:rsidRPr="00900B89">
        <w:rPr>
          <w:rFonts w:ascii="Times New Roman" w:hAnsi="Times New Roman" w:cs="Times New Roman"/>
          <w:i/>
          <w:sz w:val="24"/>
          <w:szCs w:val="24"/>
        </w:rPr>
        <w:t xml:space="preserve">‘The Interpreters’ </w:t>
      </w:r>
      <w:r w:rsidRPr="00900B89">
        <w:rPr>
          <w:rFonts w:ascii="Times New Roman" w:hAnsi="Times New Roman" w:cs="Times New Roman"/>
          <w:sz w:val="24"/>
          <w:szCs w:val="24"/>
        </w:rPr>
        <w:t>written Wole Soyinka :</w:t>
      </w:r>
    </w:p>
    <w:p w:rsidR="00900B89" w:rsidRPr="00900B89" w:rsidRDefault="00900B89" w:rsidP="00900B89">
      <w:pPr>
        <w:pStyle w:val="ListParagraph"/>
        <w:numPr>
          <w:ilvl w:val="0"/>
          <w:numId w:val="11"/>
        </w:numPr>
        <w:jc w:val="both"/>
        <w:rPr>
          <w:rFonts w:ascii="Times New Roman" w:hAnsi="Times New Roman" w:cs="Times New Roman"/>
          <w:sz w:val="24"/>
          <w:szCs w:val="24"/>
        </w:rPr>
      </w:pPr>
      <w:r w:rsidRPr="00900B89">
        <w:rPr>
          <w:rFonts w:ascii="Times New Roman" w:hAnsi="Times New Roman" w:cs="Times New Roman"/>
          <w:sz w:val="24"/>
          <w:szCs w:val="24"/>
        </w:rPr>
        <w:lastRenderedPageBreak/>
        <w:t xml:space="preserve"> The story’s text has been parsed into propositions pertaining to the essential functional story constituents outlined in </w:t>
      </w:r>
      <w:r w:rsidRPr="00900B89">
        <w:rPr>
          <w:rFonts w:ascii="Times New Roman" w:hAnsi="Times New Roman" w:cs="Times New Roman"/>
          <w:i/>
          <w:sz w:val="24"/>
          <w:szCs w:val="24"/>
        </w:rPr>
        <w:t>The Interpreters</w:t>
      </w:r>
      <w:r w:rsidRPr="00900B89">
        <w:rPr>
          <w:rFonts w:ascii="Times New Roman" w:hAnsi="Times New Roman" w:cs="Times New Roman"/>
          <w:sz w:val="24"/>
          <w:szCs w:val="24"/>
        </w:rPr>
        <w:t xml:space="preserve"> . </w:t>
      </w:r>
    </w:p>
    <w:p w:rsidR="00900B89" w:rsidRPr="00900B89" w:rsidRDefault="00900B89" w:rsidP="00900B89">
      <w:pPr>
        <w:pStyle w:val="ListParagraph"/>
        <w:numPr>
          <w:ilvl w:val="0"/>
          <w:numId w:val="11"/>
        </w:numPr>
        <w:jc w:val="both"/>
        <w:rPr>
          <w:rFonts w:ascii="Times New Roman" w:hAnsi="Times New Roman" w:cs="Times New Roman"/>
          <w:sz w:val="24"/>
          <w:szCs w:val="24"/>
        </w:rPr>
      </w:pPr>
      <w:r w:rsidRPr="00900B89">
        <w:rPr>
          <w:rFonts w:ascii="Times New Roman" w:hAnsi="Times New Roman" w:cs="Times New Roman"/>
          <w:sz w:val="24"/>
          <w:szCs w:val="24"/>
        </w:rPr>
        <w:t>Descriptive analysis of the novel</w:t>
      </w:r>
    </w:p>
    <w:p w:rsidR="00900B89" w:rsidRDefault="00900B89" w:rsidP="00900B89">
      <w:pPr>
        <w:pStyle w:val="ListParagraph"/>
        <w:numPr>
          <w:ilvl w:val="0"/>
          <w:numId w:val="11"/>
        </w:numPr>
        <w:jc w:val="both"/>
        <w:rPr>
          <w:rFonts w:ascii="Times New Roman" w:hAnsi="Times New Roman" w:cs="Times New Roman"/>
          <w:sz w:val="24"/>
          <w:szCs w:val="24"/>
        </w:rPr>
      </w:pPr>
      <w:r w:rsidRPr="00900B89">
        <w:rPr>
          <w:rFonts w:ascii="Times New Roman" w:hAnsi="Times New Roman" w:cs="Times New Roman"/>
          <w:sz w:val="24"/>
          <w:szCs w:val="24"/>
        </w:rPr>
        <w:t>Plotting selected segments of the novel on to the story grammar tree</w:t>
      </w:r>
    </w:p>
    <w:p w:rsidR="00380D58" w:rsidRPr="00380D58" w:rsidRDefault="00380D58" w:rsidP="00380D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Eldred Jones in the Introduction to the novel, </w:t>
      </w:r>
      <w:r w:rsidRPr="00380D58">
        <w:rPr>
          <w:rFonts w:ascii="Times New Roman" w:hAnsi="Times New Roman" w:cs="Times New Roman"/>
          <w:i/>
          <w:sz w:val="24"/>
          <w:szCs w:val="24"/>
        </w:rPr>
        <w:t>The Interpreters</w:t>
      </w:r>
      <w:r>
        <w:rPr>
          <w:rFonts w:ascii="Times New Roman" w:hAnsi="Times New Roman" w:cs="Times New Roman"/>
          <w:sz w:val="24"/>
          <w:szCs w:val="24"/>
        </w:rPr>
        <w:t xml:space="preserve"> (1965 :1), states that Soyinka does not narrate the events in the story chronologically; that is he does not start from the beginning, leading us through the consecutive episodes to  the end. The novel begins in</w:t>
      </w:r>
      <w:r w:rsidRPr="00380D58">
        <w:rPr>
          <w:rFonts w:ascii="Times New Roman" w:hAnsi="Times New Roman" w:cs="Times New Roman"/>
          <w:i/>
          <w:sz w:val="24"/>
          <w:szCs w:val="24"/>
        </w:rPr>
        <w:t>, media res</w:t>
      </w:r>
      <w:r>
        <w:rPr>
          <w:rFonts w:ascii="Times New Roman" w:hAnsi="Times New Roman" w:cs="Times New Roman"/>
          <w:sz w:val="24"/>
          <w:szCs w:val="24"/>
        </w:rPr>
        <w:t>, of the main characters and gradually builds up a picture of their histories</w:t>
      </w:r>
      <w:r w:rsidR="006E612F">
        <w:rPr>
          <w:rFonts w:ascii="Times New Roman" w:hAnsi="Times New Roman" w:cs="Times New Roman"/>
          <w:sz w:val="24"/>
          <w:szCs w:val="24"/>
        </w:rPr>
        <w:t>, characters, their frustrations and their successes by stepping back in time using flashbacks ,interior monologue,</w:t>
      </w:r>
    </w:p>
    <w:p w:rsidR="00F727FB" w:rsidRPr="00B86089" w:rsidRDefault="00FF020B" w:rsidP="00B86089">
      <w:pPr>
        <w:spacing w:line="480" w:lineRule="auto"/>
        <w:jc w:val="both"/>
        <w:rPr>
          <w:rFonts w:ascii="Times New Roman" w:hAnsi="Times New Roman" w:cs="Times New Roman"/>
          <w:sz w:val="24"/>
          <w:szCs w:val="24"/>
        </w:rPr>
      </w:pPr>
      <w:r w:rsidRPr="00FF020B">
        <w:rPr>
          <w:rFonts w:ascii="Times New Roman" w:hAnsi="Times New Roman" w:cs="Times New Roman"/>
          <w:sz w:val="24"/>
          <w:szCs w:val="24"/>
        </w:rPr>
        <w:t xml:space="preserve">A scale of 0-2 </w:t>
      </w:r>
      <w:r w:rsidR="00283BA4">
        <w:rPr>
          <w:rFonts w:ascii="Times New Roman" w:hAnsi="Times New Roman" w:cs="Times New Roman"/>
          <w:sz w:val="24"/>
          <w:szCs w:val="24"/>
        </w:rPr>
        <w:t xml:space="preserve">points </w:t>
      </w:r>
      <w:r w:rsidRPr="00FF020B">
        <w:rPr>
          <w:rFonts w:ascii="Times New Roman" w:hAnsi="Times New Roman" w:cs="Times New Roman"/>
          <w:sz w:val="24"/>
          <w:szCs w:val="24"/>
        </w:rPr>
        <w:t>was used to score the readers’ response to</w:t>
      </w:r>
      <w:r w:rsidR="00283BA4">
        <w:rPr>
          <w:rFonts w:ascii="Times New Roman" w:hAnsi="Times New Roman" w:cs="Times New Roman"/>
          <w:sz w:val="24"/>
          <w:szCs w:val="24"/>
        </w:rPr>
        <w:t xml:space="preserve"> question on the</w:t>
      </w:r>
      <w:r w:rsidRPr="00FF020B">
        <w:rPr>
          <w:rFonts w:ascii="Times New Roman" w:hAnsi="Times New Roman" w:cs="Times New Roman"/>
          <w:sz w:val="24"/>
          <w:szCs w:val="24"/>
        </w:rPr>
        <w:t xml:space="preserve"> narrative structure of </w:t>
      </w:r>
      <w:r w:rsidRPr="00FF020B">
        <w:rPr>
          <w:rFonts w:ascii="Times New Roman" w:hAnsi="Times New Roman" w:cs="Times New Roman"/>
          <w:i/>
          <w:sz w:val="24"/>
          <w:szCs w:val="24"/>
        </w:rPr>
        <w:t>The Interpreters</w:t>
      </w:r>
      <w:r w:rsidRPr="00FF020B">
        <w:rPr>
          <w:rFonts w:ascii="Times New Roman" w:hAnsi="Times New Roman" w:cs="Times New Roman"/>
          <w:sz w:val="24"/>
          <w:szCs w:val="24"/>
        </w:rPr>
        <w:t>.</w:t>
      </w:r>
      <w:r w:rsidR="00F727FB">
        <w:rPr>
          <w:rFonts w:ascii="Times New Roman" w:hAnsi="Times New Roman" w:cs="Times New Roman"/>
          <w:sz w:val="24"/>
          <w:szCs w:val="24"/>
        </w:rPr>
        <w:t xml:space="preserve"> The different </w:t>
      </w:r>
      <w:r w:rsidR="006059D0">
        <w:rPr>
          <w:rFonts w:ascii="Times New Roman" w:hAnsi="Times New Roman" w:cs="Times New Roman"/>
          <w:sz w:val="24"/>
          <w:szCs w:val="24"/>
        </w:rPr>
        <w:t>sections of the story grammar were</w:t>
      </w:r>
      <w:r w:rsidR="00F727FB">
        <w:rPr>
          <w:rFonts w:ascii="Times New Roman" w:hAnsi="Times New Roman" w:cs="Times New Roman"/>
          <w:sz w:val="24"/>
          <w:szCs w:val="24"/>
        </w:rPr>
        <w:t xml:space="preserve"> marked as shown below:</w:t>
      </w:r>
    </w:p>
    <w:p w:rsidR="00FF020B" w:rsidRPr="00B86089" w:rsidRDefault="00FF020B" w:rsidP="00B86089">
      <w:pPr>
        <w:pStyle w:val="ListParagraph"/>
        <w:numPr>
          <w:ilvl w:val="0"/>
          <w:numId w:val="5"/>
        </w:numPr>
        <w:spacing w:line="480" w:lineRule="auto"/>
        <w:jc w:val="both"/>
        <w:rPr>
          <w:rFonts w:ascii="Times New Roman" w:hAnsi="Times New Roman" w:cs="Times New Roman"/>
          <w:b/>
          <w:sz w:val="24"/>
          <w:szCs w:val="24"/>
        </w:rPr>
      </w:pPr>
      <w:r w:rsidRPr="00B86089">
        <w:rPr>
          <w:rFonts w:ascii="Times New Roman" w:hAnsi="Times New Roman" w:cs="Times New Roman"/>
          <w:b/>
          <w:sz w:val="24"/>
          <w:szCs w:val="24"/>
        </w:rPr>
        <w:t>Main Character</w:t>
      </w:r>
    </w:p>
    <w:p w:rsidR="00FF020B" w:rsidRPr="00B86089" w:rsidRDefault="00FF020B" w:rsidP="00B86089">
      <w:pPr>
        <w:pStyle w:val="ListParagraph"/>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0</w:t>
      </w:r>
      <w:r w:rsidR="00F727FB" w:rsidRPr="00B86089">
        <w:rPr>
          <w:rFonts w:ascii="Times New Roman" w:hAnsi="Times New Roman" w:cs="Times New Roman"/>
          <w:sz w:val="24"/>
          <w:szCs w:val="24"/>
        </w:rPr>
        <w:t>-</w:t>
      </w:r>
      <w:r w:rsidRPr="00B86089">
        <w:rPr>
          <w:rFonts w:ascii="Times New Roman" w:hAnsi="Times New Roman" w:cs="Times New Roman"/>
          <w:sz w:val="24"/>
          <w:szCs w:val="24"/>
        </w:rPr>
        <w:t xml:space="preserve"> </w:t>
      </w:r>
      <w:r w:rsidR="005E03DB" w:rsidRPr="00B86089">
        <w:rPr>
          <w:rFonts w:ascii="Times New Roman" w:hAnsi="Times New Roman" w:cs="Times New Roman"/>
          <w:sz w:val="24"/>
          <w:szCs w:val="24"/>
        </w:rPr>
        <w:t xml:space="preserve"> is awarded is  awarded if n</w:t>
      </w:r>
      <w:r w:rsidRPr="00B86089">
        <w:rPr>
          <w:rFonts w:ascii="Times New Roman" w:hAnsi="Times New Roman" w:cs="Times New Roman"/>
          <w:sz w:val="24"/>
          <w:szCs w:val="24"/>
        </w:rPr>
        <w:t>o main character is established in the story.</w:t>
      </w:r>
    </w:p>
    <w:p w:rsidR="00FF020B" w:rsidRPr="00B86089" w:rsidRDefault="00FF020B" w:rsidP="00B86089">
      <w:pPr>
        <w:pStyle w:val="ListParagraph"/>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 xml:space="preserve"> 1</w:t>
      </w:r>
      <w:r w:rsidR="00F727FB" w:rsidRPr="00B86089">
        <w:rPr>
          <w:rFonts w:ascii="Times New Roman" w:hAnsi="Times New Roman" w:cs="Times New Roman"/>
          <w:sz w:val="24"/>
          <w:szCs w:val="24"/>
        </w:rPr>
        <w:t>-</w:t>
      </w:r>
      <w:r w:rsidRPr="00B86089">
        <w:rPr>
          <w:rFonts w:ascii="Times New Roman" w:hAnsi="Times New Roman" w:cs="Times New Roman"/>
          <w:sz w:val="24"/>
          <w:szCs w:val="24"/>
        </w:rPr>
        <w:t xml:space="preserve"> </w:t>
      </w:r>
      <w:r w:rsidR="005E03DB" w:rsidRPr="00B86089">
        <w:rPr>
          <w:rFonts w:ascii="Times New Roman" w:hAnsi="Times New Roman" w:cs="Times New Roman"/>
          <w:sz w:val="24"/>
          <w:szCs w:val="24"/>
        </w:rPr>
        <w:t xml:space="preserve"> is awarded if a</w:t>
      </w:r>
      <w:r w:rsidRPr="00B86089">
        <w:rPr>
          <w:rFonts w:ascii="Times New Roman" w:hAnsi="Times New Roman" w:cs="Times New Roman"/>
          <w:sz w:val="24"/>
          <w:szCs w:val="24"/>
        </w:rPr>
        <w:t xml:space="preserve"> main char</w:t>
      </w:r>
      <w:r w:rsidR="005E03DB" w:rsidRPr="00B86089">
        <w:rPr>
          <w:rFonts w:ascii="Times New Roman" w:hAnsi="Times New Roman" w:cs="Times New Roman"/>
          <w:sz w:val="24"/>
          <w:szCs w:val="24"/>
        </w:rPr>
        <w:t xml:space="preserve">acter is established but  sketchy  </w:t>
      </w:r>
      <w:r w:rsidRPr="00B86089">
        <w:rPr>
          <w:rFonts w:ascii="Times New Roman" w:hAnsi="Times New Roman" w:cs="Times New Roman"/>
          <w:sz w:val="24"/>
          <w:szCs w:val="24"/>
        </w:rPr>
        <w:t xml:space="preserve"> descriptive details are given; the character may or may not have a name. </w:t>
      </w:r>
    </w:p>
    <w:p w:rsidR="00FF020B" w:rsidRDefault="00FF020B" w:rsidP="00B86089">
      <w:pPr>
        <w:pStyle w:val="ListParagraph"/>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 xml:space="preserve">2 </w:t>
      </w:r>
      <w:r w:rsidR="005E03DB" w:rsidRPr="00B86089">
        <w:rPr>
          <w:rFonts w:ascii="Times New Roman" w:hAnsi="Times New Roman" w:cs="Times New Roman"/>
          <w:sz w:val="24"/>
          <w:szCs w:val="24"/>
        </w:rPr>
        <w:t>– is awarded if t</w:t>
      </w:r>
      <w:r w:rsidRPr="00B86089">
        <w:rPr>
          <w:rFonts w:ascii="Times New Roman" w:hAnsi="Times New Roman" w:cs="Times New Roman"/>
          <w:sz w:val="24"/>
          <w:szCs w:val="24"/>
        </w:rPr>
        <w:t>he main character is presented and described in great detail (e.g., personality traits and physical attributes).</w:t>
      </w:r>
    </w:p>
    <w:p w:rsidR="00FF020B" w:rsidRPr="00B86089" w:rsidRDefault="00FF020B" w:rsidP="00B86089">
      <w:pPr>
        <w:pStyle w:val="ListParagraph"/>
        <w:numPr>
          <w:ilvl w:val="0"/>
          <w:numId w:val="5"/>
        </w:numPr>
        <w:spacing w:line="480" w:lineRule="auto"/>
        <w:jc w:val="both"/>
        <w:rPr>
          <w:rFonts w:ascii="Times New Roman" w:hAnsi="Times New Roman" w:cs="Times New Roman"/>
          <w:b/>
          <w:sz w:val="24"/>
          <w:szCs w:val="24"/>
        </w:rPr>
      </w:pPr>
      <w:r w:rsidRPr="00B86089">
        <w:rPr>
          <w:rFonts w:ascii="Times New Roman" w:hAnsi="Times New Roman" w:cs="Times New Roman"/>
          <w:b/>
          <w:sz w:val="24"/>
          <w:szCs w:val="24"/>
        </w:rPr>
        <w:t xml:space="preserve">Time </w:t>
      </w:r>
    </w:p>
    <w:p w:rsidR="00FF020B" w:rsidRPr="00B86089" w:rsidRDefault="00FF020B" w:rsidP="00B86089">
      <w:pPr>
        <w:pStyle w:val="ListParagraph"/>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 xml:space="preserve">0 </w:t>
      </w:r>
      <w:r w:rsidR="005E03DB" w:rsidRPr="00B86089">
        <w:rPr>
          <w:rFonts w:ascii="Times New Roman" w:hAnsi="Times New Roman" w:cs="Times New Roman"/>
          <w:sz w:val="24"/>
          <w:szCs w:val="24"/>
        </w:rPr>
        <w:t>– is awarded if t</w:t>
      </w:r>
      <w:r w:rsidRPr="00B86089">
        <w:rPr>
          <w:rFonts w:ascii="Times New Roman" w:hAnsi="Times New Roman" w:cs="Times New Roman"/>
          <w:sz w:val="24"/>
          <w:szCs w:val="24"/>
        </w:rPr>
        <w:t xml:space="preserve">he time when the story took place is not provided. </w:t>
      </w:r>
    </w:p>
    <w:p w:rsidR="00FF020B" w:rsidRPr="00B86089" w:rsidRDefault="005E03DB" w:rsidP="00B86089">
      <w:pPr>
        <w:pStyle w:val="ListParagraph"/>
        <w:numPr>
          <w:ilvl w:val="0"/>
          <w:numId w:val="6"/>
        </w:numPr>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 xml:space="preserve">Is awarded </w:t>
      </w:r>
      <w:r w:rsidR="006059D0" w:rsidRPr="00B86089">
        <w:rPr>
          <w:rFonts w:ascii="Times New Roman" w:hAnsi="Times New Roman" w:cs="Times New Roman"/>
          <w:sz w:val="24"/>
          <w:szCs w:val="24"/>
        </w:rPr>
        <w:t>if the</w:t>
      </w:r>
      <w:r w:rsidR="00FF020B" w:rsidRPr="00B86089">
        <w:rPr>
          <w:rFonts w:ascii="Times New Roman" w:hAnsi="Times New Roman" w:cs="Times New Roman"/>
          <w:sz w:val="24"/>
          <w:szCs w:val="24"/>
        </w:rPr>
        <w:t xml:space="preserve"> time is given but is traditional in reference (e.g., “a long time ago,” “twenty years in the future”); note that “one day” is not an adequate time reference and should be scored a zero. </w:t>
      </w:r>
    </w:p>
    <w:p w:rsidR="00FF020B" w:rsidRPr="00B86089" w:rsidRDefault="00FF020B" w:rsidP="00B86089">
      <w:pPr>
        <w:pStyle w:val="ListParagraph"/>
        <w:numPr>
          <w:ilvl w:val="0"/>
          <w:numId w:val="6"/>
        </w:numPr>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lastRenderedPageBreak/>
        <w:t>The time given is unusual or described in great detail (e.g., “during prehistoric times when man lived in caves and hunted for his food,” “March 31st at 3:00 a.m.”).</w:t>
      </w:r>
    </w:p>
    <w:p w:rsidR="00E276EB" w:rsidRPr="00B86089" w:rsidRDefault="00E276EB" w:rsidP="00B86089">
      <w:pPr>
        <w:pStyle w:val="ListParagraph"/>
        <w:numPr>
          <w:ilvl w:val="0"/>
          <w:numId w:val="5"/>
        </w:numPr>
        <w:spacing w:line="480" w:lineRule="auto"/>
        <w:jc w:val="both"/>
        <w:rPr>
          <w:rFonts w:ascii="Times New Roman" w:hAnsi="Times New Roman" w:cs="Times New Roman"/>
          <w:b/>
          <w:sz w:val="24"/>
          <w:szCs w:val="24"/>
        </w:rPr>
      </w:pPr>
      <w:r w:rsidRPr="00B86089">
        <w:rPr>
          <w:rFonts w:ascii="Times New Roman" w:hAnsi="Times New Roman" w:cs="Times New Roman"/>
          <w:b/>
          <w:sz w:val="24"/>
          <w:szCs w:val="24"/>
        </w:rPr>
        <w:t>. Initiating Event</w:t>
      </w:r>
    </w:p>
    <w:p w:rsidR="00E276EB" w:rsidRPr="00B86089" w:rsidRDefault="006059D0" w:rsidP="00B86089">
      <w:pPr>
        <w:pStyle w:val="ListParagraph"/>
        <w:numPr>
          <w:ilvl w:val="0"/>
          <w:numId w:val="7"/>
        </w:numPr>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Is awarded if  t</w:t>
      </w:r>
      <w:r w:rsidR="00E276EB" w:rsidRPr="00B86089">
        <w:rPr>
          <w:rFonts w:ascii="Times New Roman" w:hAnsi="Times New Roman" w:cs="Times New Roman"/>
          <w:sz w:val="24"/>
          <w:szCs w:val="24"/>
        </w:rPr>
        <w:t xml:space="preserve">he problem or event which causes the main character to take action is not presented. </w:t>
      </w:r>
    </w:p>
    <w:p w:rsidR="00E276EB" w:rsidRPr="00B86089" w:rsidRDefault="00E276EB" w:rsidP="00B86089">
      <w:pPr>
        <w:pStyle w:val="ListParagraph"/>
        <w:spacing w:line="480" w:lineRule="auto"/>
        <w:ind w:left="900" w:hanging="180"/>
        <w:jc w:val="both"/>
        <w:rPr>
          <w:rFonts w:ascii="Times New Roman" w:hAnsi="Times New Roman" w:cs="Times New Roman"/>
          <w:sz w:val="24"/>
          <w:szCs w:val="24"/>
        </w:rPr>
      </w:pPr>
      <w:r w:rsidRPr="00B86089">
        <w:rPr>
          <w:rFonts w:ascii="Times New Roman" w:hAnsi="Times New Roman" w:cs="Times New Roman"/>
          <w:sz w:val="24"/>
          <w:szCs w:val="24"/>
        </w:rPr>
        <w:t xml:space="preserve">1 </w:t>
      </w:r>
      <w:r w:rsidR="006059D0" w:rsidRPr="00B86089">
        <w:rPr>
          <w:rFonts w:ascii="Times New Roman" w:hAnsi="Times New Roman" w:cs="Times New Roman"/>
          <w:sz w:val="24"/>
          <w:szCs w:val="24"/>
        </w:rPr>
        <w:t xml:space="preserve"> is awarded if t</w:t>
      </w:r>
      <w:r w:rsidRPr="00B86089">
        <w:rPr>
          <w:rFonts w:ascii="Times New Roman" w:hAnsi="Times New Roman" w:cs="Times New Roman"/>
          <w:sz w:val="24"/>
          <w:szCs w:val="24"/>
        </w:rPr>
        <w:t>he precipitating event is clearly evident; it can be a natura</w:t>
      </w:r>
      <w:r w:rsidR="006059D0" w:rsidRPr="00B86089">
        <w:rPr>
          <w:rFonts w:ascii="Times New Roman" w:hAnsi="Times New Roman" w:cs="Times New Roman"/>
          <w:sz w:val="24"/>
          <w:szCs w:val="24"/>
        </w:rPr>
        <w:t xml:space="preserve">l occurrence (e.g., “An earthquake </w:t>
      </w:r>
      <w:r w:rsidRPr="00B86089">
        <w:rPr>
          <w:rFonts w:ascii="Times New Roman" w:hAnsi="Times New Roman" w:cs="Times New Roman"/>
          <w:sz w:val="24"/>
          <w:szCs w:val="24"/>
        </w:rPr>
        <w:t xml:space="preserve"> destro</w:t>
      </w:r>
      <w:r w:rsidR="006059D0" w:rsidRPr="00B86089">
        <w:rPr>
          <w:rFonts w:ascii="Times New Roman" w:hAnsi="Times New Roman" w:cs="Times New Roman"/>
          <w:sz w:val="24"/>
          <w:szCs w:val="24"/>
        </w:rPr>
        <w:t>yed the town</w:t>
      </w:r>
      <w:r w:rsidRPr="00B86089">
        <w:rPr>
          <w:rFonts w:ascii="Times New Roman" w:hAnsi="Times New Roman" w:cs="Times New Roman"/>
          <w:sz w:val="24"/>
          <w:szCs w:val="24"/>
        </w:rPr>
        <w:t>.”), an internal</w:t>
      </w:r>
      <w:r w:rsidR="006059D0" w:rsidRPr="00B86089">
        <w:rPr>
          <w:rFonts w:ascii="Times New Roman" w:hAnsi="Times New Roman" w:cs="Times New Roman"/>
          <w:sz w:val="24"/>
          <w:szCs w:val="24"/>
        </w:rPr>
        <w:t xml:space="preserve"> response (e.g., “He felt betrayed</w:t>
      </w:r>
      <w:r w:rsidRPr="00B86089">
        <w:rPr>
          <w:rFonts w:ascii="Times New Roman" w:hAnsi="Times New Roman" w:cs="Times New Roman"/>
          <w:sz w:val="24"/>
          <w:szCs w:val="24"/>
        </w:rPr>
        <w:t xml:space="preserve">.”), or an </w:t>
      </w:r>
      <w:r w:rsidR="006059D0" w:rsidRPr="00B86089">
        <w:rPr>
          <w:rFonts w:ascii="Times New Roman" w:hAnsi="Times New Roman" w:cs="Times New Roman"/>
          <w:sz w:val="24"/>
          <w:szCs w:val="24"/>
        </w:rPr>
        <w:t>external event (e.g., “The boy kicked  the ball</w:t>
      </w:r>
      <w:r w:rsidRPr="00B86089">
        <w:rPr>
          <w:rFonts w:ascii="Times New Roman" w:hAnsi="Times New Roman" w:cs="Times New Roman"/>
          <w:sz w:val="24"/>
          <w:szCs w:val="24"/>
        </w:rPr>
        <w:t xml:space="preserve">.”). </w:t>
      </w:r>
    </w:p>
    <w:p w:rsidR="00FF020B" w:rsidRPr="00B86089" w:rsidRDefault="00E276EB" w:rsidP="00B86089">
      <w:pPr>
        <w:pStyle w:val="ListParagraph"/>
        <w:tabs>
          <w:tab w:val="left" w:pos="990"/>
        </w:tabs>
        <w:spacing w:line="480" w:lineRule="auto"/>
        <w:ind w:left="990" w:hanging="270"/>
        <w:jc w:val="both"/>
        <w:rPr>
          <w:rFonts w:ascii="Times New Roman" w:hAnsi="Times New Roman" w:cs="Times New Roman"/>
          <w:sz w:val="24"/>
          <w:szCs w:val="24"/>
        </w:rPr>
      </w:pPr>
      <w:r w:rsidRPr="00B86089">
        <w:rPr>
          <w:rFonts w:ascii="Times New Roman" w:hAnsi="Times New Roman" w:cs="Times New Roman"/>
          <w:sz w:val="24"/>
          <w:szCs w:val="24"/>
        </w:rPr>
        <w:t xml:space="preserve">2 </w:t>
      </w:r>
      <w:r w:rsidR="006059D0" w:rsidRPr="00B86089">
        <w:rPr>
          <w:rFonts w:ascii="Times New Roman" w:hAnsi="Times New Roman" w:cs="Times New Roman"/>
          <w:sz w:val="24"/>
          <w:szCs w:val="24"/>
        </w:rPr>
        <w:t>is awarded if t</w:t>
      </w:r>
      <w:r w:rsidRPr="00B86089">
        <w:rPr>
          <w:rFonts w:ascii="Times New Roman" w:hAnsi="Times New Roman" w:cs="Times New Roman"/>
          <w:sz w:val="24"/>
          <w:szCs w:val="24"/>
        </w:rPr>
        <w:t>he initiating event is well described, unusual, or complex (e.g., “A meteor hit the mountain, which started the landslide that destroyed the village and everything that the man owned.”).</w:t>
      </w:r>
    </w:p>
    <w:p w:rsidR="00E276EB" w:rsidRPr="00B86089" w:rsidRDefault="00E276EB" w:rsidP="00B86089">
      <w:pPr>
        <w:pStyle w:val="ListParagraph"/>
        <w:numPr>
          <w:ilvl w:val="0"/>
          <w:numId w:val="5"/>
        </w:numPr>
        <w:spacing w:line="480" w:lineRule="auto"/>
        <w:jc w:val="both"/>
        <w:rPr>
          <w:rFonts w:ascii="Times New Roman" w:hAnsi="Times New Roman" w:cs="Times New Roman"/>
          <w:b/>
          <w:sz w:val="24"/>
          <w:szCs w:val="24"/>
        </w:rPr>
      </w:pPr>
      <w:r w:rsidRPr="00B86089">
        <w:rPr>
          <w:rFonts w:ascii="Times New Roman" w:hAnsi="Times New Roman" w:cs="Times New Roman"/>
          <w:b/>
          <w:sz w:val="24"/>
          <w:szCs w:val="24"/>
        </w:rPr>
        <w:t xml:space="preserve">Goals </w:t>
      </w:r>
    </w:p>
    <w:p w:rsidR="006059D0" w:rsidRPr="00B86089" w:rsidRDefault="006059D0" w:rsidP="00B86089">
      <w:pPr>
        <w:pStyle w:val="ListParagraph"/>
        <w:numPr>
          <w:ilvl w:val="0"/>
          <w:numId w:val="8"/>
        </w:numPr>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is awarded if  a</w:t>
      </w:r>
      <w:r w:rsidR="00E276EB" w:rsidRPr="00B86089">
        <w:rPr>
          <w:rFonts w:ascii="Times New Roman" w:hAnsi="Times New Roman" w:cs="Times New Roman"/>
          <w:sz w:val="24"/>
          <w:szCs w:val="24"/>
        </w:rPr>
        <w:t xml:space="preserve"> goal is not established. </w:t>
      </w:r>
    </w:p>
    <w:p w:rsidR="006059D0" w:rsidRPr="00B86089" w:rsidRDefault="006059D0" w:rsidP="00B86089">
      <w:pPr>
        <w:pStyle w:val="ListParagraph"/>
        <w:numPr>
          <w:ilvl w:val="0"/>
          <w:numId w:val="8"/>
        </w:numPr>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Is awarded if a goal</w:t>
      </w:r>
      <w:r w:rsidR="00E276EB" w:rsidRPr="00B86089">
        <w:rPr>
          <w:rFonts w:ascii="Times New Roman" w:hAnsi="Times New Roman" w:cs="Times New Roman"/>
          <w:sz w:val="24"/>
          <w:szCs w:val="24"/>
        </w:rPr>
        <w:t xml:space="preserve"> is presente</w:t>
      </w:r>
      <w:r w:rsidRPr="00B86089">
        <w:rPr>
          <w:rFonts w:ascii="Times New Roman" w:hAnsi="Times New Roman" w:cs="Times New Roman"/>
          <w:sz w:val="24"/>
          <w:szCs w:val="24"/>
        </w:rPr>
        <w:t xml:space="preserve">d but ill-defined (e.g., “ Jane </w:t>
      </w:r>
      <w:r w:rsidR="00E276EB" w:rsidRPr="00B86089">
        <w:rPr>
          <w:rFonts w:ascii="Times New Roman" w:hAnsi="Times New Roman" w:cs="Times New Roman"/>
          <w:sz w:val="24"/>
          <w:szCs w:val="24"/>
        </w:rPr>
        <w:t xml:space="preserve">decided </w:t>
      </w:r>
      <w:r w:rsidRPr="00B86089">
        <w:rPr>
          <w:rFonts w:ascii="Times New Roman" w:hAnsi="Times New Roman" w:cs="Times New Roman"/>
          <w:sz w:val="24"/>
          <w:szCs w:val="24"/>
        </w:rPr>
        <w:t>s</w:t>
      </w:r>
      <w:r w:rsidR="00E276EB" w:rsidRPr="00B86089">
        <w:rPr>
          <w:rFonts w:ascii="Times New Roman" w:hAnsi="Times New Roman" w:cs="Times New Roman"/>
          <w:sz w:val="24"/>
          <w:szCs w:val="24"/>
        </w:rPr>
        <w:t>he would do something about it.”).</w:t>
      </w:r>
    </w:p>
    <w:p w:rsidR="00E276EB" w:rsidRDefault="006059D0" w:rsidP="00B86089">
      <w:pPr>
        <w:pStyle w:val="ListParagraph"/>
        <w:numPr>
          <w:ilvl w:val="0"/>
          <w:numId w:val="8"/>
        </w:numPr>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 xml:space="preserve"> Is warded if </w:t>
      </w:r>
      <w:r w:rsidR="00645277" w:rsidRPr="00B86089">
        <w:rPr>
          <w:rFonts w:ascii="Times New Roman" w:hAnsi="Times New Roman" w:cs="Times New Roman"/>
          <w:sz w:val="24"/>
          <w:szCs w:val="24"/>
        </w:rPr>
        <w:t>a goal</w:t>
      </w:r>
      <w:r w:rsidR="00E276EB" w:rsidRPr="00B86089">
        <w:rPr>
          <w:rFonts w:ascii="Times New Roman" w:hAnsi="Times New Roman" w:cs="Times New Roman"/>
          <w:sz w:val="24"/>
          <w:szCs w:val="24"/>
        </w:rPr>
        <w:t xml:space="preserve"> is c</w:t>
      </w:r>
      <w:r w:rsidRPr="00B86089">
        <w:rPr>
          <w:rFonts w:ascii="Times New Roman" w:hAnsi="Times New Roman" w:cs="Times New Roman"/>
          <w:sz w:val="24"/>
          <w:szCs w:val="24"/>
        </w:rPr>
        <w:t xml:space="preserve">learly articulated (e.g., </w:t>
      </w:r>
      <w:r w:rsidR="00645277" w:rsidRPr="00B86089">
        <w:rPr>
          <w:rFonts w:ascii="Times New Roman" w:hAnsi="Times New Roman" w:cs="Times New Roman"/>
          <w:sz w:val="24"/>
          <w:szCs w:val="24"/>
        </w:rPr>
        <w:t>“Jane decided</w:t>
      </w:r>
      <w:r w:rsidR="00E276EB" w:rsidRPr="00B86089">
        <w:rPr>
          <w:rFonts w:ascii="Times New Roman" w:hAnsi="Times New Roman" w:cs="Times New Roman"/>
          <w:sz w:val="24"/>
          <w:szCs w:val="24"/>
        </w:rPr>
        <w:t xml:space="preserve"> </w:t>
      </w:r>
      <w:r w:rsidRPr="00B86089">
        <w:rPr>
          <w:rFonts w:ascii="Times New Roman" w:hAnsi="Times New Roman" w:cs="Times New Roman"/>
          <w:sz w:val="24"/>
          <w:szCs w:val="24"/>
        </w:rPr>
        <w:t>s</w:t>
      </w:r>
      <w:r w:rsidR="00E276EB" w:rsidRPr="00B86089">
        <w:rPr>
          <w:rFonts w:ascii="Times New Roman" w:hAnsi="Times New Roman" w:cs="Times New Roman"/>
          <w:sz w:val="24"/>
          <w:szCs w:val="24"/>
        </w:rPr>
        <w:t>he would do just about anything to rescue his friend.”). *</w:t>
      </w:r>
      <w:r w:rsidRPr="00B86089">
        <w:rPr>
          <w:rFonts w:ascii="Times New Roman" w:hAnsi="Times New Roman" w:cs="Times New Roman"/>
          <w:sz w:val="24"/>
          <w:szCs w:val="24"/>
        </w:rPr>
        <w:t xml:space="preserve"> An extra </w:t>
      </w:r>
      <w:r w:rsidR="00E276EB" w:rsidRPr="00B86089">
        <w:rPr>
          <w:rFonts w:ascii="Times New Roman" w:hAnsi="Times New Roman" w:cs="Times New Roman"/>
          <w:sz w:val="24"/>
          <w:szCs w:val="24"/>
        </w:rPr>
        <w:t xml:space="preserve"> point</w:t>
      </w:r>
      <w:r w:rsidRPr="00B86089">
        <w:rPr>
          <w:rFonts w:ascii="Times New Roman" w:hAnsi="Times New Roman" w:cs="Times New Roman"/>
          <w:sz w:val="24"/>
          <w:szCs w:val="24"/>
        </w:rPr>
        <w:t xml:space="preserve"> is awarded  </w:t>
      </w:r>
      <w:r w:rsidR="00E276EB" w:rsidRPr="00B86089">
        <w:rPr>
          <w:rFonts w:ascii="Times New Roman" w:hAnsi="Times New Roman" w:cs="Times New Roman"/>
          <w:sz w:val="24"/>
          <w:szCs w:val="24"/>
        </w:rPr>
        <w:t xml:space="preserve"> if two or more goals are clearly articulated</w:t>
      </w:r>
    </w:p>
    <w:p w:rsidR="00E276EB" w:rsidRPr="00B86089" w:rsidRDefault="00E276EB" w:rsidP="00B86089">
      <w:pPr>
        <w:pStyle w:val="ListParagraph"/>
        <w:numPr>
          <w:ilvl w:val="0"/>
          <w:numId w:val="5"/>
        </w:numPr>
        <w:spacing w:line="480" w:lineRule="auto"/>
        <w:jc w:val="both"/>
        <w:rPr>
          <w:rFonts w:ascii="Times New Roman" w:hAnsi="Times New Roman" w:cs="Times New Roman"/>
          <w:b/>
          <w:sz w:val="24"/>
          <w:szCs w:val="24"/>
        </w:rPr>
      </w:pPr>
      <w:r w:rsidRPr="00B86089">
        <w:rPr>
          <w:rFonts w:ascii="Times New Roman" w:hAnsi="Times New Roman" w:cs="Times New Roman"/>
          <w:b/>
          <w:sz w:val="24"/>
          <w:szCs w:val="24"/>
        </w:rPr>
        <w:t>Initiating Event</w:t>
      </w:r>
    </w:p>
    <w:p w:rsidR="00E276EB" w:rsidRPr="00B86089" w:rsidRDefault="00E276EB" w:rsidP="00B86089">
      <w:pPr>
        <w:pStyle w:val="ListParagraph"/>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 xml:space="preserve"> 0 </w:t>
      </w:r>
      <w:r w:rsidR="00645277" w:rsidRPr="00B86089">
        <w:rPr>
          <w:rFonts w:ascii="Times New Roman" w:hAnsi="Times New Roman" w:cs="Times New Roman"/>
          <w:sz w:val="24"/>
          <w:szCs w:val="24"/>
        </w:rPr>
        <w:t>– is awarded if t</w:t>
      </w:r>
      <w:r w:rsidRPr="00B86089">
        <w:rPr>
          <w:rFonts w:ascii="Times New Roman" w:hAnsi="Times New Roman" w:cs="Times New Roman"/>
          <w:sz w:val="24"/>
          <w:szCs w:val="24"/>
        </w:rPr>
        <w:t xml:space="preserve">he problem or event which causes the main character to take action is not presented. </w:t>
      </w:r>
    </w:p>
    <w:p w:rsidR="00E276EB" w:rsidRPr="00B86089" w:rsidRDefault="00E276EB" w:rsidP="00B86089">
      <w:pPr>
        <w:pStyle w:val="ListParagraph"/>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lastRenderedPageBreak/>
        <w:t xml:space="preserve">1 </w:t>
      </w:r>
      <w:r w:rsidR="00645277" w:rsidRPr="00B86089">
        <w:rPr>
          <w:rFonts w:ascii="Times New Roman" w:hAnsi="Times New Roman" w:cs="Times New Roman"/>
          <w:sz w:val="24"/>
          <w:szCs w:val="24"/>
        </w:rPr>
        <w:t>– is awarded if the</w:t>
      </w:r>
      <w:r w:rsidRPr="00B86089">
        <w:rPr>
          <w:rFonts w:ascii="Times New Roman" w:hAnsi="Times New Roman" w:cs="Times New Roman"/>
          <w:sz w:val="24"/>
          <w:szCs w:val="24"/>
        </w:rPr>
        <w:t xml:space="preserve"> precipitating event is clearly evident; it can be a natural occurrence (e.g., “A landslide destroyed the village.”), an internal response (e.g., “He felt lonely.”), or an extern</w:t>
      </w:r>
      <w:r w:rsidR="00645277" w:rsidRPr="00B86089">
        <w:rPr>
          <w:rFonts w:ascii="Times New Roman" w:hAnsi="Times New Roman" w:cs="Times New Roman"/>
          <w:sz w:val="24"/>
          <w:szCs w:val="24"/>
        </w:rPr>
        <w:t>al event (e.g., “The boy kicked  the ball</w:t>
      </w:r>
      <w:r w:rsidRPr="00B86089">
        <w:rPr>
          <w:rFonts w:ascii="Times New Roman" w:hAnsi="Times New Roman" w:cs="Times New Roman"/>
          <w:sz w:val="24"/>
          <w:szCs w:val="24"/>
        </w:rPr>
        <w:t xml:space="preserve">.”). </w:t>
      </w:r>
    </w:p>
    <w:p w:rsidR="00E276EB" w:rsidRDefault="00645277" w:rsidP="00B86089">
      <w:pPr>
        <w:pStyle w:val="ListParagraph"/>
        <w:spacing w:line="480" w:lineRule="auto"/>
        <w:ind w:left="1080" w:hanging="450"/>
        <w:jc w:val="both"/>
        <w:rPr>
          <w:rFonts w:ascii="Times New Roman" w:hAnsi="Times New Roman" w:cs="Times New Roman"/>
          <w:sz w:val="24"/>
          <w:szCs w:val="24"/>
        </w:rPr>
      </w:pPr>
      <w:r w:rsidRPr="00B86089">
        <w:rPr>
          <w:rFonts w:ascii="Times New Roman" w:hAnsi="Times New Roman" w:cs="Times New Roman"/>
          <w:sz w:val="24"/>
          <w:szCs w:val="24"/>
        </w:rPr>
        <w:t>2-Is awarded if the initiating</w:t>
      </w:r>
      <w:r w:rsidR="00E276EB" w:rsidRPr="00B86089">
        <w:rPr>
          <w:rFonts w:ascii="Times New Roman" w:hAnsi="Times New Roman" w:cs="Times New Roman"/>
          <w:sz w:val="24"/>
          <w:szCs w:val="24"/>
        </w:rPr>
        <w:t xml:space="preserve"> event is well described, unusual, or complex (e.g., “A meteor hit the mountain, which started the landslide that destroyed the village and everything that the man owned.”).</w:t>
      </w:r>
    </w:p>
    <w:p w:rsidR="00E276EB" w:rsidRPr="00B86089" w:rsidRDefault="00E276EB" w:rsidP="00B86089">
      <w:pPr>
        <w:pStyle w:val="ListParagraph"/>
        <w:numPr>
          <w:ilvl w:val="0"/>
          <w:numId w:val="5"/>
        </w:numPr>
        <w:spacing w:line="480" w:lineRule="auto"/>
        <w:jc w:val="both"/>
        <w:rPr>
          <w:rFonts w:ascii="Times New Roman" w:hAnsi="Times New Roman" w:cs="Times New Roman"/>
          <w:b/>
          <w:sz w:val="24"/>
          <w:szCs w:val="24"/>
        </w:rPr>
      </w:pPr>
      <w:r w:rsidRPr="00B86089">
        <w:rPr>
          <w:rFonts w:ascii="Times New Roman" w:hAnsi="Times New Roman" w:cs="Times New Roman"/>
          <w:b/>
          <w:sz w:val="24"/>
          <w:szCs w:val="24"/>
        </w:rPr>
        <w:t xml:space="preserve">Attempt </w:t>
      </w:r>
    </w:p>
    <w:p w:rsidR="00E276EB" w:rsidRPr="00B86089" w:rsidRDefault="00645277" w:rsidP="00B86089">
      <w:pPr>
        <w:pStyle w:val="ListParagraph"/>
        <w:numPr>
          <w:ilvl w:val="0"/>
          <w:numId w:val="9"/>
        </w:numPr>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Is awarded if the</w:t>
      </w:r>
      <w:r w:rsidR="00E276EB" w:rsidRPr="00B86089">
        <w:rPr>
          <w:rFonts w:ascii="Times New Roman" w:hAnsi="Times New Roman" w:cs="Times New Roman"/>
          <w:sz w:val="24"/>
          <w:szCs w:val="24"/>
        </w:rPr>
        <w:t xml:space="preserve"> actions which the main character initiates to solve the problem are not presented or could not possibly lead to a resolution. </w:t>
      </w:r>
    </w:p>
    <w:p w:rsidR="00E276EB" w:rsidRPr="00B86089" w:rsidRDefault="00E276EB" w:rsidP="00B86089">
      <w:pPr>
        <w:pStyle w:val="ListParagraph"/>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1</w:t>
      </w:r>
      <w:r w:rsidR="00645277" w:rsidRPr="00B86089">
        <w:rPr>
          <w:rFonts w:ascii="Times New Roman" w:hAnsi="Times New Roman" w:cs="Times New Roman"/>
          <w:sz w:val="24"/>
          <w:szCs w:val="24"/>
        </w:rPr>
        <w:t xml:space="preserve"> -is awarded if the</w:t>
      </w:r>
      <w:r w:rsidRPr="00B86089">
        <w:rPr>
          <w:rFonts w:ascii="Times New Roman" w:hAnsi="Times New Roman" w:cs="Times New Roman"/>
          <w:sz w:val="24"/>
          <w:szCs w:val="24"/>
        </w:rPr>
        <w:t xml:space="preserve"> attempt of the main character to solve the problem is presented and would be expected to lead to a resolution. </w:t>
      </w:r>
    </w:p>
    <w:p w:rsidR="00E276EB" w:rsidRPr="00B86089" w:rsidRDefault="00E276EB" w:rsidP="00B86089">
      <w:pPr>
        <w:pStyle w:val="ListParagraph"/>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 xml:space="preserve">2 </w:t>
      </w:r>
      <w:r w:rsidR="00645277" w:rsidRPr="00B86089">
        <w:rPr>
          <w:rFonts w:ascii="Times New Roman" w:hAnsi="Times New Roman" w:cs="Times New Roman"/>
          <w:sz w:val="24"/>
          <w:szCs w:val="24"/>
        </w:rPr>
        <w:t>-is awarded if t</w:t>
      </w:r>
      <w:r w:rsidRPr="00B86089">
        <w:rPr>
          <w:rFonts w:ascii="Times New Roman" w:hAnsi="Times New Roman" w:cs="Times New Roman"/>
          <w:sz w:val="24"/>
          <w:szCs w:val="24"/>
        </w:rPr>
        <w:t>he actions of the main character demonstrate ingenuity or originality (e.g., “Billy used an anti-proton beam to disable the containment field surrounding his friend.”). * Add one additional point if more than one episode is present (i.e., an initiating event, attempt, and direct consequence)</w:t>
      </w:r>
    </w:p>
    <w:p w:rsidR="00E276EB" w:rsidRPr="00B86089" w:rsidRDefault="00E276EB" w:rsidP="00B86089">
      <w:pPr>
        <w:pStyle w:val="ListParagraph"/>
        <w:numPr>
          <w:ilvl w:val="0"/>
          <w:numId w:val="5"/>
        </w:numPr>
        <w:spacing w:line="480" w:lineRule="auto"/>
        <w:jc w:val="both"/>
        <w:rPr>
          <w:rFonts w:ascii="Times New Roman" w:hAnsi="Times New Roman" w:cs="Times New Roman"/>
          <w:b/>
          <w:sz w:val="24"/>
          <w:szCs w:val="24"/>
        </w:rPr>
      </w:pPr>
      <w:r w:rsidRPr="00B86089">
        <w:rPr>
          <w:rFonts w:ascii="Times New Roman" w:hAnsi="Times New Roman" w:cs="Times New Roman"/>
          <w:b/>
          <w:sz w:val="24"/>
          <w:szCs w:val="24"/>
        </w:rPr>
        <w:t xml:space="preserve">Direct Consequence </w:t>
      </w:r>
    </w:p>
    <w:p w:rsidR="00E276EB" w:rsidRPr="00B86089" w:rsidRDefault="00E276EB" w:rsidP="00B86089">
      <w:pPr>
        <w:pStyle w:val="ListParagraph"/>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 xml:space="preserve">0 </w:t>
      </w:r>
      <w:r w:rsidR="00645277" w:rsidRPr="00B86089">
        <w:rPr>
          <w:rFonts w:ascii="Times New Roman" w:hAnsi="Times New Roman" w:cs="Times New Roman"/>
          <w:sz w:val="24"/>
          <w:szCs w:val="24"/>
        </w:rPr>
        <w:t>– is awarded if t</w:t>
      </w:r>
      <w:r w:rsidRPr="00B86089">
        <w:rPr>
          <w:rFonts w:ascii="Times New Roman" w:hAnsi="Times New Roman" w:cs="Times New Roman"/>
          <w:sz w:val="24"/>
          <w:szCs w:val="24"/>
        </w:rPr>
        <w:t xml:space="preserve">he direct consequences of the main character's attempt to solve the problem and achieve the goal are not presented; the story does not come to a conclusion; the problem is not resolved. </w:t>
      </w:r>
    </w:p>
    <w:p w:rsidR="00E276EB" w:rsidRPr="00B86089" w:rsidRDefault="00645277" w:rsidP="00B86089">
      <w:pPr>
        <w:pStyle w:val="ListParagraph"/>
        <w:numPr>
          <w:ilvl w:val="0"/>
          <w:numId w:val="9"/>
        </w:numPr>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t>Is awarded if  t</w:t>
      </w:r>
      <w:r w:rsidR="00E276EB" w:rsidRPr="00B86089">
        <w:rPr>
          <w:rFonts w:ascii="Times New Roman" w:hAnsi="Times New Roman" w:cs="Times New Roman"/>
          <w:sz w:val="24"/>
          <w:szCs w:val="24"/>
        </w:rPr>
        <w:t xml:space="preserve">he direct consequences of the main character's actions are presented (e.g., “The man built a new home far away from any mountains and he lived there happily ever after,” or “Billy rescued his friend.”). </w:t>
      </w:r>
    </w:p>
    <w:p w:rsidR="00E276EB" w:rsidRDefault="00645277" w:rsidP="00B86089">
      <w:pPr>
        <w:pStyle w:val="ListParagraph"/>
        <w:numPr>
          <w:ilvl w:val="0"/>
          <w:numId w:val="9"/>
        </w:numPr>
        <w:spacing w:line="480" w:lineRule="auto"/>
        <w:jc w:val="both"/>
        <w:rPr>
          <w:rFonts w:ascii="Times New Roman" w:hAnsi="Times New Roman" w:cs="Times New Roman"/>
          <w:sz w:val="24"/>
          <w:szCs w:val="24"/>
        </w:rPr>
      </w:pPr>
      <w:r w:rsidRPr="00B86089">
        <w:rPr>
          <w:rFonts w:ascii="Times New Roman" w:hAnsi="Times New Roman" w:cs="Times New Roman"/>
          <w:sz w:val="24"/>
          <w:szCs w:val="24"/>
        </w:rPr>
        <w:lastRenderedPageBreak/>
        <w:t>If the t</w:t>
      </w:r>
      <w:r w:rsidR="00E276EB" w:rsidRPr="00B86089">
        <w:rPr>
          <w:rFonts w:ascii="Times New Roman" w:hAnsi="Times New Roman" w:cs="Times New Roman"/>
          <w:sz w:val="24"/>
          <w:szCs w:val="24"/>
        </w:rPr>
        <w:t>he direct consequences are presented, but the ending is unusual, humorous, or contains a moral (e.g., “It just goes to show that crime doesn't pay,” “This is how he got the name Eagle Arrow,” or “The boy's horse died just as it crossed the finish line in first place.”).</w:t>
      </w:r>
    </w:p>
    <w:p w:rsidR="005731D6" w:rsidRPr="005731D6" w:rsidRDefault="005731D6" w:rsidP="005731D6">
      <w:pPr>
        <w:spacing w:line="480" w:lineRule="auto"/>
        <w:jc w:val="both"/>
        <w:rPr>
          <w:rFonts w:ascii="Times New Roman" w:hAnsi="Times New Roman" w:cs="Times New Roman"/>
          <w:sz w:val="24"/>
          <w:szCs w:val="24"/>
        </w:rPr>
      </w:pPr>
      <w:r>
        <w:rPr>
          <w:rFonts w:ascii="Times New Roman" w:hAnsi="Times New Roman" w:cs="Times New Roman"/>
          <w:sz w:val="24"/>
          <w:szCs w:val="24"/>
        </w:rPr>
        <w:t>The reader responses are then used to generate story grammar trees for both the control and experimental groups</w:t>
      </w:r>
      <w:r w:rsidR="004B1C68">
        <w:rPr>
          <w:rFonts w:ascii="Times New Roman" w:hAnsi="Times New Roman" w:cs="Times New Roman"/>
          <w:sz w:val="24"/>
          <w:szCs w:val="24"/>
        </w:rPr>
        <w:t xml:space="preserve"> of Wole S</w:t>
      </w:r>
      <w:r w:rsidR="00D36033">
        <w:rPr>
          <w:rFonts w:ascii="Times New Roman" w:hAnsi="Times New Roman" w:cs="Times New Roman"/>
          <w:sz w:val="24"/>
          <w:szCs w:val="24"/>
        </w:rPr>
        <w:t xml:space="preserve">yinka’s </w:t>
      </w:r>
      <w:r w:rsidR="00D36033" w:rsidRPr="00D36033">
        <w:rPr>
          <w:rFonts w:ascii="Times New Roman" w:hAnsi="Times New Roman" w:cs="Times New Roman"/>
          <w:i/>
          <w:sz w:val="24"/>
          <w:szCs w:val="24"/>
        </w:rPr>
        <w:t>The Interpreters</w:t>
      </w:r>
      <w:r>
        <w:rPr>
          <w:rFonts w:ascii="Times New Roman" w:hAnsi="Times New Roman" w:cs="Times New Roman"/>
          <w:sz w:val="24"/>
          <w:szCs w:val="24"/>
        </w:rPr>
        <w:t>.</w:t>
      </w:r>
    </w:p>
    <w:p w:rsidR="00E276EB" w:rsidRPr="00B86089" w:rsidRDefault="00B86089" w:rsidP="00E276EB">
      <w:pPr>
        <w:pStyle w:val="ListParagraph"/>
        <w:jc w:val="both"/>
        <w:rPr>
          <w:rFonts w:ascii="Times New Roman" w:hAnsi="Times New Roman" w:cs="Times New Roman"/>
          <w:b/>
          <w:sz w:val="24"/>
          <w:szCs w:val="24"/>
        </w:rPr>
      </w:pPr>
      <w:r w:rsidRPr="00B86089">
        <w:rPr>
          <w:rFonts w:ascii="Times New Roman" w:hAnsi="Times New Roman" w:cs="Times New Roman"/>
          <w:b/>
          <w:sz w:val="24"/>
          <w:szCs w:val="24"/>
        </w:rPr>
        <w:t>3.6.2</w:t>
      </w:r>
      <w:r>
        <w:rPr>
          <w:rFonts w:ascii="Times New Roman" w:hAnsi="Times New Roman" w:cs="Times New Roman"/>
          <w:b/>
          <w:sz w:val="24"/>
          <w:szCs w:val="24"/>
        </w:rPr>
        <w:t xml:space="preserve"> Quantitative data analysis </w:t>
      </w:r>
    </w:p>
    <w:p w:rsidR="00FC41A0" w:rsidRDefault="005542C8" w:rsidP="005542C8">
      <w:pPr>
        <w:spacing w:line="480" w:lineRule="auto"/>
        <w:jc w:val="both"/>
        <w:rPr>
          <w:rFonts w:ascii="Times New Roman" w:hAnsi="Times New Roman" w:cs="Times New Roman"/>
          <w:sz w:val="24"/>
          <w:szCs w:val="24"/>
        </w:rPr>
      </w:pPr>
      <w:r>
        <w:rPr>
          <w:rFonts w:ascii="Times New Roman" w:hAnsi="Times New Roman" w:cs="Times New Roman"/>
          <w:sz w:val="24"/>
          <w:szCs w:val="24"/>
        </w:rPr>
        <w:t>Three statistical tests were conducted viz: i)</w:t>
      </w:r>
      <w:r w:rsidRPr="005542C8">
        <w:rPr>
          <w:rFonts w:ascii="Times New Roman" w:hAnsi="Times New Roman" w:cs="Times New Roman"/>
          <w:b/>
          <w:sz w:val="24"/>
          <w:szCs w:val="24"/>
        </w:rPr>
        <w:t xml:space="preserve"> </w:t>
      </w:r>
      <w:r w:rsidRPr="005542C8">
        <w:rPr>
          <w:rFonts w:ascii="Times New Roman" w:hAnsi="Times New Roman" w:cs="Times New Roman"/>
          <w:sz w:val="24"/>
          <w:szCs w:val="24"/>
        </w:rPr>
        <w:t>an independent t- for the pre-test overal</w:t>
      </w:r>
      <w:r>
        <w:rPr>
          <w:rFonts w:ascii="Times New Roman" w:hAnsi="Times New Roman" w:cs="Times New Roman"/>
          <w:sz w:val="24"/>
          <w:szCs w:val="24"/>
        </w:rPr>
        <w:t>l means, standard deviations for the control and experimental groups  ii)  a</w:t>
      </w:r>
      <w:r w:rsidR="00FC41A0" w:rsidRPr="000E1E85">
        <w:rPr>
          <w:rFonts w:ascii="Times New Roman" w:hAnsi="Times New Roman" w:cs="Times New Roman"/>
          <w:sz w:val="24"/>
          <w:szCs w:val="24"/>
        </w:rPr>
        <w:t>n independent sample t-test was conducted on the prior to the test in order to establish any pre-existing difference</w:t>
      </w:r>
      <w:r w:rsidR="003807AF">
        <w:rPr>
          <w:rFonts w:ascii="Times New Roman" w:hAnsi="Times New Roman" w:cs="Times New Roman"/>
          <w:sz w:val="24"/>
          <w:szCs w:val="24"/>
        </w:rPr>
        <w:t xml:space="preserve">, </w:t>
      </w:r>
      <w:r w:rsidR="003807AF" w:rsidRPr="003807AF">
        <w:rPr>
          <w:rFonts w:ascii="Times New Roman" w:hAnsi="Times New Roman" w:cs="Times New Roman"/>
          <w:i/>
          <w:sz w:val="24"/>
          <w:szCs w:val="24"/>
        </w:rPr>
        <w:t>t</w:t>
      </w:r>
      <w:r w:rsidR="003807AF">
        <w:rPr>
          <w:rFonts w:ascii="Times New Roman" w:hAnsi="Times New Roman" w:cs="Times New Roman"/>
          <w:sz w:val="24"/>
          <w:szCs w:val="24"/>
        </w:rPr>
        <w:t xml:space="preserve">-test of the pre-test and post-test for the story grammar </w:t>
      </w:r>
      <w:r w:rsidR="005731D6">
        <w:rPr>
          <w:rFonts w:ascii="Times New Roman" w:hAnsi="Times New Roman" w:cs="Times New Roman"/>
          <w:sz w:val="24"/>
          <w:szCs w:val="24"/>
        </w:rPr>
        <w:t>elements,</w:t>
      </w:r>
      <w:r>
        <w:rPr>
          <w:rFonts w:ascii="Times New Roman" w:hAnsi="Times New Roman" w:cs="Times New Roman"/>
          <w:sz w:val="24"/>
          <w:szCs w:val="24"/>
        </w:rPr>
        <w:t xml:space="preserve"> </w:t>
      </w:r>
      <w:r w:rsidR="005731D6">
        <w:rPr>
          <w:rFonts w:ascii="Times New Roman" w:hAnsi="Times New Roman" w:cs="Times New Roman"/>
          <w:sz w:val="24"/>
          <w:szCs w:val="24"/>
        </w:rPr>
        <w:t xml:space="preserve"> </w:t>
      </w:r>
      <w:r w:rsidR="00FC41A0" w:rsidRPr="000E1E85">
        <w:rPr>
          <w:rFonts w:ascii="Times New Roman" w:hAnsi="Times New Roman" w:cs="Times New Roman"/>
          <w:sz w:val="24"/>
          <w:szCs w:val="24"/>
        </w:rPr>
        <w:t>and</w:t>
      </w:r>
      <w:r>
        <w:rPr>
          <w:rFonts w:ascii="Times New Roman" w:hAnsi="Times New Roman" w:cs="Times New Roman"/>
          <w:sz w:val="24"/>
          <w:szCs w:val="24"/>
        </w:rPr>
        <w:t xml:space="preserve"> iii)</w:t>
      </w:r>
      <w:r w:rsidR="00FC41A0" w:rsidRPr="000E1E85">
        <w:rPr>
          <w:rFonts w:ascii="Times New Roman" w:hAnsi="Times New Roman" w:cs="Times New Roman"/>
          <w:sz w:val="24"/>
          <w:szCs w:val="24"/>
        </w:rPr>
        <w:t xml:space="preserve"> Analysis of Variance (ANOVA) was conducted to determine the difference between the two groups on th</w:t>
      </w:r>
      <w:r w:rsidR="00FC41A0">
        <w:rPr>
          <w:rFonts w:ascii="Times New Roman" w:hAnsi="Times New Roman" w:cs="Times New Roman"/>
          <w:sz w:val="24"/>
          <w:szCs w:val="24"/>
        </w:rPr>
        <w:t>e post</w:t>
      </w:r>
      <w:r w:rsidR="005731D6">
        <w:rPr>
          <w:rFonts w:ascii="Times New Roman" w:hAnsi="Times New Roman" w:cs="Times New Roman"/>
          <w:sz w:val="24"/>
          <w:szCs w:val="24"/>
        </w:rPr>
        <w:t>, overall Mean, Standard Deviation (SD) and t-values for the post test</w:t>
      </w:r>
      <w:r w:rsidR="00FC41A0">
        <w:rPr>
          <w:rFonts w:ascii="Times New Roman" w:hAnsi="Times New Roman" w:cs="Times New Roman"/>
          <w:sz w:val="24"/>
          <w:szCs w:val="24"/>
        </w:rPr>
        <w:t xml:space="preserve">. </w:t>
      </w:r>
    </w:p>
    <w:p w:rsidR="00B565D7" w:rsidRDefault="00D82417" w:rsidP="009219D7">
      <w:pPr>
        <w:jc w:val="both"/>
        <w:rPr>
          <w:rFonts w:ascii="Times New Roman" w:hAnsi="Times New Roman" w:cs="Times New Roman"/>
          <w:b/>
          <w:sz w:val="24"/>
          <w:szCs w:val="24"/>
        </w:rPr>
      </w:pPr>
      <w:r>
        <w:rPr>
          <w:rFonts w:ascii="Times New Roman" w:hAnsi="Times New Roman" w:cs="Times New Roman"/>
          <w:b/>
          <w:sz w:val="24"/>
          <w:szCs w:val="24"/>
        </w:rPr>
        <w:t>4</w:t>
      </w:r>
      <w:r w:rsidR="00B565D7" w:rsidRPr="00B565D7">
        <w:rPr>
          <w:rFonts w:ascii="Times New Roman" w:hAnsi="Times New Roman" w:cs="Times New Roman"/>
          <w:b/>
          <w:sz w:val="24"/>
          <w:szCs w:val="24"/>
        </w:rPr>
        <w:t>.0 Results</w:t>
      </w:r>
    </w:p>
    <w:p w:rsidR="00B7227D" w:rsidRDefault="00B7227D" w:rsidP="009219D7">
      <w:pPr>
        <w:jc w:val="both"/>
        <w:rPr>
          <w:rFonts w:ascii="Times New Roman" w:hAnsi="Times New Roman" w:cs="Times New Roman"/>
          <w:b/>
          <w:sz w:val="24"/>
          <w:szCs w:val="24"/>
        </w:rPr>
      </w:pPr>
      <w:r>
        <w:rPr>
          <w:rFonts w:ascii="Times New Roman" w:hAnsi="Times New Roman" w:cs="Times New Roman"/>
          <w:b/>
          <w:sz w:val="24"/>
          <w:szCs w:val="24"/>
        </w:rPr>
        <w:t xml:space="preserve">4.1 Statistical data analysis </w:t>
      </w:r>
    </w:p>
    <w:p w:rsidR="00897536" w:rsidRPr="00382A5E" w:rsidRDefault="00C31409" w:rsidP="00897536">
      <w:pPr>
        <w:rPr>
          <w:rFonts w:ascii="Times New Roman" w:hAnsi="Times New Roman" w:cs="Times New Roman"/>
          <w:b/>
          <w:sz w:val="24"/>
          <w:szCs w:val="24"/>
        </w:rPr>
      </w:pPr>
      <w:r>
        <w:rPr>
          <w:rFonts w:ascii="Times New Roman" w:hAnsi="Times New Roman" w:cs="Times New Roman"/>
          <w:b/>
          <w:sz w:val="24"/>
          <w:szCs w:val="24"/>
        </w:rPr>
        <w:t xml:space="preserve">Table </w:t>
      </w:r>
      <w:r w:rsidR="00943A9E">
        <w:rPr>
          <w:rFonts w:ascii="Times New Roman" w:hAnsi="Times New Roman" w:cs="Times New Roman"/>
          <w:b/>
          <w:sz w:val="24"/>
          <w:szCs w:val="24"/>
        </w:rPr>
        <w:t>2</w:t>
      </w:r>
      <w:r w:rsidR="00943A9E" w:rsidRPr="00382A5E">
        <w:rPr>
          <w:rFonts w:ascii="Times New Roman" w:hAnsi="Times New Roman" w:cs="Times New Roman"/>
          <w:b/>
          <w:sz w:val="24"/>
          <w:szCs w:val="24"/>
        </w:rPr>
        <w:t xml:space="preserve"> Overall</w:t>
      </w:r>
      <w:r w:rsidR="00897536" w:rsidRPr="00382A5E">
        <w:rPr>
          <w:rFonts w:ascii="Times New Roman" w:hAnsi="Times New Roman" w:cs="Times New Roman"/>
          <w:b/>
          <w:sz w:val="24"/>
          <w:szCs w:val="24"/>
        </w:rPr>
        <w:t xml:space="preserve"> means, standard deviations and t-value for the pre-test</w:t>
      </w:r>
    </w:p>
    <w:tbl>
      <w:tblPr>
        <w:tblStyle w:val="TableGrid"/>
        <w:tblW w:w="0" w:type="auto"/>
        <w:tblLook w:val="04A0"/>
      </w:tblPr>
      <w:tblGrid>
        <w:gridCol w:w="1509"/>
        <w:gridCol w:w="1277"/>
        <w:gridCol w:w="1277"/>
        <w:gridCol w:w="1277"/>
        <w:gridCol w:w="1277"/>
        <w:gridCol w:w="1277"/>
        <w:gridCol w:w="1277"/>
      </w:tblGrid>
      <w:tr w:rsidR="00897536" w:rsidRPr="00382A5E" w:rsidTr="004024D3">
        <w:trPr>
          <w:trHeight w:val="283"/>
        </w:trPr>
        <w:tc>
          <w:tcPr>
            <w:tcW w:w="1402" w:type="dxa"/>
          </w:tcPr>
          <w:p w:rsidR="00897536" w:rsidRPr="00382A5E" w:rsidRDefault="00897536" w:rsidP="004024D3">
            <w:pPr>
              <w:rPr>
                <w:rFonts w:ascii="Times New Roman" w:hAnsi="Times New Roman" w:cs="Times New Roman"/>
                <w:b/>
                <w:sz w:val="24"/>
                <w:szCs w:val="24"/>
              </w:rPr>
            </w:pPr>
            <w:r w:rsidRPr="00382A5E">
              <w:rPr>
                <w:rFonts w:ascii="Times New Roman" w:hAnsi="Times New Roman" w:cs="Times New Roman"/>
                <w:b/>
                <w:sz w:val="24"/>
                <w:szCs w:val="24"/>
              </w:rPr>
              <w:t>Groups</w:t>
            </w:r>
          </w:p>
        </w:tc>
        <w:tc>
          <w:tcPr>
            <w:tcW w:w="1277" w:type="dxa"/>
          </w:tcPr>
          <w:p w:rsidR="00897536" w:rsidRPr="00382A5E" w:rsidRDefault="00897536" w:rsidP="004024D3">
            <w:pPr>
              <w:rPr>
                <w:rFonts w:ascii="Times New Roman" w:hAnsi="Times New Roman" w:cs="Times New Roman"/>
                <w:b/>
                <w:sz w:val="24"/>
                <w:szCs w:val="24"/>
              </w:rPr>
            </w:pPr>
            <w:r w:rsidRPr="00382A5E">
              <w:rPr>
                <w:rFonts w:ascii="Times New Roman" w:hAnsi="Times New Roman" w:cs="Times New Roman"/>
                <w:b/>
                <w:sz w:val="24"/>
                <w:szCs w:val="24"/>
              </w:rPr>
              <w:t>N</w:t>
            </w:r>
          </w:p>
        </w:tc>
        <w:tc>
          <w:tcPr>
            <w:tcW w:w="1277" w:type="dxa"/>
          </w:tcPr>
          <w:p w:rsidR="00897536" w:rsidRPr="00382A5E" w:rsidRDefault="00897536" w:rsidP="004024D3">
            <w:pPr>
              <w:rPr>
                <w:rFonts w:ascii="Times New Roman" w:hAnsi="Times New Roman" w:cs="Times New Roman"/>
                <w:b/>
                <w:sz w:val="24"/>
                <w:szCs w:val="24"/>
              </w:rPr>
            </w:pPr>
            <w:r w:rsidRPr="00382A5E">
              <w:rPr>
                <w:rFonts w:ascii="Times New Roman" w:hAnsi="Times New Roman" w:cs="Times New Roman"/>
                <w:b/>
                <w:sz w:val="24"/>
                <w:szCs w:val="24"/>
              </w:rPr>
              <w:t>DF</w:t>
            </w:r>
          </w:p>
        </w:tc>
        <w:tc>
          <w:tcPr>
            <w:tcW w:w="1277" w:type="dxa"/>
          </w:tcPr>
          <w:p w:rsidR="00897536" w:rsidRPr="00382A5E" w:rsidRDefault="00897536" w:rsidP="004024D3">
            <w:pPr>
              <w:rPr>
                <w:rFonts w:ascii="Times New Roman" w:hAnsi="Times New Roman" w:cs="Times New Roman"/>
                <w:b/>
                <w:sz w:val="24"/>
                <w:szCs w:val="24"/>
              </w:rPr>
            </w:pPr>
            <w:r w:rsidRPr="00382A5E">
              <w:rPr>
                <w:rFonts w:ascii="Times New Roman" w:hAnsi="Times New Roman" w:cs="Times New Roman"/>
                <w:b/>
                <w:sz w:val="24"/>
                <w:szCs w:val="24"/>
              </w:rPr>
              <w:t>Mean</w:t>
            </w:r>
          </w:p>
        </w:tc>
        <w:tc>
          <w:tcPr>
            <w:tcW w:w="1277" w:type="dxa"/>
          </w:tcPr>
          <w:p w:rsidR="00897536" w:rsidRPr="00382A5E" w:rsidRDefault="00897536" w:rsidP="004024D3">
            <w:pPr>
              <w:rPr>
                <w:rFonts w:ascii="Times New Roman" w:hAnsi="Times New Roman" w:cs="Times New Roman"/>
                <w:b/>
                <w:sz w:val="24"/>
                <w:szCs w:val="24"/>
              </w:rPr>
            </w:pPr>
            <w:r w:rsidRPr="00382A5E">
              <w:rPr>
                <w:rFonts w:ascii="Times New Roman" w:hAnsi="Times New Roman" w:cs="Times New Roman"/>
                <w:b/>
                <w:sz w:val="24"/>
                <w:szCs w:val="24"/>
              </w:rPr>
              <w:t>SD</w:t>
            </w:r>
          </w:p>
        </w:tc>
        <w:tc>
          <w:tcPr>
            <w:tcW w:w="1277" w:type="dxa"/>
          </w:tcPr>
          <w:p w:rsidR="00897536" w:rsidRPr="00382A5E" w:rsidRDefault="00897536" w:rsidP="004024D3">
            <w:pPr>
              <w:rPr>
                <w:rFonts w:ascii="Times New Roman" w:hAnsi="Times New Roman" w:cs="Times New Roman"/>
                <w:b/>
                <w:sz w:val="24"/>
                <w:szCs w:val="24"/>
              </w:rPr>
            </w:pPr>
            <w:r w:rsidRPr="00382A5E">
              <w:rPr>
                <w:rFonts w:ascii="Times New Roman" w:hAnsi="Times New Roman" w:cs="Times New Roman"/>
                <w:b/>
                <w:sz w:val="24"/>
                <w:szCs w:val="24"/>
              </w:rPr>
              <w:t>t-value</w:t>
            </w:r>
          </w:p>
        </w:tc>
        <w:tc>
          <w:tcPr>
            <w:tcW w:w="1277" w:type="dxa"/>
          </w:tcPr>
          <w:p w:rsidR="00897536" w:rsidRPr="00382A5E" w:rsidRDefault="00897536" w:rsidP="004024D3">
            <w:pPr>
              <w:rPr>
                <w:rFonts w:ascii="Times New Roman" w:hAnsi="Times New Roman" w:cs="Times New Roman"/>
                <w:b/>
                <w:sz w:val="24"/>
                <w:szCs w:val="24"/>
              </w:rPr>
            </w:pPr>
            <w:r w:rsidRPr="00382A5E">
              <w:rPr>
                <w:rFonts w:ascii="Times New Roman" w:hAnsi="Times New Roman" w:cs="Times New Roman"/>
                <w:b/>
                <w:sz w:val="24"/>
                <w:szCs w:val="24"/>
              </w:rPr>
              <w:t>Sig</w:t>
            </w:r>
          </w:p>
          <w:p w:rsidR="00897536" w:rsidRPr="00382A5E" w:rsidRDefault="00897536" w:rsidP="004024D3">
            <w:pPr>
              <w:rPr>
                <w:rFonts w:ascii="Times New Roman" w:hAnsi="Times New Roman" w:cs="Times New Roman"/>
                <w:b/>
                <w:sz w:val="24"/>
                <w:szCs w:val="24"/>
              </w:rPr>
            </w:pPr>
            <w:r w:rsidRPr="00382A5E">
              <w:rPr>
                <w:rFonts w:ascii="Times New Roman" w:hAnsi="Times New Roman" w:cs="Times New Roman"/>
                <w:b/>
                <w:sz w:val="24"/>
                <w:szCs w:val="24"/>
              </w:rPr>
              <w:t>( 2 tail)</w:t>
            </w:r>
          </w:p>
        </w:tc>
      </w:tr>
      <w:tr w:rsidR="00897536" w:rsidRPr="00382A5E" w:rsidTr="004024D3">
        <w:trPr>
          <w:trHeight w:val="299"/>
        </w:trPr>
        <w:tc>
          <w:tcPr>
            <w:tcW w:w="1402" w:type="dxa"/>
          </w:tcPr>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Experimental</w:t>
            </w:r>
          </w:p>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Group</w:t>
            </w:r>
          </w:p>
        </w:tc>
        <w:tc>
          <w:tcPr>
            <w:tcW w:w="1277" w:type="dxa"/>
          </w:tcPr>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90</w:t>
            </w:r>
          </w:p>
        </w:tc>
        <w:tc>
          <w:tcPr>
            <w:tcW w:w="1277" w:type="dxa"/>
          </w:tcPr>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178</w:t>
            </w:r>
          </w:p>
        </w:tc>
        <w:tc>
          <w:tcPr>
            <w:tcW w:w="1277" w:type="dxa"/>
          </w:tcPr>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21.00</w:t>
            </w:r>
          </w:p>
        </w:tc>
        <w:tc>
          <w:tcPr>
            <w:tcW w:w="1277" w:type="dxa"/>
          </w:tcPr>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1.8</w:t>
            </w:r>
          </w:p>
        </w:tc>
        <w:tc>
          <w:tcPr>
            <w:tcW w:w="1277" w:type="dxa"/>
            <w:vMerge w:val="restart"/>
          </w:tcPr>
          <w:p w:rsidR="00897536" w:rsidRPr="00382A5E" w:rsidRDefault="00897536" w:rsidP="004024D3">
            <w:pPr>
              <w:rPr>
                <w:rFonts w:ascii="Times New Roman" w:hAnsi="Times New Roman" w:cs="Times New Roman"/>
                <w:sz w:val="24"/>
                <w:szCs w:val="24"/>
              </w:rPr>
            </w:pPr>
          </w:p>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6.6749</w:t>
            </w:r>
          </w:p>
        </w:tc>
        <w:tc>
          <w:tcPr>
            <w:tcW w:w="1277" w:type="dxa"/>
            <w:vMerge w:val="restart"/>
          </w:tcPr>
          <w:p w:rsidR="00897536" w:rsidRPr="00382A5E" w:rsidRDefault="00897536" w:rsidP="004024D3">
            <w:pPr>
              <w:rPr>
                <w:rFonts w:ascii="Times New Roman" w:hAnsi="Times New Roman" w:cs="Times New Roman"/>
                <w:sz w:val="24"/>
                <w:szCs w:val="24"/>
              </w:rPr>
            </w:pPr>
          </w:p>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0.300</w:t>
            </w:r>
          </w:p>
        </w:tc>
      </w:tr>
      <w:tr w:rsidR="00897536" w:rsidRPr="00382A5E" w:rsidTr="004024D3">
        <w:trPr>
          <w:trHeight w:val="315"/>
        </w:trPr>
        <w:tc>
          <w:tcPr>
            <w:tcW w:w="1402" w:type="dxa"/>
          </w:tcPr>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Control</w:t>
            </w:r>
          </w:p>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 xml:space="preserve">Group </w:t>
            </w:r>
          </w:p>
        </w:tc>
        <w:tc>
          <w:tcPr>
            <w:tcW w:w="1277" w:type="dxa"/>
          </w:tcPr>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90</w:t>
            </w:r>
          </w:p>
        </w:tc>
        <w:tc>
          <w:tcPr>
            <w:tcW w:w="1277" w:type="dxa"/>
          </w:tcPr>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178</w:t>
            </w:r>
          </w:p>
        </w:tc>
        <w:tc>
          <w:tcPr>
            <w:tcW w:w="1277" w:type="dxa"/>
          </w:tcPr>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19.0</w:t>
            </w:r>
          </w:p>
        </w:tc>
        <w:tc>
          <w:tcPr>
            <w:tcW w:w="1277" w:type="dxa"/>
          </w:tcPr>
          <w:p w:rsidR="00897536" w:rsidRPr="00382A5E" w:rsidRDefault="00897536" w:rsidP="004024D3">
            <w:pPr>
              <w:rPr>
                <w:rFonts w:ascii="Times New Roman" w:hAnsi="Times New Roman" w:cs="Times New Roman"/>
                <w:sz w:val="24"/>
                <w:szCs w:val="24"/>
              </w:rPr>
            </w:pPr>
            <w:r w:rsidRPr="00382A5E">
              <w:rPr>
                <w:rFonts w:ascii="Times New Roman" w:hAnsi="Times New Roman" w:cs="Times New Roman"/>
                <w:sz w:val="24"/>
                <w:szCs w:val="24"/>
              </w:rPr>
              <w:t>2.2</w:t>
            </w:r>
          </w:p>
        </w:tc>
        <w:tc>
          <w:tcPr>
            <w:tcW w:w="1277" w:type="dxa"/>
            <w:vMerge/>
          </w:tcPr>
          <w:p w:rsidR="00897536" w:rsidRPr="00382A5E" w:rsidRDefault="00897536" w:rsidP="004024D3">
            <w:pPr>
              <w:rPr>
                <w:rFonts w:ascii="Times New Roman" w:hAnsi="Times New Roman" w:cs="Times New Roman"/>
                <w:sz w:val="24"/>
                <w:szCs w:val="24"/>
              </w:rPr>
            </w:pPr>
          </w:p>
        </w:tc>
        <w:tc>
          <w:tcPr>
            <w:tcW w:w="1277" w:type="dxa"/>
            <w:vMerge/>
          </w:tcPr>
          <w:p w:rsidR="00897536" w:rsidRPr="00382A5E" w:rsidRDefault="00897536" w:rsidP="004024D3">
            <w:pPr>
              <w:rPr>
                <w:rFonts w:ascii="Times New Roman" w:hAnsi="Times New Roman" w:cs="Times New Roman"/>
                <w:sz w:val="24"/>
                <w:szCs w:val="24"/>
              </w:rPr>
            </w:pPr>
          </w:p>
        </w:tc>
      </w:tr>
    </w:tbl>
    <w:p w:rsidR="00C31409" w:rsidRDefault="00C31409" w:rsidP="009219D7">
      <w:pPr>
        <w:jc w:val="both"/>
        <w:rPr>
          <w:rFonts w:ascii="Times New Roman" w:hAnsi="Times New Roman" w:cs="Times New Roman"/>
          <w:b/>
          <w:sz w:val="24"/>
          <w:szCs w:val="24"/>
        </w:rPr>
      </w:pPr>
    </w:p>
    <w:p w:rsidR="003C67A5" w:rsidRDefault="003C67A5" w:rsidP="003C67A5">
      <w:pPr>
        <w:spacing w:line="480" w:lineRule="auto"/>
        <w:jc w:val="both"/>
        <w:rPr>
          <w:rFonts w:ascii="Times New Roman" w:hAnsi="Times New Roman" w:cs="Times New Roman"/>
          <w:sz w:val="24"/>
          <w:szCs w:val="24"/>
        </w:rPr>
      </w:pPr>
      <w:r w:rsidRPr="003C67A5">
        <w:rPr>
          <w:rFonts w:ascii="Times New Roman" w:hAnsi="Times New Roman" w:cs="Times New Roman"/>
          <w:sz w:val="24"/>
          <w:szCs w:val="24"/>
        </w:rPr>
        <w:t xml:space="preserve">A </w:t>
      </w:r>
      <w:r w:rsidRPr="003C67A5">
        <w:rPr>
          <w:rFonts w:ascii="Times New Roman" w:hAnsi="Times New Roman" w:cs="Times New Roman"/>
          <w:i/>
          <w:sz w:val="24"/>
          <w:szCs w:val="24"/>
        </w:rPr>
        <w:t>t-</w:t>
      </w:r>
      <w:r w:rsidRPr="003C67A5">
        <w:rPr>
          <w:rFonts w:ascii="Times New Roman" w:hAnsi="Times New Roman" w:cs="Times New Roman"/>
          <w:sz w:val="24"/>
          <w:szCs w:val="24"/>
        </w:rPr>
        <w:t>test table 2 tested</w:t>
      </w:r>
      <w:r w:rsidR="004024D3" w:rsidRPr="003C67A5">
        <w:rPr>
          <w:rFonts w:ascii="Times New Roman" w:hAnsi="Times New Roman" w:cs="Times New Roman"/>
          <w:sz w:val="24"/>
          <w:szCs w:val="24"/>
        </w:rPr>
        <w:t xml:space="preserve"> hypothes</w:t>
      </w:r>
      <w:r w:rsidRPr="003C67A5">
        <w:rPr>
          <w:rFonts w:ascii="Times New Roman" w:hAnsi="Times New Roman" w:cs="Times New Roman"/>
          <w:sz w:val="24"/>
          <w:szCs w:val="24"/>
        </w:rPr>
        <w:t>is H</w:t>
      </w:r>
      <w:r w:rsidRPr="003C67A5">
        <w:rPr>
          <w:rFonts w:ascii="Times New Roman" w:hAnsi="Times New Roman" w:cs="Times New Roman"/>
          <w:sz w:val="24"/>
          <w:szCs w:val="24"/>
          <w:vertAlign w:val="subscript"/>
        </w:rPr>
        <w:t>O</w:t>
      </w:r>
      <w:r w:rsidRPr="003C67A5">
        <w:rPr>
          <w:rFonts w:ascii="Times New Roman" w:hAnsi="Times New Roman" w:cs="Times New Roman"/>
          <w:sz w:val="24"/>
          <w:szCs w:val="24"/>
        </w:rPr>
        <w:t>1: There is no statistically significant difference between the pretest mean scores of the group taught using the story grammar and group taught using the conventional method</w:t>
      </w:r>
      <w:r>
        <w:rPr>
          <w:rFonts w:ascii="Times New Roman" w:hAnsi="Times New Roman" w:cs="Times New Roman"/>
          <w:sz w:val="24"/>
          <w:szCs w:val="24"/>
        </w:rPr>
        <w:t xml:space="preserve">. The hypothesis was not rejected and shows there was no pre-existing </w:t>
      </w:r>
      <w:r>
        <w:rPr>
          <w:rFonts w:ascii="Times New Roman" w:hAnsi="Times New Roman" w:cs="Times New Roman"/>
          <w:sz w:val="24"/>
          <w:szCs w:val="24"/>
        </w:rPr>
        <w:lastRenderedPageBreak/>
        <w:t>difference between the groups.</w:t>
      </w:r>
      <w:r w:rsidR="00FE202A">
        <w:rPr>
          <w:rFonts w:ascii="Times New Roman" w:hAnsi="Times New Roman" w:cs="Times New Roman"/>
          <w:sz w:val="24"/>
          <w:szCs w:val="24"/>
        </w:rPr>
        <w:t xml:space="preserve"> These results in table 2 above show that was no pre-existing difference before the study.</w:t>
      </w:r>
    </w:p>
    <w:p w:rsidR="00FE202A" w:rsidRDefault="00FE202A" w:rsidP="003C67A5">
      <w:pPr>
        <w:spacing w:line="480" w:lineRule="auto"/>
        <w:jc w:val="both"/>
        <w:rPr>
          <w:rFonts w:ascii="Times New Roman" w:hAnsi="Times New Roman" w:cs="Times New Roman"/>
          <w:sz w:val="24"/>
          <w:szCs w:val="24"/>
        </w:rPr>
      </w:pPr>
    </w:p>
    <w:p w:rsidR="00FE202A" w:rsidRDefault="00FE202A" w:rsidP="003C67A5">
      <w:pPr>
        <w:spacing w:line="480" w:lineRule="auto"/>
        <w:jc w:val="both"/>
        <w:rPr>
          <w:rFonts w:ascii="Times New Roman" w:hAnsi="Times New Roman" w:cs="Times New Roman"/>
          <w:sz w:val="24"/>
          <w:szCs w:val="24"/>
        </w:rPr>
      </w:pPr>
    </w:p>
    <w:p w:rsidR="00FE202A" w:rsidRDefault="00FE202A"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877E84" w:rsidRDefault="00877E84" w:rsidP="003C67A5">
      <w:pPr>
        <w:spacing w:line="480" w:lineRule="auto"/>
        <w:jc w:val="both"/>
        <w:rPr>
          <w:rFonts w:ascii="Times New Roman" w:hAnsi="Times New Roman" w:cs="Times New Roman"/>
          <w:sz w:val="24"/>
          <w:szCs w:val="24"/>
        </w:rPr>
      </w:pPr>
    </w:p>
    <w:p w:rsidR="00FE202A" w:rsidRDefault="00FE202A" w:rsidP="003C67A5">
      <w:pPr>
        <w:spacing w:line="480" w:lineRule="auto"/>
        <w:jc w:val="both"/>
        <w:rPr>
          <w:rFonts w:ascii="Times New Roman" w:hAnsi="Times New Roman" w:cs="Times New Roman"/>
          <w:sz w:val="24"/>
          <w:szCs w:val="24"/>
        </w:rPr>
      </w:pPr>
    </w:p>
    <w:p w:rsidR="001C532A" w:rsidRPr="00485BC2" w:rsidRDefault="001C532A" w:rsidP="001C532A">
      <w:pPr>
        <w:rPr>
          <w:rFonts w:ascii="Times New Roman" w:hAnsi="Times New Roman" w:cs="Times New Roman"/>
          <w:b/>
          <w:sz w:val="24"/>
          <w:szCs w:val="24"/>
        </w:rPr>
      </w:pPr>
      <w:r>
        <w:rPr>
          <w:rFonts w:ascii="Times New Roman" w:hAnsi="Times New Roman" w:cs="Times New Roman"/>
          <w:b/>
          <w:sz w:val="24"/>
          <w:szCs w:val="24"/>
        </w:rPr>
        <w:t>Table 3</w:t>
      </w:r>
      <w:r w:rsidRPr="00485BC2">
        <w:rPr>
          <w:rFonts w:ascii="Times New Roman" w:hAnsi="Times New Roman" w:cs="Times New Roman"/>
          <w:b/>
          <w:sz w:val="24"/>
          <w:szCs w:val="24"/>
        </w:rPr>
        <w:t xml:space="preserve"> Independent sample </w:t>
      </w:r>
      <w:r w:rsidRPr="00485BC2">
        <w:rPr>
          <w:rFonts w:ascii="Times New Roman" w:hAnsi="Times New Roman" w:cs="Times New Roman"/>
          <w:b/>
          <w:i/>
          <w:sz w:val="24"/>
          <w:szCs w:val="24"/>
        </w:rPr>
        <w:t>t</w:t>
      </w:r>
      <w:r w:rsidRPr="00485BC2">
        <w:rPr>
          <w:rFonts w:ascii="Times New Roman" w:hAnsi="Times New Roman" w:cs="Times New Roman"/>
          <w:b/>
          <w:sz w:val="24"/>
          <w:szCs w:val="24"/>
        </w:rPr>
        <w:t>-test of the pre-test and post test of the story grammar unit</w:t>
      </w:r>
    </w:p>
    <w:tbl>
      <w:tblPr>
        <w:tblStyle w:val="TableGrid"/>
        <w:tblpPr w:leftFromText="180" w:rightFromText="180" w:vertAnchor="page" w:horzAnchor="margin" w:tblpY="2911"/>
        <w:tblW w:w="9995" w:type="dxa"/>
        <w:tblLayout w:type="fixed"/>
        <w:tblLook w:val="04A0"/>
      </w:tblPr>
      <w:tblGrid>
        <w:gridCol w:w="2088"/>
        <w:gridCol w:w="1530"/>
        <w:gridCol w:w="900"/>
        <w:gridCol w:w="1170"/>
        <w:gridCol w:w="990"/>
        <w:gridCol w:w="1170"/>
        <w:gridCol w:w="950"/>
        <w:gridCol w:w="1197"/>
      </w:tblGrid>
      <w:tr w:rsidR="00877E84" w:rsidTr="00877E84">
        <w:tc>
          <w:tcPr>
            <w:tcW w:w="2088" w:type="dxa"/>
          </w:tcPr>
          <w:p w:rsidR="00877E84" w:rsidRDefault="00877E84" w:rsidP="00877E84">
            <w:pPr>
              <w:jc w:val="both"/>
              <w:rPr>
                <w:rFonts w:ascii="Times New Roman" w:hAnsi="Times New Roman" w:cs="Times New Roman"/>
                <w:b/>
                <w:sz w:val="24"/>
                <w:szCs w:val="24"/>
              </w:rPr>
            </w:pPr>
            <w:r>
              <w:rPr>
                <w:rFonts w:ascii="Times New Roman" w:hAnsi="Times New Roman" w:cs="Times New Roman"/>
                <w:b/>
                <w:sz w:val="24"/>
                <w:szCs w:val="24"/>
              </w:rPr>
              <w:t>The story unit</w:t>
            </w:r>
          </w:p>
        </w:tc>
        <w:tc>
          <w:tcPr>
            <w:tcW w:w="1530" w:type="dxa"/>
          </w:tcPr>
          <w:p w:rsidR="00877E84" w:rsidRDefault="00877E84" w:rsidP="00877E84">
            <w:pPr>
              <w:jc w:val="both"/>
              <w:rPr>
                <w:rFonts w:ascii="Times New Roman" w:hAnsi="Times New Roman" w:cs="Times New Roman"/>
                <w:b/>
                <w:sz w:val="24"/>
                <w:szCs w:val="24"/>
              </w:rPr>
            </w:pPr>
            <w:r>
              <w:rPr>
                <w:rFonts w:ascii="Times New Roman" w:hAnsi="Times New Roman" w:cs="Times New Roman"/>
                <w:b/>
                <w:sz w:val="24"/>
                <w:szCs w:val="24"/>
              </w:rPr>
              <w:t xml:space="preserve">Group </w:t>
            </w:r>
          </w:p>
        </w:tc>
        <w:tc>
          <w:tcPr>
            <w:tcW w:w="900" w:type="dxa"/>
          </w:tcPr>
          <w:p w:rsidR="00877E84" w:rsidRDefault="00877E84" w:rsidP="00877E84">
            <w:pPr>
              <w:jc w:val="both"/>
              <w:rPr>
                <w:rFonts w:ascii="Times New Roman" w:hAnsi="Times New Roman" w:cs="Times New Roman"/>
                <w:b/>
                <w:sz w:val="24"/>
                <w:szCs w:val="24"/>
              </w:rPr>
            </w:pPr>
            <w:r>
              <w:rPr>
                <w:rFonts w:ascii="Times New Roman" w:hAnsi="Times New Roman" w:cs="Times New Roman"/>
                <w:b/>
                <w:sz w:val="24"/>
                <w:szCs w:val="24"/>
              </w:rPr>
              <w:t>N</w:t>
            </w:r>
          </w:p>
        </w:tc>
        <w:tc>
          <w:tcPr>
            <w:tcW w:w="1170" w:type="dxa"/>
          </w:tcPr>
          <w:p w:rsidR="00877E84" w:rsidRDefault="00877E84" w:rsidP="00877E84">
            <w:pPr>
              <w:jc w:val="both"/>
              <w:rPr>
                <w:rFonts w:ascii="Times New Roman" w:hAnsi="Times New Roman" w:cs="Times New Roman"/>
                <w:b/>
                <w:sz w:val="24"/>
                <w:szCs w:val="24"/>
              </w:rPr>
            </w:pPr>
            <w:r>
              <w:rPr>
                <w:rFonts w:ascii="Times New Roman" w:hAnsi="Times New Roman" w:cs="Times New Roman"/>
                <w:b/>
                <w:sz w:val="24"/>
                <w:szCs w:val="24"/>
              </w:rPr>
              <w:t>Mean</w:t>
            </w:r>
          </w:p>
        </w:tc>
        <w:tc>
          <w:tcPr>
            <w:tcW w:w="990" w:type="dxa"/>
          </w:tcPr>
          <w:p w:rsidR="00877E84" w:rsidRDefault="00877E84" w:rsidP="00877E84">
            <w:pPr>
              <w:jc w:val="both"/>
              <w:rPr>
                <w:rFonts w:ascii="Times New Roman" w:hAnsi="Times New Roman" w:cs="Times New Roman"/>
                <w:b/>
                <w:sz w:val="24"/>
                <w:szCs w:val="24"/>
              </w:rPr>
            </w:pPr>
            <w:r>
              <w:rPr>
                <w:rFonts w:ascii="Times New Roman" w:hAnsi="Times New Roman" w:cs="Times New Roman"/>
                <w:b/>
                <w:sz w:val="24"/>
                <w:szCs w:val="24"/>
              </w:rPr>
              <w:t>SD</w:t>
            </w:r>
          </w:p>
        </w:tc>
        <w:tc>
          <w:tcPr>
            <w:tcW w:w="1170" w:type="dxa"/>
          </w:tcPr>
          <w:p w:rsidR="00877E84" w:rsidRDefault="00877E84" w:rsidP="00877E84">
            <w:pPr>
              <w:jc w:val="both"/>
              <w:rPr>
                <w:rFonts w:ascii="Times New Roman" w:hAnsi="Times New Roman" w:cs="Times New Roman"/>
                <w:b/>
                <w:sz w:val="24"/>
                <w:szCs w:val="24"/>
              </w:rPr>
            </w:pPr>
            <w:r w:rsidRPr="00734BB6">
              <w:rPr>
                <w:rFonts w:ascii="Times New Roman" w:hAnsi="Times New Roman" w:cs="Times New Roman"/>
                <w:b/>
                <w:i/>
                <w:sz w:val="24"/>
                <w:szCs w:val="24"/>
              </w:rPr>
              <w:t>t-</w:t>
            </w:r>
            <w:r>
              <w:rPr>
                <w:rFonts w:ascii="Times New Roman" w:hAnsi="Times New Roman" w:cs="Times New Roman"/>
                <w:b/>
                <w:sz w:val="24"/>
                <w:szCs w:val="24"/>
              </w:rPr>
              <w:t>value</w:t>
            </w:r>
          </w:p>
        </w:tc>
        <w:tc>
          <w:tcPr>
            <w:tcW w:w="950" w:type="dxa"/>
          </w:tcPr>
          <w:p w:rsidR="00877E84" w:rsidRDefault="00877E84" w:rsidP="00877E84">
            <w:pPr>
              <w:jc w:val="both"/>
              <w:rPr>
                <w:rFonts w:ascii="Times New Roman" w:hAnsi="Times New Roman" w:cs="Times New Roman"/>
                <w:b/>
                <w:sz w:val="24"/>
                <w:szCs w:val="24"/>
              </w:rPr>
            </w:pPr>
            <w:r>
              <w:rPr>
                <w:rFonts w:ascii="Times New Roman" w:hAnsi="Times New Roman" w:cs="Times New Roman"/>
                <w:b/>
                <w:sz w:val="24"/>
                <w:szCs w:val="24"/>
              </w:rPr>
              <w:t>DF</w:t>
            </w:r>
          </w:p>
        </w:tc>
        <w:tc>
          <w:tcPr>
            <w:tcW w:w="1197" w:type="dxa"/>
          </w:tcPr>
          <w:p w:rsidR="00877E84" w:rsidRDefault="00877E84" w:rsidP="00877E84">
            <w:pPr>
              <w:jc w:val="both"/>
              <w:rPr>
                <w:rFonts w:ascii="Times New Roman" w:hAnsi="Times New Roman" w:cs="Times New Roman"/>
                <w:b/>
                <w:sz w:val="24"/>
                <w:szCs w:val="24"/>
              </w:rPr>
            </w:pPr>
            <w:r>
              <w:rPr>
                <w:rFonts w:ascii="Times New Roman" w:hAnsi="Times New Roman" w:cs="Times New Roman"/>
                <w:b/>
                <w:sz w:val="24"/>
                <w:szCs w:val="24"/>
              </w:rPr>
              <w:t>Sig.</w:t>
            </w:r>
          </w:p>
          <w:p w:rsidR="00877E84" w:rsidRDefault="00877E84" w:rsidP="00877E84">
            <w:pPr>
              <w:jc w:val="both"/>
              <w:rPr>
                <w:rFonts w:ascii="Times New Roman" w:hAnsi="Times New Roman" w:cs="Times New Roman"/>
                <w:b/>
                <w:sz w:val="24"/>
                <w:szCs w:val="24"/>
              </w:rPr>
            </w:pPr>
            <w:r>
              <w:rPr>
                <w:rFonts w:ascii="Times New Roman" w:hAnsi="Times New Roman" w:cs="Times New Roman"/>
                <w:b/>
                <w:sz w:val="24"/>
                <w:szCs w:val="24"/>
              </w:rPr>
              <w:t>(2 tailed)</w:t>
            </w:r>
          </w:p>
        </w:tc>
      </w:tr>
      <w:tr w:rsidR="00877E84" w:rsidTr="00877E84">
        <w:tc>
          <w:tcPr>
            <w:tcW w:w="2088" w:type="dxa"/>
          </w:tcPr>
          <w:p w:rsidR="00877E84" w:rsidRPr="0074344A" w:rsidRDefault="00877E84" w:rsidP="00877E84">
            <w:pPr>
              <w:jc w:val="both"/>
              <w:rPr>
                <w:rFonts w:ascii="Times New Roman" w:hAnsi="Times New Roman" w:cs="Times New Roman"/>
              </w:rPr>
            </w:pPr>
            <w:r w:rsidRPr="0074344A">
              <w:rPr>
                <w:rFonts w:ascii="Times New Roman" w:hAnsi="Times New Roman" w:cs="Times New Roman"/>
              </w:rPr>
              <w:t>Setting   pre-test</w:t>
            </w:r>
          </w:p>
          <w:p w:rsidR="00877E84" w:rsidRPr="0074344A" w:rsidRDefault="00877E84" w:rsidP="00877E84">
            <w:pPr>
              <w:jc w:val="both"/>
              <w:rPr>
                <w:rFonts w:ascii="Times New Roman" w:hAnsi="Times New Roman" w:cs="Times New Roman"/>
                <w:b/>
              </w:rPr>
            </w:pPr>
            <w:r w:rsidRPr="0074344A">
              <w:rPr>
                <w:rFonts w:ascii="Times New Roman" w:hAnsi="Times New Roman" w:cs="Times New Roman"/>
              </w:rPr>
              <w:t>Setting post-test</w:t>
            </w:r>
          </w:p>
        </w:tc>
        <w:tc>
          <w:tcPr>
            <w:tcW w:w="1530" w:type="dxa"/>
          </w:tcPr>
          <w:p w:rsidR="00877E84" w:rsidRPr="0074344A" w:rsidRDefault="00877E84" w:rsidP="00877E84">
            <w:pPr>
              <w:jc w:val="both"/>
              <w:rPr>
                <w:rFonts w:ascii="Times New Roman" w:hAnsi="Times New Roman" w:cs="Times New Roman"/>
              </w:rPr>
            </w:pPr>
            <w:r w:rsidRPr="0074344A">
              <w:rPr>
                <w:rFonts w:ascii="Times New Roman" w:hAnsi="Times New Roman" w:cs="Times New Roman"/>
              </w:rPr>
              <w:t>Experimental</w:t>
            </w:r>
          </w:p>
          <w:p w:rsidR="00877E84" w:rsidRPr="0074344A" w:rsidRDefault="00877E84" w:rsidP="00877E84">
            <w:pPr>
              <w:jc w:val="both"/>
              <w:rPr>
                <w:rFonts w:ascii="Times New Roman" w:hAnsi="Times New Roman" w:cs="Times New Roman"/>
                <w:b/>
              </w:rPr>
            </w:pPr>
            <w:r w:rsidRPr="0074344A">
              <w:rPr>
                <w:rFonts w:ascii="Times New Roman" w:hAnsi="Times New Roman" w:cs="Times New Roman"/>
              </w:rPr>
              <w:t>Control</w:t>
            </w:r>
          </w:p>
        </w:tc>
        <w:tc>
          <w:tcPr>
            <w:tcW w:w="900" w:type="dxa"/>
          </w:tcPr>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tc>
        <w:tc>
          <w:tcPr>
            <w:tcW w:w="117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42.0</w:t>
            </w:r>
          </w:p>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34.0</w:t>
            </w:r>
          </w:p>
        </w:tc>
        <w:tc>
          <w:tcPr>
            <w:tcW w:w="99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2.4</w:t>
            </w:r>
          </w:p>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3.0</w:t>
            </w:r>
          </w:p>
        </w:tc>
        <w:tc>
          <w:tcPr>
            <w:tcW w:w="117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19.7546</w:t>
            </w:r>
          </w:p>
        </w:tc>
        <w:tc>
          <w:tcPr>
            <w:tcW w:w="95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178</w:t>
            </w:r>
          </w:p>
        </w:tc>
        <w:tc>
          <w:tcPr>
            <w:tcW w:w="1197"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0.001**</w:t>
            </w:r>
          </w:p>
        </w:tc>
      </w:tr>
      <w:tr w:rsidR="00877E84" w:rsidTr="00877E84">
        <w:tc>
          <w:tcPr>
            <w:tcW w:w="2088" w:type="dxa"/>
          </w:tcPr>
          <w:p w:rsidR="00877E84" w:rsidRPr="0074344A" w:rsidRDefault="00877E84" w:rsidP="00877E84">
            <w:pPr>
              <w:jc w:val="both"/>
              <w:rPr>
                <w:rFonts w:ascii="Times New Roman" w:hAnsi="Times New Roman" w:cs="Times New Roman"/>
              </w:rPr>
            </w:pPr>
            <w:r w:rsidRPr="0074344A">
              <w:rPr>
                <w:rFonts w:ascii="Times New Roman" w:hAnsi="Times New Roman" w:cs="Times New Roman"/>
              </w:rPr>
              <w:t>Character pre-test</w:t>
            </w:r>
          </w:p>
          <w:p w:rsidR="00877E84" w:rsidRPr="0074344A" w:rsidRDefault="00877E84" w:rsidP="00877E84">
            <w:pPr>
              <w:jc w:val="both"/>
              <w:rPr>
                <w:rFonts w:ascii="Times New Roman" w:hAnsi="Times New Roman" w:cs="Times New Roman"/>
                <w:b/>
              </w:rPr>
            </w:pPr>
            <w:r w:rsidRPr="0074344A">
              <w:rPr>
                <w:rFonts w:ascii="Times New Roman" w:hAnsi="Times New Roman" w:cs="Times New Roman"/>
              </w:rPr>
              <w:t>Character Post test</w:t>
            </w:r>
          </w:p>
        </w:tc>
        <w:tc>
          <w:tcPr>
            <w:tcW w:w="1530" w:type="dxa"/>
          </w:tcPr>
          <w:p w:rsidR="00877E84" w:rsidRPr="0074344A" w:rsidRDefault="00877E84" w:rsidP="00877E84">
            <w:pPr>
              <w:jc w:val="both"/>
              <w:rPr>
                <w:rFonts w:ascii="Times New Roman" w:hAnsi="Times New Roman" w:cs="Times New Roman"/>
              </w:rPr>
            </w:pPr>
            <w:r w:rsidRPr="0074344A">
              <w:rPr>
                <w:rFonts w:ascii="Times New Roman" w:hAnsi="Times New Roman" w:cs="Times New Roman"/>
              </w:rPr>
              <w:t>Experimental</w:t>
            </w:r>
          </w:p>
          <w:p w:rsidR="00877E84" w:rsidRPr="0074344A" w:rsidRDefault="00877E84" w:rsidP="00877E84">
            <w:pPr>
              <w:jc w:val="both"/>
              <w:rPr>
                <w:rFonts w:ascii="Times New Roman" w:hAnsi="Times New Roman" w:cs="Times New Roman"/>
                <w:b/>
              </w:rPr>
            </w:pPr>
            <w:r w:rsidRPr="0074344A">
              <w:rPr>
                <w:rFonts w:ascii="Times New Roman" w:hAnsi="Times New Roman" w:cs="Times New Roman"/>
              </w:rPr>
              <w:t>Control</w:t>
            </w:r>
          </w:p>
        </w:tc>
        <w:tc>
          <w:tcPr>
            <w:tcW w:w="900" w:type="dxa"/>
          </w:tcPr>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tc>
        <w:tc>
          <w:tcPr>
            <w:tcW w:w="1170" w:type="dxa"/>
          </w:tcPr>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38</w:t>
            </w:r>
            <w:r w:rsidRPr="000A4FE4">
              <w:rPr>
                <w:rFonts w:ascii="Times New Roman" w:hAnsi="Times New Roman" w:cs="Times New Roman"/>
                <w:sz w:val="24"/>
                <w:szCs w:val="24"/>
              </w:rPr>
              <w:t>.0</w:t>
            </w:r>
          </w:p>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20</w:t>
            </w:r>
            <w:r w:rsidRPr="000A4FE4">
              <w:rPr>
                <w:rFonts w:ascii="Times New Roman" w:hAnsi="Times New Roman" w:cs="Times New Roman"/>
                <w:sz w:val="24"/>
                <w:szCs w:val="24"/>
              </w:rPr>
              <w:t>.0</w:t>
            </w:r>
          </w:p>
        </w:tc>
        <w:tc>
          <w:tcPr>
            <w:tcW w:w="99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2.6</w:t>
            </w:r>
          </w:p>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2.9</w:t>
            </w:r>
          </w:p>
        </w:tc>
        <w:tc>
          <w:tcPr>
            <w:tcW w:w="117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23.1369</w:t>
            </w:r>
          </w:p>
        </w:tc>
        <w:tc>
          <w:tcPr>
            <w:tcW w:w="95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178</w:t>
            </w:r>
          </w:p>
        </w:tc>
        <w:tc>
          <w:tcPr>
            <w:tcW w:w="1197"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0.001**</w:t>
            </w:r>
          </w:p>
        </w:tc>
      </w:tr>
      <w:tr w:rsidR="00877E84" w:rsidTr="00877E84">
        <w:tc>
          <w:tcPr>
            <w:tcW w:w="2088" w:type="dxa"/>
          </w:tcPr>
          <w:p w:rsidR="00877E84" w:rsidRPr="0074344A" w:rsidRDefault="00877E84" w:rsidP="00877E84">
            <w:pPr>
              <w:jc w:val="both"/>
              <w:rPr>
                <w:rFonts w:ascii="Times New Roman" w:hAnsi="Times New Roman" w:cs="Times New Roman"/>
              </w:rPr>
            </w:pPr>
            <w:r w:rsidRPr="0074344A">
              <w:rPr>
                <w:rFonts w:ascii="Times New Roman" w:hAnsi="Times New Roman" w:cs="Times New Roman"/>
              </w:rPr>
              <w:t>Problem pre-test</w:t>
            </w:r>
          </w:p>
          <w:p w:rsidR="00877E84" w:rsidRPr="0074344A" w:rsidRDefault="00877E84" w:rsidP="00877E84">
            <w:pPr>
              <w:jc w:val="both"/>
              <w:rPr>
                <w:rFonts w:ascii="Times New Roman" w:hAnsi="Times New Roman" w:cs="Times New Roman"/>
                <w:b/>
              </w:rPr>
            </w:pPr>
            <w:r w:rsidRPr="0074344A">
              <w:rPr>
                <w:rFonts w:ascii="Times New Roman" w:hAnsi="Times New Roman" w:cs="Times New Roman"/>
              </w:rPr>
              <w:t>Problem Post test</w:t>
            </w:r>
          </w:p>
        </w:tc>
        <w:tc>
          <w:tcPr>
            <w:tcW w:w="1530" w:type="dxa"/>
          </w:tcPr>
          <w:p w:rsidR="00877E84" w:rsidRPr="0074344A" w:rsidRDefault="00877E84" w:rsidP="00877E84">
            <w:pPr>
              <w:jc w:val="both"/>
              <w:rPr>
                <w:rFonts w:ascii="Times New Roman" w:hAnsi="Times New Roman" w:cs="Times New Roman"/>
              </w:rPr>
            </w:pPr>
            <w:r w:rsidRPr="0074344A">
              <w:rPr>
                <w:rFonts w:ascii="Times New Roman" w:hAnsi="Times New Roman" w:cs="Times New Roman"/>
              </w:rPr>
              <w:t>Experimental</w:t>
            </w:r>
          </w:p>
          <w:p w:rsidR="00877E84" w:rsidRPr="0074344A" w:rsidRDefault="00877E84" w:rsidP="00877E84">
            <w:pPr>
              <w:jc w:val="both"/>
              <w:rPr>
                <w:rFonts w:ascii="Times New Roman" w:hAnsi="Times New Roman" w:cs="Times New Roman"/>
                <w:b/>
              </w:rPr>
            </w:pPr>
            <w:r w:rsidRPr="0074344A">
              <w:rPr>
                <w:rFonts w:ascii="Times New Roman" w:hAnsi="Times New Roman" w:cs="Times New Roman"/>
              </w:rPr>
              <w:t>Control</w:t>
            </w:r>
          </w:p>
        </w:tc>
        <w:tc>
          <w:tcPr>
            <w:tcW w:w="900" w:type="dxa"/>
          </w:tcPr>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tc>
        <w:tc>
          <w:tcPr>
            <w:tcW w:w="1170" w:type="dxa"/>
          </w:tcPr>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32</w:t>
            </w:r>
            <w:r w:rsidRPr="000A4FE4">
              <w:rPr>
                <w:rFonts w:ascii="Times New Roman" w:hAnsi="Times New Roman" w:cs="Times New Roman"/>
                <w:sz w:val="24"/>
                <w:szCs w:val="24"/>
              </w:rPr>
              <w:t>.0</w:t>
            </w:r>
          </w:p>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18</w:t>
            </w:r>
            <w:r w:rsidRPr="000A4FE4">
              <w:rPr>
                <w:rFonts w:ascii="Times New Roman" w:hAnsi="Times New Roman" w:cs="Times New Roman"/>
                <w:sz w:val="24"/>
                <w:szCs w:val="24"/>
              </w:rPr>
              <w:t>.0</w:t>
            </w:r>
          </w:p>
        </w:tc>
        <w:tc>
          <w:tcPr>
            <w:tcW w:w="99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3.0</w:t>
            </w:r>
          </w:p>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4.2</w:t>
            </w:r>
          </w:p>
        </w:tc>
        <w:tc>
          <w:tcPr>
            <w:tcW w:w="117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14.7043</w:t>
            </w:r>
          </w:p>
        </w:tc>
        <w:tc>
          <w:tcPr>
            <w:tcW w:w="95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178</w:t>
            </w:r>
          </w:p>
        </w:tc>
        <w:tc>
          <w:tcPr>
            <w:tcW w:w="1197"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0.010*</w:t>
            </w:r>
          </w:p>
        </w:tc>
      </w:tr>
      <w:tr w:rsidR="00877E84" w:rsidTr="00877E84">
        <w:tc>
          <w:tcPr>
            <w:tcW w:w="2088" w:type="dxa"/>
          </w:tcPr>
          <w:p w:rsidR="00877E84" w:rsidRPr="0074344A" w:rsidRDefault="00877E84" w:rsidP="00877E84">
            <w:pPr>
              <w:jc w:val="both"/>
              <w:rPr>
                <w:rFonts w:ascii="Times New Roman" w:hAnsi="Times New Roman" w:cs="Times New Roman"/>
              </w:rPr>
            </w:pPr>
            <w:r w:rsidRPr="0074344A">
              <w:rPr>
                <w:rFonts w:ascii="Times New Roman" w:hAnsi="Times New Roman" w:cs="Times New Roman"/>
              </w:rPr>
              <w:t>Action pre-test</w:t>
            </w:r>
          </w:p>
          <w:p w:rsidR="00877E84" w:rsidRPr="0074344A" w:rsidRDefault="00877E84" w:rsidP="00877E84">
            <w:pPr>
              <w:jc w:val="both"/>
              <w:rPr>
                <w:rFonts w:ascii="Times New Roman" w:hAnsi="Times New Roman" w:cs="Times New Roman"/>
              </w:rPr>
            </w:pPr>
            <w:r w:rsidRPr="0074344A">
              <w:rPr>
                <w:rFonts w:ascii="Times New Roman" w:hAnsi="Times New Roman" w:cs="Times New Roman"/>
              </w:rPr>
              <w:t>Action Post test</w:t>
            </w:r>
          </w:p>
        </w:tc>
        <w:tc>
          <w:tcPr>
            <w:tcW w:w="1530" w:type="dxa"/>
          </w:tcPr>
          <w:p w:rsidR="00877E84" w:rsidRPr="0074344A" w:rsidRDefault="00877E84" w:rsidP="00877E84">
            <w:pPr>
              <w:jc w:val="both"/>
              <w:rPr>
                <w:rFonts w:ascii="Times New Roman" w:hAnsi="Times New Roman" w:cs="Times New Roman"/>
              </w:rPr>
            </w:pPr>
            <w:r w:rsidRPr="0074344A">
              <w:rPr>
                <w:rFonts w:ascii="Times New Roman" w:hAnsi="Times New Roman" w:cs="Times New Roman"/>
              </w:rPr>
              <w:t>Experimental</w:t>
            </w:r>
          </w:p>
          <w:p w:rsidR="00877E84" w:rsidRPr="0074344A" w:rsidRDefault="00877E84" w:rsidP="00877E84">
            <w:pPr>
              <w:jc w:val="both"/>
              <w:rPr>
                <w:rFonts w:ascii="Times New Roman" w:hAnsi="Times New Roman" w:cs="Times New Roman"/>
                <w:b/>
              </w:rPr>
            </w:pPr>
            <w:r w:rsidRPr="0074344A">
              <w:rPr>
                <w:rFonts w:ascii="Times New Roman" w:hAnsi="Times New Roman" w:cs="Times New Roman"/>
              </w:rPr>
              <w:t>Control</w:t>
            </w:r>
          </w:p>
        </w:tc>
        <w:tc>
          <w:tcPr>
            <w:tcW w:w="900" w:type="dxa"/>
          </w:tcPr>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tc>
        <w:tc>
          <w:tcPr>
            <w:tcW w:w="1170" w:type="dxa"/>
          </w:tcPr>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36</w:t>
            </w:r>
            <w:r w:rsidRPr="000A4FE4">
              <w:rPr>
                <w:rFonts w:ascii="Times New Roman" w:hAnsi="Times New Roman" w:cs="Times New Roman"/>
                <w:sz w:val="24"/>
                <w:szCs w:val="24"/>
              </w:rPr>
              <w:t>.0</w:t>
            </w:r>
          </w:p>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28</w:t>
            </w:r>
            <w:r w:rsidRPr="000A4FE4">
              <w:rPr>
                <w:rFonts w:ascii="Times New Roman" w:hAnsi="Times New Roman" w:cs="Times New Roman"/>
                <w:sz w:val="24"/>
                <w:szCs w:val="24"/>
              </w:rPr>
              <w:t>.0</w:t>
            </w:r>
          </w:p>
        </w:tc>
        <w:tc>
          <w:tcPr>
            <w:tcW w:w="99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3.6</w:t>
            </w:r>
          </w:p>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4.0</w:t>
            </w:r>
          </w:p>
        </w:tc>
        <w:tc>
          <w:tcPr>
            <w:tcW w:w="117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23.8945</w:t>
            </w:r>
          </w:p>
        </w:tc>
        <w:tc>
          <w:tcPr>
            <w:tcW w:w="95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178</w:t>
            </w:r>
          </w:p>
        </w:tc>
        <w:tc>
          <w:tcPr>
            <w:tcW w:w="1197" w:type="dxa"/>
          </w:tcPr>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0.021</w:t>
            </w:r>
            <w:r w:rsidRPr="000A4FE4">
              <w:rPr>
                <w:rFonts w:ascii="Times New Roman" w:hAnsi="Times New Roman" w:cs="Times New Roman"/>
                <w:sz w:val="24"/>
                <w:szCs w:val="24"/>
              </w:rPr>
              <w:t>**</w:t>
            </w:r>
          </w:p>
        </w:tc>
      </w:tr>
      <w:tr w:rsidR="00877E84" w:rsidTr="00877E84">
        <w:tc>
          <w:tcPr>
            <w:tcW w:w="2088" w:type="dxa"/>
          </w:tcPr>
          <w:p w:rsidR="00877E84" w:rsidRPr="0074344A" w:rsidRDefault="00877E84" w:rsidP="00877E84">
            <w:pPr>
              <w:jc w:val="both"/>
              <w:rPr>
                <w:rFonts w:ascii="Times New Roman" w:hAnsi="Times New Roman" w:cs="Times New Roman"/>
              </w:rPr>
            </w:pPr>
            <w:r w:rsidRPr="0074344A">
              <w:rPr>
                <w:rFonts w:ascii="Times New Roman" w:hAnsi="Times New Roman" w:cs="Times New Roman"/>
              </w:rPr>
              <w:t>Resolution pre-test</w:t>
            </w:r>
          </w:p>
          <w:p w:rsidR="00877E84" w:rsidRPr="00C673BC" w:rsidRDefault="00877E84" w:rsidP="00877E84">
            <w:pPr>
              <w:jc w:val="both"/>
              <w:rPr>
                <w:rFonts w:ascii="Times New Roman" w:hAnsi="Times New Roman" w:cs="Times New Roman"/>
              </w:rPr>
            </w:pPr>
            <w:r w:rsidRPr="0074344A">
              <w:rPr>
                <w:rFonts w:ascii="Times New Roman" w:hAnsi="Times New Roman" w:cs="Times New Roman"/>
              </w:rPr>
              <w:t>Resolution Post-test</w:t>
            </w:r>
          </w:p>
        </w:tc>
        <w:tc>
          <w:tcPr>
            <w:tcW w:w="1530" w:type="dxa"/>
          </w:tcPr>
          <w:p w:rsidR="00877E84" w:rsidRPr="004152AF" w:rsidRDefault="00877E84" w:rsidP="00877E84">
            <w:pPr>
              <w:jc w:val="both"/>
              <w:rPr>
                <w:rFonts w:ascii="Times New Roman" w:hAnsi="Times New Roman" w:cs="Times New Roman"/>
                <w:sz w:val="20"/>
                <w:szCs w:val="20"/>
              </w:rPr>
            </w:pPr>
            <w:r w:rsidRPr="004152AF">
              <w:rPr>
                <w:rFonts w:ascii="Times New Roman" w:hAnsi="Times New Roman" w:cs="Times New Roman"/>
                <w:sz w:val="20"/>
                <w:szCs w:val="20"/>
              </w:rPr>
              <w:t>Experimental</w:t>
            </w:r>
          </w:p>
          <w:p w:rsidR="00877E84" w:rsidRDefault="00877E84" w:rsidP="00877E84">
            <w:pPr>
              <w:jc w:val="both"/>
              <w:rPr>
                <w:rFonts w:ascii="Times New Roman" w:hAnsi="Times New Roman" w:cs="Times New Roman"/>
                <w:b/>
                <w:sz w:val="24"/>
                <w:szCs w:val="24"/>
              </w:rPr>
            </w:pPr>
            <w:r w:rsidRPr="004152AF">
              <w:rPr>
                <w:rFonts w:ascii="Times New Roman" w:hAnsi="Times New Roman" w:cs="Times New Roman"/>
                <w:sz w:val="20"/>
                <w:szCs w:val="20"/>
              </w:rPr>
              <w:t>Control</w:t>
            </w:r>
          </w:p>
        </w:tc>
        <w:tc>
          <w:tcPr>
            <w:tcW w:w="900" w:type="dxa"/>
          </w:tcPr>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tc>
        <w:tc>
          <w:tcPr>
            <w:tcW w:w="1170" w:type="dxa"/>
          </w:tcPr>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39</w:t>
            </w:r>
            <w:r w:rsidRPr="000A4FE4">
              <w:rPr>
                <w:rFonts w:ascii="Times New Roman" w:hAnsi="Times New Roman" w:cs="Times New Roman"/>
                <w:sz w:val="24"/>
                <w:szCs w:val="24"/>
              </w:rPr>
              <w:t>.0</w:t>
            </w:r>
          </w:p>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20</w:t>
            </w:r>
            <w:r w:rsidRPr="000A4FE4">
              <w:rPr>
                <w:rFonts w:ascii="Times New Roman" w:hAnsi="Times New Roman" w:cs="Times New Roman"/>
                <w:sz w:val="24"/>
                <w:szCs w:val="24"/>
              </w:rPr>
              <w:t>.0</w:t>
            </w:r>
          </w:p>
        </w:tc>
        <w:tc>
          <w:tcPr>
            <w:tcW w:w="99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2.8</w:t>
            </w:r>
          </w:p>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4.2</w:t>
            </w:r>
          </w:p>
        </w:tc>
        <w:tc>
          <w:tcPr>
            <w:tcW w:w="117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25.7325</w:t>
            </w:r>
          </w:p>
        </w:tc>
        <w:tc>
          <w:tcPr>
            <w:tcW w:w="95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178</w:t>
            </w:r>
          </w:p>
        </w:tc>
        <w:tc>
          <w:tcPr>
            <w:tcW w:w="1197" w:type="dxa"/>
          </w:tcPr>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0.0</w:t>
            </w:r>
            <w:r w:rsidRPr="000A4FE4">
              <w:rPr>
                <w:rFonts w:ascii="Times New Roman" w:hAnsi="Times New Roman" w:cs="Times New Roman"/>
                <w:sz w:val="24"/>
                <w:szCs w:val="24"/>
              </w:rPr>
              <w:t>1</w:t>
            </w:r>
            <w:r>
              <w:rPr>
                <w:rFonts w:ascii="Times New Roman" w:hAnsi="Times New Roman" w:cs="Times New Roman"/>
                <w:sz w:val="24"/>
                <w:szCs w:val="24"/>
              </w:rPr>
              <w:t>0</w:t>
            </w:r>
            <w:r w:rsidRPr="000A4FE4">
              <w:rPr>
                <w:rFonts w:ascii="Times New Roman" w:hAnsi="Times New Roman" w:cs="Times New Roman"/>
                <w:sz w:val="24"/>
                <w:szCs w:val="24"/>
              </w:rPr>
              <w:t>*</w:t>
            </w:r>
          </w:p>
        </w:tc>
      </w:tr>
      <w:tr w:rsidR="00877E84" w:rsidTr="00877E84">
        <w:tc>
          <w:tcPr>
            <w:tcW w:w="2088" w:type="dxa"/>
          </w:tcPr>
          <w:p w:rsidR="00877E84" w:rsidRDefault="00877E84" w:rsidP="00877E84">
            <w:pPr>
              <w:jc w:val="both"/>
              <w:rPr>
                <w:rFonts w:ascii="Times New Roman" w:hAnsi="Times New Roman" w:cs="Times New Roman"/>
              </w:rPr>
            </w:pPr>
            <w:r w:rsidRPr="00C673BC">
              <w:rPr>
                <w:rFonts w:ascii="Times New Roman" w:hAnsi="Times New Roman" w:cs="Times New Roman"/>
              </w:rPr>
              <w:t>Theme pre-test</w:t>
            </w:r>
          </w:p>
          <w:p w:rsidR="00877E84" w:rsidRPr="00C673BC" w:rsidRDefault="00877E84" w:rsidP="00877E84">
            <w:pPr>
              <w:jc w:val="both"/>
              <w:rPr>
                <w:rFonts w:ascii="Times New Roman" w:hAnsi="Times New Roman" w:cs="Times New Roman"/>
              </w:rPr>
            </w:pPr>
            <w:r>
              <w:rPr>
                <w:rFonts w:ascii="Times New Roman" w:hAnsi="Times New Roman" w:cs="Times New Roman"/>
              </w:rPr>
              <w:t>Theme post test</w:t>
            </w:r>
          </w:p>
        </w:tc>
        <w:tc>
          <w:tcPr>
            <w:tcW w:w="1530" w:type="dxa"/>
          </w:tcPr>
          <w:p w:rsidR="00877E84" w:rsidRPr="004152AF" w:rsidRDefault="00877E84" w:rsidP="00877E84">
            <w:pPr>
              <w:jc w:val="both"/>
              <w:rPr>
                <w:rFonts w:ascii="Times New Roman" w:hAnsi="Times New Roman" w:cs="Times New Roman"/>
                <w:sz w:val="20"/>
                <w:szCs w:val="20"/>
              </w:rPr>
            </w:pPr>
            <w:r w:rsidRPr="004152AF">
              <w:rPr>
                <w:rFonts w:ascii="Times New Roman" w:hAnsi="Times New Roman" w:cs="Times New Roman"/>
                <w:sz w:val="20"/>
                <w:szCs w:val="20"/>
              </w:rPr>
              <w:t>Experimental</w:t>
            </w:r>
          </w:p>
          <w:p w:rsidR="00877E84" w:rsidRDefault="00877E84" w:rsidP="00877E84">
            <w:pPr>
              <w:jc w:val="both"/>
              <w:rPr>
                <w:rFonts w:ascii="Times New Roman" w:hAnsi="Times New Roman" w:cs="Times New Roman"/>
                <w:b/>
                <w:sz w:val="24"/>
                <w:szCs w:val="24"/>
              </w:rPr>
            </w:pPr>
            <w:r w:rsidRPr="004152AF">
              <w:rPr>
                <w:rFonts w:ascii="Times New Roman" w:hAnsi="Times New Roman" w:cs="Times New Roman"/>
                <w:sz w:val="20"/>
                <w:szCs w:val="20"/>
              </w:rPr>
              <w:t>Control</w:t>
            </w:r>
          </w:p>
        </w:tc>
        <w:tc>
          <w:tcPr>
            <w:tcW w:w="900" w:type="dxa"/>
          </w:tcPr>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p w:rsidR="00877E84" w:rsidRPr="00145531" w:rsidRDefault="00877E84" w:rsidP="00877E84">
            <w:pPr>
              <w:jc w:val="both"/>
              <w:rPr>
                <w:rFonts w:ascii="Times New Roman" w:hAnsi="Times New Roman" w:cs="Times New Roman"/>
                <w:sz w:val="20"/>
                <w:szCs w:val="20"/>
              </w:rPr>
            </w:pPr>
            <w:r w:rsidRPr="00145531">
              <w:rPr>
                <w:rFonts w:ascii="Times New Roman" w:hAnsi="Times New Roman" w:cs="Times New Roman"/>
                <w:sz w:val="20"/>
                <w:szCs w:val="20"/>
              </w:rPr>
              <w:t>90</w:t>
            </w:r>
          </w:p>
        </w:tc>
        <w:tc>
          <w:tcPr>
            <w:tcW w:w="1170" w:type="dxa"/>
          </w:tcPr>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32</w:t>
            </w:r>
            <w:r w:rsidRPr="000A4FE4">
              <w:rPr>
                <w:rFonts w:ascii="Times New Roman" w:hAnsi="Times New Roman" w:cs="Times New Roman"/>
                <w:sz w:val="24"/>
                <w:szCs w:val="24"/>
              </w:rPr>
              <w:t>.0</w:t>
            </w:r>
          </w:p>
          <w:p w:rsidR="00877E84" w:rsidRPr="000A4FE4" w:rsidRDefault="00877E84" w:rsidP="00877E84">
            <w:pPr>
              <w:jc w:val="both"/>
              <w:rPr>
                <w:rFonts w:ascii="Times New Roman" w:hAnsi="Times New Roman" w:cs="Times New Roman"/>
                <w:sz w:val="24"/>
                <w:szCs w:val="24"/>
              </w:rPr>
            </w:pPr>
            <w:r>
              <w:rPr>
                <w:rFonts w:ascii="Times New Roman" w:hAnsi="Times New Roman" w:cs="Times New Roman"/>
                <w:sz w:val="24"/>
                <w:szCs w:val="24"/>
              </w:rPr>
              <w:t>27</w:t>
            </w:r>
            <w:r w:rsidRPr="000A4FE4">
              <w:rPr>
                <w:rFonts w:ascii="Times New Roman" w:hAnsi="Times New Roman" w:cs="Times New Roman"/>
                <w:sz w:val="24"/>
                <w:szCs w:val="24"/>
              </w:rPr>
              <w:t>.0</w:t>
            </w:r>
          </w:p>
        </w:tc>
        <w:tc>
          <w:tcPr>
            <w:tcW w:w="99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2.5</w:t>
            </w:r>
          </w:p>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3.6</w:t>
            </w:r>
          </w:p>
        </w:tc>
        <w:tc>
          <w:tcPr>
            <w:tcW w:w="117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9.1902</w:t>
            </w:r>
          </w:p>
        </w:tc>
        <w:tc>
          <w:tcPr>
            <w:tcW w:w="950"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178</w:t>
            </w:r>
          </w:p>
        </w:tc>
        <w:tc>
          <w:tcPr>
            <w:tcW w:w="1197" w:type="dxa"/>
          </w:tcPr>
          <w:p w:rsidR="00877E84" w:rsidRPr="000A4FE4" w:rsidRDefault="00877E84" w:rsidP="00877E84">
            <w:pPr>
              <w:jc w:val="both"/>
              <w:rPr>
                <w:rFonts w:ascii="Times New Roman" w:hAnsi="Times New Roman" w:cs="Times New Roman"/>
                <w:sz w:val="24"/>
                <w:szCs w:val="24"/>
              </w:rPr>
            </w:pPr>
            <w:r w:rsidRPr="000A4FE4">
              <w:rPr>
                <w:rFonts w:ascii="Times New Roman" w:hAnsi="Times New Roman" w:cs="Times New Roman"/>
                <w:sz w:val="24"/>
                <w:szCs w:val="24"/>
              </w:rPr>
              <w:t>0.010*</w:t>
            </w:r>
          </w:p>
        </w:tc>
      </w:tr>
    </w:tbl>
    <w:p w:rsidR="00FE202A" w:rsidRDefault="00FE202A" w:rsidP="003C67A5">
      <w:pPr>
        <w:spacing w:line="480" w:lineRule="auto"/>
        <w:jc w:val="both"/>
        <w:rPr>
          <w:rFonts w:ascii="Times New Roman" w:hAnsi="Times New Roman" w:cs="Times New Roman"/>
          <w:sz w:val="24"/>
          <w:szCs w:val="24"/>
        </w:rPr>
      </w:pPr>
    </w:p>
    <w:p w:rsidR="008B65A9" w:rsidRDefault="00813634" w:rsidP="00FE202A">
      <w:pPr>
        <w:spacing w:line="480" w:lineRule="auto"/>
        <w:jc w:val="both"/>
        <w:rPr>
          <w:rFonts w:ascii="Times New Roman" w:hAnsi="Times New Roman" w:cs="Times New Roman"/>
          <w:sz w:val="24"/>
          <w:szCs w:val="24"/>
        </w:rPr>
      </w:pPr>
      <w:r w:rsidRPr="00943A9E">
        <w:rPr>
          <w:rFonts w:ascii="Times New Roman" w:hAnsi="Times New Roman" w:cs="Times New Roman"/>
          <w:sz w:val="24"/>
          <w:szCs w:val="24"/>
        </w:rPr>
        <w:t xml:space="preserve">Table 3 shows that there was statistically significant difference </w:t>
      </w:r>
      <w:r w:rsidR="00943A9E" w:rsidRPr="00943A9E">
        <w:rPr>
          <w:rFonts w:ascii="Times New Roman" w:hAnsi="Times New Roman" w:cs="Times New Roman"/>
          <w:sz w:val="24"/>
          <w:szCs w:val="24"/>
        </w:rPr>
        <w:t>I</w:t>
      </w:r>
      <w:r w:rsidRPr="00943A9E">
        <w:rPr>
          <w:rFonts w:ascii="Times New Roman" w:hAnsi="Times New Roman" w:cs="Times New Roman"/>
          <w:sz w:val="24"/>
          <w:szCs w:val="24"/>
        </w:rPr>
        <w:t xml:space="preserve">ndependent sample </w:t>
      </w:r>
      <w:r w:rsidRPr="00943A9E">
        <w:rPr>
          <w:rFonts w:ascii="Times New Roman" w:hAnsi="Times New Roman" w:cs="Times New Roman"/>
          <w:i/>
          <w:sz w:val="24"/>
          <w:szCs w:val="24"/>
        </w:rPr>
        <w:t>t</w:t>
      </w:r>
      <w:r w:rsidRPr="00943A9E">
        <w:rPr>
          <w:rFonts w:ascii="Times New Roman" w:hAnsi="Times New Roman" w:cs="Times New Roman"/>
          <w:sz w:val="24"/>
          <w:szCs w:val="24"/>
        </w:rPr>
        <w:t xml:space="preserve">-test </w:t>
      </w:r>
      <w:r w:rsidR="00943A9E" w:rsidRPr="00943A9E">
        <w:rPr>
          <w:rFonts w:ascii="Times New Roman" w:hAnsi="Times New Roman" w:cs="Times New Roman"/>
          <w:sz w:val="24"/>
          <w:szCs w:val="24"/>
        </w:rPr>
        <w:t xml:space="preserve">between </w:t>
      </w:r>
      <w:r w:rsidRPr="00943A9E">
        <w:rPr>
          <w:rFonts w:ascii="Times New Roman" w:hAnsi="Times New Roman" w:cs="Times New Roman"/>
          <w:sz w:val="24"/>
          <w:szCs w:val="24"/>
        </w:rPr>
        <w:t xml:space="preserve">the experimental and control groups across all the six story grammar units </w:t>
      </w:r>
      <w:r w:rsidR="00943A9E" w:rsidRPr="00943A9E">
        <w:rPr>
          <w:rFonts w:ascii="Times New Roman" w:hAnsi="Times New Roman" w:cs="Times New Roman"/>
          <w:sz w:val="24"/>
          <w:szCs w:val="24"/>
        </w:rPr>
        <w:t xml:space="preserve"> as follows: setting </w:t>
      </w:r>
      <w:r w:rsidR="00943A9E" w:rsidRPr="00943A9E">
        <w:rPr>
          <w:rFonts w:ascii="Times New Roman" w:hAnsi="Times New Roman" w:cs="Times New Roman"/>
          <w:i/>
          <w:sz w:val="24"/>
          <w:szCs w:val="24"/>
        </w:rPr>
        <w:t xml:space="preserve">t </w:t>
      </w:r>
      <w:r w:rsidR="00943A9E" w:rsidRPr="00943A9E">
        <w:rPr>
          <w:rFonts w:ascii="Times New Roman" w:hAnsi="Times New Roman" w:cs="Times New Roman"/>
          <w:sz w:val="24"/>
          <w:szCs w:val="24"/>
        </w:rPr>
        <w:t xml:space="preserve">19.75,p &lt;.001; character </w:t>
      </w:r>
      <w:r w:rsidR="00943A9E" w:rsidRPr="00943A9E">
        <w:rPr>
          <w:rFonts w:ascii="Times New Roman" w:hAnsi="Times New Roman" w:cs="Times New Roman"/>
          <w:i/>
          <w:sz w:val="24"/>
          <w:szCs w:val="24"/>
        </w:rPr>
        <w:t xml:space="preserve">t </w:t>
      </w:r>
      <w:r w:rsidR="00943A9E" w:rsidRPr="00943A9E">
        <w:rPr>
          <w:rFonts w:ascii="Times New Roman" w:hAnsi="Times New Roman" w:cs="Times New Roman"/>
          <w:sz w:val="24"/>
          <w:szCs w:val="24"/>
        </w:rPr>
        <w:t xml:space="preserve">23.14 ,p &lt;.0001; problem </w:t>
      </w:r>
      <w:r w:rsidR="00943A9E" w:rsidRPr="00943A9E">
        <w:rPr>
          <w:rFonts w:ascii="Times New Roman" w:hAnsi="Times New Roman" w:cs="Times New Roman"/>
          <w:i/>
          <w:sz w:val="24"/>
          <w:szCs w:val="24"/>
        </w:rPr>
        <w:t>t</w:t>
      </w:r>
      <w:r w:rsidR="00943A9E" w:rsidRPr="00943A9E">
        <w:rPr>
          <w:rFonts w:ascii="Times New Roman" w:hAnsi="Times New Roman" w:cs="Times New Roman"/>
          <w:sz w:val="24"/>
          <w:szCs w:val="24"/>
        </w:rPr>
        <w:t xml:space="preserve"> 14.70,p &lt;.010; action </w:t>
      </w:r>
      <w:r w:rsidR="00943A9E" w:rsidRPr="00943A9E">
        <w:rPr>
          <w:rFonts w:ascii="Times New Roman" w:hAnsi="Times New Roman" w:cs="Times New Roman"/>
          <w:i/>
          <w:sz w:val="24"/>
          <w:szCs w:val="24"/>
        </w:rPr>
        <w:t>t</w:t>
      </w:r>
      <w:r w:rsidR="00943A9E" w:rsidRPr="00943A9E">
        <w:rPr>
          <w:rFonts w:ascii="Times New Roman" w:hAnsi="Times New Roman" w:cs="Times New Roman"/>
          <w:sz w:val="24"/>
          <w:szCs w:val="24"/>
        </w:rPr>
        <w:t xml:space="preserve"> 23.89,p &lt;.021 ; resolution </w:t>
      </w:r>
      <w:r w:rsidR="00943A9E" w:rsidRPr="00943A9E">
        <w:rPr>
          <w:rFonts w:ascii="Times New Roman" w:hAnsi="Times New Roman" w:cs="Times New Roman"/>
          <w:i/>
          <w:sz w:val="24"/>
          <w:szCs w:val="24"/>
        </w:rPr>
        <w:t>t</w:t>
      </w:r>
      <w:r w:rsidR="00943A9E" w:rsidRPr="00943A9E">
        <w:rPr>
          <w:rFonts w:ascii="Times New Roman" w:hAnsi="Times New Roman" w:cs="Times New Roman"/>
          <w:sz w:val="24"/>
          <w:szCs w:val="24"/>
        </w:rPr>
        <w:t xml:space="preserve"> 25.73, p &lt;.010 and theme </w:t>
      </w:r>
      <w:r w:rsidR="00943A9E" w:rsidRPr="00943A9E">
        <w:rPr>
          <w:rFonts w:ascii="Times New Roman" w:hAnsi="Times New Roman" w:cs="Times New Roman"/>
          <w:i/>
          <w:sz w:val="24"/>
          <w:szCs w:val="24"/>
        </w:rPr>
        <w:t xml:space="preserve">t </w:t>
      </w:r>
      <w:r w:rsidR="00943A9E" w:rsidRPr="00943A9E">
        <w:rPr>
          <w:rFonts w:ascii="Times New Roman" w:hAnsi="Times New Roman" w:cs="Times New Roman"/>
          <w:sz w:val="24"/>
          <w:szCs w:val="24"/>
        </w:rPr>
        <w:t>9.19, p&lt;.010.</w:t>
      </w:r>
      <w:r w:rsidR="00943A9E">
        <w:rPr>
          <w:rFonts w:ascii="Times New Roman" w:hAnsi="Times New Roman" w:cs="Times New Roman"/>
          <w:sz w:val="24"/>
          <w:szCs w:val="24"/>
        </w:rPr>
        <w:t xml:space="preserve"> These results show that the story grammar approach had a significant effect on the comprehension of the novel on Kenyan university undergraduate students. </w:t>
      </w:r>
    </w:p>
    <w:p w:rsidR="00734BB6" w:rsidRDefault="00104F30" w:rsidP="009219D7">
      <w:pPr>
        <w:jc w:val="both"/>
        <w:rPr>
          <w:rFonts w:ascii="Times New Roman" w:hAnsi="Times New Roman" w:cs="Times New Roman"/>
          <w:b/>
          <w:sz w:val="24"/>
          <w:szCs w:val="24"/>
        </w:rPr>
      </w:pPr>
      <w:r>
        <w:rPr>
          <w:rFonts w:ascii="Times New Roman" w:hAnsi="Times New Roman" w:cs="Times New Roman"/>
          <w:b/>
          <w:sz w:val="24"/>
          <w:szCs w:val="24"/>
        </w:rPr>
        <w:t>Table 4</w:t>
      </w:r>
      <w:r w:rsidR="00897536">
        <w:rPr>
          <w:rFonts w:ascii="Times New Roman" w:hAnsi="Times New Roman" w:cs="Times New Roman"/>
          <w:b/>
          <w:sz w:val="24"/>
          <w:szCs w:val="24"/>
        </w:rPr>
        <w:t xml:space="preserve"> ANOVA of the treatment effect of the story </w:t>
      </w:r>
      <w:r w:rsidR="003C48B3">
        <w:rPr>
          <w:rFonts w:ascii="Times New Roman" w:hAnsi="Times New Roman" w:cs="Times New Roman"/>
          <w:b/>
          <w:sz w:val="24"/>
          <w:szCs w:val="24"/>
        </w:rPr>
        <w:t>grammar method</w:t>
      </w:r>
    </w:p>
    <w:tbl>
      <w:tblPr>
        <w:tblStyle w:val="TableGrid"/>
        <w:tblW w:w="0" w:type="auto"/>
        <w:tblLook w:val="04A0"/>
      </w:tblPr>
      <w:tblGrid>
        <w:gridCol w:w="1165"/>
        <w:gridCol w:w="1116"/>
        <w:gridCol w:w="1076"/>
        <w:gridCol w:w="1076"/>
        <w:gridCol w:w="1077"/>
        <w:gridCol w:w="1077"/>
      </w:tblGrid>
      <w:tr w:rsidR="00C31409" w:rsidRPr="00743525" w:rsidTr="00C31409">
        <w:trPr>
          <w:trHeight w:val="464"/>
        </w:trPr>
        <w:tc>
          <w:tcPr>
            <w:tcW w:w="1165" w:type="dxa"/>
          </w:tcPr>
          <w:p w:rsidR="00C31409" w:rsidRDefault="00C31409" w:rsidP="004024D3"/>
        </w:tc>
        <w:tc>
          <w:tcPr>
            <w:tcW w:w="1060" w:type="dxa"/>
          </w:tcPr>
          <w:p w:rsidR="00C31409" w:rsidRPr="00743525" w:rsidRDefault="00C31409" w:rsidP="004024D3">
            <w:pPr>
              <w:rPr>
                <w:rFonts w:ascii="Times New Roman" w:hAnsi="Times New Roman" w:cs="Times New Roman"/>
                <w:b/>
                <w:sz w:val="24"/>
                <w:szCs w:val="24"/>
              </w:rPr>
            </w:pPr>
            <w:r w:rsidRPr="00365F89">
              <w:rPr>
                <w:rFonts w:ascii="Times New Roman" w:hAnsi="Times New Roman" w:cs="Times New Roman"/>
                <w:b/>
                <w:color w:val="000000"/>
                <w:sz w:val="24"/>
                <w:szCs w:val="24"/>
              </w:rPr>
              <w:t>Sum of Squares</w:t>
            </w:r>
          </w:p>
        </w:tc>
        <w:tc>
          <w:tcPr>
            <w:tcW w:w="1076" w:type="dxa"/>
          </w:tcPr>
          <w:p w:rsidR="00C31409" w:rsidRPr="00743525" w:rsidRDefault="00C31409" w:rsidP="004024D3">
            <w:pPr>
              <w:rPr>
                <w:rFonts w:ascii="Times New Roman" w:hAnsi="Times New Roman" w:cs="Times New Roman"/>
                <w:b/>
                <w:sz w:val="24"/>
                <w:szCs w:val="24"/>
              </w:rPr>
            </w:pPr>
            <w:r w:rsidRPr="00743525">
              <w:rPr>
                <w:rFonts w:ascii="Times New Roman" w:hAnsi="Times New Roman" w:cs="Times New Roman"/>
                <w:b/>
                <w:sz w:val="24"/>
                <w:szCs w:val="24"/>
              </w:rPr>
              <w:t>df</w:t>
            </w:r>
          </w:p>
        </w:tc>
        <w:tc>
          <w:tcPr>
            <w:tcW w:w="1076" w:type="dxa"/>
          </w:tcPr>
          <w:p w:rsidR="00C31409" w:rsidRPr="00743525" w:rsidRDefault="00C31409" w:rsidP="004024D3">
            <w:pPr>
              <w:rPr>
                <w:rFonts w:ascii="Times New Roman" w:hAnsi="Times New Roman" w:cs="Times New Roman"/>
                <w:b/>
                <w:sz w:val="24"/>
                <w:szCs w:val="24"/>
              </w:rPr>
            </w:pPr>
            <w:r w:rsidRPr="00743525">
              <w:rPr>
                <w:rFonts w:ascii="Times New Roman" w:hAnsi="Times New Roman" w:cs="Times New Roman"/>
                <w:b/>
                <w:sz w:val="24"/>
                <w:szCs w:val="24"/>
              </w:rPr>
              <w:t>Mean Square</w:t>
            </w:r>
          </w:p>
        </w:tc>
        <w:tc>
          <w:tcPr>
            <w:tcW w:w="1077" w:type="dxa"/>
          </w:tcPr>
          <w:p w:rsidR="00C31409" w:rsidRPr="00743525" w:rsidRDefault="00C31409" w:rsidP="004024D3">
            <w:pPr>
              <w:rPr>
                <w:rFonts w:ascii="Times New Roman" w:hAnsi="Times New Roman" w:cs="Times New Roman"/>
                <w:b/>
                <w:sz w:val="24"/>
                <w:szCs w:val="24"/>
              </w:rPr>
            </w:pPr>
            <w:r w:rsidRPr="00743525">
              <w:rPr>
                <w:rFonts w:ascii="Times New Roman" w:hAnsi="Times New Roman" w:cs="Times New Roman"/>
                <w:b/>
                <w:sz w:val="24"/>
                <w:szCs w:val="24"/>
              </w:rPr>
              <w:t>F</w:t>
            </w:r>
          </w:p>
        </w:tc>
        <w:tc>
          <w:tcPr>
            <w:tcW w:w="1077" w:type="dxa"/>
          </w:tcPr>
          <w:p w:rsidR="00C31409" w:rsidRPr="00743525" w:rsidRDefault="00C31409" w:rsidP="004024D3">
            <w:pPr>
              <w:rPr>
                <w:rFonts w:ascii="Times New Roman" w:hAnsi="Times New Roman" w:cs="Times New Roman"/>
                <w:b/>
                <w:sz w:val="24"/>
                <w:szCs w:val="24"/>
              </w:rPr>
            </w:pPr>
            <w:r w:rsidRPr="00743525">
              <w:rPr>
                <w:rFonts w:ascii="Times New Roman" w:hAnsi="Times New Roman" w:cs="Times New Roman"/>
                <w:b/>
                <w:sz w:val="24"/>
                <w:szCs w:val="24"/>
              </w:rPr>
              <w:t>Sig</w:t>
            </w:r>
          </w:p>
        </w:tc>
      </w:tr>
      <w:tr w:rsidR="00C31409" w:rsidTr="00C31409">
        <w:trPr>
          <w:trHeight w:val="451"/>
        </w:trPr>
        <w:tc>
          <w:tcPr>
            <w:tcW w:w="1165" w:type="dxa"/>
          </w:tcPr>
          <w:p w:rsidR="00C31409" w:rsidRPr="00743525" w:rsidRDefault="00C31409" w:rsidP="004024D3">
            <w:pPr>
              <w:rPr>
                <w:rFonts w:ascii="Times New Roman" w:hAnsi="Times New Roman" w:cs="Times New Roman"/>
                <w:b/>
                <w:sz w:val="24"/>
                <w:szCs w:val="24"/>
              </w:rPr>
            </w:pPr>
            <w:r w:rsidRPr="00365F89">
              <w:rPr>
                <w:rFonts w:ascii="Times New Roman" w:hAnsi="Times New Roman" w:cs="Times New Roman"/>
                <w:b/>
                <w:color w:val="000000"/>
                <w:sz w:val="24"/>
                <w:szCs w:val="24"/>
              </w:rPr>
              <w:t>Between Groups</w:t>
            </w:r>
          </w:p>
        </w:tc>
        <w:tc>
          <w:tcPr>
            <w:tcW w:w="1060" w:type="dxa"/>
          </w:tcPr>
          <w:p w:rsidR="00C31409" w:rsidRPr="00743525" w:rsidRDefault="00C31409" w:rsidP="004024D3">
            <w:pPr>
              <w:rPr>
                <w:rFonts w:ascii="Times New Roman" w:hAnsi="Times New Roman" w:cs="Times New Roman"/>
                <w:sz w:val="24"/>
                <w:szCs w:val="24"/>
              </w:rPr>
            </w:pPr>
            <w:r w:rsidRPr="00743525">
              <w:rPr>
                <w:rFonts w:ascii="Times New Roman" w:hAnsi="Times New Roman" w:cs="Times New Roman"/>
                <w:color w:val="000000"/>
                <w:sz w:val="24"/>
                <w:szCs w:val="24"/>
              </w:rPr>
              <w:t>3551.206</w:t>
            </w:r>
          </w:p>
        </w:tc>
        <w:tc>
          <w:tcPr>
            <w:tcW w:w="1076" w:type="dxa"/>
          </w:tcPr>
          <w:p w:rsidR="00C31409" w:rsidRPr="00743525" w:rsidRDefault="00C31409" w:rsidP="004024D3">
            <w:pPr>
              <w:rPr>
                <w:rFonts w:ascii="Times New Roman" w:hAnsi="Times New Roman" w:cs="Times New Roman"/>
                <w:sz w:val="24"/>
                <w:szCs w:val="24"/>
              </w:rPr>
            </w:pPr>
            <w:r w:rsidRPr="00743525">
              <w:rPr>
                <w:rFonts w:ascii="Times New Roman" w:hAnsi="Times New Roman" w:cs="Times New Roman"/>
                <w:sz w:val="24"/>
                <w:szCs w:val="24"/>
              </w:rPr>
              <w:t>1</w:t>
            </w:r>
          </w:p>
        </w:tc>
        <w:tc>
          <w:tcPr>
            <w:tcW w:w="1076" w:type="dxa"/>
          </w:tcPr>
          <w:p w:rsidR="00C31409" w:rsidRPr="00743525" w:rsidRDefault="00C31409" w:rsidP="004024D3">
            <w:pPr>
              <w:rPr>
                <w:rFonts w:ascii="Times New Roman" w:hAnsi="Times New Roman" w:cs="Times New Roman"/>
                <w:sz w:val="24"/>
                <w:szCs w:val="24"/>
              </w:rPr>
            </w:pPr>
            <w:r w:rsidRPr="00743525">
              <w:rPr>
                <w:rFonts w:ascii="Times New Roman" w:hAnsi="Times New Roman" w:cs="Times New Roman"/>
                <w:sz w:val="24"/>
                <w:szCs w:val="24"/>
              </w:rPr>
              <w:t>355.207</w:t>
            </w:r>
          </w:p>
        </w:tc>
        <w:tc>
          <w:tcPr>
            <w:tcW w:w="1077" w:type="dxa"/>
          </w:tcPr>
          <w:p w:rsidR="00C31409" w:rsidRPr="00743525" w:rsidRDefault="00C31409" w:rsidP="004024D3">
            <w:pPr>
              <w:rPr>
                <w:rFonts w:ascii="Times New Roman" w:hAnsi="Times New Roman" w:cs="Times New Roman"/>
                <w:sz w:val="24"/>
                <w:szCs w:val="24"/>
              </w:rPr>
            </w:pPr>
            <w:r w:rsidRPr="00743525">
              <w:rPr>
                <w:rFonts w:ascii="Times New Roman" w:hAnsi="Times New Roman" w:cs="Times New Roman"/>
                <w:sz w:val="24"/>
                <w:szCs w:val="24"/>
              </w:rPr>
              <w:t>127.743</w:t>
            </w:r>
          </w:p>
        </w:tc>
        <w:tc>
          <w:tcPr>
            <w:tcW w:w="1077" w:type="dxa"/>
          </w:tcPr>
          <w:p w:rsidR="00C31409" w:rsidRPr="00743525" w:rsidRDefault="00C31409" w:rsidP="004024D3">
            <w:pPr>
              <w:rPr>
                <w:rFonts w:ascii="Times New Roman" w:hAnsi="Times New Roman" w:cs="Times New Roman"/>
                <w:sz w:val="24"/>
                <w:szCs w:val="24"/>
              </w:rPr>
            </w:pPr>
            <w:r>
              <w:rPr>
                <w:rFonts w:ascii="Times New Roman" w:hAnsi="Times New Roman" w:cs="Times New Roman"/>
                <w:sz w:val="24"/>
                <w:szCs w:val="24"/>
              </w:rPr>
              <w:t>0.001</w:t>
            </w:r>
          </w:p>
        </w:tc>
      </w:tr>
      <w:tr w:rsidR="00C31409" w:rsidTr="00C31409">
        <w:trPr>
          <w:trHeight w:val="464"/>
        </w:trPr>
        <w:tc>
          <w:tcPr>
            <w:tcW w:w="1165" w:type="dxa"/>
          </w:tcPr>
          <w:p w:rsidR="00C31409" w:rsidRPr="00743525" w:rsidRDefault="00C31409" w:rsidP="004024D3">
            <w:pPr>
              <w:rPr>
                <w:rFonts w:ascii="Times New Roman" w:hAnsi="Times New Roman" w:cs="Times New Roman"/>
                <w:b/>
                <w:sz w:val="24"/>
                <w:szCs w:val="24"/>
              </w:rPr>
            </w:pPr>
            <w:r w:rsidRPr="00365F89">
              <w:rPr>
                <w:rFonts w:ascii="Times New Roman" w:hAnsi="Times New Roman" w:cs="Times New Roman"/>
                <w:b/>
                <w:color w:val="000000"/>
                <w:sz w:val="24"/>
                <w:szCs w:val="24"/>
              </w:rPr>
              <w:t>Within Groups</w:t>
            </w:r>
          </w:p>
        </w:tc>
        <w:tc>
          <w:tcPr>
            <w:tcW w:w="1060" w:type="dxa"/>
          </w:tcPr>
          <w:p w:rsidR="00C31409" w:rsidRPr="00743525" w:rsidRDefault="00C31409" w:rsidP="004024D3">
            <w:pPr>
              <w:rPr>
                <w:rFonts w:ascii="Times New Roman" w:hAnsi="Times New Roman" w:cs="Times New Roman"/>
                <w:sz w:val="24"/>
                <w:szCs w:val="24"/>
              </w:rPr>
            </w:pPr>
            <w:r w:rsidRPr="00743525">
              <w:rPr>
                <w:rFonts w:ascii="Times New Roman" w:hAnsi="Times New Roman" w:cs="Times New Roman"/>
                <w:sz w:val="24"/>
                <w:szCs w:val="24"/>
              </w:rPr>
              <w:t>2919.731</w:t>
            </w:r>
          </w:p>
        </w:tc>
        <w:tc>
          <w:tcPr>
            <w:tcW w:w="1076" w:type="dxa"/>
          </w:tcPr>
          <w:p w:rsidR="00C31409" w:rsidRPr="00743525" w:rsidRDefault="00C31409" w:rsidP="004024D3">
            <w:pPr>
              <w:rPr>
                <w:rFonts w:ascii="Times New Roman" w:hAnsi="Times New Roman" w:cs="Times New Roman"/>
                <w:sz w:val="24"/>
                <w:szCs w:val="24"/>
              </w:rPr>
            </w:pPr>
            <w:r w:rsidRPr="00743525">
              <w:rPr>
                <w:rFonts w:ascii="Times New Roman" w:hAnsi="Times New Roman" w:cs="Times New Roman"/>
                <w:sz w:val="24"/>
                <w:szCs w:val="24"/>
              </w:rPr>
              <w:t>178</w:t>
            </w:r>
          </w:p>
        </w:tc>
        <w:tc>
          <w:tcPr>
            <w:tcW w:w="1076" w:type="dxa"/>
          </w:tcPr>
          <w:p w:rsidR="00C31409" w:rsidRPr="00743525" w:rsidRDefault="00C31409" w:rsidP="004024D3">
            <w:pPr>
              <w:rPr>
                <w:rFonts w:ascii="Times New Roman" w:hAnsi="Times New Roman" w:cs="Times New Roman"/>
                <w:sz w:val="24"/>
                <w:szCs w:val="24"/>
              </w:rPr>
            </w:pPr>
            <w:r w:rsidRPr="00743525">
              <w:rPr>
                <w:rFonts w:ascii="Times New Roman" w:hAnsi="Times New Roman" w:cs="Times New Roman"/>
                <w:sz w:val="24"/>
                <w:szCs w:val="24"/>
              </w:rPr>
              <w:t>27.800</w:t>
            </w:r>
          </w:p>
        </w:tc>
        <w:tc>
          <w:tcPr>
            <w:tcW w:w="1077" w:type="dxa"/>
          </w:tcPr>
          <w:p w:rsidR="00C31409" w:rsidRPr="00743525" w:rsidRDefault="00C31409" w:rsidP="004024D3">
            <w:pPr>
              <w:rPr>
                <w:rFonts w:ascii="Times New Roman" w:hAnsi="Times New Roman" w:cs="Times New Roman"/>
                <w:sz w:val="24"/>
                <w:szCs w:val="24"/>
              </w:rPr>
            </w:pPr>
          </w:p>
        </w:tc>
        <w:tc>
          <w:tcPr>
            <w:tcW w:w="1077" w:type="dxa"/>
          </w:tcPr>
          <w:p w:rsidR="00C31409" w:rsidRPr="00743525" w:rsidRDefault="00C31409" w:rsidP="004024D3">
            <w:pPr>
              <w:rPr>
                <w:rFonts w:ascii="Times New Roman" w:hAnsi="Times New Roman" w:cs="Times New Roman"/>
                <w:sz w:val="24"/>
                <w:szCs w:val="24"/>
              </w:rPr>
            </w:pPr>
          </w:p>
        </w:tc>
      </w:tr>
      <w:tr w:rsidR="00C31409" w:rsidTr="00C31409">
        <w:trPr>
          <w:trHeight w:val="227"/>
        </w:trPr>
        <w:tc>
          <w:tcPr>
            <w:tcW w:w="1165" w:type="dxa"/>
          </w:tcPr>
          <w:p w:rsidR="00C31409" w:rsidRPr="00743525" w:rsidRDefault="00C31409" w:rsidP="004024D3">
            <w:pPr>
              <w:rPr>
                <w:rFonts w:ascii="Times New Roman" w:hAnsi="Times New Roman" w:cs="Times New Roman"/>
                <w:b/>
                <w:color w:val="000000"/>
                <w:sz w:val="24"/>
                <w:szCs w:val="24"/>
              </w:rPr>
            </w:pPr>
            <w:r w:rsidRPr="00743525">
              <w:rPr>
                <w:rFonts w:ascii="Times New Roman" w:hAnsi="Times New Roman" w:cs="Times New Roman"/>
                <w:b/>
                <w:color w:val="000000"/>
                <w:sz w:val="24"/>
                <w:szCs w:val="24"/>
              </w:rPr>
              <w:t xml:space="preserve">Total </w:t>
            </w:r>
          </w:p>
        </w:tc>
        <w:tc>
          <w:tcPr>
            <w:tcW w:w="1060" w:type="dxa"/>
          </w:tcPr>
          <w:p w:rsidR="00C31409" w:rsidRPr="00743525" w:rsidRDefault="00C31409" w:rsidP="004024D3">
            <w:pPr>
              <w:rPr>
                <w:rFonts w:ascii="Times New Roman" w:hAnsi="Times New Roman" w:cs="Times New Roman"/>
                <w:sz w:val="24"/>
                <w:szCs w:val="24"/>
              </w:rPr>
            </w:pPr>
            <w:r w:rsidRPr="00743525">
              <w:rPr>
                <w:rFonts w:ascii="Times New Roman" w:hAnsi="Times New Roman" w:cs="Times New Roman"/>
                <w:sz w:val="24"/>
                <w:szCs w:val="24"/>
              </w:rPr>
              <w:t>7470.</w:t>
            </w:r>
            <w:r>
              <w:rPr>
                <w:rFonts w:ascii="Times New Roman" w:hAnsi="Times New Roman" w:cs="Times New Roman"/>
                <w:sz w:val="24"/>
                <w:szCs w:val="24"/>
              </w:rPr>
              <w:t>937</w:t>
            </w:r>
          </w:p>
        </w:tc>
        <w:tc>
          <w:tcPr>
            <w:tcW w:w="1076" w:type="dxa"/>
          </w:tcPr>
          <w:p w:rsidR="00C31409" w:rsidRPr="00743525" w:rsidRDefault="00C31409" w:rsidP="004024D3">
            <w:pPr>
              <w:rPr>
                <w:rFonts w:ascii="Times New Roman" w:hAnsi="Times New Roman" w:cs="Times New Roman"/>
                <w:sz w:val="24"/>
                <w:szCs w:val="24"/>
              </w:rPr>
            </w:pPr>
            <w:r>
              <w:rPr>
                <w:rFonts w:ascii="Times New Roman" w:hAnsi="Times New Roman" w:cs="Times New Roman"/>
                <w:sz w:val="24"/>
                <w:szCs w:val="24"/>
              </w:rPr>
              <w:t>180</w:t>
            </w:r>
          </w:p>
        </w:tc>
        <w:tc>
          <w:tcPr>
            <w:tcW w:w="1076" w:type="dxa"/>
          </w:tcPr>
          <w:p w:rsidR="00C31409" w:rsidRPr="00743525" w:rsidRDefault="00C31409" w:rsidP="004024D3">
            <w:pPr>
              <w:rPr>
                <w:rFonts w:ascii="Times New Roman" w:hAnsi="Times New Roman" w:cs="Times New Roman"/>
                <w:sz w:val="24"/>
                <w:szCs w:val="24"/>
              </w:rPr>
            </w:pPr>
          </w:p>
        </w:tc>
        <w:tc>
          <w:tcPr>
            <w:tcW w:w="1077" w:type="dxa"/>
          </w:tcPr>
          <w:p w:rsidR="00C31409" w:rsidRPr="00743525" w:rsidRDefault="00C31409" w:rsidP="004024D3">
            <w:pPr>
              <w:rPr>
                <w:rFonts w:ascii="Times New Roman" w:hAnsi="Times New Roman" w:cs="Times New Roman"/>
                <w:sz w:val="24"/>
                <w:szCs w:val="24"/>
              </w:rPr>
            </w:pPr>
          </w:p>
        </w:tc>
        <w:tc>
          <w:tcPr>
            <w:tcW w:w="1077" w:type="dxa"/>
          </w:tcPr>
          <w:p w:rsidR="00C31409" w:rsidRPr="00743525" w:rsidRDefault="00C31409" w:rsidP="004024D3">
            <w:pPr>
              <w:rPr>
                <w:rFonts w:ascii="Times New Roman" w:hAnsi="Times New Roman" w:cs="Times New Roman"/>
                <w:sz w:val="24"/>
                <w:szCs w:val="24"/>
              </w:rPr>
            </w:pPr>
          </w:p>
        </w:tc>
      </w:tr>
    </w:tbl>
    <w:p w:rsidR="00FC41A0" w:rsidRDefault="00FC41A0" w:rsidP="009219D7">
      <w:pPr>
        <w:jc w:val="both"/>
        <w:rPr>
          <w:rFonts w:ascii="Times New Roman" w:hAnsi="Times New Roman" w:cs="Times New Roman"/>
          <w:b/>
          <w:sz w:val="24"/>
          <w:szCs w:val="24"/>
        </w:rPr>
      </w:pPr>
    </w:p>
    <w:p w:rsidR="00943A9E" w:rsidRPr="00E007AE" w:rsidRDefault="00943A9E" w:rsidP="00E007AE">
      <w:pPr>
        <w:spacing w:line="480" w:lineRule="auto"/>
        <w:jc w:val="both"/>
        <w:rPr>
          <w:rFonts w:ascii="Times New Roman" w:hAnsi="Times New Roman" w:cs="Times New Roman"/>
          <w:sz w:val="24"/>
          <w:szCs w:val="24"/>
        </w:rPr>
      </w:pPr>
      <w:r w:rsidRPr="00E007AE">
        <w:rPr>
          <w:rFonts w:ascii="Times New Roman" w:hAnsi="Times New Roman" w:cs="Times New Roman"/>
          <w:sz w:val="24"/>
          <w:szCs w:val="24"/>
        </w:rPr>
        <w:lastRenderedPageBreak/>
        <w:t>A</w:t>
      </w:r>
      <w:r w:rsidRPr="00E007AE">
        <w:rPr>
          <w:rFonts w:ascii="Times New Roman" w:hAnsi="Times New Roman" w:cs="Times New Roman"/>
        </w:rPr>
        <w:t>n analysis of variance showed that the effe</w:t>
      </w:r>
      <w:r w:rsidR="00E007AE" w:rsidRPr="00E007AE">
        <w:rPr>
          <w:rFonts w:ascii="Times New Roman" w:hAnsi="Times New Roman" w:cs="Times New Roman"/>
        </w:rPr>
        <w:t>ct of the story grammar approach was</w:t>
      </w:r>
      <w:r w:rsidRPr="00E007AE">
        <w:rPr>
          <w:rFonts w:ascii="Times New Roman" w:hAnsi="Times New Roman" w:cs="Times New Roman"/>
        </w:rPr>
        <w:t xml:space="preserve"> significant, F(1</w:t>
      </w:r>
      <w:r w:rsidR="00E007AE" w:rsidRPr="00E007AE">
        <w:rPr>
          <w:rFonts w:ascii="Times New Roman" w:hAnsi="Times New Roman" w:cs="Times New Roman"/>
        </w:rPr>
        <w:t>,178) = 127.743, p = .001. Post hoc analyses using the Scheffé post hoc criterion for significance indicated that the average number of errors was signi</w:t>
      </w:r>
      <w:r w:rsidR="00E007AE">
        <w:rPr>
          <w:rFonts w:ascii="Times New Roman" w:hAnsi="Times New Roman" w:cs="Times New Roman"/>
        </w:rPr>
        <w:t>ficantly higher  in  the story grammar  method of teaching  (M =30.72 , SD = 2.52</w:t>
      </w:r>
      <w:r w:rsidR="00E007AE" w:rsidRPr="00E007AE">
        <w:rPr>
          <w:rFonts w:ascii="Times New Roman" w:hAnsi="Times New Roman" w:cs="Times New Roman"/>
        </w:rPr>
        <w:t xml:space="preserve">) than in </w:t>
      </w:r>
      <w:r w:rsidR="00E007AE">
        <w:rPr>
          <w:rFonts w:ascii="Times New Roman" w:hAnsi="Times New Roman" w:cs="Times New Roman"/>
        </w:rPr>
        <w:t>the conventio</w:t>
      </w:r>
      <w:r w:rsidR="00793DC1">
        <w:rPr>
          <w:rFonts w:ascii="Times New Roman" w:hAnsi="Times New Roman" w:cs="Times New Roman"/>
        </w:rPr>
        <w:t>nal method  (M = 30.75</w:t>
      </w:r>
      <w:r w:rsidR="00E007AE">
        <w:rPr>
          <w:rFonts w:ascii="Times New Roman" w:hAnsi="Times New Roman" w:cs="Times New Roman"/>
        </w:rPr>
        <w:t>, SD = 3.4),p</w:t>
      </w:r>
      <w:r w:rsidR="00E007AE" w:rsidRPr="00E007AE">
        <w:rPr>
          <w:rFonts w:ascii="Times New Roman" w:hAnsi="Times New Roman" w:cs="Times New Roman"/>
        </w:rPr>
        <w:t xml:space="preserve"> = .0</w:t>
      </w:r>
      <w:r w:rsidR="00E007AE">
        <w:rPr>
          <w:rFonts w:ascii="Times New Roman" w:hAnsi="Times New Roman" w:cs="Times New Roman"/>
        </w:rPr>
        <w:t>21</w:t>
      </w:r>
      <w:r w:rsidR="00793DC1">
        <w:rPr>
          <w:rFonts w:ascii="Times New Roman" w:hAnsi="Times New Roman" w:cs="Times New Roman"/>
        </w:rPr>
        <w:t>.</w:t>
      </w:r>
    </w:p>
    <w:p w:rsidR="00FC41A0" w:rsidRDefault="00B7227D" w:rsidP="009219D7">
      <w:pPr>
        <w:jc w:val="both"/>
        <w:rPr>
          <w:rFonts w:ascii="Times New Roman" w:hAnsi="Times New Roman" w:cs="Times New Roman"/>
          <w:b/>
          <w:sz w:val="24"/>
          <w:szCs w:val="24"/>
        </w:rPr>
      </w:pPr>
      <w:r>
        <w:rPr>
          <w:rFonts w:ascii="Times New Roman" w:hAnsi="Times New Roman" w:cs="Times New Roman"/>
          <w:b/>
          <w:sz w:val="24"/>
          <w:szCs w:val="24"/>
        </w:rPr>
        <w:t xml:space="preserve">4.2 </w:t>
      </w:r>
      <w:r w:rsidR="00581510">
        <w:rPr>
          <w:rFonts w:ascii="Times New Roman" w:hAnsi="Times New Roman" w:cs="Times New Roman"/>
          <w:b/>
          <w:sz w:val="24"/>
          <w:szCs w:val="24"/>
        </w:rPr>
        <w:t xml:space="preserve">. </w:t>
      </w:r>
      <w:r>
        <w:rPr>
          <w:rFonts w:ascii="Times New Roman" w:hAnsi="Times New Roman" w:cs="Times New Roman"/>
          <w:b/>
          <w:sz w:val="24"/>
          <w:szCs w:val="24"/>
        </w:rPr>
        <w:t xml:space="preserve"> Descriptive analysis of the narrative ( Story grammar)</w:t>
      </w:r>
    </w:p>
    <w:p w:rsidR="00367EED" w:rsidRPr="00367EED" w:rsidRDefault="00E87178" w:rsidP="00DC277A">
      <w:pPr>
        <w:shd w:val="clear" w:color="auto" w:fill="FFFFFF"/>
        <w:spacing w:after="0" w:line="480" w:lineRule="auto"/>
        <w:jc w:val="both"/>
        <w:rPr>
          <w:rFonts w:ascii="Times New Roman" w:eastAsia="Times New Roman" w:hAnsi="Times New Roman" w:cs="Times New Roman"/>
          <w:sz w:val="24"/>
          <w:szCs w:val="24"/>
        </w:rPr>
      </w:pPr>
      <w:r w:rsidRPr="00E87178">
        <w:rPr>
          <w:rFonts w:ascii="Times New Roman" w:eastAsia="Times New Roman" w:hAnsi="Times New Roman" w:cs="Times New Roman"/>
          <w:sz w:val="24"/>
          <w:szCs w:val="24"/>
        </w:rPr>
        <w:t xml:space="preserve">Story grammar strategy is one </w:t>
      </w:r>
      <w:r w:rsidR="00DC277A" w:rsidRPr="00E87178">
        <w:rPr>
          <w:rFonts w:ascii="Times New Roman" w:eastAsia="Times New Roman" w:hAnsi="Times New Roman" w:cs="Times New Roman"/>
          <w:sz w:val="24"/>
          <w:szCs w:val="24"/>
        </w:rPr>
        <w:t xml:space="preserve">of </w:t>
      </w:r>
      <w:r w:rsidR="00DC277A" w:rsidRPr="00DC277A">
        <w:rPr>
          <w:rFonts w:ascii="Times New Roman" w:eastAsia="Times New Roman" w:hAnsi="Times New Roman" w:cs="Times New Roman"/>
          <w:sz w:val="24"/>
          <w:szCs w:val="24"/>
        </w:rPr>
        <w:t>reading</w:t>
      </w:r>
      <w:r w:rsidRPr="00E87178">
        <w:rPr>
          <w:rFonts w:ascii="Times New Roman" w:eastAsia="Times New Roman" w:hAnsi="Times New Roman" w:cs="Times New Roman"/>
          <w:sz w:val="24"/>
          <w:szCs w:val="24"/>
        </w:rPr>
        <w:t xml:space="preserve">   comprehension   strategies   </w:t>
      </w:r>
      <w:r w:rsidR="00DC277A" w:rsidRPr="00E87178">
        <w:rPr>
          <w:rFonts w:ascii="Times New Roman" w:eastAsia="Times New Roman" w:hAnsi="Times New Roman" w:cs="Times New Roman"/>
          <w:sz w:val="24"/>
          <w:szCs w:val="24"/>
        </w:rPr>
        <w:t xml:space="preserve">of </w:t>
      </w:r>
      <w:r w:rsidR="00DC277A">
        <w:rPr>
          <w:rFonts w:ascii="Times New Roman" w:eastAsia="Times New Roman" w:hAnsi="Times New Roman" w:cs="Times New Roman"/>
          <w:sz w:val="24"/>
          <w:szCs w:val="24"/>
        </w:rPr>
        <w:t>graphic</w:t>
      </w:r>
      <w:r w:rsidR="00DC277A" w:rsidRPr="00E87178">
        <w:rPr>
          <w:rFonts w:ascii="Times New Roman" w:eastAsia="Times New Roman" w:hAnsi="Times New Roman" w:cs="Times New Roman"/>
          <w:sz w:val="24"/>
          <w:szCs w:val="24"/>
        </w:rPr>
        <w:t xml:space="preserve"> </w:t>
      </w:r>
      <w:r w:rsidR="00DC277A" w:rsidRPr="00DC277A">
        <w:rPr>
          <w:rFonts w:ascii="Times New Roman" w:eastAsia="Times New Roman" w:hAnsi="Times New Roman" w:cs="Times New Roman"/>
          <w:sz w:val="24"/>
          <w:szCs w:val="24"/>
        </w:rPr>
        <w:t>organizer</w:t>
      </w:r>
      <w:r w:rsidRPr="00DC277A">
        <w:rPr>
          <w:rFonts w:ascii="Times New Roman" w:eastAsia="Times New Roman" w:hAnsi="Times New Roman" w:cs="Times New Roman"/>
          <w:sz w:val="24"/>
          <w:szCs w:val="24"/>
        </w:rPr>
        <w:t xml:space="preserve"> </w:t>
      </w:r>
      <w:r w:rsidR="00DC277A" w:rsidRPr="00E87178">
        <w:rPr>
          <w:rFonts w:ascii="Times New Roman" w:eastAsia="Times New Roman" w:hAnsi="Times New Roman" w:cs="Times New Roman"/>
          <w:sz w:val="24"/>
          <w:szCs w:val="24"/>
        </w:rPr>
        <w:t xml:space="preserve">to </w:t>
      </w:r>
      <w:r w:rsidR="00DC277A" w:rsidRPr="00DC277A">
        <w:rPr>
          <w:rFonts w:ascii="Times New Roman" w:eastAsia="Times New Roman" w:hAnsi="Times New Roman" w:cs="Times New Roman"/>
          <w:sz w:val="24"/>
          <w:szCs w:val="24"/>
        </w:rPr>
        <w:t>comprehend</w:t>
      </w:r>
      <w:r w:rsidRPr="00E87178">
        <w:rPr>
          <w:rFonts w:ascii="Times New Roman" w:eastAsia="Times New Roman" w:hAnsi="Times New Roman" w:cs="Times New Roman"/>
          <w:sz w:val="24"/>
          <w:szCs w:val="24"/>
        </w:rPr>
        <w:t xml:space="preserve"> </w:t>
      </w:r>
      <w:r w:rsidR="00DC277A" w:rsidRPr="00E87178">
        <w:rPr>
          <w:rFonts w:ascii="Times New Roman" w:eastAsia="Times New Roman" w:hAnsi="Times New Roman" w:cs="Times New Roman"/>
          <w:sz w:val="24"/>
          <w:szCs w:val="24"/>
        </w:rPr>
        <w:t>narrative texts</w:t>
      </w:r>
      <w:r w:rsidRPr="00E87178">
        <w:rPr>
          <w:rFonts w:ascii="Times New Roman" w:eastAsia="Times New Roman" w:hAnsi="Times New Roman" w:cs="Times New Roman"/>
          <w:sz w:val="24"/>
          <w:szCs w:val="24"/>
        </w:rPr>
        <w:t>.  Story grammar  strategy is  a  fra</w:t>
      </w:r>
      <w:r w:rsidR="00BB0D51">
        <w:rPr>
          <w:rFonts w:ascii="Times New Roman" w:eastAsia="Times New Roman" w:hAnsi="Times New Roman" w:cs="Times New Roman"/>
          <w:sz w:val="24"/>
          <w:szCs w:val="24"/>
        </w:rPr>
        <w:t>mework  to  help  the readers</w:t>
      </w:r>
      <w:r w:rsidRPr="00E87178">
        <w:rPr>
          <w:rFonts w:ascii="Times New Roman" w:eastAsia="Times New Roman" w:hAnsi="Times New Roman" w:cs="Times New Roman"/>
          <w:sz w:val="24"/>
          <w:szCs w:val="24"/>
        </w:rPr>
        <w:t xml:space="preserve"> in analyzing  the  main  characters,  setting, problems,  events,  sol</w:t>
      </w:r>
      <w:r w:rsidR="00BB0D51">
        <w:rPr>
          <w:rFonts w:ascii="Times New Roman" w:eastAsia="Times New Roman" w:hAnsi="Times New Roman" w:cs="Times New Roman"/>
          <w:sz w:val="24"/>
          <w:szCs w:val="24"/>
        </w:rPr>
        <w:t>ution,  and  assist them    to   outline   the</w:t>
      </w:r>
      <w:r w:rsidRPr="00E87178">
        <w:rPr>
          <w:rFonts w:ascii="Times New Roman" w:eastAsia="Times New Roman" w:hAnsi="Times New Roman" w:cs="Times New Roman"/>
          <w:sz w:val="24"/>
          <w:szCs w:val="24"/>
        </w:rPr>
        <w:t xml:space="preserve">  story</w:t>
      </w:r>
      <w:r w:rsidR="00980A11">
        <w:rPr>
          <w:rFonts w:ascii="Times New Roman" w:eastAsia="Times New Roman" w:hAnsi="Times New Roman" w:cs="Times New Roman"/>
          <w:sz w:val="24"/>
          <w:szCs w:val="24"/>
        </w:rPr>
        <w:t xml:space="preserve"> according to  Dimino, Gersten,  Carnine, and </w:t>
      </w:r>
      <w:r w:rsidR="00DC277A" w:rsidRPr="00DC277A">
        <w:rPr>
          <w:rFonts w:ascii="Times New Roman" w:eastAsia="Times New Roman" w:hAnsi="Times New Roman" w:cs="Times New Roman"/>
          <w:sz w:val="24"/>
          <w:szCs w:val="24"/>
        </w:rPr>
        <w:t xml:space="preserve"> Blake,(1990)</w:t>
      </w:r>
      <w:r w:rsidR="00BB0D51">
        <w:rPr>
          <w:rFonts w:ascii="Times New Roman" w:eastAsia="Times New Roman" w:hAnsi="Times New Roman" w:cs="Times New Roman"/>
          <w:sz w:val="24"/>
          <w:szCs w:val="24"/>
        </w:rPr>
        <w:t>.</w:t>
      </w:r>
      <w:r w:rsidR="00980A11">
        <w:rPr>
          <w:rFonts w:ascii="Times New Roman" w:eastAsia="Times New Roman" w:hAnsi="Times New Roman" w:cs="Times New Roman"/>
          <w:sz w:val="24"/>
          <w:szCs w:val="24"/>
        </w:rPr>
        <w:t xml:space="preserve"> </w:t>
      </w:r>
      <w:r w:rsidR="00BB0D51">
        <w:rPr>
          <w:rFonts w:ascii="Times New Roman" w:eastAsia="Times New Roman" w:hAnsi="Times New Roman" w:cs="Times New Roman"/>
          <w:sz w:val="24"/>
          <w:szCs w:val="24"/>
        </w:rPr>
        <w:t xml:space="preserve">The novel </w:t>
      </w:r>
      <w:r w:rsidR="00BB0D51" w:rsidRPr="00BB0D51">
        <w:rPr>
          <w:rFonts w:ascii="Times New Roman" w:eastAsia="Times New Roman" w:hAnsi="Times New Roman" w:cs="Times New Roman"/>
          <w:i/>
          <w:sz w:val="24"/>
          <w:szCs w:val="24"/>
        </w:rPr>
        <w:t xml:space="preserve">The Interpreters </w:t>
      </w:r>
      <w:r w:rsidR="00BB0D51">
        <w:rPr>
          <w:rFonts w:ascii="Times New Roman" w:eastAsia="Times New Roman" w:hAnsi="Times New Roman" w:cs="Times New Roman"/>
          <w:sz w:val="24"/>
          <w:szCs w:val="24"/>
        </w:rPr>
        <w:t>use of multiple flashbacks, interior monologues, free association, time montage, space montage etc.</w:t>
      </w:r>
      <w:r w:rsidR="00980A11">
        <w:rPr>
          <w:rFonts w:ascii="Times New Roman" w:eastAsia="Times New Roman" w:hAnsi="Times New Roman" w:cs="Times New Roman"/>
          <w:sz w:val="24"/>
          <w:szCs w:val="24"/>
        </w:rPr>
        <w:t xml:space="preserve">  </w:t>
      </w:r>
      <w:r w:rsidR="00367EED" w:rsidRPr="00367EED">
        <w:rPr>
          <w:rFonts w:ascii="Times New Roman" w:hAnsi="Times New Roman" w:cs="Times New Roman"/>
          <w:sz w:val="24"/>
          <w:szCs w:val="24"/>
        </w:rPr>
        <w:t>A story may be composed of several different “episodes”, each episode in turn consists of “a setting, characters, a problem, action and resolution of the problem”</w:t>
      </w:r>
    </w:p>
    <w:p w:rsidR="00CC3255" w:rsidRPr="00EE2704" w:rsidRDefault="00CC3255" w:rsidP="00CC3255">
      <w:pPr>
        <w:jc w:val="both"/>
        <w:rPr>
          <w:rFonts w:ascii="Times New Roman" w:hAnsi="Times New Roman" w:cs="Times New Roman"/>
          <w:sz w:val="24"/>
          <w:szCs w:val="24"/>
        </w:rPr>
      </w:pPr>
      <w:r>
        <w:rPr>
          <w:rFonts w:ascii="Times New Roman" w:hAnsi="Times New Roman" w:cs="Times New Roman"/>
          <w:b/>
          <w:sz w:val="24"/>
          <w:szCs w:val="24"/>
        </w:rPr>
        <w:t xml:space="preserve">   </w:t>
      </w:r>
      <w:r w:rsidRPr="00EE2704">
        <w:rPr>
          <w:rFonts w:ascii="Times New Roman" w:hAnsi="Times New Roman" w:cs="Times New Roman"/>
          <w:b/>
          <w:sz w:val="24"/>
          <w:szCs w:val="24"/>
        </w:rPr>
        <w:t>Episode</w:t>
      </w:r>
      <w:r w:rsidRPr="00EE2704">
        <w:rPr>
          <w:rFonts w:ascii="Times New Roman" w:hAnsi="Times New Roman" w:cs="Times New Roman"/>
          <w:sz w:val="24"/>
          <w:szCs w:val="24"/>
        </w:rPr>
        <w:t xml:space="preserve"> = Problem + something to show agent is trying to solve it + Solution </w:t>
      </w:r>
    </w:p>
    <w:p w:rsidR="00CC3255" w:rsidRPr="00EE2704" w:rsidRDefault="00CC3255" w:rsidP="00FE202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67EED">
        <w:rPr>
          <w:rFonts w:ascii="Times New Roman" w:hAnsi="Times New Roman" w:cs="Times New Roman"/>
          <w:sz w:val="24"/>
          <w:szCs w:val="24"/>
        </w:rPr>
        <w:t xml:space="preserve">1. Dehinwa and Sagoe leave  Club Dahinwa </w:t>
      </w:r>
      <w:r w:rsidRPr="00EE2704">
        <w:rPr>
          <w:rFonts w:ascii="Times New Roman" w:hAnsi="Times New Roman" w:cs="Times New Roman"/>
          <w:sz w:val="24"/>
          <w:szCs w:val="24"/>
        </w:rPr>
        <w:t xml:space="preserve"> </w:t>
      </w:r>
      <w:r w:rsidRPr="00EE2704">
        <w:rPr>
          <w:rFonts w:ascii="Cambria Math" w:hAnsi="Cambria Math" w:cs="Times New Roman"/>
          <w:sz w:val="24"/>
          <w:szCs w:val="24"/>
        </w:rPr>
        <w:t>⇒</w:t>
      </w:r>
      <w:r w:rsidR="00367EED">
        <w:rPr>
          <w:rFonts w:ascii="Times New Roman" w:hAnsi="Times New Roman" w:cs="Times New Roman"/>
          <w:sz w:val="24"/>
          <w:szCs w:val="24"/>
        </w:rPr>
        <w:t xml:space="preserve"> They then drive to Beach Club</w:t>
      </w:r>
      <w:r w:rsidRPr="00EE2704">
        <w:rPr>
          <w:rFonts w:ascii="Times New Roman" w:hAnsi="Times New Roman" w:cs="Times New Roman"/>
          <w:sz w:val="24"/>
          <w:szCs w:val="24"/>
        </w:rPr>
        <w:t xml:space="preserve"> ? </w:t>
      </w:r>
    </w:p>
    <w:p w:rsidR="00CC3255" w:rsidRPr="00EE2704" w:rsidRDefault="00CC3255" w:rsidP="00FE202A">
      <w:pPr>
        <w:spacing w:line="480" w:lineRule="auto"/>
        <w:ind w:left="1350" w:hanging="1350"/>
        <w:jc w:val="both"/>
        <w:rPr>
          <w:rFonts w:ascii="Times New Roman" w:hAnsi="Times New Roman" w:cs="Times New Roman"/>
          <w:sz w:val="24"/>
          <w:szCs w:val="24"/>
        </w:rPr>
      </w:pPr>
      <w:r>
        <w:rPr>
          <w:rFonts w:ascii="Times New Roman" w:hAnsi="Times New Roman" w:cs="Times New Roman"/>
          <w:sz w:val="24"/>
          <w:szCs w:val="24"/>
        </w:rPr>
        <w:t xml:space="preserve">              </w:t>
      </w:r>
      <w:r w:rsidR="00367EED">
        <w:rPr>
          <w:rFonts w:ascii="Times New Roman" w:hAnsi="Times New Roman" w:cs="Times New Roman"/>
          <w:sz w:val="24"/>
          <w:szCs w:val="24"/>
        </w:rPr>
        <w:t>2. They reach Dehinwa flat</w:t>
      </w:r>
      <w:r w:rsidRPr="00EE2704">
        <w:rPr>
          <w:rFonts w:ascii="Times New Roman" w:hAnsi="Times New Roman" w:cs="Times New Roman"/>
          <w:sz w:val="24"/>
          <w:szCs w:val="24"/>
        </w:rPr>
        <w:t xml:space="preserve"> </w:t>
      </w:r>
      <w:r w:rsidRPr="00EE2704">
        <w:rPr>
          <w:rFonts w:ascii="Cambria Math" w:hAnsi="Cambria Math" w:cs="Times New Roman"/>
          <w:sz w:val="24"/>
          <w:szCs w:val="24"/>
        </w:rPr>
        <w:t>⇒</w:t>
      </w:r>
      <w:r w:rsidR="00367EED">
        <w:rPr>
          <w:rFonts w:ascii="Times New Roman" w:hAnsi="Times New Roman" w:cs="Times New Roman"/>
          <w:sz w:val="24"/>
          <w:szCs w:val="24"/>
        </w:rPr>
        <w:t xml:space="preserve"> They find Dehinwa’s mother</w:t>
      </w:r>
      <w:r w:rsidRPr="00EE2704">
        <w:rPr>
          <w:rFonts w:ascii="Times New Roman" w:hAnsi="Times New Roman" w:cs="Times New Roman"/>
          <w:sz w:val="24"/>
          <w:szCs w:val="24"/>
        </w:rPr>
        <w:t xml:space="preserve"> </w:t>
      </w:r>
      <w:r w:rsidR="00A131E4">
        <w:rPr>
          <w:rFonts w:ascii="Times New Roman" w:hAnsi="Times New Roman" w:cs="Times New Roman"/>
          <w:sz w:val="24"/>
          <w:szCs w:val="24"/>
        </w:rPr>
        <w:t>and aunt</w:t>
      </w:r>
      <w:r w:rsidRPr="00EE2704">
        <w:rPr>
          <w:rFonts w:ascii="Cambria Math" w:hAnsi="Cambria Math" w:cs="Times New Roman"/>
          <w:sz w:val="24"/>
          <w:szCs w:val="24"/>
        </w:rPr>
        <w:t>⇒</w:t>
      </w:r>
      <w:r w:rsidR="00367EED">
        <w:rPr>
          <w:rFonts w:ascii="Times New Roman" w:hAnsi="Times New Roman" w:cs="Times New Roman"/>
          <w:sz w:val="24"/>
          <w:szCs w:val="24"/>
        </w:rPr>
        <w:t xml:space="preserve"> T</w:t>
      </w:r>
      <w:r w:rsidR="00A131E4">
        <w:rPr>
          <w:rFonts w:ascii="Times New Roman" w:hAnsi="Times New Roman" w:cs="Times New Roman"/>
          <w:sz w:val="24"/>
          <w:szCs w:val="24"/>
        </w:rPr>
        <w:t>hey disapprove of their relationship</w:t>
      </w:r>
    </w:p>
    <w:p w:rsidR="00CC3255" w:rsidRDefault="00CC3255" w:rsidP="00FE202A">
      <w:pPr>
        <w:spacing w:line="480" w:lineRule="auto"/>
        <w:ind w:left="1170" w:hanging="1170"/>
        <w:jc w:val="both"/>
        <w:rPr>
          <w:rFonts w:ascii="Times New Roman" w:hAnsi="Times New Roman" w:cs="Times New Roman"/>
          <w:sz w:val="24"/>
          <w:szCs w:val="24"/>
        </w:rPr>
      </w:pPr>
      <w:r w:rsidRPr="00EE2704">
        <w:rPr>
          <w:rFonts w:ascii="Times New Roman" w:hAnsi="Times New Roman" w:cs="Times New Roman"/>
          <w:sz w:val="24"/>
          <w:szCs w:val="24"/>
        </w:rPr>
        <w:t xml:space="preserve"> </w:t>
      </w:r>
      <w:r>
        <w:rPr>
          <w:rFonts w:ascii="Times New Roman" w:hAnsi="Times New Roman" w:cs="Times New Roman"/>
          <w:sz w:val="24"/>
          <w:szCs w:val="24"/>
        </w:rPr>
        <w:t xml:space="preserve">             </w:t>
      </w:r>
      <w:r w:rsidR="00FC4DC1">
        <w:rPr>
          <w:rFonts w:ascii="Times New Roman" w:hAnsi="Times New Roman" w:cs="Times New Roman"/>
          <w:sz w:val="24"/>
          <w:szCs w:val="24"/>
        </w:rPr>
        <w:t>3. Dehinwa  and mother don’t agree</w:t>
      </w:r>
      <w:r w:rsidRPr="00EE2704">
        <w:rPr>
          <w:rFonts w:ascii="Times New Roman" w:hAnsi="Times New Roman" w:cs="Times New Roman"/>
          <w:sz w:val="24"/>
          <w:szCs w:val="24"/>
        </w:rPr>
        <w:t xml:space="preserve"> </w:t>
      </w:r>
      <w:r w:rsidR="00FC4DC1">
        <w:rPr>
          <w:rFonts w:ascii="Times New Roman" w:hAnsi="Times New Roman" w:cs="Times New Roman"/>
          <w:sz w:val="24"/>
          <w:szCs w:val="24"/>
        </w:rPr>
        <w:t xml:space="preserve"> about her relationship with Sagoe</w:t>
      </w:r>
      <w:r w:rsidRPr="00EE2704">
        <w:rPr>
          <w:rFonts w:ascii="Cambria Math" w:hAnsi="Cambria Math" w:cs="Times New Roman"/>
          <w:sz w:val="24"/>
          <w:szCs w:val="24"/>
        </w:rPr>
        <w:t>⇒</w:t>
      </w:r>
      <w:r w:rsidR="00FC4DC1">
        <w:rPr>
          <w:rFonts w:ascii="Times New Roman" w:hAnsi="Times New Roman" w:cs="Times New Roman"/>
          <w:sz w:val="24"/>
          <w:szCs w:val="24"/>
        </w:rPr>
        <w:t xml:space="preserve"> her mother disapproves this relationship and is not  happy</w:t>
      </w:r>
      <w:r w:rsidRPr="00EE2704">
        <w:rPr>
          <w:rFonts w:ascii="Times New Roman" w:hAnsi="Times New Roman" w:cs="Times New Roman"/>
          <w:sz w:val="24"/>
          <w:szCs w:val="24"/>
        </w:rPr>
        <w:t xml:space="preserve"> </w:t>
      </w:r>
      <w:r w:rsidRPr="00EE2704">
        <w:rPr>
          <w:rFonts w:ascii="Cambria Math" w:hAnsi="Cambria Math" w:cs="Times New Roman"/>
          <w:sz w:val="24"/>
          <w:szCs w:val="24"/>
        </w:rPr>
        <w:t>⇒</w:t>
      </w:r>
      <w:r w:rsidR="00FC4DC1">
        <w:rPr>
          <w:rFonts w:ascii="Times New Roman" w:hAnsi="Times New Roman" w:cs="Times New Roman"/>
          <w:sz w:val="24"/>
          <w:szCs w:val="24"/>
        </w:rPr>
        <w:t xml:space="preserve">  Dehinwa is also disappointed by the mother’s opinion about her relationship to Sagoe.</w:t>
      </w:r>
    </w:p>
    <w:p w:rsidR="00A131E4" w:rsidRPr="00EE2704" w:rsidRDefault="00A131E4" w:rsidP="00FC4DC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2 illustrates how the second chapter on </w:t>
      </w:r>
      <w:r w:rsidRPr="00A131E4">
        <w:rPr>
          <w:rFonts w:ascii="Times New Roman" w:hAnsi="Times New Roman" w:cs="Times New Roman"/>
          <w:i/>
          <w:sz w:val="24"/>
          <w:szCs w:val="24"/>
        </w:rPr>
        <w:t>The Interpreters</w:t>
      </w:r>
      <w:r>
        <w:rPr>
          <w:rFonts w:ascii="Times New Roman" w:hAnsi="Times New Roman" w:cs="Times New Roman"/>
          <w:sz w:val="24"/>
          <w:szCs w:val="24"/>
        </w:rPr>
        <w:t xml:space="preserve"> </w:t>
      </w:r>
      <w:r w:rsidR="00FC4DC1">
        <w:rPr>
          <w:rFonts w:ascii="Times New Roman" w:hAnsi="Times New Roman" w:cs="Times New Roman"/>
          <w:sz w:val="24"/>
          <w:szCs w:val="24"/>
        </w:rPr>
        <w:t xml:space="preserve">can be </w:t>
      </w:r>
      <w:r w:rsidR="00FE202A">
        <w:rPr>
          <w:rFonts w:ascii="Times New Roman" w:hAnsi="Times New Roman" w:cs="Times New Roman"/>
          <w:sz w:val="24"/>
          <w:szCs w:val="24"/>
        </w:rPr>
        <w:t>analyzed</w:t>
      </w:r>
      <w:r w:rsidR="00FC4DC1">
        <w:rPr>
          <w:rFonts w:ascii="Times New Roman" w:hAnsi="Times New Roman" w:cs="Times New Roman"/>
          <w:sz w:val="24"/>
          <w:szCs w:val="24"/>
        </w:rPr>
        <w:t xml:space="preserve"> using the story grammar. </w:t>
      </w:r>
    </w:p>
    <w:p w:rsidR="00CC3255" w:rsidRPr="00EE2704" w:rsidRDefault="00CC3255" w:rsidP="00CC3255">
      <w:pPr>
        <w:jc w:val="both"/>
        <w:rPr>
          <w:rFonts w:ascii="Times New Roman" w:hAnsi="Times New Roman" w:cs="Times New Roman"/>
          <w:sz w:val="24"/>
          <w:szCs w:val="24"/>
        </w:rPr>
      </w:pPr>
      <w:r w:rsidRPr="00EE2704">
        <w:rPr>
          <w:rFonts w:ascii="Times New Roman" w:hAnsi="Times New Roman" w:cs="Times New Roman"/>
          <w:b/>
          <w:sz w:val="24"/>
          <w:szCs w:val="24"/>
        </w:rPr>
        <w:t xml:space="preserve">Elements </w:t>
      </w:r>
      <w:r w:rsidRPr="00EE2704">
        <w:rPr>
          <w:rFonts w:ascii="Times New Roman" w:hAnsi="Times New Roman" w:cs="Times New Roman"/>
          <w:sz w:val="24"/>
          <w:szCs w:val="24"/>
        </w:rPr>
        <w:t>of an episode</w:t>
      </w:r>
    </w:p>
    <w:p w:rsidR="00CC3255" w:rsidRPr="00EE2704" w:rsidRDefault="00CC3255" w:rsidP="00CC3255">
      <w:pPr>
        <w:jc w:val="both"/>
        <w:rPr>
          <w:rFonts w:ascii="Times New Roman" w:hAnsi="Times New Roman" w:cs="Times New Roman"/>
          <w:sz w:val="24"/>
          <w:szCs w:val="24"/>
        </w:rPr>
      </w:pPr>
      <w:r w:rsidRPr="00EE2704">
        <w:rPr>
          <w:rFonts w:ascii="Times New Roman" w:hAnsi="Times New Roman" w:cs="Times New Roman"/>
          <w:sz w:val="24"/>
          <w:szCs w:val="24"/>
        </w:rPr>
        <w:lastRenderedPageBreak/>
        <w:t xml:space="preserve">• [Setting = Person, Place, Time, Conditions] </w:t>
      </w:r>
    </w:p>
    <w:p w:rsidR="00CC3255" w:rsidRPr="00EE2704" w:rsidRDefault="00CC3255" w:rsidP="00CC3255">
      <w:pPr>
        <w:jc w:val="both"/>
        <w:rPr>
          <w:rFonts w:ascii="Times New Roman" w:hAnsi="Times New Roman" w:cs="Times New Roman"/>
          <w:sz w:val="24"/>
          <w:szCs w:val="24"/>
        </w:rPr>
      </w:pPr>
      <w:r w:rsidRPr="00EE2704">
        <w:rPr>
          <w:rFonts w:ascii="Times New Roman" w:hAnsi="Times New Roman" w:cs="Times New Roman"/>
          <w:sz w:val="24"/>
          <w:szCs w:val="24"/>
        </w:rPr>
        <w:t>• Complication or Problem = Initiating Event that needs to be resolved</w:t>
      </w:r>
    </w:p>
    <w:p w:rsidR="00CC3255" w:rsidRPr="00EE2704" w:rsidRDefault="00CC3255" w:rsidP="00CC3255">
      <w:pPr>
        <w:jc w:val="both"/>
        <w:rPr>
          <w:rFonts w:ascii="Times New Roman" w:hAnsi="Times New Roman" w:cs="Times New Roman"/>
          <w:sz w:val="24"/>
          <w:szCs w:val="24"/>
        </w:rPr>
      </w:pPr>
      <w:r w:rsidRPr="00EE2704">
        <w:rPr>
          <w:rFonts w:ascii="Times New Roman" w:hAnsi="Times New Roman" w:cs="Times New Roman"/>
          <w:sz w:val="24"/>
          <w:szCs w:val="24"/>
        </w:rPr>
        <w:t xml:space="preserve"> • Motivating State = Emotional internal response to complication; feelings </w:t>
      </w:r>
    </w:p>
    <w:p w:rsidR="00CC3255" w:rsidRPr="00EE2704" w:rsidRDefault="00CC3255" w:rsidP="00CC3255">
      <w:pPr>
        <w:jc w:val="both"/>
        <w:rPr>
          <w:rFonts w:ascii="Times New Roman" w:hAnsi="Times New Roman" w:cs="Times New Roman"/>
          <w:sz w:val="24"/>
          <w:szCs w:val="24"/>
        </w:rPr>
      </w:pPr>
      <w:r w:rsidRPr="00EE2704">
        <w:rPr>
          <w:rFonts w:ascii="Times New Roman" w:hAnsi="Times New Roman" w:cs="Times New Roman"/>
          <w:sz w:val="24"/>
          <w:szCs w:val="24"/>
        </w:rPr>
        <w:t xml:space="preserve">• Plan = Cognitive internal response to complication; thoughts </w:t>
      </w:r>
    </w:p>
    <w:p w:rsidR="00CC3255" w:rsidRPr="00EE2704" w:rsidRDefault="00CC3255" w:rsidP="00CC3255">
      <w:pPr>
        <w:jc w:val="both"/>
        <w:rPr>
          <w:rFonts w:ascii="Times New Roman" w:hAnsi="Times New Roman" w:cs="Times New Roman"/>
          <w:sz w:val="24"/>
          <w:szCs w:val="24"/>
        </w:rPr>
      </w:pPr>
      <w:r w:rsidRPr="00EE2704">
        <w:rPr>
          <w:rFonts w:ascii="Times New Roman" w:hAnsi="Times New Roman" w:cs="Times New Roman"/>
          <w:sz w:val="24"/>
          <w:szCs w:val="24"/>
        </w:rPr>
        <w:t>• Attempt = Behavior to resolve complication</w:t>
      </w:r>
    </w:p>
    <w:p w:rsidR="00CC3255" w:rsidRPr="00EE2704" w:rsidRDefault="00CC3255" w:rsidP="00CC3255">
      <w:pPr>
        <w:jc w:val="both"/>
        <w:rPr>
          <w:rFonts w:ascii="Times New Roman" w:hAnsi="Times New Roman" w:cs="Times New Roman"/>
          <w:sz w:val="24"/>
          <w:szCs w:val="24"/>
        </w:rPr>
      </w:pPr>
      <w:r w:rsidRPr="00EE2704">
        <w:rPr>
          <w:rFonts w:ascii="Times New Roman" w:hAnsi="Times New Roman" w:cs="Times New Roman"/>
          <w:sz w:val="24"/>
          <w:szCs w:val="24"/>
        </w:rPr>
        <w:t xml:space="preserve"> • Consequence or Resolution = Outcome of attempt to resolve complication</w:t>
      </w:r>
    </w:p>
    <w:p w:rsidR="00CC3255" w:rsidRPr="00EE2704" w:rsidRDefault="00CC3255" w:rsidP="00CC3255">
      <w:pPr>
        <w:jc w:val="both"/>
        <w:rPr>
          <w:rFonts w:ascii="Times New Roman" w:hAnsi="Times New Roman" w:cs="Times New Roman"/>
          <w:b/>
          <w:sz w:val="24"/>
          <w:szCs w:val="24"/>
        </w:rPr>
      </w:pPr>
      <w:r w:rsidRPr="00EE2704">
        <w:rPr>
          <w:rFonts w:ascii="Times New Roman" w:hAnsi="Times New Roman" w:cs="Times New Roman"/>
          <w:sz w:val="24"/>
          <w:szCs w:val="24"/>
        </w:rPr>
        <w:t xml:space="preserve"> • Reaction = Emotional internal response to resolution; more feelings</w:t>
      </w:r>
    </w:p>
    <w:p w:rsidR="00CC3255" w:rsidRDefault="008E1CB7" w:rsidP="00DC277A">
      <w:pPr>
        <w:shd w:val="clear" w:color="auto" w:fill="FFFFFF"/>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story grammar helps to capture </w:t>
      </w:r>
      <w:r w:rsidRPr="008E1CB7">
        <w:rPr>
          <w:rFonts w:ascii="Times New Roman" w:hAnsi="Times New Roman" w:cs="Times New Roman"/>
          <w:color w:val="000000"/>
          <w:sz w:val="24"/>
          <w:szCs w:val="24"/>
        </w:rPr>
        <w:t>the Stream of consciousness</w:t>
      </w:r>
      <w:r>
        <w:rPr>
          <w:rFonts w:ascii="Times New Roman" w:hAnsi="Times New Roman" w:cs="Times New Roman"/>
          <w:color w:val="000000"/>
          <w:sz w:val="24"/>
          <w:szCs w:val="24"/>
        </w:rPr>
        <w:t xml:space="preserve"> in </w:t>
      </w:r>
      <w:r w:rsidRPr="008E1CB7">
        <w:rPr>
          <w:rFonts w:ascii="Times New Roman" w:hAnsi="Times New Roman" w:cs="Times New Roman"/>
          <w:i/>
          <w:color w:val="000000"/>
          <w:sz w:val="24"/>
          <w:szCs w:val="24"/>
        </w:rPr>
        <w:t>The Interpreters</w:t>
      </w:r>
      <w:r>
        <w:rPr>
          <w:rFonts w:ascii="Times New Roman" w:hAnsi="Times New Roman" w:cs="Times New Roman"/>
          <w:color w:val="000000"/>
          <w:sz w:val="24"/>
          <w:szCs w:val="24"/>
        </w:rPr>
        <w:t xml:space="preserve"> </w:t>
      </w:r>
      <w:r w:rsidRPr="008E1CB7">
        <w:rPr>
          <w:rFonts w:ascii="Times New Roman" w:hAnsi="Times New Roman" w:cs="Times New Roman"/>
          <w:color w:val="000000"/>
          <w:sz w:val="24"/>
          <w:szCs w:val="24"/>
        </w:rPr>
        <w:t>as the main narra</w:t>
      </w:r>
      <w:r>
        <w:rPr>
          <w:rFonts w:ascii="Times New Roman" w:hAnsi="Times New Roman" w:cs="Times New Roman"/>
          <w:color w:val="000000"/>
          <w:sz w:val="24"/>
          <w:szCs w:val="24"/>
        </w:rPr>
        <w:t>tive style whose objective to portray a character’s mental process in a natural</w:t>
      </w:r>
      <w:r w:rsidRPr="008E1CB7">
        <w:rPr>
          <w:rFonts w:ascii="Times New Roman" w:hAnsi="Times New Roman" w:cs="Times New Roman"/>
          <w:color w:val="000000"/>
          <w:sz w:val="24"/>
          <w:szCs w:val="24"/>
        </w:rPr>
        <w:t xml:space="preserve"> way. It’s an interior monologue</w:t>
      </w:r>
      <w:r>
        <w:rPr>
          <w:rFonts w:ascii="Times New Roman" w:hAnsi="Times New Roman" w:cs="Times New Roman"/>
          <w:color w:val="000000"/>
          <w:sz w:val="24"/>
          <w:szCs w:val="24"/>
        </w:rPr>
        <w:t>,</w:t>
      </w:r>
      <w:r w:rsidR="00581510">
        <w:rPr>
          <w:rFonts w:ascii="Times New Roman" w:hAnsi="Times New Roman" w:cs="Times New Roman"/>
          <w:color w:val="000000"/>
          <w:sz w:val="24"/>
          <w:szCs w:val="24"/>
        </w:rPr>
        <w:t xml:space="preserve"> time montage, free association, and free indirect discourse</w:t>
      </w:r>
      <w:r w:rsidRPr="008E1CB7">
        <w:rPr>
          <w:rFonts w:ascii="Times New Roman" w:hAnsi="Times New Roman" w:cs="Times New Roman"/>
          <w:color w:val="000000"/>
          <w:sz w:val="24"/>
          <w:szCs w:val="24"/>
        </w:rPr>
        <w:t xml:space="preserve">. </w:t>
      </w:r>
      <w:r w:rsidR="00581510">
        <w:rPr>
          <w:rFonts w:ascii="Times New Roman" w:hAnsi="Times New Roman" w:cs="Times New Roman"/>
          <w:color w:val="000000"/>
          <w:sz w:val="24"/>
          <w:szCs w:val="24"/>
        </w:rPr>
        <w:t xml:space="preserve"> The technique reflects the random and non-linear manner that</w:t>
      </w:r>
      <w:r w:rsidRPr="008E1CB7">
        <w:rPr>
          <w:rFonts w:ascii="Times New Roman" w:hAnsi="Times New Roman" w:cs="Times New Roman"/>
          <w:color w:val="000000"/>
          <w:sz w:val="24"/>
          <w:szCs w:val="24"/>
        </w:rPr>
        <w:t xml:space="preserve"> our brains</w:t>
      </w:r>
      <w:r w:rsidR="00581510">
        <w:rPr>
          <w:rFonts w:ascii="Times New Roman" w:hAnsi="Times New Roman" w:cs="Times New Roman"/>
          <w:color w:val="000000"/>
          <w:sz w:val="24"/>
          <w:szCs w:val="24"/>
        </w:rPr>
        <w:t xml:space="preserve"> employ in daily life. </w:t>
      </w:r>
      <w:r w:rsidRPr="008E1CB7">
        <w:rPr>
          <w:rFonts w:ascii="Times New Roman" w:hAnsi="Times New Roman" w:cs="Times New Roman"/>
          <w:color w:val="000000"/>
          <w:sz w:val="24"/>
          <w:szCs w:val="24"/>
        </w:rPr>
        <w:t xml:space="preserve"> </w:t>
      </w:r>
      <w:r w:rsidR="00581510">
        <w:rPr>
          <w:rFonts w:ascii="Times New Roman" w:hAnsi="Times New Roman" w:cs="Times New Roman"/>
          <w:color w:val="000000"/>
          <w:sz w:val="24"/>
          <w:szCs w:val="24"/>
        </w:rPr>
        <w:t xml:space="preserve"> The use of flashbacks and multiple flashbacks can  be attributed to the dense and broken chronology nature that the story grammar that follow below illustrates.</w:t>
      </w:r>
    </w:p>
    <w:p w:rsidR="00581510" w:rsidRDefault="00581510" w:rsidP="00DC277A">
      <w:pPr>
        <w:shd w:val="clear" w:color="auto" w:fill="FFFFFF"/>
        <w:spacing w:after="0" w:line="480" w:lineRule="auto"/>
        <w:jc w:val="both"/>
        <w:rPr>
          <w:rFonts w:ascii="Times New Roman" w:hAnsi="Times New Roman" w:cs="Times New Roman"/>
          <w:color w:val="000000"/>
          <w:sz w:val="24"/>
          <w:szCs w:val="24"/>
        </w:rPr>
      </w:pPr>
    </w:p>
    <w:p w:rsidR="00877E84" w:rsidRDefault="00877E84" w:rsidP="00DC277A">
      <w:pPr>
        <w:shd w:val="clear" w:color="auto" w:fill="FFFFFF"/>
        <w:spacing w:after="0" w:line="480" w:lineRule="auto"/>
        <w:jc w:val="both"/>
        <w:rPr>
          <w:rFonts w:ascii="Times New Roman" w:hAnsi="Times New Roman" w:cs="Times New Roman"/>
          <w:color w:val="000000"/>
          <w:sz w:val="24"/>
          <w:szCs w:val="24"/>
        </w:rPr>
      </w:pPr>
    </w:p>
    <w:p w:rsidR="00877E84" w:rsidRDefault="00877E84" w:rsidP="00DC277A">
      <w:pPr>
        <w:shd w:val="clear" w:color="auto" w:fill="FFFFFF"/>
        <w:spacing w:after="0" w:line="480" w:lineRule="auto"/>
        <w:jc w:val="both"/>
        <w:rPr>
          <w:rFonts w:ascii="Times New Roman" w:hAnsi="Times New Roman" w:cs="Times New Roman"/>
          <w:color w:val="000000"/>
          <w:sz w:val="24"/>
          <w:szCs w:val="24"/>
        </w:rPr>
      </w:pPr>
    </w:p>
    <w:p w:rsidR="00877E84" w:rsidRDefault="00877E84" w:rsidP="00DC277A">
      <w:pPr>
        <w:shd w:val="clear" w:color="auto" w:fill="FFFFFF"/>
        <w:spacing w:after="0" w:line="480" w:lineRule="auto"/>
        <w:jc w:val="both"/>
        <w:rPr>
          <w:rFonts w:ascii="Times New Roman" w:hAnsi="Times New Roman" w:cs="Times New Roman"/>
          <w:color w:val="000000"/>
          <w:sz w:val="24"/>
          <w:szCs w:val="24"/>
        </w:rPr>
      </w:pPr>
    </w:p>
    <w:p w:rsidR="00877E84" w:rsidRDefault="00877E84" w:rsidP="00DC277A">
      <w:pPr>
        <w:shd w:val="clear" w:color="auto" w:fill="FFFFFF"/>
        <w:spacing w:after="0" w:line="480" w:lineRule="auto"/>
        <w:jc w:val="both"/>
        <w:rPr>
          <w:rFonts w:ascii="Times New Roman" w:hAnsi="Times New Roman" w:cs="Times New Roman"/>
          <w:color w:val="000000"/>
          <w:sz w:val="24"/>
          <w:szCs w:val="24"/>
        </w:rPr>
      </w:pPr>
    </w:p>
    <w:p w:rsidR="00877E84" w:rsidRDefault="00877E84" w:rsidP="00DC277A">
      <w:pPr>
        <w:shd w:val="clear" w:color="auto" w:fill="FFFFFF"/>
        <w:spacing w:after="0" w:line="480" w:lineRule="auto"/>
        <w:jc w:val="both"/>
        <w:rPr>
          <w:rFonts w:ascii="Times New Roman" w:hAnsi="Times New Roman" w:cs="Times New Roman"/>
          <w:color w:val="000000"/>
          <w:sz w:val="24"/>
          <w:szCs w:val="24"/>
        </w:rPr>
      </w:pPr>
    </w:p>
    <w:p w:rsidR="00877E84" w:rsidRDefault="00877E84" w:rsidP="00DC277A">
      <w:pPr>
        <w:shd w:val="clear" w:color="auto" w:fill="FFFFFF"/>
        <w:spacing w:after="0" w:line="480" w:lineRule="auto"/>
        <w:jc w:val="both"/>
        <w:rPr>
          <w:rFonts w:ascii="Times New Roman" w:hAnsi="Times New Roman" w:cs="Times New Roman"/>
          <w:color w:val="000000"/>
          <w:sz w:val="24"/>
          <w:szCs w:val="24"/>
        </w:rPr>
      </w:pPr>
    </w:p>
    <w:p w:rsidR="00877E84" w:rsidRDefault="00877E84" w:rsidP="00DC277A">
      <w:pPr>
        <w:shd w:val="clear" w:color="auto" w:fill="FFFFFF"/>
        <w:spacing w:after="0" w:line="480" w:lineRule="auto"/>
        <w:jc w:val="both"/>
        <w:rPr>
          <w:rFonts w:ascii="Times New Roman" w:hAnsi="Times New Roman" w:cs="Times New Roman"/>
          <w:color w:val="000000"/>
          <w:sz w:val="24"/>
          <w:szCs w:val="24"/>
        </w:rPr>
      </w:pPr>
    </w:p>
    <w:p w:rsidR="00877E84" w:rsidRDefault="00877E84" w:rsidP="00DC277A">
      <w:pPr>
        <w:shd w:val="clear" w:color="auto" w:fill="FFFFFF"/>
        <w:spacing w:after="0" w:line="480" w:lineRule="auto"/>
        <w:jc w:val="both"/>
        <w:rPr>
          <w:rFonts w:ascii="Times New Roman" w:hAnsi="Times New Roman" w:cs="Times New Roman"/>
          <w:color w:val="000000"/>
          <w:sz w:val="24"/>
          <w:szCs w:val="24"/>
        </w:rPr>
      </w:pPr>
    </w:p>
    <w:p w:rsidR="00877E84" w:rsidRDefault="00877E84" w:rsidP="00DC277A">
      <w:pPr>
        <w:shd w:val="clear" w:color="auto" w:fill="FFFFFF"/>
        <w:spacing w:after="0" w:line="480" w:lineRule="auto"/>
        <w:jc w:val="both"/>
        <w:rPr>
          <w:rFonts w:ascii="Times New Roman" w:hAnsi="Times New Roman" w:cs="Times New Roman"/>
          <w:color w:val="000000"/>
          <w:sz w:val="24"/>
          <w:szCs w:val="24"/>
        </w:rPr>
      </w:pPr>
    </w:p>
    <w:p w:rsidR="00877E84" w:rsidRDefault="00877E84" w:rsidP="00DC277A">
      <w:pPr>
        <w:shd w:val="clear" w:color="auto" w:fill="FFFFFF"/>
        <w:spacing w:after="0" w:line="480" w:lineRule="auto"/>
        <w:jc w:val="both"/>
        <w:rPr>
          <w:rFonts w:ascii="Times New Roman" w:hAnsi="Times New Roman" w:cs="Times New Roman"/>
          <w:color w:val="000000"/>
          <w:sz w:val="24"/>
          <w:szCs w:val="24"/>
        </w:rPr>
      </w:pPr>
    </w:p>
    <w:p w:rsidR="00581510" w:rsidRDefault="00581510" w:rsidP="00DC277A">
      <w:pPr>
        <w:shd w:val="clear" w:color="auto" w:fill="FFFFFF"/>
        <w:spacing w:after="0" w:line="480" w:lineRule="auto"/>
        <w:jc w:val="both"/>
        <w:rPr>
          <w:rFonts w:ascii="Times New Roman" w:hAnsi="Times New Roman" w:cs="Times New Roman"/>
          <w:color w:val="000000"/>
          <w:sz w:val="24"/>
          <w:szCs w:val="24"/>
        </w:rPr>
      </w:pPr>
    </w:p>
    <w:p w:rsidR="00581510" w:rsidRDefault="00581510" w:rsidP="00DC277A">
      <w:pPr>
        <w:shd w:val="clear" w:color="auto" w:fill="FFFFFF"/>
        <w:spacing w:after="0" w:line="480" w:lineRule="auto"/>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Figure 1 below shows the entire story grammar that represents the novel </w:t>
      </w:r>
      <w:r w:rsidRPr="00581510">
        <w:rPr>
          <w:rFonts w:ascii="Times New Roman" w:hAnsi="Times New Roman" w:cs="Times New Roman"/>
          <w:i/>
          <w:color w:val="000000"/>
          <w:sz w:val="24"/>
          <w:szCs w:val="24"/>
        </w:rPr>
        <w:t>The Interpreters</w:t>
      </w:r>
      <w:r>
        <w:rPr>
          <w:rFonts w:ascii="Times New Roman" w:hAnsi="Times New Roman" w:cs="Times New Roman"/>
          <w:color w:val="000000"/>
          <w:sz w:val="24"/>
          <w:szCs w:val="24"/>
        </w:rPr>
        <w:t>.</w:t>
      </w:r>
    </w:p>
    <w:p w:rsidR="00900B89" w:rsidRDefault="00900B89" w:rsidP="00DC277A">
      <w:pPr>
        <w:shd w:val="clear" w:color="auto" w:fill="FFFFFF"/>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3440579"/>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5943600" cy="3440579"/>
                    </a:xfrm>
                    <a:prstGeom prst="rect">
                      <a:avLst/>
                    </a:prstGeom>
                    <a:noFill/>
                    <a:ln w="9525">
                      <a:noFill/>
                      <a:miter lim="800000"/>
                      <a:headEnd/>
                      <a:tailEnd/>
                    </a:ln>
                  </pic:spPr>
                </pic:pic>
              </a:graphicData>
            </a:graphic>
          </wp:inline>
        </w:drawing>
      </w:r>
    </w:p>
    <w:p w:rsidR="00900B89" w:rsidRDefault="00900B89" w:rsidP="00DC277A">
      <w:pPr>
        <w:shd w:val="clear" w:color="auto" w:fill="FFFFFF"/>
        <w:spacing w:after="0" w:line="480" w:lineRule="auto"/>
        <w:jc w:val="both"/>
        <w:rPr>
          <w:rFonts w:ascii="Times New Roman" w:eastAsia="Times New Roman" w:hAnsi="Times New Roman" w:cs="Times New Roman"/>
          <w:b/>
          <w:sz w:val="24"/>
          <w:szCs w:val="24"/>
        </w:rPr>
      </w:pPr>
      <w:r w:rsidRPr="00BB0D51">
        <w:rPr>
          <w:rFonts w:ascii="Times New Roman" w:eastAsia="Times New Roman" w:hAnsi="Times New Roman" w:cs="Times New Roman"/>
          <w:b/>
          <w:sz w:val="24"/>
          <w:szCs w:val="24"/>
        </w:rPr>
        <w:t xml:space="preserve">      </w:t>
      </w:r>
      <w:r w:rsidR="00BB0D51" w:rsidRPr="00BB0D51">
        <w:rPr>
          <w:rFonts w:ascii="Times New Roman" w:eastAsia="Times New Roman" w:hAnsi="Times New Roman" w:cs="Times New Roman"/>
          <w:b/>
          <w:sz w:val="24"/>
          <w:szCs w:val="24"/>
        </w:rPr>
        <w:t xml:space="preserve">Fig 1 The story grammar </w:t>
      </w:r>
      <w:r w:rsidR="00BB0D51" w:rsidRPr="00BB0D51">
        <w:rPr>
          <w:rFonts w:ascii="Times New Roman" w:eastAsia="Times New Roman" w:hAnsi="Times New Roman" w:cs="Times New Roman"/>
          <w:b/>
          <w:i/>
          <w:sz w:val="24"/>
          <w:szCs w:val="24"/>
        </w:rPr>
        <w:t>The Interpreters</w:t>
      </w:r>
      <w:r w:rsidR="00BB0D51" w:rsidRPr="00BB0D51">
        <w:rPr>
          <w:rFonts w:ascii="Times New Roman" w:eastAsia="Times New Roman" w:hAnsi="Times New Roman" w:cs="Times New Roman"/>
          <w:b/>
          <w:sz w:val="24"/>
          <w:szCs w:val="24"/>
        </w:rPr>
        <w:t xml:space="preserve"> </w:t>
      </w:r>
      <w:r w:rsidRPr="00BB0D51">
        <w:rPr>
          <w:rFonts w:ascii="Times New Roman" w:eastAsia="Times New Roman" w:hAnsi="Times New Roman" w:cs="Times New Roman"/>
          <w:b/>
          <w:sz w:val="24"/>
          <w:szCs w:val="24"/>
        </w:rPr>
        <w:t>Ayieko (2003:110)</w:t>
      </w:r>
    </w:p>
    <w:p w:rsidR="00A131E4" w:rsidRDefault="008E65D1" w:rsidP="00DC277A">
      <w:pPr>
        <w:shd w:val="clear" w:color="auto" w:fill="FFFFFF"/>
        <w:spacing w:after="0" w:line="480" w:lineRule="auto"/>
        <w:jc w:val="both"/>
        <w:rPr>
          <w:rFonts w:ascii="Times New Roman" w:eastAsia="Times New Roman" w:hAnsi="Times New Roman" w:cs="Times New Roman"/>
          <w:b/>
          <w:sz w:val="24"/>
          <w:szCs w:val="24"/>
        </w:rPr>
      </w:pPr>
      <w:r w:rsidRPr="008E65D1">
        <w:rPr>
          <w:rFonts w:ascii="Times New Roman" w:hAnsi="Times New Roman" w:cs="Times New Roman"/>
          <w:sz w:val="24"/>
          <w:szCs w:val="24"/>
        </w:rPr>
        <w:t xml:space="preserve">Wole Soyinka employs </w:t>
      </w:r>
      <w:r w:rsidR="0075623A" w:rsidRPr="008E65D1">
        <w:rPr>
          <w:rFonts w:ascii="Times New Roman" w:hAnsi="Times New Roman" w:cs="Times New Roman"/>
          <w:sz w:val="24"/>
          <w:szCs w:val="24"/>
        </w:rPr>
        <w:t>the literary</w:t>
      </w:r>
      <w:r w:rsidR="0075623A">
        <w:rPr>
          <w:rFonts w:ascii="Times New Roman" w:hAnsi="Times New Roman" w:cs="Times New Roman"/>
          <w:sz w:val="24"/>
          <w:szCs w:val="24"/>
        </w:rPr>
        <w:t xml:space="preserve"> narrative technique known as</w:t>
      </w:r>
      <w:r w:rsidRPr="008E65D1">
        <w:rPr>
          <w:rFonts w:ascii="Times New Roman" w:hAnsi="Times New Roman" w:cs="Times New Roman"/>
          <w:sz w:val="24"/>
          <w:szCs w:val="24"/>
        </w:rPr>
        <w:t xml:space="preserve"> </w:t>
      </w:r>
      <w:r w:rsidRPr="0075623A">
        <w:rPr>
          <w:rFonts w:ascii="Times New Roman" w:hAnsi="Times New Roman" w:cs="Times New Roman"/>
          <w:i/>
          <w:sz w:val="24"/>
          <w:szCs w:val="24"/>
        </w:rPr>
        <w:t>In Medias Res</w:t>
      </w:r>
      <w:r w:rsidRPr="008E65D1">
        <w:rPr>
          <w:rFonts w:ascii="Times New Roman" w:hAnsi="Times New Roman" w:cs="Times New Roman"/>
          <w:sz w:val="24"/>
          <w:szCs w:val="24"/>
        </w:rPr>
        <w:t xml:space="preserve">.  This technique begins </w:t>
      </w:r>
      <w:r w:rsidR="00221CD7" w:rsidRPr="008E65D1">
        <w:rPr>
          <w:rFonts w:ascii="Times New Roman" w:hAnsi="Times New Roman" w:cs="Times New Roman"/>
          <w:sz w:val="24"/>
          <w:szCs w:val="24"/>
        </w:rPr>
        <w:t xml:space="preserve"> a story in the middle of action then building around the beginning of the action through flashbacks, interior monologue and other exposition devices</w:t>
      </w:r>
      <w:r>
        <w:rPr>
          <w:rFonts w:ascii="Times New Roman" w:hAnsi="Times New Roman" w:cs="Times New Roman"/>
          <w:sz w:val="24"/>
          <w:szCs w:val="24"/>
        </w:rPr>
        <w:t xml:space="preserve">. </w:t>
      </w:r>
      <w:r w:rsidR="00E81335" w:rsidRPr="008E65D1">
        <w:rPr>
          <w:rFonts w:ascii="Times New Roman" w:eastAsia="Times New Roman" w:hAnsi="Times New Roman" w:cs="Times New Roman"/>
          <w:sz w:val="24"/>
          <w:szCs w:val="24"/>
        </w:rPr>
        <w:t xml:space="preserve">Ayieko (2003) states that in the opening scene of </w:t>
      </w:r>
      <w:r w:rsidR="00E81335" w:rsidRPr="008E65D1">
        <w:rPr>
          <w:rFonts w:ascii="Times New Roman" w:eastAsia="Times New Roman" w:hAnsi="Times New Roman" w:cs="Times New Roman"/>
          <w:i/>
          <w:sz w:val="24"/>
          <w:szCs w:val="24"/>
        </w:rPr>
        <w:t>The Interpreters</w:t>
      </w:r>
      <w:r w:rsidR="00E81335" w:rsidRPr="008E65D1">
        <w:rPr>
          <w:rFonts w:ascii="Times New Roman" w:eastAsia="Times New Roman" w:hAnsi="Times New Roman" w:cs="Times New Roman"/>
          <w:sz w:val="24"/>
          <w:szCs w:val="24"/>
        </w:rPr>
        <w:t xml:space="preserve"> </w:t>
      </w:r>
      <w:r w:rsidR="00FB5D32" w:rsidRPr="008E65D1">
        <w:rPr>
          <w:rFonts w:ascii="Times New Roman" w:hAnsi="Times New Roman" w:cs="Times New Roman"/>
          <w:color w:val="000000"/>
          <w:sz w:val="24"/>
          <w:szCs w:val="24"/>
        </w:rPr>
        <w:t>the</w:t>
      </w:r>
      <w:r w:rsidR="00FB5D32">
        <w:rPr>
          <w:rFonts w:ascii="Times New Roman" w:hAnsi="Times New Roman" w:cs="Times New Roman"/>
          <w:color w:val="000000"/>
          <w:sz w:val="24"/>
          <w:szCs w:val="24"/>
        </w:rPr>
        <w:t xml:space="preserve"> </w:t>
      </w:r>
      <w:r>
        <w:rPr>
          <w:rFonts w:ascii="Times New Roman" w:hAnsi="Times New Roman" w:cs="Times New Roman"/>
          <w:color w:val="000000"/>
          <w:sz w:val="24"/>
          <w:szCs w:val="24"/>
        </w:rPr>
        <w:t>author</w:t>
      </w:r>
      <w:r w:rsidR="00FB5D32" w:rsidRPr="008E1CB7">
        <w:rPr>
          <w:rFonts w:ascii="Times New Roman" w:hAnsi="Times New Roman" w:cs="Times New Roman"/>
          <w:color w:val="000000"/>
          <w:sz w:val="24"/>
          <w:szCs w:val="24"/>
        </w:rPr>
        <w:t xml:space="preserve"> uses</w:t>
      </w:r>
      <w:r w:rsidR="00FB5D32" w:rsidRPr="00FB5D32">
        <w:rPr>
          <w:rFonts w:ascii="Times New Roman" w:hAnsi="Times New Roman" w:cs="Times New Roman"/>
          <w:color w:val="000000"/>
          <w:sz w:val="24"/>
          <w:szCs w:val="24"/>
        </w:rPr>
        <w:t xml:space="preserve"> </w:t>
      </w:r>
      <w:r w:rsidR="00FB5D32">
        <w:rPr>
          <w:rFonts w:ascii="Times New Roman" w:hAnsi="Times New Roman" w:cs="Times New Roman"/>
          <w:color w:val="000000"/>
          <w:sz w:val="24"/>
          <w:szCs w:val="24"/>
        </w:rPr>
        <w:t>the</w:t>
      </w:r>
      <w:r w:rsidR="006D015F">
        <w:rPr>
          <w:rFonts w:ascii="Times New Roman" w:hAnsi="Times New Roman" w:cs="Times New Roman"/>
          <w:color w:val="000000"/>
          <w:sz w:val="24"/>
          <w:szCs w:val="24"/>
        </w:rPr>
        <w:t xml:space="preserve"> stream of consciousness who proposition can be reduced as follows: there is a storm building up at the Club Cambana and soon the storm waters fill the club floor this creates a free association in the mind of Egbo and brings out the i)  first flashback to Egbo’s  childhood ii) further flashback to his parents death which resulted in his fear for water to date. The novel presents on page 10 a flashback within a flashback to the time</w:t>
      </w:r>
      <w:r w:rsidR="00221CD7">
        <w:rPr>
          <w:rFonts w:ascii="Times New Roman" w:hAnsi="Times New Roman" w:cs="Times New Roman"/>
          <w:color w:val="000000"/>
          <w:sz w:val="24"/>
          <w:szCs w:val="24"/>
        </w:rPr>
        <w:t xml:space="preserve"> when Egbo is presented to his grandfather</w:t>
      </w:r>
      <w:r w:rsidR="006D015F">
        <w:rPr>
          <w:rFonts w:ascii="Times New Roman" w:hAnsi="Times New Roman" w:cs="Times New Roman"/>
          <w:color w:val="000000"/>
          <w:sz w:val="24"/>
          <w:szCs w:val="24"/>
        </w:rPr>
        <w:t xml:space="preserve"> iv) the internal response is that these characters </w:t>
      </w:r>
      <w:r w:rsidR="006D015F">
        <w:rPr>
          <w:rFonts w:ascii="Times New Roman" w:hAnsi="Times New Roman" w:cs="Times New Roman"/>
          <w:color w:val="000000"/>
          <w:sz w:val="24"/>
          <w:szCs w:val="24"/>
        </w:rPr>
        <w:lastRenderedPageBreak/>
        <w:t>are withdrawn and secl</w:t>
      </w:r>
      <w:r w:rsidR="00803162">
        <w:rPr>
          <w:rFonts w:ascii="Times New Roman" w:hAnsi="Times New Roman" w:cs="Times New Roman"/>
          <w:color w:val="000000"/>
          <w:sz w:val="24"/>
          <w:szCs w:val="24"/>
        </w:rPr>
        <w:t xml:space="preserve">uded. The water also creates a </w:t>
      </w:r>
      <w:r w:rsidR="006D015F">
        <w:rPr>
          <w:rFonts w:ascii="Times New Roman" w:hAnsi="Times New Roman" w:cs="Times New Roman"/>
          <w:color w:val="000000"/>
          <w:sz w:val="24"/>
          <w:szCs w:val="24"/>
        </w:rPr>
        <w:t xml:space="preserve"> free association in Sekoni to the trip that he had as he was returning from Europe by sea</w:t>
      </w:r>
      <w:r w:rsidR="00803162">
        <w:rPr>
          <w:rFonts w:ascii="Times New Roman" w:hAnsi="Times New Roman" w:cs="Times New Roman"/>
          <w:color w:val="000000"/>
          <w:sz w:val="24"/>
          <w:szCs w:val="24"/>
        </w:rPr>
        <w:t xml:space="preserve">. </w:t>
      </w:r>
      <w:r w:rsidR="00221CD7">
        <w:rPr>
          <w:rFonts w:ascii="Times New Roman" w:hAnsi="Times New Roman" w:cs="Times New Roman"/>
          <w:color w:val="000000"/>
          <w:sz w:val="24"/>
          <w:szCs w:val="24"/>
        </w:rPr>
        <w:t xml:space="preserve"> </w:t>
      </w:r>
    </w:p>
    <w:p w:rsidR="00A131E4" w:rsidRDefault="00A131E4" w:rsidP="00DC277A">
      <w:pPr>
        <w:shd w:val="clear" w:color="auto" w:fill="FFFFFF"/>
        <w:spacing w:after="0" w:line="480" w:lineRule="auto"/>
        <w:jc w:val="both"/>
        <w:rPr>
          <w:rFonts w:ascii="Times New Roman" w:eastAsia="Times New Roman" w:hAnsi="Times New Roman" w:cs="Times New Roman"/>
          <w:b/>
          <w:sz w:val="24"/>
          <w:szCs w:val="24"/>
        </w:rPr>
      </w:pPr>
    </w:p>
    <w:p w:rsidR="00621D90" w:rsidRPr="006E3F57" w:rsidRDefault="00FC3893" w:rsidP="00DC277A">
      <w:pPr>
        <w:shd w:val="clear" w:color="auto" w:fill="FFFFFF"/>
        <w:spacing w:after="0" w:line="480" w:lineRule="auto"/>
        <w:jc w:val="both"/>
        <w:rPr>
          <w:rFonts w:ascii="Times New Roman" w:eastAsia="Times New Roman" w:hAnsi="Times New Roman" w:cs="Times New Roman"/>
          <w:b/>
          <w:sz w:val="24"/>
          <w:szCs w:val="24"/>
        </w:rPr>
      </w:pPr>
      <w:r w:rsidRPr="006E3F57">
        <w:rPr>
          <w:rFonts w:ascii="Times New Roman" w:hAnsi="Times New Roman" w:cs="Times New Roman"/>
          <w:sz w:val="24"/>
          <w:szCs w:val="24"/>
        </w:rPr>
        <w:t xml:space="preserve">There is no one central character in </w:t>
      </w:r>
      <w:r w:rsidRPr="006E3F57">
        <w:rPr>
          <w:rFonts w:ascii="Times New Roman" w:hAnsi="Times New Roman" w:cs="Times New Roman"/>
          <w:i/>
          <w:sz w:val="24"/>
          <w:szCs w:val="24"/>
        </w:rPr>
        <w:t>The Interpreters</w:t>
      </w:r>
      <w:r w:rsidRPr="006E3F57">
        <w:rPr>
          <w:rFonts w:ascii="Times New Roman" w:hAnsi="Times New Roman" w:cs="Times New Roman"/>
          <w:sz w:val="24"/>
          <w:szCs w:val="24"/>
        </w:rPr>
        <w:t xml:space="preserve"> and the author employs the Stream of Consciousness to   shift back and forth in time and shift from one character to another in space.  The net effect of this is that the chronological </w:t>
      </w:r>
      <w:r w:rsidR="00B67C92" w:rsidRPr="006E3F57">
        <w:rPr>
          <w:rFonts w:ascii="Times New Roman" w:hAnsi="Times New Roman" w:cs="Times New Roman"/>
          <w:sz w:val="24"/>
          <w:szCs w:val="24"/>
        </w:rPr>
        <w:t>time covered in the first seven chapters of the novel occurs</w:t>
      </w:r>
      <w:r w:rsidR="00A5414B" w:rsidRPr="006E3F57">
        <w:rPr>
          <w:rFonts w:ascii="Times New Roman" w:hAnsi="Times New Roman" w:cs="Times New Roman"/>
          <w:sz w:val="24"/>
          <w:szCs w:val="24"/>
        </w:rPr>
        <w:t xml:space="preserve"> with twenty four hours.</w:t>
      </w:r>
      <w:r w:rsidR="006E3F57">
        <w:rPr>
          <w:rFonts w:ascii="Times New Roman" w:hAnsi="Times New Roman" w:cs="Times New Roman"/>
          <w:sz w:val="24"/>
          <w:szCs w:val="24"/>
        </w:rPr>
        <w:t xml:space="preserve"> </w:t>
      </w:r>
      <w:r w:rsidR="00B67C92" w:rsidRPr="006E3F57">
        <w:rPr>
          <w:rFonts w:ascii="Times New Roman" w:hAnsi="Times New Roman" w:cs="Times New Roman"/>
          <w:sz w:val="24"/>
          <w:szCs w:val="24"/>
        </w:rPr>
        <w:t>Chapter thre</w:t>
      </w:r>
      <w:r w:rsidR="00621D90" w:rsidRPr="006E3F57">
        <w:rPr>
          <w:rFonts w:ascii="Times New Roman" w:hAnsi="Times New Roman" w:cs="Times New Roman"/>
          <w:sz w:val="24"/>
          <w:szCs w:val="24"/>
        </w:rPr>
        <w:t>e</w:t>
      </w:r>
      <w:r w:rsidR="006E3F57">
        <w:rPr>
          <w:rFonts w:ascii="Times New Roman" w:hAnsi="Times New Roman" w:cs="Times New Roman"/>
          <w:sz w:val="24"/>
          <w:szCs w:val="24"/>
        </w:rPr>
        <w:t xml:space="preserve"> is has a flashes</w:t>
      </w:r>
      <w:r w:rsidR="00621D90" w:rsidRPr="006E3F57">
        <w:rPr>
          <w:rFonts w:ascii="Times New Roman" w:hAnsi="Times New Roman" w:cs="Times New Roman"/>
          <w:sz w:val="24"/>
          <w:szCs w:val="24"/>
        </w:rPr>
        <w:t xml:space="preserve">back </w:t>
      </w:r>
      <w:r w:rsidR="00B67C92" w:rsidRPr="006E3F57">
        <w:rPr>
          <w:rFonts w:ascii="Times New Roman" w:hAnsi="Times New Roman" w:cs="Times New Roman"/>
          <w:sz w:val="24"/>
          <w:szCs w:val="24"/>
        </w:rPr>
        <w:t xml:space="preserve">on Bandele in the company of </w:t>
      </w:r>
      <w:r w:rsidR="006E3F57" w:rsidRPr="006E3F57">
        <w:rPr>
          <w:rFonts w:ascii="Times New Roman" w:hAnsi="Times New Roman" w:cs="Times New Roman"/>
          <w:sz w:val="24"/>
          <w:szCs w:val="24"/>
        </w:rPr>
        <w:t>Sagoe as</w:t>
      </w:r>
      <w:r w:rsidR="00621D90" w:rsidRPr="006E3F57">
        <w:rPr>
          <w:rFonts w:ascii="Times New Roman" w:hAnsi="Times New Roman" w:cs="Times New Roman"/>
          <w:sz w:val="24"/>
          <w:szCs w:val="24"/>
        </w:rPr>
        <w:t xml:space="preserve"> they </w:t>
      </w:r>
      <w:r w:rsidR="006E3F57" w:rsidRPr="006E3F57">
        <w:rPr>
          <w:rFonts w:ascii="Times New Roman" w:hAnsi="Times New Roman" w:cs="Times New Roman"/>
          <w:sz w:val="24"/>
          <w:szCs w:val="24"/>
        </w:rPr>
        <w:t>attend a</w:t>
      </w:r>
      <w:r w:rsidR="00B67C92" w:rsidRPr="006E3F57">
        <w:rPr>
          <w:rFonts w:ascii="Times New Roman" w:hAnsi="Times New Roman" w:cs="Times New Roman"/>
          <w:sz w:val="24"/>
          <w:szCs w:val="24"/>
        </w:rPr>
        <w:t xml:space="preserve"> party at the Embassy of unnamed Eastern </w:t>
      </w:r>
      <w:r w:rsidR="006E3F57" w:rsidRPr="006E3F57">
        <w:rPr>
          <w:rFonts w:ascii="Times New Roman" w:hAnsi="Times New Roman" w:cs="Times New Roman"/>
          <w:sz w:val="24"/>
          <w:szCs w:val="24"/>
        </w:rPr>
        <w:t>Bloc</w:t>
      </w:r>
      <w:r w:rsidR="00B67C92" w:rsidRPr="006E3F57">
        <w:rPr>
          <w:rFonts w:ascii="Times New Roman" w:hAnsi="Times New Roman" w:cs="Times New Roman"/>
          <w:sz w:val="24"/>
          <w:szCs w:val="24"/>
        </w:rPr>
        <w:t xml:space="preserve"> country.  </w:t>
      </w:r>
      <w:r w:rsidR="006E3F57" w:rsidRPr="006E3F57">
        <w:rPr>
          <w:rFonts w:ascii="Times New Roman" w:hAnsi="Times New Roman" w:cs="Times New Roman"/>
          <w:sz w:val="24"/>
          <w:szCs w:val="24"/>
        </w:rPr>
        <w:t>Chapter four</w:t>
      </w:r>
      <w:r w:rsidR="00621D90" w:rsidRPr="006E3F57">
        <w:rPr>
          <w:rFonts w:ascii="Times New Roman" w:hAnsi="Times New Roman" w:cs="Times New Roman"/>
          <w:sz w:val="24"/>
          <w:szCs w:val="24"/>
        </w:rPr>
        <w:t xml:space="preserve"> through flashbacks, interior monologue </w:t>
      </w:r>
      <w:r w:rsidR="006E3F57" w:rsidRPr="006E3F57">
        <w:rPr>
          <w:rFonts w:ascii="Times New Roman" w:hAnsi="Times New Roman" w:cs="Times New Roman"/>
          <w:sz w:val="24"/>
          <w:szCs w:val="24"/>
        </w:rPr>
        <w:t>presents the</w:t>
      </w:r>
      <w:r w:rsidR="00B67C92" w:rsidRPr="006E3F57">
        <w:rPr>
          <w:rFonts w:ascii="Times New Roman" w:hAnsi="Times New Roman" w:cs="Times New Roman"/>
          <w:sz w:val="24"/>
          <w:szCs w:val="24"/>
        </w:rPr>
        <w:t xml:space="preserve"> sexual escapades of Egbo with particular emphasis on his sexual initiation in the hands of Simi. In chapter five Sagoe</w:t>
      </w:r>
      <w:r w:rsidR="00621D90" w:rsidRPr="006E3F57">
        <w:rPr>
          <w:rFonts w:ascii="Times New Roman" w:hAnsi="Times New Roman" w:cs="Times New Roman"/>
          <w:sz w:val="24"/>
          <w:szCs w:val="24"/>
        </w:rPr>
        <w:t xml:space="preserve"> through flashbacks, interior monologue, and free association links the three earlier chapters 1,</w:t>
      </w:r>
      <w:r w:rsidR="006A7EA8">
        <w:rPr>
          <w:rFonts w:ascii="Times New Roman" w:hAnsi="Times New Roman" w:cs="Times New Roman"/>
          <w:sz w:val="24"/>
          <w:szCs w:val="24"/>
        </w:rPr>
        <w:t xml:space="preserve"> </w:t>
      </w:r>
      <w:r w:rsidR="00621D90" w:rsidRPr="006E3F57">
        <w:rPr>
          <w:rFonts w:ascii="Times New Roman" w:hAnsi="Times New Roman" w:cs="Times New Roman"/>
          <w:sz w:val="24"/>
          <w:szCs w:val="24"/>
        </w:rPr>
        <w:t xml:space="preserve">2, and 3. </w:t>
      </w:r>
      <w:r w:rsidR="00B67C92" w:rsidRPr="006E3F57">
        <w:rPr>
          <w:rFonts w:ascii="Times New Roman" w:hAnsi="Times New Roman" w:cs="Times New Roman"/>
          <w:sz w:val="24"/>
          <w:szCs w:val="24"/>
        </w:rPr>
        <w:t xml:space="preserve">Still in Dehinwa’s flat, Sagoe flashes back </w:t>
      </w:r>
      <w:r w:rsidR="006A7EA8" w:rsidRPr="006E3F57">
        <w:rPr>
          <w:rFonts w:ascii="Times New Roman" w:hAnsi="Times New Roman" w:cs="Times New Roman"/>
          <w:sz w:val="24"/>
          <w:szCs w:val="24"/>
        </w:rPr>
        <w:t>to Sir</w:t>
      </w:r>
      <w:r w:rsidR="00B67C92" w:rsidRPr="006E3F57">
        <w:rPr>
          <w:rFonts w:ascii="Times New Roman" w:hAnsi="Times New Roman" w:cs="Times New Roman"/>
          <w:sz w:val="24"/>
          <w:szCs w:val="24"/>
        </w:rPr>
        <w:t>, Derinola just like he does in chapter one.</w:t>
      </w:r>
      <w:r w:rsidR="006E3F57" w:rsidRPr="006E3F57">
        <w:rPr>
          <w:rFonts w:ascii="Times New Roman" w:hAnsi="Times New Roman" w:cs="Times New Roman"/>
          <w:sz w:val="24"/>
          <w:szCs w:val="24"/>
        </w:rPr>
        <w:t xml:space="preserve">  </w:t>
      </w:r>
      <w:r w:rsidR="00621D90" w:rsidRPr="006E3F57">
        <w:rPr>
          <w:rFonts w:ascii="Times New Roman" w:hAnsi="Times New Roman" w:cs="Times New Roman"/>
          <w:sz w:val="24"/>
          <w:szCs w:val="24"/>
        </w:rPr>
        <w:t>Chapter six goes back to the misfortunes of Sekoni initially stated in the first chapter. His dreams are shattered by a corrupt bureaucracy.</w:t>
      </w:r>
      <w:r w:rsidR="006E3F57" w:rsidRPr="006E3F57">
        <w:rPr>
          <w:rFonts w:ascii="Times New Roman" w:hAnsi="Times New Roman" w:cs="Times New Roman"/>
          <w:sz w:val="24"/>
          <w:szCs w:val="24"/>
        </w:rPr>
        <w:t xml:space="preserve">  </w:t>
      </w:r>
      <w:r w:rsidR="00621D90" w:rsidRPr="006E3F57">
        <w:rPr>
          <w:rFonts w:ascii="Times New Roman" w:hAnsi="Times New Roman" w:cs="Times New Roman"/>
          <w:sz w:val="24"/>
          <w:szCs w:val="24"/>
        </w:rPr>
        <w:t xml:space="preserve">Chapter seven </w:t>
      </w:r>
      <w:r w:rsidR="006E3F57" w:rsidRPr="006E3F57">
        <w:rPr>
          <w:rFonts w:ascii="Times New Roman" w:hAnsi="Times New Roman" w:cs="Times New Roman"/>
          <w:sz w:val="24"/>
          <w:szCs w:val="24"/>
        </w:rPr>
        <w:t>Sagoe wakes up and goes</w:t>
      </w:r>
      <w:r w:rsidR="00621D90" w:rsidRPr="006E3F57">
        <w:rPr>
          <w:rFonts w:ascii="Times New Roman" w:hAnsi="Times New Roman" w:cs="Times New Roman"/>
          <w:sz w:val="24"/>
          <w:szCs w:val="24"/>
        </w:rPr>
        <w:t xml:space="preserve"> to cover Sir Derinola’s </w:t>
      </w:r>
      <w:r w:rsidR="006E3F57" w:rsidRPr="006E3F57">
        <w:rPr>
          <w:rFonts w:ascii="Times New Roman" w:hAnsi="Times New Roman" w:cs="Times New Roman"/>
          <w:sz w:val="24"/>
          <w:szCs w:val="24"/>
        </w:rPr>
        <w:t xml:space="preserve">funeral </w:t>
      </w:r>
      <w:r w:rsidR="00BA6A16" w:rsidRPr="006E3F57">
        <w:rPr>
          <w:rFonts w:ascii="Times New Roman" w:hAnsi="Times New Roman" w:cs="Times New Roman"/>
          <w:sz w:val="24"/>
          <w:szCs w:val="24"/>
        </w:rPr>
        <w:t>that</w:t>
      </w:r>
      <w:r w:rsidR="00BA6A16">
        <w:rPr>
          <w:rFonts w:ascii="Times New Roman" w:hAnsi="Times New Roman" w:cs="Times New Roman"/>
          <w:sz w:val="24"/>
          <w:szCs w:val="24"/>
        </w:rPr>
        <w:t xml:space="preserve"> was</w:t>
      </w:r>
      <w:r w:rsidR="006E3F57" w:rsidRPr="006E3F57">
        <w:rPr>
          <w:rFonts w:ascii="Times New Roman" w:hAnsi="Times New Roman" w:cs="Times New Roman"/>
          <w:sz w:val="24"/>
          <w:szCs w:val="24"/>
        </w:rPr>
        <w:t xml:space="preserve"> mentioned earlier in chapters</w:t>
      </w:r>
      <w:r w:rsidR="00621D90" w:rsidRPr="006E3F57">
        <w:rPr>
          <w:rFonts w:ascii="Times New Roman" w:hAnsi="Times New Roman" w:cs="Times New Roman"/>
          <w:sz w:val="24"/>
          <w:szCs w:val="24"/>
        </w:rPr>
        <w:t xml:space="preserve"> one and five to chapter seven. </w:t>
      </w:r>
      <w:r w:rsidR="006E3F57" w:rsidRPr="006E3F57">
        <w:rPr>
          <w:rFonts w:ascii="Times New Roman" w:hAnsi="Times New Roman" w:cs="Times New Roman"/>
          <w:sz w:val="24"/>
          <w:szCs w:val="24"/>
        </w:rPr>
        <w:t xml:space="preserve">While attending the funeral in his official capacity as journalist the author uses free association to divert </w:t>
      </w:r>
      <w:r w:rsidR="00621D90" w:rsidRPr="006E3F57">
        <w:rPr>
          <w:rFonts w:ascii="Times New Roman" w:hAnsi="Times New Roman" w:cs="Times New Roman"/>
          <w:sz w:val="24"/>
          <w:szCs w:val="24"/>
        </w:rPr>
        <w:t>his attention on the way to the cemetery.</w:t>
      </w:r>
      <w:r w:rsidR="006E3F57" w:rsidRPr="006E3F57">
        <w:rPr>
          <w:rFonts w:ascii="Times New Roman" w:hAnsi="Times New Roman" w:cs="Times New Roman"/>
          <w:sz w:val="24"/>
          <w:szCs w:val="24"/>
        </w:rPr>
        <w:t xml:space="preserve"> Chapter eight chronologically flows from the events of the preceding chapter.</w:t>
      </w:r>
      <w:r w:rsidR="00C63F2D">
        <w:rPr>
          <w:rFonts w:ascii="Times New Roman" w:hAnsi="Times New Roman" w:cs="Times New Roman"/>
          <w:sz w:val="24"/>
          <w:szCs w:val="24"/>
        </w:rPr>
        <w:t xml:space="preserve"> This section can be summarized by the</w:t>
      </w:r>
      <w:r w:rsidR="009D0A9A">
        <w:rPr>
          <w:rFonts w:ascii="Times New Roman" w:hAnsi="Times New Roman" w:cs="Times New Roman"/>
          <w:sz w:val="24"/>
          <w:szCs w:val="24"/>
        </w:rPr>
        <w:t xml:space="preserve"> present writer in the story grammar below.</w:t>
      </w:r>
    </w:p>
    <w:p w:rsidR="008E65D1" w:rsidRPr="006E3F57" w:rsidRDefault="008E65D1" w:rsidP="00DC277A">
      <w:pPr>
        <w:shd w:val="clear" w:color="auto" w:fill="FFFFFF"/>
        <w:spacing w:after="0" w:line="480" w:lineRule="auto"/>
        <w:jc w:val="both"/>
        <w:rPr>
          <w:rFonts w:ascii="Times New Roman" w:eastAsia="Times New Roman" w:hAnsi="Times New Roman" w:cs="Times New Roman"/>
          <w:b/>
          <w:sz w:val="24"/>
          <w:szCs w:val="24"/>
        </w:rPr>
      </w:pPr>
    </w:p>
    <w:p w:rsidR="008E65D1" w:rsidRPr="006E3F57" w:rsidRDefault="008E65D1" w:rsidP="00DC277A">
      <w:pPr>
        <w:shd w:val="clear" w:color="auto" w:fill="FFFFFF"/>
        <w:spacing w:after="0" w:line="480" w:lineRule="auto"/>
        <w:jc w:val="both"/>
        <w:rPr>
          <w:rFonts w:ascii="Times New Roman" w:eastAsia="Times New Roman" w:hAnsi="Times New Roman" w:cs="Times New Roman"/>
          <w:b/>
          <w:sz w:val="24"/>
          <w:szCs w:val="24"/>
        </w:rPr>
      </w:pPr>
    </w:p>
    <w:p w:rsidR="008E65D1" w:rsidRDefault="008E65D1" w:rsidP="00DC277A">
      <w:pPr>
        <w:shd w:val="clear" w:color="auto" w:fill="FFFFFF"/>
        <w:spacing w:after="0" w:line="480" w:lineRule="auto"/>
        <w:jc w:val="both"/>
        <w:rPr>
          <w:rFonts w:ascii="Times New Roman" w:eastAsia="Times New Roman" w:hAnsi="Times New Roman" w:cs="Times New Roman"/>
          <w:b/>
          <w:sz w:val="24"/>
          <w:szCs w:val="24"/>
        </w:rPr>
      </w:pPr>
    </w:p>
    <w:p w:rsidR="008E65D1" w:rsidRDefault="008E65D1" w:rsidP="00DC277A">
      <w:pPr>
        <w:shd w:val="clear" w:color="auto" w:fill="FFFFFF"/>
        <w:spacing w:after="0" w:line="480" w:lineRule="auto"/>
        <w:jc w:val="both"/>
        <w:rPr>
          <w:rFonts w:ascii="Times New Roman" w:eastAsia="Times New Roman" w:hAnsi="Times New Roman" w:cs="Times New Roman"/>
          <w:b/>
          <w:sz w:val="24"/>
          <w:szCs w:val="24"/>
        </w:rPr>
      </w:pPr>
    </w:p>
    <w:p w:rsidR="008E65D1" w:rsidRDefault="00C63F2D" w:rsidP="00DC277A">
      <w:pPr>
        <w:shd w:val="clear" w:color="auto" w:fill="FFFFFF"/>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0" distB="0" distL="0" distR="0">
            <wp:extent cx="5410200" cy="29146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410200" cy="2914650"/>
                    </a:xfrm>
                    <a:prstGeom prst="rect">
                      <a:avLst/>
                    </a:prstGeom>
                    <a:noFill/>
                    <a:ln w="9525">
                      <a:noFill/>
                      <a:miter lim="800000"/>
                      <a:headEnd/>
                      <a:tailEnd/>
                    </a:ln>
                  </pic:spPr>
                </pic:pic>
              </a:graphicData>
            </a:graphic>
          </wp:inline>
        </w:drawing>
      </w:r>
    </w:p>
    <w:p w:rsidR="008E65D1" w:rsidRPr="001C6292" w:rsidRDefault="009D0A9A" w:rsidP="00DC277A">
      <w:pPr>
        <w:shd w:val="clear" w:color="auto" w:fill="FFFFFF"/>
        <w:spacing w:after="0" w:line="480" w:lineRule="auto"/>
        <w:jc w:val="both"/>
        <w:rPr>
          <w:rFonts w:ascii="Times New Roman" w:eastAsia="Times New Roman" w:hAnsi="Times New Roman" w:cs="Times New Roman"/>
          <w:i/>
          <w:sz w:val="24"/>
          <w:szCs w:val="24"/>
        </w:rPr>
      </w:pPr>
      <w:r w:rsidRPr="001C6292">
        <w:rPr>
          <w:rFonts w:ascii="Times New Roman" w:eastAsia="Times New Roman" w:hAnsi="Times New Roman" w:cs="Times New Roman"/>
          <w:sz w:val="24"/>
          <w:szCs w:val="24"/>
        </w:rPr>
        <w:t xml:space="preserve">Figure 2 </w:t>
      </w:r>
      <w:r w:rsidR="009A5767" w:rsidRPr="001C6292">
        <w:rPr>
          <w:rFonts w:ascii="Times New Roman" w:eastAsia="Times New Roman" w:hAnsi="Times New Roman" w:cs="Times New Roman"/>
          <w:sz w:val="24"/>
          <w:szCs w:val="24"/>
        </w:rPr>
        <w:t xml:space="preserve">story grammar of section 1 of </w:t>
      </w:r>
      <w:r w:rsidR="009A5767" w:rsidRPr="001C6292">
        <w:rPr>
          <w:rFonts w:ascii="Times New Roman" w:eastAsia="Times New Roman" w:hAnsi="Times New Roman" w:cs="Times New Roman"/>
          <w:i/>
          <w:sz w:val="24"/>
          <w:szCs w:val="24"/>
        </w:rPr>
        <w:t>The Interpreters</w:t>
      </w:r>
    </w:p>
    <w:p w:rsidR="0065274C" w:rsidRPr="001C6292" w:rsidRDefault="0065274C" w:rsidP="00DC277A">
      <w:pPr>
        <w:shd w:val="clear" w:color="auto" w:fill="FFFFFF"/>
        <w:spacing w:after="0" w:line="480" w:lineRule="auto"/>
        <w:jc w:val="both"/>
        <w:rPr>
          <w:rFonts w:ascii="Times New Roman" w:eastAsia="Times New Roman" w:hAnsi="Times New Roman" w:cs="Times New Roman"/>
          <w:i/>
          <w:sz w:val="24"/>
          <w:szCs w:val="24"/>
        </w:rPr>
      </w:pPr>
    </w:p>
    <w:p w:rsidR="00A131E4" w:rsidRDefault="0065274C" w:rsidP="00DC277A">
      <w:pPr>
        <w:shd w:val="clear" w:color="auto" w:fill="FFFFFF"/>
        <w:spacing w:after="0" w:line="480" w:lineRule="auto"/>
        <w:jc w:val="both"/>
        <w:rPr>
          <w:rFonts w:ascii="Times New Roman" w:eastAsia="Times New Roman" w:hAnsi="Times New Roman" w:cs="Times New Roman"/>
          <w:b/>
          <w:sz w:val="24"/>
          <w:szCs w:val="24"/>
        </w:rPr>
      </w:pPr>
      <w:r w:rsidRPr="001C6292">
        <w:rPr>
          <w:rFonts w:ascii="Times New Roman" w:eastAsia="Times New Roman" w:hAnsi="Times New Roman" w:cs="Times New Roman"/>
          <w:sz w:val="24"/>
          <w:szCs w:val="24"/>
        </w:rPr>
        <w:t xml:space="preserve">There are three main setting in the first section </w:t>
      </w:r>
      <w:r w:rsidR="001C6292">
        <w:rPr>
          <w:rFonts w:ascii="Times New Roman" w:eastAsia="Times New Roman" w:hAnsi="Times New Roman" w:cs="Times New Roman"/>
          <w:sz w:val="24"/>
          <w:szCs w:val="24"/>
        </w:rPr>
        <w:t xml:space="preserve">of the novel, these are : the </w:t>
      </w:r>
      <w:r w:rsidR="00BA6A16">
        <w:rPr>
          <w:rFonts w:ascii="Times New Roman" w:eastAsia="Times New Roman" w:hAnsi="Times New Roman" w:cs="Times New Roman"/>
          <w:sz w:val="24"/>
          <w:szCs w:val="24"/>
        </w:rPr>
        <w:t>club Cambana,</w:t>
      </w:r>
      <w:r w:rsidR="001C6292">
        <w:rPr>
          <w:rFonts w:ascii="Times New Roman" w:eastAsia="Times New Roman" w:hAnsi="Times New Roman" w:cs="Times New Roman"/>
          <w:sz w:val="24"/>
          <w:szCs w:val="24"/>
        </w:rPr>
        <w:t xml:space="preserve"> Beach Club and Dehinwa’s flat. All the other events are </w:t>
      </w:r>
      <w:r w:rsidR="00BA6A16">
        <w:rPr>
          <w:rFonts w:ascii="Times New Roman" w:eastAsia="Times New Roman" w:hAnsi="Times New Roman" w:cs="Times New Roman"/>
          <w:sz w:val="24"/>
          <w:szCs w:val="24"/>
        </w:rPr>
        <w:t>flashbacks, free</w:t>
      </w:r>
      <w:r w:rsidR="00803162">
        <w:rPr>
          <w:rFonts w:ascii="Times New Roman" w:eastAsia="Times New Roman" w:hAnsi="Times New Roman" w:cs="Times New Roman"/>
          <w:sz w:val="24"/>
          <w:szCs w:val="24"/>
        </w:rPr>
        <w:t xml:space="preserve"> associations</w:t>
      </w:r>
      <w:r w:rsidR="001C6292">
        <w:rPr>
          <w:rFonts w:ascii="Times New Roman" w:eastAsia="Times New Roman" w:hAnsi="Times New Roman" w:cs="Times New Roman"/>
          <w:sz w:val="24"/>
          <w:szCs w:val="24"/>
        </w:rPr>
        <w:t xml:space="preserve">, </w:t>
      </w:r>
      <w:r w:rsidR="00803162">
        <w:rPr>
          <w:rFonts w:ascii="Times New Roman" w:eastAsia="Times New Roman" w:hAnsi="Times New Roman" w:cs="Times New Roman"/>
          <w:sz w:val="24"/>
          <w:szCs w:val="24"/>
        </w:rPr>
        <w:t xml:space="preserve">montages among other devices.   </w:t>
      </w:r>
      <w:r w:rsidR="003E7B16">
        <w:rPr>
          <w:rFonts w:ascii="Times New Roman" w:eastAsia="Times New Roman" w:hAnsi="Times New Roman" w:cs="Times New Roman"/>
          <w:sz w:val="24"/>
          <w:szCs w:val="24"/>
        </w:rPr>
        <w:t>In chapter two the setting in Club Cambana, Beach Club and Dehinwa’s flat</w:t>
      </w:r>
      <w:r w:rsidR="004576C9">
        <w:rPr>
          <w:rFonts w:ascii="Times New Roman" w:eastAsia="Times New Roman" w:hAnsi="Times New Roman" w:cs="Times New Roman"/>
          <w:sz w:val="24"/>
          <w:szCs w:val="24"/>
        </w:rPr>
        <w:t xml:space="preserve">. The initiating event for the change of location is the time of the night three-thirty in the morning and the storm that has affected Club Cambana. Sagoe is drank and worried as Dehinwa drives him to the </w:t>
      </w:r>
      <w:r w:rsidR="00A6173F">
        <w:rPr>
          <w:rFonts w:ascii="Times New Roman" w:eastAsia="Times New Roman" w:hAnsi="Times New Roman" w:cs="Times New Roman"/>
          <w:sz w:val="24"/>
          <w:szCs w:val="24"/>
        </w:rPr>
        <w:t xml:space="preserve">beach then they drive to Dehinwa’s flat before daybreak, this is an internal response that they have to the initiating event.  They drive to Dehinwa’s flat where they expected to spend the night, this is their plan. Sagoe opens the door after difficulty, this constitute the attempts of the story grammar. </w:t>
      </w:r>
      <w:r w:rsidR="007E114B">
        <w:rPr>
          <w:rFonts w:ascii="Times New Roman" w:eastAsia="Times New Roman" w:hAnsi="Times New Roman" w:cs="Times New Roman"/>
          <w:sz w:val="24"/>
          <w:szCs w:val="24"/>
        </w:rPr>
        <w:t xml:space="preserve"> He hurriedly slams the door and runs away because of the figures he has seen in the dark who are Dehinwa’s mother and aunt. Dehinwa’s mother does not approve of their relationship and this leads to different responses internally and externally to both Sagoe, Dehinwa and Dehinwa’s mother. This is summarized in figure 2 below.</w:t>
      </w:r>
    </w:p>
    <w:p w:rsidR="00A131E4" w:rsidRDefault="00A131E4" w:rsidP="00DC277A">
      <w:pPr>
        <w:shd w:val="clear" w:color="auto" w:fill="FFFFFF"/>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0" distB="0" distL="0" distR="0">
            <wp:extent cx="5943600" cy="3188789"/>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a:stretch>
                      <a:fillRect/>
                    </a:stretch>
                  </pic:blipFill>
                  <pic:spPr bwMode="auto">
                    <a:xfrm>
                      <a:off x="0" y="0"/>
                      <a:ext cx="5943600" cy="3188789"/>
                    </a:xfrm>
                    <a:prstGeom prst="rect">
                      <a:avLst/>
                    </a:prstGeom>
                    <a:noFill/>
                    <a:ln w="9525">
                      <a:noFill/>
                      <a:miter lim="800000"/>
                      <a:headEnd/>
                      <a:tailEnd/>
                    </a:ln>
                  </pic:spPr>
                </pic:pic>
              </a:graphicData>
            </a:graphic>
          </wp:inline>
        </w:drawing>
      </w:r>
    </w:p>
    <w:p w:rsidR="00A131E4" w:rsidRPr="00A3134B" w:rsidRDefault="007E114B" w:rsidP="00DC277A">
      <w:pPr>
        <w:shd w:val="clear" w:color="auto" w:fill="FFFFFF"/>
        <w:spacing w:after="0" w:line="480" w:lineRule="auto"/>
        <w:jc w:val="both"/>
        <w:rPr>
          <w:rFonts w:ascii="Times New Roman" w:eastAsia="Times New Roman" w:hAnsi="Times New Roman" w:cs="Times New Roman"/>
          <w:sz w:val="24"/>
          <w:szCs w:val="24"/>
        </w:rPr>
      </w:pPr>
      <w:r w:rsidRPr="00A3134B">
        <w:rPr>
          <w:rFonts w:ascii="Times New Roman" w:eastAsia="Times New Roman" w:hAnsi="Times New Roman" w:cs="Times New Roman"/>
          <w:sz w:val="24"/>
          <w:szCs w:val="24"/>
        </w:rPr>
        <w:t>The consequence or resolution is presented on page 38 when Dehinwa disagrees with her mother regarding her relationship with Sagoe.</w:t>
      </w:r>
      <w:r w:rsidR="00A3134B">
        <w:rPr>
          <w:rFonts w:ascii="Times New Roman" w:eastAsia="Times New Roman" w:hAnsi="Times New Roman" w:cs="Times New Roman"/>
          <w:sz w:val="24"/>
          <w:szCs w:val="24"/>
        </w:rPr>
        <w:t xml:space="preserve"> Wole Soyinka does this transition without clear and explicit indication of where or when a transition occurs in the novel. The rest of the chapters build along the same story grammar, resulting in the textuality of the novel.</w:t>
      </w:r>
      <w:r w:rsidR="00FD29D0">
        <w:rPr>
          <w:rFonts w:ascii="Times New Roman" w:eastAsia="Times New Roman" w:hAnsi="Times New Roman" w:cs="Times New Roman"/>
          <w:sz w:val="24"/>
          <w:szCs w:val="24"/>
        </w:rPr>
        <w:t xml:space="preserve"> </w:t>
      </w:r>
    </w:p>
    <w:p w:rsidR="00A14D36" w:rsidRDefault="00A14D36" w:rsidP="009219D7">
      <w:pPr>
        <w:jc w:val="both"/>
        <w:rPr>
          <w:rFonts w:ascii="Times New Roman" w:hAnsi="Times New Roman" w:cs="Times New Roman"/>
          <w:b/>
          <w:sz w:val="24"/>
          <w:szCs w:val="24"/>
        </w:rPr>
      </w:pPr>
    </w:p>
    <w:p w:rsidR="002D78BB" w:rsidRPr="00B565D7" w:rsidRDefault="00A14D36" w:rsidP="009219D7">
      <w:pPr>
        <w:jc w:val="both"/>
        <w:rPr>
          <w:rFonts w:ascii="Times New Roman" w:hAnsi="Times New Roman" w:cs="Times New Roman"/>
          <w:b/>
          <w:sz w:val="24"/>
          <w:szCs w:val="24"/>
        </w:rPr>
      </w:pPr>
      <w:r>
        <w:rPr>
          <w:rFonts w:ascii="Times New Roman" w:hAnsi="Times New Roman" w:cs="Times New Roman"/>
          <w:b/>
          <w:sz w:val="24"/>
          <w:szCs w:val="24"/>
        </w:rPr>
        <w:t>5.0</w:t>
      </w:r>
      <w:r w:rsidR="002D78BB">
        <w:rPr>
          <w:rFonts w:ascii="Times New Roman" w:hAnsi="Times New Roman" w:cs="Times New Roman"/>
          <w:b/>
          <w:sz w:val="24"/>
          <w:szCs w:val="24"/>
        </w:rPr>
        <w:t xml:space="preserve"> Discussion</w:t>
      </w:r>
    </w:p>
    <w:p w:rsidR="00A14D36" w:rsidRDefault="00865C6C" w:rsidP="00FD29D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FD29D0">
        <w:rPr>
          <w:rFonts w:ascii="Times New Roman" w:hAnsi="Times New Roman" w:cs="Times New Roman"/>
          <w:sz w:val="24"/>
          <w:szCs w:val="24"/>
        </w:rPr>
        <w:t>present study</w:t>
      </w:r>
      <w:r>
        <w:rPr>
          <w:rFonts w:ascii="Times New Roman" w:hAnsi="Times New Roman" w:cs="Times New Roman"/>
          <w:sz w:val="24"/>
          <w:szCs w:val="24"/>
        </w:rPr>
        <w:t xml:space="preserve"> presents additional evidence</w:t>
      </w:r>
      <w:r w:rsidR="004F3882" w:rsidRPr="00FD29D0">
        <w:rPr>
          <w:rFonts w:ascii="Times New Roman" w:hAnsi="Times New Roman" w:cs="Times New Roman"/>
          <w:sz w:val="24"/>
          <w:szCs w:val="24"/>
        </w:rPr>
        <w:t xml:space="preserve"> that story-</w:t>
      </w:r>
      <w:r w:rsidRPr="00FD29D0">
        <w:rPr>
          <w:rFonts w:ascii="Times New Roman" w:hAnsi="Times New Roman" w:cs="Times New Roman"/>
          <w:sz w:val="24"/>
          <w:szCs w:val="24"/>
        </w:rPr>
        <w:t>grammars are simple</w:t>
      </w:r>
      <w:r w:rsidR="004F3882" w:rsidRPr="00FD29D0">
        <w:rPr>
          <w:rFonts w:ascii="Times New Roman" w:hAnsi="Times New Roman" w:cs="Times New Roman"/>
          <w:sz w:val="24"/>
          <w:szCs w:val="24"/>
        </w:rPr>
        <w:t xml:space="preserve"> and effective </w:t>
      </w:r>
      <w:r w:rsidRPr="00FD29D0">
        <w:rPr>
          <w:rFonts w:ascii="Times New Roman" w:hAnsi="Times New Roman" w:cs="Times New Roman"/>
          <w:sz w:val="24"/>
          <w:szCs w:val="24"/>
        </w:rPr>
        <w:t>framework that</w:t>
      </w:r>
      <w:r w:rsidR="004F3882" w:rsidRPr="00FD29D0">
        <w:rPr>
          <w:rFonts w:ascii="Times New Roman" w:hAnsi="Times New Roman" w:cs="Times New Roman"/>
          <w:sz w:val="24"/>
          <w:szCs w:val="24"/>
        </w:rPr>
        <w:t xml:space="preserve"> facilitate</w:t>
      </w:r>
      <w:r w:rsidR="00A14D36" w:rsidRPr="00FD29D0">
        <w:rPr>
          <w:rFonts w:ascii="Times New Roman" w:hAnsi="Times New Roman" w:cs="Times New Roman"/>
          <w:sz w:val="24"/>
          <w:szCs w:val="24"/>
        </w:rPr>
        <w:t>s</w:t>
      </w:r>
      <w:r w:rsidR="004F3882" w:rsidRPr="00FD29D0">
        <w:rPr>
          <w:rFonts w:ascii="Times New Roman" w:hAnsi="Times New Roman" w:cs="Times New Roman"/>
          <w:sz w:val="24"/>
          <w:szCs w:val="24"/>
        </w:rPr>
        <w:t xml:space="preserve"> the anal</w:t>
      </w:r>
      <w:r w:rsidR="00A14D36" w:rsidRPr="00FD29D0">
        <w:rPr>
          <w:rFonts w:ascii="Times New Roman" w:hAnsi="Times New Roman" w:cs="Times New Roman"/>
          <w:sz w:val="24"/>
          <w:szCs w:val="24"/>
        </w:rPr>
        <w:t>ysis of</w:t>
      </w:r>
      <w:r w:rsidR="004F3882" w:rsidRPr="00FD29D0">
        <w:rPr>
          <w:rFonts w:ascii="Times New Roman" w:hAnsi="Times New Roman" w:cs="Times New Roman"/>
          <w:sz w:val="24"/>
          <w:szCs w:val="24"/>
        </w:rPr>
        <w:t xml:space="preserve"> narrative t</w:t>
      </w:r>
      <w:r w:rsidR="00A14D36" w:rsidRPr="00FD29D0">
        <w:rPr>
          <w:rFonts w:ascii="Times New Roman" w:hAnsi="Times New Roman" w:cs="Times New Roman"/>
          <w:sz w:val="24"/>
          <w:szCs w:val="24"/>
        </w:rPr>
        <w:t xml:space="preserve">exts. The story grammar instruction enabled the Kenyan University experimental group readers to generate </w:t>
      </w:r>
      <w:r w:rsidR="00C81E57" w:rsidRPr="00FD29D0">
        <w:rPr>
          <w:rFonts w:ascii="Times New Roman" w:hAnsi="Times New Roman" w:cs="Times New Roman"/>
          <w:sz w:val="24"/>
          <w:szCs w:val="24"/>
        </w:rPr>
        <w:t>more accurate story</w:t>
      </w:r>
      <w:r w:rsidR="00A14D36" w:rsidRPr="00FD29D0">
        <w:rPr>
          <w:rFonts w:ascii="Times New Roman" w:hAnsi="Times New Roman" w:cs="Times New Roman"/>
          <w:sz w:val="24"/>
          <w:szCs w:val="24"/>
        </w:rPr>
        <w:t xml:space="preserve"> maps than the control group. </w:t>
      </w:r>
      <w:r w:rsidR="004F3882" w:rsidRPr="00FD29D0">
        <w:rPr>
          <w:rFonts w:ascii="Times New Roman" w:hAnsi="Times New Roman" w:cs="Times New Roman"/>
          <w:sz w:val="24"/>
          <w:szCs w:val="24"/>
        </w:rPr>
        <w:t xml:space="preserve"> </w:t>
      </w:r>
      <w:r w:rsidR="002D78BB" w:rsidRPr="00FD29D0">
        <w:rPr>
          <w:rFonts w:ascii="Times New Roman" w:hAnsi="Times New Roman" w:cs="Times New Roman"/>
          <w:sz w:val="24"/>
          <w:szCs w:val="24"/>
        </w:rPr>
        <w:t xml:space="preserve">This finding is consistent with previous literature on story-mapping </w:t>
      </w:r>
      <w:r w:rsidR="002D78BB" w:rsidRPr="00C81E57">
        <w:rPr>
          <w:rFonts w:ascii="Times New Roman" w:hAnsi="Times New Roman" w:cs="Times New Roman"/>
          <w:sz w:val="24"/>
          <w:szCs w:val="24"/>
        </w:rPr>
        <w:t>(</w:t>
      </w:r>
      <w:r w:rsidR="008169C9">
        <w:rPr>
          <w:rFonts w:ascii="Times New Roman" w:hAnsi="Times New Roman" w:cs="Times New Roman"/>
          <w:sz w:val="24"/>
          <w:szCs w:val="24"/>
        </w:rPr>
        <w:t>Amer,1992;</w:t>
      </w:r>
      <w:r w:rsidR="00252961">
        <w:rPr>
          <w:rFonts w:ascii="Times New Roman" w:hAnsi="Times New Roman" w:cs="Times New Roman"/>
          <w:sz w:val="24"/>
          <w:szCs w:val="24"/>
        </w:rPr>
        <w:t xml:space="preserve"> Zahoor and Jangua, 2003;</w:t>
      </w:r>
      <w:r w:rsidR="008169C9" w:rsidRPr="001C532A">
        <w:rPr>
          <w:rFonts w:ascii="Times New Roman" w:hAnsi="Times New Roman" w:cs="Times New Roman"/>
          <w:sz w:val="24"/>
          <w:szCs w:val="24"/>
        </w:rPr>
        <w:t xml:space="preserve"> Dymock </w:t>
      </w:r>
      <w:r w:rsidR="008169C9">
        <w:rPr>
          <w:rFonts w:ascii="Times New Roman" w:hAnsi="Times New Roman" w:cs="Times New Roman"/>
          <w:sz w:val="24"/>
          <w:szCs w:val="24"/>
        </w:rPr>
        <w:t>,</w:t>
      </w:r>
      <w:r w:rsidR="008169C9" w:rsidRPr="001C532A">
        <w:rPr>
          <w:rFonts w:ascii="Times New Roman" w:hAnsi="Times New Roman" w:cs="Times New Roman"/>
          <w:sz w:val="24"/>
          <w:szCs w:val="24"/>
        </w:rPr>
        <w:t>2007</w:t>
      </w:r>
      <w:r w:rsidR="008169C9">
        <w:rPr>
          <w:rFonts w:ascii="Times New Roman" w:hAnsi="Times New Roman" w:cs="Times New Roman"/>
          <w:sz w:val="24"/>
          <w:szCs w:val="24"/>
        </w:rPr>
        <w:t>;</w:t>
      </w:r>
      <w:r w:rsidR="00CA64A5" w:rsidRPr="00CA64A5">
        <w:t xml:space="preserve"> </w:t>
      </w:r>
      <w:r w:rsidR="008169C9">
        <w:rPr>
          <w:rFonts w:ascii="Times New Roman" w:hAnsi="Times New Roman" w:cs="Times New Roman"/>
          <w:sz w:val="24"/>
          <w:szCs w:val="24"/>
        </w:rPr>
        <w:t>Chuang and Wang 2015</w:t>
      </w:r>
      <w:r w:rsidR="00CA64A5">
        <w:rPr>
          <w:rFonts w:ascii="Times New Roman" w:hAnsi="Times New Roman" w:cs="Times New Roman"/>
          <w:sz w:val="24"/>
          <w:szCs w:val="24"/>
        </w:rPr>
        <w:t xml:space="preserve">; </w:t>
      </w:r>
      <w:r w:rsidR="00A14D36" w:rsidRPr="00C81E57">
        <w:rPr>
          <w:rFonts w:ascii="Times New Roman" w:hAnsi="Times New Roman" w:cs="Times New Roman"/>
          <w:sz w:val="24"/>
          <w:szCs w:val="24"/>
        </w:rPr>
        <w:t>Wannathong ,</w:t>
      </w:r>
      <w:r w:rsidR="008169C9">
        <w:rPr>
          <w:rFonts w:ascii="Times New Roman" w:hAnsi="Times New Roman" w:cs="Times New Roman"/>
          <w:sz w:val="24"/>
          <w:szCs w:val="24"/>
        </w:rPr>
        <w:t xml:space="preserve"> </w:t>
      </w:r>
      <w:r w:rsidR="00980A11">
        <w:rPr>
          <w:rFonts w:ascii="Times New Roman" w:hAnsi="Times New Roman" w:cs="Times New Roman"/>
          <w:sz w:val="24"/>
          <w:szCs w:val="24"/>
        </w:rPr>
        <w:t>2016</w:t>
      </w:r>
      <w:r w:rsidR="008169C9">
        <w:rPr>
          <w:rFonts w:ascii="Times New Roman" w:hAnsi="Times New Roman" w:cs="Times New Roman"/>
          <w:sz w:val="24"/>
          <w:szCs w:val="24"/>
        </w:rPr>
        <w:t>;</w:t>
      </w:r>
      <w:r w:rsidR="00A14D36" w:rsidRPr="00C81E57">
        <w:rPr>
          <w:rFonts w:ascii="Times New Roman" w:hAnsi="Times New Roman" w:cs="Times New Roman"/>
          <w:sz w:val="24"/>
          <w:szCs w:val="24"/>
        </w:rPr>
        <w:t xml:space="preserve"> </w:t>
      </w:r>
      <w:r w:rsidR="008169C9">
        <w:rPr>
          <w:rFonts w:ascii="Times New Roman" w:hAnsi="Times New Roman" w:cs="Times New Roman"/>
          <w:sz w:val="24"/>
          <w:szCs w:val="24"/>
        </w:rPr>
        <w:t xml:space="preserve">Herawati 2018; </w:t>
      </w:r>
      <w:r w:rsidR="00A14D36" w:rsidRPr="00C81E57">
        <w:rPr>
          <w:rFonts w:ascii="Times New Roman" w:hAnsi="Times New Roman" w:cs="Times New Roman"/>
          <w:sz w:val="24"/>
          <w:szCs w:val="24"/>
        </w:rPr>
        <w:t>Rawengwan and Yawilo</w:t>
      </w:r>
      <w:r w:rsidR="00C81E57">
        <w:rPr>
          <w:rFonts w:ascii="Times New Roman" w:hAnsi="Times New Roman" w:cs="Times New Roman"/>
          <w:sz w:val="24"/>
          <w:szCs w:val="24"/>
        </w:rPr>
        <w:t xml:space="preserve">eng ,2020; Srisang and Everatt </w:t>
      </w:r>
      <w:r w:rsidR="00A14D36" w:rsidRPr="00C81E57">
        <w:rPr>
          <w:rFonts w:ascii="Times New Roman" w:hAnsi="Times New Roman" w:cs="Times New Roman"/>
          <w:sz w:val="24"/>
          <w:szCs w:val="24"/>
        </w:rPr>
        <w:t>,2021;</w:t>
      </w:r>
      <w:r w:rsidR="00C81E57">
        <w:rPr>
          <w:rFonts w:ascii="Times New Roman" w:hAnsi="Times New Roman" w:cs="Times New Roman"/>
          <w:sz w:val="24"/>
          <w:szCs w:val="24"/>
        </w:rPr>
        <w:t xml:space="preserve"> and </w:t>
      </w:r>
      <w:r w:rsidR="008169C9">
        <w:rPr>
          <w:rFonts w:ascii="Times New Roman" w:hAnsi="Times New Roman" w:cs="Times New Roman"/>
          <w:sz w:val="24"/>
          <w:szCs w:val="24"/>
        </w:rPr>
        <w:t xml:space="preserve"> </w:t>
      </w:r>
      <w:r w:rsidR="00953838">
        <w:rPr>
          <w:rFonts w:ascii="Times New Roman" w:hAnsi="Times New Roman" w:cs="Times New Roman"/>
          <w:sz w:val="24"/>
          <w:szCs w:val="24"/>
        </w:rPr>
        <w:t>Mar, Li, Nguyen and Ta, 2021)</w:t>
      </w:r>
    </w:p>
    <w:p w:rsidR="00CA64A5" w:rsidRPr="00FE6AC6" w:rsidRDefault="00FE6AC6" w:rsidP="00FD29D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results in table show </w:t>
      </w:r>
      <w:r w:rsidR="008169C9" w:rsidRPr="008169C9">
        <w:rPr>
          <w:rFonts w:ascii="Times New Roman" w:hAnsi="Times New Roman" w:cs="Times New Roman"/>
          <w:sz w:val="24"/>
          <w:szCs w:val="24"/>
        </w:rPr>
        <w:t xml:space="preserve">that the experimental group readers outperformed their </w:t>
      </w:r>
      <w:r>
        <w:rPr>
          <w:rFonts w:ascii="Times New Roman" w:hAnsi="Times New Roman" w:cs="Times New Roman"/>
          <w:sz w:val="24"/>
          <w:szCs w:val="24"/>
        </w:rPr>
        <w:t xml:space="preserve">control counterparts in filling in the details of the story grammar. </w:t>
      </w:r>
      <w:r w:rsidR="006B17CA" w:rsidRPr="00FE6AC6">
        <w:rPr>
          <w:rFonts w:ascii="Times New Roman" w:hAnsi="Times New Roman" w:cs="Times New Roman"/>
          <w:sz w:val="24"/>
          <w:szCs w:val="24"/>
        </w:rPr>
        <w:t>This shows that</w:t>
      </w:r>
      <w:r w:rsidRPr="00FE6AC6">
        <w:rPr>
          <w:rFonts w:ascii="Times New Roman" w:hAnsi="Times New Roman" w:cs="Times New Roman"/>
          <w:sz w:val="24"/>
          <w:szCs w:val="24"/>
        </w:rPr>
        <w:t xml:space="preserve"> the structure of a text or narrative has bearing on its comprehension which is line with the findings of the study by (Hall, Sabey and McClellan,2005: 215)   who found out that r</w:t>
      </w:r>
      <w:r w:rsidR="00CA64A5" w:rsidRPr="00FE6AC6">
        <w:rPr>
          <w:rFonts w:ascii="Times New Roman" w:hAnsi="Times New Roman" w:cs="Times New Roman"/>
          <w:sz w:val="24"/>
          <w:szCs w:val="24"/>
        </w:rPr>
        <w:t>eaders who understand how a text is structured “find greater success in identifying important information and relationships betwe</w:t>
      </w:r>
      <w:r w:rsidR="009D3A32" w:rsidRPr="00FE6AC6">
        <w:rPr>
          <w:rFonts w:ascii="Times New Roman" w:hAnsi="Times New Roman" w:cs="Times New Roman"/>
          <w:sz w:val="24"/>
          <w:szCs w:val="24"/>
        </w:rPr>
        <w:t>en ideas</w:t>
      </w:r>
      <w:r w:rsidRPr="00FE6AC6">
        <w:rPr>
          <w:rFonts w:ascii="Times New Roman" w:hAnsi="Times New Roman" w:cs="Times New Roman"/>
          <w:sz w:val="24"/>
          <w:szCs w:val="24"/>
        </w:rPr>
        <w:t>.</w:t>
      </w:r>
      <w:r w:rsidR="009D3A32" w:rsidRPr="00FE6AC6">
        <w:rPr>
          <w:rFonts w:ascii="Times New Roman" w:hAnsi="Times New Roman" w:cs="Times New Roman"/>
          <w:sz w:val="24"/>
          <w:szCs w:val="24"/>
        </w:rPr>
        <w:t xml:space="preserve">” </w:t>
      </w:r>
      <w:r w:rsidRPr="00FE6AC6">
        <w:rPr>
          <w:rFonts w:ascii="Times New Roman" w:hAnsi="Times New Roman" w:cs="Times New Roman"/>
          <w:sz w:val="24"/>
          <w:szCs w:val="24"/>
        </w:rPr>
        <w:t xml:space="preserve"> The story grammar approach of </w:t>
      </w:r>
      <w:r w:rsidR="00CA64A5" w:rsidRPr="00FE6AC6">
        <w:rPr>
          <w:rFonts w:ascii="Times New Roman" w:hAnsi="Times New Roman" w:cs="Times New Roman"/>
          <w:sz w:val="24"/>
          <w:szCs w:val="24"/>
        </w:rPr>
        <w:t>language instruction, which focuses on facilitating awareness of narrative text structure, is associated wi</w:t>
      </w:r>
      <w:r w:rsidRPr="00FE6AC6">
        <w:rPr>
          <w:rFonts w:ascii="Times New Roman" w:hAnsi="Times New Roman" w:cs="Times New Roman"/>
          <w:sz w:val="24"/>
          <w:szCs w:val="24"/>
        </w:rPr>
        <w:t>th improved comprehension.</w:t>
      </w:r>
    </w:p>
    <w:p w:rsidR="00FE6AC6" w:rsidRDefault="00FE6AC6" w:rsidP="00FD29D0">
      <w:pPr>
        <w:spacing w:line="480" w:lineRule="auto"/>
        <w:jc w:val="both"/>
      </w:pPr>
    </w:p>
    <w:p w:rsidR="000E459C" w:rsidRPr="000E459C" w:rsidRDefault="00B20CBA" w:rsidP="00FD29D0">
      <w:pPr>
        <w:spacing w:line="480" w:lineRule="auto"/>
        <w:jc w:val="both"/>
        <w:rPr>
          <w:rFonts w:ascii="Times New Roman" w:hAnsi="Times New Roman" w:cs="Times New Roman"/>
          <w:sz w:val="24"/>
          <w:szCs w:val="24"/>
        </w:rPr>
      </w:pPr>
      <w:r w:rsidRPr="00FD29D0">
        <w:rPr>
          <w:rFonts w:ascii="Times New Roman" w:hAnsi="Times New Roman" w:cs="Times New Roman"/>
          <w:sz w:val="24"/>
          <w:szCs w:val="24"/>
        </w:rPr>
        <w:t>The results of the present study show that the formal procedures of identifying the elements of the story grammar as outlined by (Pfeiffer and Boles,2009:1 such as setting, initiatin</w:t>
      </w:r>
      <w:r w:rsidR="00FD29D0" w:rsidRPr="00FD29D0">
        <w:rPr>
          <w:rFonts w:ascii="Times New Roman" w:hAnsi="Times New Roman" w:cs="Times New Roman"/>
          <w:sz w:val="24"/>
          <w:szCs w:val="24"/>
        </w:rPr>
        <w:t xml:space="preserve">g events, etc can be used in effective </w:t>
      </w:r>
      <w:r w:rsidRPr="00FD29D0">
        <w:rPr>
          <w:rFonts w:ascii="Times New Roman" w:hAnsi="Times New Roman" w:cs="Times New Roman"/>
          <w:sz w:val="24"/>
          <w:szCs w:val="24"/>
        </w:rPr>
        <w:t xml:space="preserve"> </w:t>
      </w:r>
      <w:r w:rsidR="00FD29D0" w:rsidRPr="00FD29D0">
        <w:rPr>
          <w:rFonts w:ascii="Times New Roman" w:hAnsi="Times New Roman" w:cs="Times New Roman"/>
          <w:sz w:val="24"/>
          <w:szCs w:val="24"/>
        </w:rPr>
        <w:t>instructions o</w:t>
      </w:r>
      <w:r w:rsidR="00C81E57">
        <w:rPr>
          <w:rFonts w:ascii="Times New Roman" w:hAnsi="Times New Roman" w:cs="Times New Roman"/>
          <w:sz w:val="24"/>
          <w:szCs w:val="24"/>
        </w:rPr>
        <w:t>n text comprehension at the undergraduate level.</w:t>
      </w:r>
      <w:r w:rsidR="000E459C">
        <w:rPr>
          <w:rFonts w:ascii="Times New Roman" w:hAnsi="Times New Roman" w:cs="Times New Roman"/>
          <w:sz w:val="24"/>
          <w:szCs w:val="24"/>
        </w:rPr>
        <w:t xml:space="preserve"> </w:t>
      </w:r>
      <w:r w:rsidR="006B17CA" w:rsidRPr="000E459C">
        <w:rPr>
          <w:rFonts w:ascii="Times New Roman" w:hAnsi="Times New Roman" w:cs="Times New Roman"/>
          <w:sz w:val="24"/>
          <w:szCs w:val="24"/>
        </w:rPr>
        <w:t>This paper</w:t>
      </w:r>
      <w:r w:rsidR="000E459C" w:rsidRPr="000E459C">
        <w:rPr>
          <w:rFonts w:ascii="Times New Roman" w:hAnsi="Times New Roman" w:cs="Times New Roman"/>
          <w:sz w:val="24"/>
          <w:szCs w:val="24"/>
        </w:rPr>
        <w:t xml:space="preserve"> sets out to apply procedures and co</w:t>
      </w:r>
      <w:r w:rsidR="000E459C">
        <w:rPr>
          <w:rFonts w:ascii="Times New Roman" w:hAnsi="Times New Roman" w:cs="Times New Roman"/>
          <w:sz w:val="24"/>
          <w:szCs w:val="24"/>
        </w:rPr>
        <w:t xml:space="preserve">ncepts derived </w:t>
      </w:r>
      <w:r w:rsidR="006B17CA">
        <w:rPr>
          <w:rFonts w:ascii="Times New Roman" w:hAnsi="Times New Roman" w:cs="Times New Roman"/>
          <w:sz w:val="24"/>
          <w:szCs w:val="24"/>
        </w:rPr>
        <w:t xml:space="preserve">from </w:t>
      </w:r>
      <w:r w:rsidR="006B17CA" w:rsidRPr="000E459C">
        <w:rPr>
          <w:rFonts w:ascii="Times New Roman" w:hAnsi="Times New Roman" w:cs="Times New Roman"/>
          <w:sz w:val="24"/>
          <w:szCs w:val="24"/>
        </w:rPr>
        <w:t>linguistics</w:t>
      </w:r>
      <w:r w:rsidR="000E459C" w:rsidRPr="000E459C">
        <w:rPr>
          <w:rFonts w:ascii="Times New Roman" w:hAnsi="Times New Roman" w:cs="Times New Roman"/>
          <w:sz w:val="24"/>
          <w:szCs w:val="24"/>
        </w:rPr>
        <w:t xml:space="preserve"> in the analysis of </w:t>
      </w:r>
      <w:r w:rsidR="000E459C">
        <w:rPr>
          <w:rFonts w:ascii="Times New Roman" w:hAnsi="Times New Roman" w:cs="Times New Roman"/>
          <w:sz w:val="24"/>
          <w:szCs w:val="24"/>
        </w:rPr>
        <w:t xml:space="preserve"> the narrative structure of </w:t>
      </w:r>
      <w:r w:rsidR="000E459C" w:rsidRPr="000E459C">
        <w:rPr>
          <w:rFonts w:ascii="Times New Roman" w:hAnsi="Times New Roman" w:cs="Times New Roman"/>
          <w:sz w:val="24"/>
          <w:szCs w:val="24"/>
        </w:rPr>
        <w:t xml:space="preserve"> the novel </w:t>
      </w:r>
      <w:r w:rsidR="000E459C" w:rsidRPr="000E459C">
        <w:rPr>
          <w:rFonts w:ascii="Times New Roman" w:hAnsi="Times New Roman" w:cs="Times New Roman"/>
          <w:i/>
          <w:sz w:val="24"/>
          <w:szCs w:val="24"/>
        </w:rPr>
        <w:t>The Interpreters</w:t>
      </w:r>
      <w:r w:rsidR="000E459C" w:rsidRPr="000E459C">
        <w:rPr>
          <w:rFonts w:ascii="Times New Roman" w:hAnsi="Times New Roman" w:cs="Times New Roman"/>
          <w:sz w:val="24"/>
          <w:szCs w:val="24"/>
        </w:rPr>
        <w:t xml:space="preserve">. The </w:t>
      </w:r>
      <w:r w:rsidR="000E459C">
        <w:rPr>
          <w:rFonts w:ascii="Times New Roman" w:hAnsi="Times New Roman" w:cs="Times New Roman"/>
          <w:sz w:val="24"/>
          <w:szCs w:val="24"/>
        </w:rPr>
        <w:t xml:space="preserve">main </w:t>
      </w:r>
      <w:r w:rsidR="006B17CA">
        <w:rPr>
          <w:rFonts w:ascii="Times New Roman" w:hAnsi="Times New Roman" w:cs="Times New Roman"/>
          <w:sz w:val="24"/>
          <w:szCs w:val="24"/>
        </w:rPr>
        <w:t>aim is</w:t>
      </w:r>
      <w:r w:rsidR="000E459C">
        <w:rPr>
          <w:rFonts w:ascii="Times New Roman" w:hAnsi="Times New Roman" w:cs="Times New Roman"/>
          <w:sz w:val="24"/>
          <w:szCs w:val="24"/>
        </w:rPr>
        <w:t xml:space="preserve"> to </w:t>
      </w:r>
      <w:r w:rsidR="006B17CA">
        <w:rPr>
          <w:rFonts w:ascii="Times New Roman" w:hAnsi="Times New Roman" w:cs="Times New Roman"/>
          <w:sz w:val="24"/>
          <w:szCs w:val="24"/>
        </w:rPr>
        <w:t>develop a</w:t>
      </w:r>
      <w:r w:rsidR="000E459C">
        <w:rPr>
          <w:rFonts w:ascii="Times New Roman" w:hAnsi="Times New Roman" w:cs="Times New Roman"/>
          <w:sz w:val="24"/>
          <w:szCs w:val="24"/>
        </w:rPr>
        <w:t xml:space="preserve"> methodology of  </w:t>
      </w:r>
      <w:r w:rsidR="000E459C" w:rsidRPr="000E459C">
        <w:rPr>
          <w:rFonts w:ascii="Times New Roman" w:hAnsi="Times New Roman" w:cs="Times New Roman"/>
          <w:sz w:val="24"/>
          <w:szCs w:val="24"/>
        </w:rPr>
        <w:t xml:space="preserve"> </w:t>
      </w:r>
      <w:r w:rsidR="006B17CA" w:rsidRPr="000E459C">
        <w:rPr>
          <w:rFonts w:ascii="Times New Roman" w:hAnsi="Times New Roman" w:cs="Times New Roman"/>
          <w:sz w:val="24"/>
          <w:szCs w:val="24"/>
        </w:rPr>
        <w:t xml:space="preserve">teaching </w:t>
      </w:r>
      <w:r w:rsidR="006B17CA">
        <w:rPr>
          <w:rFonts w:ascii="Times New Roman" w:hAnsi="Times New Roman" w:cs="Times New Roman"/>
          <w:sz w:val="24"/>
          <w:szCs w:val="24"/>
        </w:rPr>
        <w:t>the</w:t>
      </w:r>
      <w:r w:rsidR="000E459C">
        <w:rPr>
          <w:rFonts w:ascii="Times New Roman" w:hAnsi="Times New Roman" w:cs="Times New Roman"/>
          <w:sz w:val="24"/>
          <w:szCs w:val="24"/>
        </w:rPr>
        <w:t xml:space="preserve"> narrative structure and critical analysis </w:t>
      </w:r>
      <w:r w:rsidR="006B17CA">
        <w:rPr>
          <w:rFonts w:ascii="Times New Roman" w:hAnsi="Times New Roman" w:cs="Times New Roman"/>
          <w:sz w:val="24"/>
          <w:szCs w:val="24"/>
        </w:rPr>
        <w:t>of the</w:t>
      </w:r>
      <w:r w:rsidR="000E459C">
        <w:rPr>
          <w:rFonts w:ascii="Times New Roman" w:hAnsi="Times New Roman" w:cs="Times New Roman"/>
          <w:sz w:val="24"/>
          <w:szCs w:val="24"/>
        </w:rPr>
        <w:t xml:space="preserve"> </w:t>
      </w:r>
      <w:r w:rsidR="006B17CA">
        <w:rPr>
          <w:rFonts w:ascii="Times New Roman" w:hAnsi="Times New Roman" w:cs="Times New Roman"/>
          <w:sz w:val="24"/>
          <w:szCs w:val="24"/>
        </w:rPr>
        <w:t xml:space="preserve">novel </w:t>
      </w:r>
      <w:r w:rsidR="006B17CA" w:rsidRPr="000E459C">
        <w:rPr>
          <w:rFonts w:ascii="Times New Roman" w:hAnsi="Times New Roman" w:cs="Times New Roman"/>
          <w:sz w:val="24"/>
          <w:szCs w:val="24"/>
        </w:rPr>
        <w:t>within</w:t>
      </w:r>
      <w:r w:rsidR="000E459C" w:rsidRPr="000E459C">
        <w:rPr>
          <w:rFonts w:ascii="Times New Roman" w:hAnsi="Times New Roman" w:cs="Times New Roman"/>
          <w:sz w:val="24"/>
          <w:szCs w:val="24"/>
        </w:rPr>
        <w:t xml:space="preserve"> the context of English language teaching</w:t>
      </w:r>
      <w:r w:rsidR="000E459C">
        <w:rPr>
          <w:rFonts w:ascii="Times New Roman" w:hAnsi="Times New Roman" w:cs="Times New Roman"/>
          <w:sz w:val="24"/>
          <w:szCs w:val="24"/>
        </w:rPr>
        <w:t>.</w:t>
      </w:r>
    </w:p>
    <w:p w:rsidR="00252961" w:rsidRDefault="00252961" w:rsidP="00422D8F">
      <w:pPr>
        <w:spacing w:line="480" w:lineRule="auto"/>
        <w:jc w:val="both"/>
        <w:rPr>
          <w:rFonts w:ascii="Times New Roman" w:hAnsi="Times New Roman" w:cs="Times New Roman"/>
          <w:sz w:val="24"/>
          <w:szCs w:val="24"/>
        </w:rPr>
      </w:pPr>
      <w:r w:rsidRPr="00422D8F">
        <w:rPr>
          <w:rFonts w:ascii="Times New Roman" w:hAnsi="Times New Roman" w:cs="Times New Roman"/>
          <w:sz w:val="24"/>
          <w:szCs w:val="24"/>
        </w:rPr>
        <w:t xml:space="preserve">The story grammars have also been used extensively in children with Developmental Language Disorder (DLD) and the results show that it helps improve comprehension (Davies et al., 2004; Gillam &amp; Gillam, 2016; Petersen et al., 2010). There has, however, been a dearth of studies dealing with typical adult second language speaker at universities level. Pauls and Archibald (2021) found out that story grammar </w:t>
      </w:r>
      <w:r w:rsidR="00422D8F" w:rsidRPr="00422D8F">
        <w:rPr>
          <w:rFonts w:ascii="Times New Roman" w:hAnsi="Times New Roman" w:cs="Times New Roman"/>
          <w:sz w:val="24"/>
          <w:szCs w:val="24"/>
        </w:rPr>
        <w:t>based language</w:t>
      </w:r>
      <w:r w:rsidRPr="00422D8F">
        <w:rPr>
          <w:rFonts w:ascii="Times New Roman" w:hAnsi="Times New Roman" w:cs="Times New Roman"/>
          <w:sz w:val="24"/>
          <w:szCs w:val="24"/>
        </w:rPr>
        <w:t xml:space="preserve"> intervention impacted verbal skills in different ways across individual children with DLD.</w:t>
      </w:r>
    </w:p>
    <w:p w:rsidR="002D78BB" w:rsidRDefault="002D78BB" w:rsidP="009219D7">
      <w:pPr>
        <w:jc w:val="both"/>
      </w:pPr>
    </w:p>
    <w:p w:rsidR="002D78BB" w:rsidRPr="00A52F15" w:rsidRDefault="00A14D36" w:rsidP="009219D7">
      <w:pPr>
        <w:jc w:val="both"/>
        <w:rPr>
          <w:rFonts w:ascii="Times New Roman" w:hAnsi="Times New Roman" w:cs="Times New Roman"/>
          <w:b/>
          <w:sz w:val="24"/>
          <w:szCs w:val="24"/>
        </w:rPr>
      </w:pPr>
      <w:r w:rsidRPr="00A52F15">
        <w:rPr>
          <w:rFonts w:ascii="Times New Roman" w:hAnsi="Times New Roman" w:cs="Times New Roman"/>
          <w:b/>
          <w:sz w:val="24"/>
          <w:szCs w:val="24"/>
        </w:rPr>
        <w:lastRenderedPageBreak/>
        <w:t xml:space="preserve">6.3 </w:t>
      </w:r>
      <w:r w:rsidR="002D78BB" w:rsidRPr="00A52F15">
        <w:rPr>
          <w:rFonts w:ascii="Times New Roman" w:hAnsi="Times New Roman" w:cs="Times New Roman"/>
          <w:b/>
          <w:sz w:val="24"/>
          <w:szCs w:val="24"/>
        </w:rPr>
        <w:t>Conclusion</w:t>
      </w:r>
    </w:p>
    <w:p w:rsidR="00714388" w:rsidRPr="00714388" w:rsidRDefault="00877E84" w:rsidP="00C30C5C">
      <w:pPr>
        <w:spacing w:line="480" w:lineRule="auto"/>
        <w:jc w:val="both"/>
        <w:rPr>
          <w:rFonts w:ascii="Times New Roman" w:hAnsi="Times New Roman" w:cs="Times New Roman"/>
          <w:sz w:val="24"/>
          <w:szCs w:val="24"/>
        </w:rPr>
      </w:pPr>
      <w:r w:rsidRPr="00C30C5C">
        <w:rPr>
          <w:rFonts w:ascii="Times New Roman" w:hAnsi="Times New Roman" w:cs="Times New Roman"/>
          <w:sz w:val="24"/>
          <w:szCs w:val="24"/>
        </w:rPr>
        <w:t xml:space="preserve">The results of the present study and the foregoing discussions led the present writer to the conclusion that story grammar approach increases the comprehension of University undergraduate   students of </w:t>
      </w:r>
      <w:r w:rsidR="00C30C5C">
        <w:rPr>
          <w:rFonts w:ascii="Times New Roman" w:hAnsi="Times New Roman" w:cs="Times New Roman"/>
          <w:sz w:val="24"/>
          <w:szCs w:val="24"/>
        </w:rPr>
        <w:t xml:space="preserve"> </w:t>
      </w:r>
      <w:r w:rsidRPr="00C30C5C">
        <w:rPr>
          <w:rFonts w:ascii="Times New Roman" w:hAnsi="Times New Roman" w:cs="Times New Roman"/>
          <w:sz w:val="24"/>
          <w:szCs w:val="24"/>
        </w:rPr>
        <w:t xml:space="preserve">Wole Soyinka’s </w:t>
      </w:r>
      <w:r w:rsidRPr="00C30C5C">
        <w:rPr>
          <w:rFonts w:ascii="Times New Roman" w:hAnsi="Times New Roman" w:cs="Times New Roman"/>
          <w:i/>
          <w:sz w:val="24"/>
          <w:szCs w:val="24"/>
        </w:rPr>
        <w:t>The Interpreters</w:t>
      </w:r>
      <w:r w:rsidR="00E2641C" w:rsidRPr="00C30C5C">
        <w:rPr>
          <w:rFonts w:ascii="Times New Roman" w:hAnsi="Times New Roman" w:cs="Times New Roman"/>
          <w:sz w:val="24"/>
          <w:szCs w:val="24"/>
        </w:rPr>
        <w:t>.</w:t>
      </w:r>
      <w:r w:rsidR="00C30C5C" w:rsidRPr="00C30C5C">
        <w:rPr>
          <w:rFonts w:ascii="Times New Roman" w:hAnsi="Times New Roman" w:cs="Times New Roman"/>
          <w:sz w:val="24"/>
          <w:szCs w:val="24"/>
        </w:rPr>
        <w:t xml:space="preserve"> The main</w:t>
      </w:r>
      <w:r w:rsidR="00E2641C" w:rsidRPr="00C30C5C">
        <w:rPr>
          <w:rFonts w:ascii="Times New Roman" w:hAnsi="Times New Roman" w:cs="Times New Roman"/>
          <w:sz w:val="24"/>
          <w:szCs w:val="24"/>
        </w:rPr>
        <w:t xml:space="preserve"> goal</w:t>
      </w:r>
      <w:r w:rsidR="00C30C5C">
        <w:rPr>
          <w:rFonts w:ascii="Times New Roman" w:hAnsi="Times New Roman" w:cs="Times New Roman"/>
          <w:sz w:val="24"/>
          <w:szCs w:val="24"/>
        </w:rPr>
        <w:t xml:space="preserve"> of the paper </w:t>
      </w:r>
      <w:r w:rsidR="00714388">
        <w:rPr>
          <w:rFonts w:ascii="Times New Roman" w:hAnsi="Times New Roman" w:cs="Times New Roman"/>
          <w:sz w:val="24"/>
          <w:szCs w:val="24"/>
        </w:rPr>
        <w:t xml:space="preserve">was </w:t>
      </w:r>
      <w:r w:rsidR="00714388" w:rsidRPr="00C30C5C">
        <w:rPr>
          <w:rFonts w:ascii="Times New Roman" w:hAnsi="Times New Roman" w:cs="Times New Roman"/>
          <w:sz w:val="24"/>
          <w:szCs w:val="24"/>
        </w:rPr>
        <w:t>to</w:t>
      </w:r>
      <w:r w:rsidR="00E2641C" w:rsidRPr="00C30C5C">
        <w:rPr>
          <w:rFonts w:ascii="Times New Roman" w:hAnsi="Times New Roman" w:cs="Times New Roman"/>
          <w:sz w:val="24"/>
          <w:szCs w:val="24"/>
        </w:rPr>
        <w:t xml:space="preserve"> </w:t>
      </w:r>
      <w:r w:rsidR="00C30C5C" w:rsidRPr="00C30C5C">
        <w:rPr>
          <w:rFonts w:ascii="Times New Roman" w:hAnsi="Times New Roman" w:cs="Times New Roman"/>
          <w:sz w:val="24"/>
          <w:szCs w:val="24"/>
        </w:rPr>
        <w:t xml:space="preserve"> increase student comprehension of  narrative  literary texts using the story grammar. </w:t>
      </w:r>
      <w:r w:rsidRPr="00C30C5C">
        <w:rPr>
          <w:rFonts w:ascii="Times New Roman" w:hAnsi="Times New Roman" w:cs="Times New Roman"/>
          <w:sz w:val="24"/>
          <w:szCs w:val="24"/>
        </w:rPr>
        <w:t xml:space="preserve"> </w:t>
      </w:r>
      <w:r w:rsidR="00714388">
        <w:t xml:space="preserve"> </w:t>
      </w:r>
      <w:r w:rsidR="00714388" w:rsidRPr="00714388">
        <w:rPr>
          <w:rFonts w:ascii="Times New Roman" w:hAnsi="Times New Roman" w:cs="Times New Roman"/>
          <w:sz w:val="24"/>
          <w:szCs w:val="24"/>
        </w:rPr>
        <w:t xml:space="preserve">The uses of story grammar facilitate the acquisition of narrative knowledge which is an aspect that has been ignored </w:t>
      </w:r>
      <w:r w:rsidR="00714388">
        <w:rPr>
          <w:rFonts w:ascii="Times New Roman" w:hAnsi="Times New Roman" w:cs="Times New Roman"/>
          <w:sz w:val="24"/>
          <w:szCs w:val="24"/>
        </w:rPr>
        <w:t>in conventional critical literary analysis.</w:t>
      </w:r>
    </w:p>
    <w:p w:rsidR="00714388" w:rsidRDefault="00714388" w:rsidP="00714388">
      <w:pPr>
        <w:spacing w:line="480" w:lineRule="auto"/>
        <w:jc w:val="both"/>
      </w:pPr>
      <w:r>
        <w:t xml:space="preserve"> </w:t>
      </w:r>
    </w:p>
    <w:p w:rsidR="00B357BA" w:rsidRPr="00B357BA" w:rsidRDefault="00714388" w:rsidP="00714388">
      <w:pPr>
        <w:spacing w:line="480" w:lineRule="auto"/>
        <w:jc w:val="both"/>
        <w:rPr>
          <w:rFonts w:ascii="Times New Roman" w:hAnsi="Times New Roman" w:cs="Times New Roman"/>
          <w:sz w:val="24"/>
          <w:szCs w:val="24"/>
        </w:rPr>
      </w:pPr>
      <w:r w:rsidRPr="00B357BA">
        <w:rPr>
          <w:rFonts w:ascii="Times New Roman" w:hAnsi="Times New Roman" w:cs="Times New Roman"/>
          <w:sz w:val="24"/>
          <w:szCs w:val="24"/>
        </w:rPr>
        <w:t>The foregoing conclusions ma</w:t>
      </w:r>
      <w:r w:rsidR="00B357BA" w:rsidRPr="00B357BA">
        <w:rPr>
          <w:rFonts w:ascii="Times New Roman" w:hAnsi="Times New Roman" w:cs="Times New Roman"/>
          <w:sz w:val="24"/>
          <w:szCs w:val="24"/>
        </w:rPr>
        <w:t>ke the present writer to suggest</w:t>
      </w:r>
      <w:r w:rsidR="00877E84" w:rsidRPr="00B357BA">
        <w:rPr>
          <w:rFonts w:ascii="Times New Roman" w:hAnsi="Times New Roman" w:cs="Times New Roman"/>
          <w:sz w:val="24"/>
          <w:szCs w:val="24"/>
        </w:rPr>
        <w:t xml:space="preserve"> that </w:t>
      </w:r>
      <w:r w:rsidR="00B357BA" w:rsidRPr="00B357BA">
        <w:rPr>
          <w:rFonts w:ascii="Times New Roman" w:hAnsi="Times New Roman" w:cs="Times New Roman"/>
          <w:sz w:val="24"/>
          <w:szCs w:val="24"/>
        </w:rPr>
        <w:t>story grammar approach can be applied in the teaching of critical literary analysis to undergraduate students in Kenya.  The study is, however, limited in generalization to the sample that was studied. It can be replicated to other genres and population to increase its generalization.</w:t>
      </w:r>
    </w:p>
    <w:p w:rsidR="00AE2C07" w:rsidRDefault="00AE2C07" w:rsidP="009219D7">
      <w:pPr>
        <w:jc w:val="both"/>
        <w:rPr>
          <w:rFonts w:ascii="Times New Roman" w:hAnsi="Times New Roman" w:cs="Times New Roman"/>
          <w:sz w:val="24"/>
          <w:szCs w:val="24"/>
        </w:rPr>
      </w:pPr>
    </w:p>
    <w:p w:rsidR="00B357BA" w:rsidRDefault="00B357BA" w:rsidP="009219D7">
      <w:pPr>
        <w:jc w:val="both"/>
        <w:rPr>
          <w:rFonts w:ascii="Times New Roman" w:hAnsi="Times New Roman" w:cs="Times New Roman"/>
          <w:sz w:val="24"/>
          <w:szCs w:val="24"/>
        </w:rPr>
      </w:pPr>
    </w:p>
    <w:p w:rsidR="00B357BA" w:rsidRDefault="00B357BA" w:rsidP="009219D7">
      <w:pPr>
        <w:jc w:val="both"/>
        <w:rPr>
          <w:rFonts w:ascii="Times New Roman" w:hAnsi="Times New Roman" w:cs="Times New Roman"/>
          <w:sz w:val="24"/>
          <w:szCs w:val="24"/>
        </w:rPr>
      </w:pPr>
    </w:p>
    <w:p w:rsidR="00B357BA" w:rsidRDefault="00B357BA" w:rsidP="009219D7">
      <w:pPr>
        <w:jc w:val="both"/>
        <w:rPr>
          <w:rFonts w:ascii="Times New Roman" w:hAnsi="Times New Roman" w:cs="Times New Roman"/>
          <w:sz w:val="24"/>
          <w:szCs w:val="24"/>
        </w:rPr>
      </w:pPr>
    </w:p>
    <w:p w:rsidR="00A52F15" w:rsidRDefault="00A52F15" w:rsidP="009219D7">
      <w:pPr>
        <w:jc w:val="both"/>
        <w:rPr>
          <w:rFonts w:ascii="Times New Roman" w:hAnsi="Times New Roman" w:cs="Times New Roman"/>
          <w:sz w:val="24"/>
          <w:szCs w:val="24"/>
        </w:rPr>
      </w:pPr>
    </w:p>
    <w:p w:rsidR="00A52F15" w:rsidRDefault="00A52F15" w:rsidP="009219D7">
      <w:pPr>
        <w:jc w:val="both"/>
        <w:rPr>
          <w:rFonts w:ascii="Times New Roman" w:hAnsi="Times New Roman" w:cs="Times New Roman"/>
          <w:sz w:val="24"/>
          <w:szCs w:val="24"/>
        </w:rPr>
      </w:pPr>
    </w:p>
    <w:p w:rsidR="00A52F15" w:rsidRDefault="00A52F15" w:rsidP="009219D7">
      <w:pPr>
        <w:jc w:val="both"/>
        <w:rPr>
          <w:rFonts w:ascii="Times New Roman" w:hAnsi="Times New Roman" w:cs="Times New Roman"/>
          <w:sz w:val="24"/>
          <w:szCs w:val="24"/>
        </w:rPr>
      </w:pPr>
    </w:p>
    <w:p w:rsidR="00A52F15" w:rsidRDefault="00A52F15" w:rsidP="009219D7">
      <w:pPr>
        <w:jc w:val="both"/>
        <w:rPr>
          <w:rFonts w:ascii="Times New Roman" w:hAnsi="Times New Roman" w:cs="Times New Roman"/>
          <w:sz w:val="24"/>
          <w:szCs w:val="24"/>
        </w:rPr>
      </w:pPr>
    </w:p>
    <w:p w:rsidR="00A52F15" w:rsidRDefault="00A52F15" w:rsidP="009219D7">
      <w:pPr>
        <w:jc w:val="both"/>
        <w:rPr>
          <w:rFonts w:ascii="Times New Roman" w:hAnsi="Times New Roman" w:cs="Times New Roman"/>
          <w:sz w:val="24"/>
          <w:szCs w:val="24"/>
        </w:rPr>
      </w:pPr>
    </w:p>
    <w:p w:rsidR="00A52F15" w:rsidRDefault="00A52F15" w:rsidP="009219D7">
      <w:pPr>
        <w:jc w:val="both"/>
        <w:rPr>
          <w:rFonts w:ascii="Times New Roman" w:hAnsi="Times New Roman" w:cs="Times New Roman"/>
          <w:sz w:val="24"/>
          <w:szCs w:val="24"/>
        </w:rPr>
      </w:pPr>
    </w:p>
    <w:p w:rsidR="00A52F15" w:rsidRDefault="00A52F15" w:rsidP="009219D7">
      <w:pPr>
        <w:jc w:val="both"/>
        <w:rPr>
          <w:rFonts w:ascii="Times New Roman" w:hAnsi="Times New Roman" w:cs="Times New Roman"/>
          <w:sz w:val="24"/>
          <w:szCs w:val="24"/>
        </w:rPr>
      </w:pPr>
    </w:p>
    <w:p w:rsidR="00A52F15" w:rsidRDefault="00A52F15" w:rsidP="009219D7">
      <w:pPr>
        <w:jc w:val="both"/>
        <w:rPr>
          <w:rFonts w:ascii="Times New Roman" w:hAnsi="Times New Roman" w:cs="Times New Roman"/>
          <w:sz w:val="24"/>
          <w:szCs w:val="24"/>
        </w:rPr>
      </w:pPr>
    </w:p>
    <w:p w:rsidR="00677D7E" w:rsidRDefault="00677D7E" w:rsidP="009219D7">
      <w:pPr>
        <w:jc w:val="both"/>
        <w:rPr>
          <w:rFonts w:ascii="Times New Roman" w:hAnsi="Times New Roman" w:cs="Times New Roman"/>
          <w:b/>
          <w:sz w:val="24"/>
          <w:szCs w:val="24"/>
        </w:rPr>
      </w:pPr>
      <w:r w:rsidRPr="00677D7E">
        <w:rPr>
          <w:rFonts w:ascii="Times New Roman" w:hAnsi="Times New Roman" w:cs="Times New Roman"/>
          <w:b/>
          <w:sz w:val="24"/>
          <w:szCs w:val="24"/>
        </w:rPr>
        <w:t>Reference</w:t>
      </w:r>
    </w:p>
    <w:p w:rsidR="00EA4367" w:rsidRDefault="00EA4367" w:rsidP="00C30C5C">
      <w:pPr>
        <w:spacing w:line="480" w:lineRule="auto"/>
        <w:ind w:left="720" w:hanging="720"/>
        <w:jc w:val="both"/>
        <w:rPr>
          <w:rFonts w:ascii="Times New Roman" w:hAnsi="Times New Roman" w:cs="Times New Roman"/>
          <w:sz w:val="24"/>
          <w:szCs w:val="24"/>
        </w:rPr>
      </w:pPr>
      <w:r w:rsidRPr="00EA4367">
        <w:rPr>
          <w:rFonts w:ascii="Times New Roman" w:hAnsi="Times New Roman" w:cs="Times New Roman"/>
          <w:sz w:val="24"/>
          <w:szCs w:val="24"/>
        </w:rPr>
        <w:t xml:space="preserve"> </w:t>
      </w:r>
      <w:r w:rsidRPr="00E67BFD">
        <w:rPr>
          <w:rFonts w:ascii="Times New Roman" w:hAnsi="Times New Roman" w:cs="Times New Roman"/>
          <w:sz w:val="24"/>
          <w:szCs w:val="24"/>
        </w:rPr>
        <w:t xml:space="preserve">Ayieko,G (2003) Textuality and readability: An analysis of readers’ inference of Wole Soyinka’s </w:t>
      </w:r>
      <w:r w:rsidRPr="00E67BFD">
        <w:rPr>
          <w:rFonts w:ascii="Times New Roman" w:hAnsi="Times New Roman" w:cs="Times New Roman"/>
          <w:i/>
          <w:sz w:val="24"/>
          <w:szCs w:val="24"/>
        </w:rPr>
        <w:t>The Interpreters</w:t>
      </w:r>
      <w:r w:rsidRPr="00E67BFD">
        <w:rPr>
          <w:rFonts w:ascii="Times New Roman" w:hAnsi="Times New Roman" w:cs="Times New Roman"/>
          <w:sz w:val="24"/>
          <w:szCs w:val="24"/>
        </w:rPr>
        <w:t xml:space="preserve"> Unpublished MA thesis Egerton University, Njoro, Kenya</w:t>
      </w:r>
    </w:p>
    <w:p w:rsidR="00E67BFD" w:rsidRPr="00727810" w:rsidRDefault="00E67BFD" w:rsidP="00C30C5C">
      <w:pPr>
        <w:spacing w:line="480" w:lineRule="auto"/>
        <w:ind w:left="720" w:hanging="720"/>
        <w:jc w:val="both"/>
        <w:rPr>
          <w:rFonts w:ascii="Times New Roman" w:hAnsi="Times New Roman" w:cs="Times New Roman"/>
          <w:b/>
          <w:sz w:val="24"/>
          <w:szCs w:val="24"/>
        </w:rPr>
      </w:pPr>
      <w:r w:rsidRPr="00727810">
        <w:rPr>
          <w:rFonts w:ascii="Times New Roman" w:hAnsi="Times New Roman" w:cs="Times New Roman"/>
          <w:sz w:val="24"/>
          <w:szCs w:val="24"/>
        </w:rPr>
        <w:t>Amer,</w:t>
      </w:r>
      <w:r w:rsidR="00727810">
        <w:rPr>
          <w:rFonts w:ascii="Times New Roman" w:hAnsi="Times New Roman" w:cs="Times New Roman"/>
          <w:sz w:val="24"/>
          <w:szCs w:val="24"/>
        </w:rPr>
        <w:t xml:space="preserve"> A</w:t>
      </w:r>
      <w:r w:rsidRPr="00727810">
        <w:rPr>
          <w:rFonts w:ascii="Times New Roman" w:hAnsi="Times New Roman" w:cs="Times New Roman"/>
          <w:sz w:val="24"/>
          <w:szCs w:val="24"/>
        </w:rPr>
        <w:t xml:space="preserve"> (1992)</w:t>
      </w:r>
      <w:r w:rsidR="00727810" w:rsidRPr="00727810">
        <w:rPr>
          <w:rFonts w:ascii="Times New Roman" w:hAnsi="Times New Roman" w:cs="Times New Roman"/>
          <w:sz w:val="24"/>
          <w:szCs w:val="24"/>
        </w:rPr>
        <w:t xml:space="preserve"> ‘The effect of story grammar instruction on EFL students’ comprehension of narrative text’. </w:t>
      </w:r>
      <w:r w:rsidR="00727810" w:rsidRPr="00727810">
        <w:rPr>
          <w:rFonts w:ascii="Times New Roman" w:hAnsi="Times New Roman" w:cs="Times New Roman"/>
          <w:i/>
          <w:sz w:val="24"/>
          <w:szCs w:val="24"/>
        </w:rPr>
        <w:t>Reading in a Foreign Language</w:t>
      </w:r>
      <w:r w:rsidR="00727810" w:rsidRPr="00727810">
        <w:rPr>
          <w:rFonts w:ascii="Times New Roman" w:hAnsi="Times New Roman" w:cs="Times New Roman"/>
          <w:sz w:val="24"/>
          <w:szCs w:val="24"/>
        </w:rPr>
        <w:t>, 8, (2) 711-720</w:t>
      </w:r>
    </w:p>
    <w:p w:rsidR="000F5AC0" w:rsidRPr="00E67BFD" w:rsidRDefault="000F5AC0" w:rsidP="00C30C5C">
      <w:pPr>
        <w:spacing w:line="480" w:lineRule="auto"/>
        <w:jc w:val="both"/>
        <w:rPr>
          <w:rFonts w:ascii="Times New Roman" w:hAnsi="Times New Roman" w:cs="Times New Roman"/>
          <w:sz w:val="24"/>
          <w:szCs w:val="24"/>
        </w:rPr>
      </w:pPr>
      <w:r w:rsidRPr="00E67BFD">
        <w:rPr>
          <w:rFonts w:ascii="Times New Roman" w:hAnsi="Times New Roman" w:cs="Times New Roman"/>
          <w:sz w:val="24"/>
          <w:szCs w:val="24"/>
        </w:rPr>
        <w:t xml:space="preserve">Amer, A. (2003). Teaching EFL/ESL literature. </w:t>
      </w:r>
      <w:r w:rsidRPr="00E67BFD">
        <w:rPr>
          <w:rFonts w:ascii="Times New Roman" w:hAnsi="Times New Roman" w:cs="Times New Roman"/>
          <w:i/>
          <w:sz w:val="24"/>
          <w:szCs w:val="24"/>
        </w:rPr>
        <w:t>The Reading Matrix</w:t>
      </w:r>
      <w:r w:rsidRPr="00E67BFD">
        <w:rPr>
          <w:rFonts w:ascii="Times New Roman" w:hAnsi="Times New Roman" w:cs="Times New Roman"/>
          <w:sz w:val="24"/>
          <w:szCs w:val="24"/>
        </w:rPr>
        <w:t>, Vol. 3, No.2, 651- 659</w:t>
      </w:r>
    </w:p>
    <w:p w:rsidR="00E67BFD" w:rsidRPr="00E67BFD" w:rsidRDefault="00E67BFD" w:rsidP="00C30C5C">
      <w:pPr>
        <w:spacing w:line="480" w:lineRule="auto"/>
        <w:ind w:left="851" w:hanging="851"/>
        <w:jc w:val="both"/>
        <w:rPr>
          <w:rFonts w:ascii="Times New Roman" w:hAnsi="Times New Roman" w:cs="Times New Roman"/>
          <w:sz w:val="24"/>
          <w:szCs w:val="24"/>
        </w:rPr>
      </w:pPr>
      <w:r w:rsidRPr="00E67BFD">
        <w:rPr>
          <w:rFonts w:ascii="Times New Roman" w:hAnsi="Times New Roman" w:cs="Times New Roman"/>
          <w:sz w:val="24"/>
          <w:szCs w:val="24"/>
        </w:rPr>
        <w:t xml:space="preserve">Best, J.W. and Kahn, J.V.(2006). </w:t>
      </w:r>
      <w:r w:rsidRPr="00E67BFD">
        <w:rPr>
          <w:rFonts w:ascii="Times New Roman" w:hAnsi="Times New Roman" w:cs="Times New Roman"/>
          <w:i/>
          <w:sz w:val="24"/>
          <w:szCs w:val="24"/>
        </w:rPr>
        <w:t>Research in Education</w:t>
      </w:r>
      <w:r w:rsidRPr="00E67BFD">
        <w:rPr>
          <w:rFonts w:ascii="Times New Roman" w:hAnsi="Times New Roman" w:cs="Times New Roman"/>
          <w:sz w:val="24"/>
          <w:szCs w:val="24"/>
        </w:rPr>
        <w:t>. 10th Edition, Pearson Education Inc., Cape Town.</w:t>
      </w:r>
    </w:p>
    <w:p w:rsidR="00EA4367" w:rsidRPr="00E67BFD" w:rsidRDefault="00EA4367" w:rsidP="00C30C5C">
      <w:pPr>
        <w:spacing w:line="480" w:lineRule="auto"/>
        <w:ind w:left="900" w:hanging="900"/>
        <w:jc w:val="both"/>
        <w:rPr>
          <w:rFonts w:ascii="Times New Roman" w:hAnsi="Times New Roman" w:cs="Times New Roman"/>
          <w:sz w:val="24"/>
          <w:szCs w:val="24"/>
        </w:rPr>
      </w:pPr>
      <w:r w:rsidRPr="00E67BFD">
        <w:rPr>
          <w:rFonts w:ascii="Times New Roman" w:hAnsi="Times New Roman" w:cs="Times New Roman"/>
          <w:sz w:val="24"/>
          <w:szCs w:val="24"/>
        </w:rPr>
        <w:t>Barister,J.G ( 2010)The mainstream of consciousness: James Joyce, Virginia Woolf, William Faulker and Mass Modernism. Unpublished  PhD. Dissertation University of Kansas retrieved on 11</w:t>
      </w:r>
      <w:r w:rsidRPr="00E67BFD">
        <w:rPr>
          <w:rFonts w:ascii="Times New Roman" w:hAnsi="Times New Roman" w:cs="Times New Roman"/>
          <w:sz w:val="24"/>
          <w:szCs w:val="24"/>
          <w:vertAlign w:val="superscript"/>
        </w:rPr>
        <w:t>th</w:t>
      </w:r>
      <w:r w:rsidRPr="00E67BFD">
        <w:rPr>
          <w:rFonts w:ascii="Times New Roman" w:hAnsi="Times New Roman" w:cs="Times New Roman"/>
          <w:sz w:val="24"/>
          <w:szCs w:val="24"/>
        </w:rPr>
        <w:t xml:space="preserve"> Nov 2021 </w:t>
      </w:r>
      <w:hyperlink r:id="rId11" w:history="1">
        <w:r w:rsidRPr="00E67BFD">
          <w:rPr>
            <w:rStyle w:val="Hyperlink"/>
            <w:rFonts w:ascii="Times New Roman" w:hAnsi="Times New Roman" w:cs="Times New Roman"/>
            <w:sz w:val="24"/>
            <w:szCs w:val="24"/>
          </w:rPr>
          <w:t>https://core.ac.uk/download/pdf/213393349.pdf</w:t>
        </w:r>
      </w:hyperlink>
    </w:p>
    <w:p w:rsidR="00D86B90" w:rsidRPr="00E67BFD" w:rsidRDefault="00D86B90" w:rsidP="00C30C5C">
      <w:pPr>
        <w:spacing w:line="480" w:lineRule="auto"/>
        <w:ind w:left="630" w:hanging="630"/>
        <w:jc w:val="both"/>
        <w:rPr>
          <w:rFonts w:ascii="Times New Roman" w:hAnsi="Times New Roman" w:cs="Times New Roman"/>
          <w:b/>
          <w:sz w:val="24"/>
          <w:szCs w:val="24"/>
        </w:rPr>
      </w:pPr>
      <w:r w:rsidRPr="00E67BFD">
        <w:rPr>
          <w:rFonts w:ascii="Times New Roman" w:hAnsi="Times New Roman" w:cs="Times New Roman"/>
          <w:sz w:val="24"/>
          <w:szCs w:val="24"/>
        </w:rPr>
        <w:t xml:space="preserve">Buehl, D. (2001). </w:t>
      </w:r>
      <w:r w:rsidRPr="00E67BFD">
        <w:rPr>
          <w:rFonts w:ascii="Times New Roman" w:hAnsi="Times New Roman" w:cs="Times New Roman"/>
          <w:i/>
          <w:sz w:val="24"/>
          <w:szCs w:val="24"/>
        </w:rPr>
        <w:t>Classroom Strategies for Interactive Learning</w:t>
      </w:r>
      <w:r w:rsidRPr="00E67BFD">
        <w:rPr>
          <w:rFonts w:ascii="Times New Roman" w:hAnsi="Times New Roman" w:cs="Times New Roman"/>
          <w:sz w:val="24"/>
          <w:szCs w:val="24"/>
        </w:rPr>
        <w:t>. Madison: International Reading Association</w:t>
      </w:r>
    </w:p>
    <w:p w:rsidR="00977392" w:rsidRDefault="00977392" w:rsidP="00C30C5C">
      <w:pPr>
        <w:spacing w:line="480" w:lineRule="auto"/>
        <w:ind w:left="900" w:hanging="900"/>
        <w:jc w:val="both"/>
        <w:rPr>
          <w:rFonts w:ascii="Times New Roman" w:hAnsi="Times New Roman" w:cs="Times New Roman"/>
          <w:sz w:val="24"/>
          <w:szCs w:val="24"/>
          <w:shd w:val="clear" w:color="auto" w:fill="FFFDF2"/>
        </w:rPr>
      </w:pPr>
      <w:r w:rsidRPr="00E67BFD">
        <w:rPr>
          <w:rFonts w:ascii="Times New Roman" w:hAnsi="Times New Roman" w:cs="Times New Roman"/>
          <w:sz w:val="24"/>
          <w:szCs w:val="24"/>
          <w:shd w:val="clear" w:color="auto" w:fill="FFFDF2"/>
        </w:rPr>
        <w:t xml:space="preserve">Carter, Ronald and Long N. Michael (1997): </w:t>
      </w:r>
      <w:r w:rsidRPr="00E67BFD">
        <w:rPr>
          <w:rFonts w:ascii="Times New Roman" w:hAnsi="Times New Roman" w:cs="Times New Roman"/>
          <w:i/>
          <w:sz w:val="24"/>
          <w:szCs w:val="24"/>
          <w:shd w:val="clear" w:color="auto" w:fill="FFFDF2"/>
        </w:rPr>
        <w:t>Teaching Literature</w:t>
      </w:r>
      <w:r w:rsidRPr="00E67BFD">
        <w:rPr>
          <w:rFonts w:ascii="Times New Roman" w:hAnsi="Times New Roman" w:cs="Times New Roman"/>
          <w:sz w:val="24"/>
          <w:szCs w:val="24"/>
          <w:shd w:val="clear" w:color="auto" w:fill="FFFDF2"/>
        </w:rPr>
        <w:t>. Addison Wesley Longman Limited</w:t>
      </w:r>
      <w:r w:rsidR="00727810">
        <w:rPr>
          <w:rFonts w:ascii="Times New Roman" w:hAnsi="Times New Roman" w:cs="Times New Roman"/>
          <w:sz w:val="24"/>
          <w:szCs w:val="24"/>
          <w:shd w:val="clear" w:color="auto" w:fill="FFFDF2"/>
        </w:rPr>
        <w:t>.</w:t>
      </w:r>
    </w:p>
    <w:p w:rsidR="00727810" w:rsidRPr="00727810" w:rsidRDefault="00727810" w:rsidP="00C30C5C">
      <w:pPr>
        <w:spacing w:line="480" w:lineRule="auto"/>
        <w:ind w:left="900" w:hanging="900"/>
        <w:jc w:val="both"/>
        <w:rPr>
          <w:rFonts w:ascii="Times New Roman" w:hAnsi="Times New Roman" w:cs="Times New Roman"/>
          <w:sz w:val="24"/>
          <w:szCs w:val="24"/>
          <w:shd w:val="clear" w:color="auto" w:fill="FFFDF2"/>
        </w:rPr>
      </w:pPr>
      <w:r w:rsidRPr="00727810">
        <w:rPr>
          <w:rFonts w:ascii="Times New Roman" w:hAnsi="Times New Roman" w:cs="Times New Roman"/>
          <w:sz w:val="24"/>
          <w:szCs w:val="24"/>
        </w:rPr>
        <w:t xml:space="preserve">Chuang, L. and Wang, C. (2015). Listening Enhancement: Converting Input into Intake. </w:t>
      </w:r>
      <w:r w:rsidRPr="00727810">
        <w:rPr>
          <w:rFonts w:ascii="Times New Roman" w:hAnsi="Times New Roman" w:cs="Times New Roman"/>
          <w:i/>
          <w:sz w:val="24"/>
          <w:szCs w:val="24"/>
        </w:rPr>
        <w:t>American Journal of Educational Research</w:t>
      </w:r>
      <w:r w:rsidRPr="00727810">
        <w:rPr>
          <w:rFonts w:ascii="Times New Roman" w:hAnsi="Times New Roman" w:cs="Times New Roman"/>
          <w:sz w:val="24"/>
          <w:szCs w:val="24"/>
        </w:rPr>
        <w:t>, 3, 9, 1091-1097.</w:t>
      </w:r>
    </w:p>
    <w:p w:rsidR="00E67BFD" w:rsidRDefault="00E67BFD" w:rsidP="00C30C5C">
      <w:pPr>
        <w:spacing w:line="480" w:lineRule="auto"/>
        <w:ind w:left="900" w:hanging="900"/>
        <w:jc w:val="both"/>
        <w:rPr>
          <w:rFonts w:ascii="Times New Roman" w:hAnsi="Times New Roman" w:cs="Times New Roman"/>
          <w:sz w:val="24"/>
          <w:szCs w:val="24"/>
        </w:rPr>
      </w:pPr>
      <w:r w:rsidRPr="00E67BFD">
        <w:rPr>
          <w:rFonts w:ascii="Times New Roman" w:hAnsi="Times New Roman" w:cs="Times New Roman"/>
          <w:sz w:val="24"/>
          <w:szCs w:val="24"/>
        </w:rPr>
        <w:t>Cooper, J. (1986</w:t>
      </w:r>
      <w:r w:rsidRPr="009A3090">
        <w:rPr>
          <w:rFonts w:ascii="Times New Roman" w:hAnsi="Times New Roman" w:cs="Times New Roman"/>
          <w:i/>
          <w:sz w:val="24"/>
          <w:szCs w:val="24"/>
        </w:rPr>
        <w:t>). Improving reading comprehension</w:t>
      </w:r>
      <w:r w:rsidRPr="00E67BFD">
        <w:rPr>
          <w:rFonts w:ascii="Times New Roman" w:hAnsi="Times New Roman" w:cs="Times New Roman"/>
          <w:sz w:val="24"/>
          <w:szCs w:val="24"/>
        </w:rPr>
        <w:t>. Boston: Houghton Mifflin Co.</w:t>
      </w:r>
    </w:p>
    <w:p w:rsidR="00F1247C" w:rsidRPr="00E63373" w:rsidRDefault="00F1247C" w:rsidP="00C30C5C">
      <w:pPr>
        <w:spacing w:line="480" w:lineRule="auto"/>
        <w:ind w:left="900" w:hanging="900"/>
        <w:jc w:val="both"/>
        <w:rPr>
          <w:rFonts w:ascii="Times New Roman" w:hAnsi="Times New Roman" w:cs="Times New Roman"/>
          <w:sz w:val="24"/>
          <w:szCs w:val="24"/>
          <w:shd w:val="clear" w:color="auto" w:fill="FFFDF2"/>
        </w:rPr>
      </w:pPr>
      <w:r w:rsidRPr="00E63373">
        <w:rPr>
          <w:rFonts w:ascii="Times New Roman" w:hAnsi="Times New Roman" w:cs="Times New Roman"/>
          <w:sz w:val="24"/>
          <w:szCs w:val="24"/>
        </w:rPr>
        <w:lastRenderedPageBreak/>
        <w:t xml:space="preserve">Davies , Peter Davies , Becky Shanks &amp; Karen Davies (2004) Improving narrative skills in young children with delayed language development, </w:t>
      </w:r>
      <w:r w:rsidRPr="00E63373">
        <w:rPr>
          <w:rFonts w:ascii="Times New Roman" w:hAnsi="Times New Roman" w:cs="Times New Roman"/>
          <w:i/>
          <w:sz w:val="24"/>
          <w:szCs w:val="24"/>
        </w:rPr>
        <w:t>Educational Review,</w:t>
      </w:r>
      <w:r w:rsidRPr="00E63373">
        <w:rPr>
          <w:rFonts w:ascii="Times New Roman" w:hAnsi="Times New Roman" w:cs="Times New Roman"/>
          <w:sz w:val="24"/>
          <w:szCs w:val="24"/>
        </w:rPr>
        <w:t xml:space="preserve"> 56:3, 271-286, DOI: 10.1080/0013191042000201181</w:t>
      </w:r>
    </w:p>
    <w:p w:rsidR="00EA4367" w:rsidRPr="00E67BFD" w:rsidRDefault="00EA4367" w:rsidP="00C30C5C">
      <w:pPr>
        <w:spacing w:line="480" w:lineRule="auto"/>
        <w:jc w:val="both"/>
        <w:rPr>
          <w:rFonts w:ascii="Times New Roman" w:hAnsi="Times New Roman" w:cs="Times New Roman"/>
          <w:sz w:val="24"/>
          <w:szCs w:val="24"/>
        </w:rPr>
      </w:pPr>
      <w:r w:rsidRPr="00E67BFD">
        <w:rPr>
          <w:rFonts w:ascii="Times New Roman" w:hAnsi="Times New Roman" w:cs="Times New Roman"/>
          <w:sz w:val="24"/>
          <w:szCs w:val="24"/>
        </w:rPr>
        <w:t xml:space="preserve">DiBattista, M(2009). </w:t>
      </w:r>
      <w:r w:rsidRPr="00E67BFD">
        <w:rPr>
          <w:rFonts w:ascii="Times New Roman" w:hAnsi="Times New Roman" w:cs="Times New Roman"/>
          <w:i/>
          <w:iCs/>
          <w:sz w:val="24"/>
          <w:szCs w:val="24"/>
        </w:rPr>
        <w:t>Imagining Virginia Woolf: An Experiment in Critical Biography</w:t>
      </w:r>
      <w:r w:rsidRPr="00E67BFD">
        <w:rPr>
          <w:rFonts w:ascii="Times New Roman" w:hAnsi="Times New Roman" w:cs="Times New Roman"/>
          <w:sz w:val="24"/>
          <w:szCs w:val="24"/>
        </w:rPr>
        <w:t>. Princeton.</w:t>
      </w:r>
    </w:p>
    <w:p w:rsidR="00EA4367" w:rsidRDefault="00EA4367" w:rsidP="00C30C5C">
      <w:pPr>
        <w:spacing w:line="480" w:lineRule="auto"/>
        <w:ind w:left="810" w:hanging="810"/>
        <w:jc w:val="both"/>
        <w:rPr>
          <w:rFonts w:ascii="Times New Roman" w:hAnsi="Times New Roman" w:cs="Times New Roman"/>
          <w:sz w:val="24"/>
          <w:szCs w:val="24"/>
        </w:rPr>
      </w:pPr>
      <w:r w:rsidRPr="00E67BFD">
        <w:rPr>
          <w:rFonts w:ascii="Times New Roman" w:hAnsi="Times New Roman" w:cs="Times New Roman"/>
          <w:sz w:val="24"/>
          <w:szCs w:val="24"/>
        </w:rPr>
        <w:t xml:space="preserve">Diasamidze, I (2014) Point of view in narrative discourse. </w:t>
      </w:r>
      <w:r w:rsidRPr="00E67BFD">
        <w:rPr>
          <w:rFonts w:ascii="Times New Roman" w:hAnsi="Times New Roman" w:cs="Times New Roman"/>
          <w:i/>
          <w:sz w:val="24"/>
          <w:szCs w:val="24"/>
        </w:rPr>
        <w:t xml:space="preserve">Procedia - Social and Behavioral Sciences 158. </w:t>
      </w:r>
      <w:r w:rsidRPr="00E67BFD">
        <w:rPr>
          <w:rFonts w:ascii="Times New Roman" w:hAnsi="Times New Roman" w:cs="Times New Roman"/>
          <w:sz w:val="24"/>
          <w:szCs w:val="24"/>
        </w:rPr>
        <w:t>160 – 165</w:t>
      </w:r>
    </w:p>
    <w:p w:rsidR="00E67BFD" w:rsidRPr="00350B0D" w:rsidRDefault="00E67BFD" w:rsidP="00C30C5C">
      <w:pPr>
        <w:shd w:val="clear" w:color="auto" w:fill="FFFFFF"/>
        <w:spacing w:after="0" w:line="480" w:lineRule="auto"/>
        <w:rPr>
          <w:rFonts w:ascii="Times New Roman" w:eastAsia="Times New Roman" w:hAnsi="Times New Roman" w:cs="Times New Roman"/>
          <w:sz w:val="24"/>
          <w:szCs w:val="24"/>
        </w:rPr>
      </w:pPr>
      <w:r w:rsidRPr="00350B0D">
        <w:rPr>
          <w:rFonts w:ascii="Times New Roman" w:eastAsia="Times New Roman" w:hAnsi="Times New Roman" w:cs="Times New Roman"/>
          <w:sz w:val="24"/>
          <w:szCs w:val="24"/>
        </w:rPr>
        <w:t xml:space="preserve">Dimino, J, R Gersten, D. Carnine, and  G. Blake,(1990) "Story  grammar:  An  approach  for </w:t>
      </w:r>
    </w:p>
    <w:p w:rsidR="00E67BFD" w:rsidRPr="00350B0D" w:rsidRDefault="00E67BFD" w:rsidP="00350B0D">
      <w:pPr>
        <w:shd w:val="clear" w:color="auto" w:fill="FFFFFF"/>
        <w:spacing w:after="0" w:line="480" w:lineRule="auto"/>
        <w:ind w:left="990" w:hanging="990"/>
        <w:rPr>
          <w:rFonts w:ascii="Times New Roman" w:eastAsia="Times New Roman" w:hAnsi="Times New Roman" w:cs="Times New Roman"/>
          <w:sz w:val="24"/>
          <w:szCs w:val="24"/>
        </w:rPr>
      </w:pPr>
      <w:r w:rsidRPr="00350B0D">
        <w:rPr>
          <w:rFonts w:ascii="Times New Roman" w:eastAsia="Times New Roman" w:hAnsi="Times New Roman" w:cs="Times New Roman"/>
          <w:sz w:val="24"/>
          <w:szCs w:val="24"/>
        </w:rPr>
        <w:t xml:space="preserve">                Promoting at-Risk Secondary Students’ Comprehension  of Literature."</w:t>
      </w:r>
      <w:r w:rsidRPr="00350B0D">
        <w:rPr>
          <w:rFonts w:ascii="Times New Roman" w:eastAsia="Times New Roman" w:hAnsi="Times New Roman" w:cs="Times New Roman"/>
          <w:i/>
          <w:sz w:val="24"/>
          <w:szCs w:val="24"/>
        </w:rPr>
        <w:t>The  Elementary School Journal,</w:t>
      </w:r>
      <w:r w:rsidRPr="00350B0D">
        <w:rPr>
          <w:rFonts w:ascii="Times New Roman" w:eastAsia="Times New Roman" w:hAnsi="Times New Roman" w:cs="Times New Roman"/>
          <w:sz w:val="24"/>
          <w:szCs w:val="24"/>
        </w:rPr>
        <w:t xml:space="preserve"> 91(1), 19-32</w:t>
      </w:r>
    </w:p>
    <w:p w:rsidR="00350B0D" w:rsidRPr="00350B0D" w:rsidRDefault="00350B0D" w:rsidP="00350B0D">
      <w:pPr>
        <w:shd w:val="clear" w:color="auto" w:fill="FFFFFF"/>
        <w:spacing w:after="0" w:line="480" w:lineRule="auto"/>
        <w:ind w:left="990" w:hanging="990"/>
        <w:rPr>
          <w:rFonts w:ascii="Times New Roman" w:eastAsia="Times New Roman" w:hAnsi="Times New Roman" w:cs="Times New Roman"/>
          <w:sz w:val="24"/>
          <w:szCs w:val="24"/>
        </w:rPr>
      </w:pPr>
      <w:r w:rsidRPr="00350B0D">
        <w:rPr>
          <w:rFonts w:ascii="Times New Roman" w:hAnsi="Times New Roman" w:cs="Times New Roman"/>
          <w:sz w:val="24"/>
          <w:szCs w:val="24"/>
          <w:shd w:val="clear" w:color="auto" w:fill="FFFFFF"/>
        </w:rPr>
        <w:t xml:space="preserve">Dymock, S. (2007). Comprehension strategy instruction: Teaching narrative text structure awareness. </w:t>
      </w:r>
      <w:r w:rsidRPr="00C30C5C">
        <w:rPr>
          <w:rFonts w:ascii="Times New Roman" w:hAnsi="Times New Roman" w:cs="Times New Roman"/>
          <w:i/>
          <w:sz w:val="24"/>
          <w:szCs w:val="24"/>
          <w:shd w:val="clear" w:color="auto" w:fill="FFFFFF"/>
        </w:rPr>
        <w:t>The Reading Teacher,</w:t>
      </w:r>
      <w:r w:rsidRPr="00350B0D">
        <w:rPr>
          <w:rFonts w:ascii="Times New Roman" w:hAnsi="Times New Roman" w:cs="Times New Roman"/>
          <w:sz w:val="24"/>
          <w:szCs w:val="24"/>
          <w:shd w:val="clear" w:color="auto" w:fill="FFFFFF"/>
        </w:rPr>
        <w:t xml:space="preserve"> 6, 161-167.</w:t>
      </w:r>
    </w:p>
    <w:p w:rsidR="00EA4367" w:rsidRPr="00E67BFD" w:rsidRDefault="00EA4367" w:rsidP="00350B0D">
      <w:pPr>
        <w:spacing w:line="480" w:lineRule="auto"/>
        <w:ind w:left="990" w:hanging="990"/>
        <w:rPr>
          <w:rFonts w:ascii="Times New Roman" w:hAnsi="Times New Roman" w:cs="Times New Roman"/>
          <w:sz w:val="24"/>
          <w:szCs w:val="24"/>
        </w:rPr>
      </w:pPr>
      <w:r w:rsidRPr="00E67BFD">
        <w:rPr>
          <w:rFonts w:ascii="Times New Roman" w:hAnsi="Times New Roman" w:cs="Times New Roman"/>
          <w:sz w:val="24"/>
          <w:szCs w:val="24"/>
        </w:rPr>
        <w:t xml:space="preserve">Eysenck, M.W. and Keane, M.T. (1990) </w:t>
      </w:r>
      <w:r w:rsidRPr="00E67BFD">
        <w:rPr>
          <w:rFonts w:ascii="Times New Roman" w:hAnsi="Times New Roman" w:cs="Times New Roman"/>
          <w:i/>
          <w:sz w:val="24"/>
          <w:szCs w:val="24"/>
        </w:rPr>
        <w:t>Cognitive Psychology: A Student's Handbook</w:t>
      </w:r>
      <w:r w:rsidRPr="00E67BFD">
        <w:rPr>
          <w:rFonts w:ascii="Times New Roman" w:hAnsi="Times New Roman" w:cs="Times New Roman"/>
          <w:sz w:val="24"/>
          <w:szCs w:val="24"/>
        </w:rPr>
        <w:t>, Hove and London: Lawrence Erlbaum Associates</w:t>
      </w:r>
    </w:p>
    <w:p w:rsidR="00E67BFD" w:rsidRDefault="00E67BFD" w:rsidP="00350B0D">
      <w:pPr>
        <w:spacing w:line="480" w:lineRule="auto"/>
        <w:ind w:left="1134" w:hanging="1134"/>
        <w:rPr>
          <w:rFonts w:ascii="Times New Roman" w:hAnsi="Times New Roman" w:cs="Times New Roman"/>
          <w:sz w:val="24"/>
          <w:szCs w:val="24"/>
        </w:rPr>
      </w:pPr>
      <w:r w:rsidRPr="00E67BFD">
        <w:rPr>
          <w:rFonts w:ascii="Times New Roman" w:hAnsi="Times New Roman" w:cs="Times New Roman"/>
          <w:sz w:val="24"/>
          <w:szCs w:val="24"/>
        </w:rPr>
        <w:t xml:space="preserve">Gall, M. D., Borg, W. R., &amp; Gall, J. P.(1996). </w:t>
      </w:r>
      <w:r w:rsidRPr="00E67BFD">
        <w:rPr>
          <w:rFonts w:ascii="Times New Roman" w:hAnsi="Times New Roman" w:cs="Times New Roman"/>
          <w:i/>
          <w:sz w:val="24"/>
          <w:szCs w:val="24"/>
        </w:rPr>
        <w:t>Educational Research</w:t>
      </w:r>
      <w:r w:rsidRPr="00E67BFD">
        <w:rPr>
          <w:rFonts w:ascii="Times New Roman" w:hAnsi="Times New Roman" w:cs="Times New Roman"/>
          <w:sz w:val="24"/>
          <w:szCs w:val="24"/>
        </w:rPr>
        <w:t xml:space="preserve"> (6th ed.). White Plains, NY: Longman Publishers USA.</w:t>
      </w:r>
    </w:p>
    <w:p w:rsidR="00E63373" w:rsidRPr="00E63373" w:rsidRDefault="00E63373" w:rsidP="00E67BFD">
      <w:pPr>
        <w:ind w:left="1134" w:hanging="1134"/>
        <w:rPr>
          <w:rFonts w:ascii="Times New Roman" w:hAnsi="Times New Roman" w:cs="Times New Roman"/>
          <w:sz w:val="24"/>
          <w:szCs w:val="24"/>
        </w:rPr>
      </w:pPr>
      <w:r w:rsidRPr="00E63373">
        <w:rPr>
          <w:rFonts w:ascii="Times New Roman" w:hAnsi="Times New Roman" w:cs="Times New Roman"/>
          <w:sz w:val="24"/>
          <w:szCs w:val="24"/>
        </w:rPr>
        <w:t xml:space="preserve">Gillam, S. L., &amp; Gillam, R. B. (2016). Narrative discourse intervention for school-aged children with language impairment: </w:t>
      </w:r>
      <w:r w:rsidRPr="00C30C5C">
        <w:rPr>
          <w:rFonts w:ascii="Times New Roman" w:hAnsi="Times New Roman" w:cs="Times New Roman"/>
          <w:i/>
          <w:sz w:val="24"/>
          <w:szCs w:val="24"/>
        </w:rPr>
        <w:t>Supporting Knowledge in Language and Literacy. Topics in Language Disorders</w:t>
      </w:r>
      <w:r w:rsidRPr="00E63373">
        <w:rPr>
          <w:rFonts w:ascii="Times New Roman" w:hAnsi="Times New Roman" w:cs="Times New Roman"/>
          <w:sz w:val="24"/>
          <w:szCs w:val="24"/>
        </w:rPr>
        <w:t>, 36(1), 20–34. https://doi.org/10.1097/ TLD.0000000000000081</w:t>
      </w:r>
    </w:p>
    <w:p w:rsidR="009A3090" w:rsidRPr="009A3090" w:rsidRDefault="009A3090" w:rsidP="005D642D">
      <w:pPr>
        <w:pStyle w:val="reference"/>
        <w:spacing w:line="480" w:lineRule="auto"/>
        <w:ind w:left="288" w:hanging="288"/>
        <w:rPr>
          <w:sz w:val="24"/>
          <w:szCs w:val="24"/>
        </w:rPr>
      </w:pPr>
      <w:r w:rsidRPr="009A3090">
        <w:rPr>
          <w:sz w:val="24"/>
          <w:szCs w:val="24"/>
        </w:rPr>
        <w:t xml:space="preserve">Hatch, E., &amp; Farhady, H. (1982). </w:t>
      </w:r>
      <w:r w:rsidRPr="009A3090">
        <w:rPr>
          <w:i/>
          <w:sz w:val="24"/>
          <w:szCs w:val="24"/>
        </w:rPr>
        <w:t>Research design and statistics for applied linguistics</w:t>
      </w:r>
      <w:r w:rsidRPr="009A3090">
        <w:rPr>
          <w:sz w:val="24"/>
          <w:szCs w:val="24"/>
        </w:rPr>
        <w:t>. New York, NY: Newbury House.</w:t>
      </w:r>
    </w:p>
    <w:p w:rsidR="009A3090" w:rsidRPr="00727810" w:rsidRDefault="00727810" w:rsidP="005D642D">
      <w:pPr>
        <w:spacing w:line="480" w:lineRule="auto"/>
        <w:ind w:left="1134" w:hanging="1134"/>
        <w:rPr>
          <w:rFonts w:ascii="Times New Roman" w:hAnsi="Times New Roman" w:cs="Times New Roman"/>
          <w:sz w:val="24"/>
          <w:szCs w:val="24"/>
        </w:rPr>
      </w:pPr>
      <w:r w:rsidRPr="00727810">
        <w:rPr>
          <w:rFonts w:ascii="Times New Roman" w:hAnsi="Times New Roman" w:cs="Times New Roman"/>
          <w:sz w:val="24"/>
          <w:szCs w:val="24"/>
        </w:rPr>
        <w:t xml:space="preserve">Herawati, H. (2018). Improving students’ reading comprehension through story grammar strategy. </w:t>
      </w:r>
      <w:r w:rsidRPr="00727810">
        <w:rPr>
          <w:rFonts w:ascii="Times New Roman" w:hAnsi="Times New Roman" w:cs="Times New Roman"/>
          <w:i/>
          <w:sz w:val="24"/>
          <w:szCs w:val="24"/>
        </w:rPr>
        <w:t>LENTERA: Jurnal Ilmiah Kependidikan</w:t>
      </w:r>
      <w:r w:rsidRPr="00727810">
        <w:rPr>
          <w:rFonts w:ascii="Times New Roman" w:hAnsi="Times New Roman" w:cs="Times New Roman"/>
          <w:sz w:val="24"/>
          <w:szCs w:val="24"/>
        </w:rPr>
        <w:t>, 11, 2 1-10.</w:t>
      </w:r>
    </w:p>
    <w:p w:rsidR="00EA4367" w:rsidRPr="00E67BFD" w:rsidRDefault="00EA4367" w:rsidP="005D642D">
      <w:pPr>
        <w:spacing w:line="480" w:lineRule="auto"/>
        <w:ind w:left="900" w:hanging="900"/>
        <w:rPr>
          <w:rFonts w:ascii="Times New Roman" w:hAnsi="Times New Roman" w:cs="Times New Roman"/>
          <w:sz w:val="24"/>
          <w:szCs w:val="24"/>
          <w:shd w:val="clear" w:color="auto" w:fill="FFFFFF"/>
        </w:rPr>
      </w:pPr>
      <w:r w:rsidRPr="00E67BFD">
        <w:rPr>
          <w:rFonts w:ascii="Times New Roman" w:hAnsi="Times New Roman" w:cs="Times New Roman"/>
          <w:sz w:val="24"/>
          <w:szCs w:val="24"/>
          <w:shd w:val="clear" w:color="auto" w:fill="FFFFFF"/>
        </w:rPr>
        <w:lastRenderedPageBreak/>
        <w:t>Hu, J.(2016). Stream of Consciousness. In The Routledge Encyclopedia of Modernism. : Taylor and Francis. Retrieved 12 Nov. 2021, from https://www.rem.routledge.com/articles/stream-of-consciousness. doi:10.4324/9781135000356-REM1103-1</w:t>
      </w:r>
    </w:p>
    <w:p w:rsidR="00677D7E" w:rsidRPr="00E67BFD" w:rsidRDefault="00677D7E" w:rsidP="00677D7E">
      <w:pPr>
        <w:shd w:val="clear" w:color="auto" w:fill="FFFFFF"/>
        <w:spacing w:before="100" w:beforeAutospacing="1" w:after="100" w:afterAutospacing="1" w:line="240" w:lineRule="auto"/>
        <w:outlineLvl w:val="0"/>
        <w:rPr>
          <w:rFonts w:ascii="Times New Roman" w:eastAsia="Times New Roman" w:hAnsi="Times New Roman" w:cs="Times New Roman"/>
          <w:bCs/>
          <w:i/>
          <w:color w:val="000000"/>
          <w:kern w:val="36"/>
          <w:sz w:val="24"/>
          <w:szCs w:val="24"/>
        </w:rPr>
      </w:pPr>
      <w:r w:rsidRPr="00E67BFD">
        <w:rPr>
          <w:rFonts w:ascii="Times New Roman" w:eastAsia="Times New Roman" w:hAnsi="Times New Roman" w:cs="Times New Roman"/>
          <w:bCs/>
          <w:color w:val="000000"/>
          <w:kern w:val="36"/>
          <w:sz w:val="24"/>
          <w:szCs w:val="24"/>
        </w:rPr>
        <w:t>Indagasi, H (2020</w:t>
      </w:r>
      <w:r w:rsidR="00A52F15" w:rsidRPr="00E67BFD">
        <w:rPr>
          <w:rFonts w:ascii="Times New Roman" w:eastAsia="Times New Roman" w:hAnsi="Times New Roman" w:cs="Times New Roman"/>
          <w:bCs/>
          <w:color w:val="000000"/>
          <w:kern w:val="36"/>
          <w:sz w:val="24"/>
          <w:szCs w:val="24"/>
        </w:rPr>
        <w:t>a</w:t>
      </w:r>
      <w:r w:rsidRPr="00E67BFD">
        <w:rPr>
          <w:rFonts w:ascii="Times New Roman" w:eastAsia="Times New Roman" w:hAnsi="Times New Roman" w:cs="Times New Roman"/>
          <w:bCs/>
          <w:color w:val="000000"/>
          <w:kern w:val="36"/>
          <w:sz w:val="24"/>
          <w:szCs w:val="24"/>
        </w:rPr>
        <w:t xml:space="preserve">) ‘Of Ngugi, myths and facts as literature department turns 50’ </w:t>
      </w:r>
      <w:r w:rsidRPr="00E67BFD">
        <w:rPr>
          <w:rFonts w:ascii="Times New Roman" w:eastAsia="Times New Roman" w:hAnsi="Times New Roman" w:cs="Times New Roman"/>
          <w:bCs/>
          <w:i/>
          <w:color w:val="000000"/>
          <w:kern w:val="36"/>
          <w:sz w:val="24"/>
          <w:szCs w:val="24"/>
        </w:rPr>
        <w:t>Daily Nation</w:t>
      </w:r>
    </w:p>
    <w:p w:rsidR="00677D7E" w:rsidRPr="00E67BFD" w:rsidRDefault="00677D7E" w:rsidP="00677D7E">
      <w:pPr>
        <w:shd w:val="clear" w:color="auto" w:fill="FFFFFF"/>
        <w:spacing w:before="100" w:beforeAutospacing="1" w:after="100" w:afterAutospacing="1" w:line="240" w:lineRule="auto"/>
        <w:ind w:left="810"/>
        <w:outlineLvl w:val="0"/>
        <w:rPr>
          <w:rFonts w:ascii="Times New Roman" w:hAnsi="Times New Roman" w:cs="Times New Roman"/>
          <w:sz w:val="24"/>
          <w:szCs w:val="24"/>
          <w:shd w:val="clear" w:color="auto" w:fill="FFFFFF"/>
        </w:rPr>
      </w:pPr>
      <w:r w:rsidRPr="00E67BFD">
        <w:rPr>
          <w:rFonts w:ascii="Times New Roman" w:hAnsi="Times New Roman" w:cs="Times New Roman"/>
          <w:sz w:val="24"/>
          <w:szCs w:val="24"/>
          <w:shd w:val="clear" w:color="auto" w:fill="FFFFFF"/>
        </w:rPr>
        <w:t xml:space="preserve">Friday, December 11, </w:t>
      </w:r>
      <w:r w:rsidR="007978A8" w:rsidRPr="00E67BFD">
        <w:rPr>
          <w:rFonts w:ascii="Times New Roman" w:hAnsi="Times New Roman" w:cs="Times New Roman"/>
          <w:sz w:val="24"/>
          <w:szCs w:val="24"/>
          <w:shd w:val="clear" w:color="auto" w:fill="FFFFFF"/>
        </w:rPr>
        <w:t>2020.</w:t>
      </w:r>
    </w:p>
    <w:p w:rsidR="00A52F15" w:rsidRPr="007978A8" w:rsidRDefault="00E67BFD" w:rsidP="007978A8">
      <w:pPr>
        <w:shd w:val="clear" w:color="auto" w:fill="FFFFFF"/>
        <w:spacing w:before="100" w:beforeAutospacing="1" w:after="100" w:afterAutospacing="1" w:line="480" w:lineRule="auto"/>
        <w:ind w:left="810" w:hanging="900"/>
        <w:outlineLvl w:val="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A52F15" w:rsidRPr="007978A8">
        <w:rPr>
          <w:rFonts w:ascii="Times New Roman" w:hAnsi="Times New Roman" w:cs="Times New Roman"/>
          <w:sz w:val="24"/>
          <w:szCs w:val="24"/>
          <w:shd w:val="clear" w:color="auto" w:fill="FFFFFF"/>
        </w:rPr>
        <w:t>Indagasi,</w:t>
      </w:r>
      <w:r w:rsidRPr="007978A8">
        <w:rPr>
          <w:rFonts w:ascii="Times New Roman" w:hAnsi="Times New Roman" w:cs="Times New Roman"/>
          <w:sz w:val="24"/>
          <w:szCs w:val="24"/>
          <w:shd w:val="clear" w:color="auto" w:fill="FFFFFF"/>
        </w:rPr>
        <w:t xml:space="preserve"> </w:t>
      </w:r>
      <w:r w:rsidR="00A52F15" w:rsidRPr="007978A8">
        <w:rPr>
          <w:rFonts w:ascii="Times New Roman" w:hAnsi="Times New Roman" w:cs="Times New Roman"/>
          <w:sz w:val="24"/>
          <w:szCs w:val="24"/>
          <w:shd w:val="clear" w:color="auto" w:fill="FFFFFF"/>
        </w:rPr>
        <w:t xml:space="preserve">H (2020b) </w:t>
      </w:r>
      <w:r w:rsidR="008F09C0" w:rsidRPr="007978A8">
        <w:rPr>
          <w:rFonts w:ascii="Times New Roman" w:hAnsi="Times New Roman" w:cs="Times New Roman"/>
          <w:sz w:val="24"/>
          <w:szCs w:val="24"/>
          <w:shd w:val="clear" w:color="auto" w:fill="FFFFFF"/>
        </w:rPr>
        <w:t>‘</w:t>
      </w:r>
      <w:r w:rsidR="008F09C0" w:rsidRPr="007978A8">
        <w:rPr>
          <w:rFonts w:ascii="Times New Roman" w:hAnsi="Times New Roman" w:cs="Times New Roman"/>
          <w:sz w:val="24"/>
          <w:szCs w:val="24"/>
        </w:rPr>
        <w:t>The Pitfalls of Descriptivism and Relativism in the Study of Language and Literature’</w:t>
      </w:r>
      <w:r w:rsidR="007978A8" w:rsidRPr="007978A8">
        <w:rPr>
          <w:rFonts w:ascii="Times New Roman" w:hAnsi="Times New Roman" w:cs="Times New Roman"/>
          <w:sz w:val="24"/>
          <w:szCs w:val="24"/>
        </w:rPr>
        <w:t xml:space="preserve"> </w:t>
      </w:r>
      <w:r w:rsidR="007978A8" w:rsidRPr="007978A8">
        <w:rPr>
          <w:rFonts w:ascii="Times New Roman" w:hAnsi="Times New Roman" w:cs="Times New Roman"/>
          <w:i/>
          <w:sz w:val="24"/>
          <w:szCs w:val="24"/>
        </w:rPr>
        <w:t xml:space="preserve">The Nairobi Journal of Literature  </w:t>
      </w:r>
      <w:r w:rsidR="007978A8" w:rsidRPr="007978A8">
        <w:rPr>
          <w:rFonts w:ascii="Times New Roman" w:hAnsi="Times New Roman" w:cs="Times New Roman"/>
          <w:sz w:val="24"/>
          <w:szCs w:val="24"/>
        </w:rPr>
        <w:t xml:space="preserve"> No.9 Special Issue pp 63-</w:t>
      </w:r>
      <w:r w:rsidR="007978A8">
        <w:rPr>
          <w:rFonts w:ascii="Times New Roman" w:hAnsi="Times New Roman" w:cs="Times New Roman"/>
          <w:sz w:val="24"/>
          <w:szCs w:val="24"/>
        </w:rPr>
        <w:t>73.</w:t>
      </w:r>
    </w:p>
    <w:p w:rsidR="00727810" w:rsidRPr="00727810" w:rsidRDefault="00727810" w:rsidP="00727810">
      <w:pPr>
        <w:pStyle w:val="reference"/>
        <w:spacing w:line="480" w:lineRule="auto"/>
        <w:ind w:left="288" w:hanging="288"/>
        <w:rPr>
          <w:i/>
          <w:sz w:val="24"/>
          <w:szCs w:val="24"/>
        </w:rPr>
      </w:pPr>
      <w:r w:rsidRPr="00727810">
        <w:rPr>
          <w:sz w:val="24"/>
          <w:szCs w:val="24"/>
        </w:rPr>
        <w:t>Ikonne,</w:t>
      </w:r>
      <w:r>
        <w:rPr>
          <w:sz w:val="24"/>
          <w:szCs w:val="24"/>
        </w:rPr>
        <w:t xml:space="preserve"> U.H</w:t>
      </w:r>
      <w:r w:rsidRPr="00727810">
        <w:rPr>
          <w:sz w:val="24"/>
          <w:szCs w:val="24"/>
        </w:rPr>
        <w:t xml:space="preserve"> (2016) </w:t>
      </w:r>
      <w:r>
        <w:rPr>
          <w:sz w:val="24"/>
          <w:szCs w:val="24"/>
        </w:rPr>
        <w:t>‘</w:t>
      </w:r>
      <w:r w:rsidRPr="00727810">
        <w:rPr>
          <w:sz w:val="24"/>
          <w:szCs w:val="24"/>
        </w:rPr>
        <w:t>The Teaching of Literature: Approaches and Methods</w:t>
      </w:r>
      <w:r>
        <w:rPr>
          <w:sz w:val="24"/>
          <w:szCs w:val="24"/>
        </w:rPr>
        <w:t>’</w:t>
      </w:r>
      <w:r w:rsidRPr="00727810">
        <w:rPr>
          <w:sz w:val="24"/>
          <w:szCs w:val="24"/>
        </w:rPr>
        <w:t xml:space="preserve">  </w:t>
      </w:r>
      <w:r w:rsidRPr="00727810">
        <w:rPr>
          <w:i/>
          <w:sz w:val="24"/>
          <w:szCs w:val="24"/>
        </w:rPr>
        <w:t>International Journal of Education and Evaluation</w:t>
      </w:r>
      <w:r>
        <w:rPr>
          <w:i/>
          <w:sz w:val="24"/>
          <w:szCs w:val="24"/>
        </w:rPr>
        <w:t xml:space="preserve"> ISSN 2489-0073 Vol. 2 No.5.</w:t>
      </w:r>
    </w:p>
    <w:p w:rsidR="00E67BFD" w:rsidRPr="00E67BFD" w:rsidRDefault="00E67BFD" w:rsidP="00E67BFD">
      <w:pPr>
        <w:ind w:left="1170" w:hanging="1170"/>
        <w:rPr>
          <w:rFonts w:ascii="Times New Roman" w:hAnsi="Times New Roman" w:cs="Times New Roman"/>
          <w:sz w:val="24"/>
          <w:szCs w:val="24"/>
          <w:shd w:val="clear" w:color="auto" w:fill="FFFFFF"/>
        </w:rPr>
      </w:pPr>
      <w:r w:rsidRPr="00E67BFD">
        <w:rPr>
          <w:rFonts w:ascii="Times New Roman" w:hAnsi="Times New Roman" w:cs="Times New Roman"/>
          <w:sz w:val="24"/>
          <w:szCs w:val="24"/>
          <w:shd w:val="clear" w:color="auto" w:fill="FFFFFF"/>
        </w:rPr>
        <w:t>Jaafar, E. A.(2020)  “Schema Theory and Text- Worlds: A Cognitive Stylistic Analysis of Selected Literary Texts”. </w:t>
      </w:r>
      <w:r w:rsidRPr="00E67BFD">
        <w:rPr>
          <w:rFonts w:ascii="Times New Roman" w:hAnsi="Times New Roman" w:cs="Times New Roman"/>
          <w:i/>
          <w:iCs/>
          <w:sz w:val="24"/>
          <w:szCs w:val="24"/>
          <w:shd w:val="clear" w:color="auto" w:fill="FFFFFF"/>
        </w:rPr>
        <w:t>Journal of the College of Education for Women</w:t>
      </w:r>
      <w:r w:rsidRPr="00E67BFD">
        <w:rPr>
          <w:rFonts w:ascii="Times New Roman" w:hAnsi="Times New Roman" w:cs="Times New Roman"/>
          <w:sz w:val="24"/>
          <w:szCs w:val="24"/>
          <w:shd w:val="clear" w:color="auto" w:fill="FFFFFF"/>
        </w:rPr>
        <w:t>, Vol. 31, no. 2, pp. 52-65, doi:10.36231/coedw/vol31no2.14.</w:t>
      </w:r>
    </w:p>
    <w:p w:rsidR="00E67BFD" w:rsidRPr="00E67BFD" w:rsidRDefault="00E67BFD" w:rsidP="00E67BFD">
      <w:pPr>
        <w:ind w:left="851" w:hanging="851"/>
        <w:jc w:val="both"/>
        <w:rPr>
          <w:rStyle w:val="reference-text"/>
          <w:rFonts w:ascii="Times New Roman" w:hAnsi="Times New Roman" w:cs="Times New Roman"/>
          <w:sz w:val="24"/>
          <w:szCs w:val="24"/>
        </w:rPr>
      </w:pPr>
      <w:r w:rsidRPr="00E67BFD">
        <w:rPr>
          <w:rStyle w:val="reference-text"/>
          <w:rFonts w:ascii="Times New Roman" w:hAnsi="Times New Roman" w:cs="Times New Roman"/>
          <w:sz w:val="24"/>
          <w:szCs w:val="24"/>
        </w:rPr>
        <w:t xml:space="preserve">Kathuri, N. J., &amp; Pals, D. A.(1993). </w:t>
      </w:r>
      <w:r w:rsidRPr="00E67BFD">
        <w:rPr>
          <w:rStyle w:val="reference-text"/>
          <w:rFonts w:ascii="Times New Roman" w:hAnsi="Times New Roman" w:cs="Times New Roman"/>
          <w:i/>
          <w:sz w:val="24"/>
          <w:szCs w:val="24"/>
        </w:rPr>
        <w:t>Introduction to educational research</w:t>
      </w:r>
      <w:r w:rsidRPr="00E67BFD">
        <w:rPr>
          <w:rStyle w:val="reference-text"/>
          <w:rFonts w:ascii="Times New Roman" w:hAnsi="Times New Roman" w:cs="Times New Roman"/>
          <w:sz w:val="24"/>
          <w:szCs w:val="24"/>
        </w:rPr>
        <w:t>. Njoro: Egerton University</w:t>
      </w:r>
    </w:p>
    <w:p w:rsidR="00E67BFD" w:rsidRPr="00E67BFD" w:rsidRDefault="00E67BFD" w:rsidP="00E67BFD">
      <w:pPr>
        <w:ind w:left="851" w:hanging="851"/>
        <w:jc w:val="both"/>
        <w:rPr>
          <w:rStyle w:val="reference-text"/>
          <w:rFonts w:ascii="Times New Roman" w:hAnsi="Times New Roman" w:cs="Times New Roman"/>
          <w:sz w:val="24"/>
          <w:szCs w:val="24"/>
        </w:rPr>
      </w:pPr>
      <w:r w:rsidRPr="00E67BFD">
        <w:rPr>
          <w:rStyle w:val="reference-text"/>
          <w:rFonts w:ascii="Times New Roman" w:hAnsi="Times New Roman" w:cs="Times New Roman"/>
          <w:sz w:val="24"/>
          <w:szCs w:val="24"/>
        </w:rPr>
        <w:t xml:space="preserve">Koul, L (1984) </w:t>
      </w:r>
      <w:r w:rsidRPr="00E67BFD">
        <w:rPr>
          <w:rStyle w:val="reference-text"/>
          <w:rFonts w:ascii="Times New Roman" w:hAnsi="Times New Roman" w:cs="Times New Roman"/>
          <w:i/>
          <w:sz w:val="24"/>
          <w:szCs w:val="24"/>
        </w:rPr>
        <w:t>Methodology of educational Research,</w:t>
      </w:r>
      <w:r w:rsidRPr="00E67BFD">
        <w:rPr>
          <w:rStyle w:val="reference-text"/>
          <w:rFonts w:ascii="Times New Roman" w:hAnsi="Times New Roman" w:cs="Times New Roman"/>
          <w:sz w:val="24"/>
          <w:szCs w:val="24"/>
        </w:rPr>
        <w:t xml:space="preserve"> New Delhi:  Vikas Publication House Private Limited.</w:t>
      </w:r>
    </w:p>
    <w:p w:rsidR="00766A56" w:rsidRPr="00E67BFD" w:rsidRDefault="00766A56" w:rsidP="00766A56">
      <w:pPr>
        <w:ind w:left="810" w:hanging="810"/>
        <w:rPr>
          <w:rFonts w:ascii="Times New Roman" w:hAnsi="Times New Roman" w:cs="Times New Roman"/>
          <w:sz w:val="24"/>
          <w:szCs w:val="24"/>
          <w:shd w:val="clear" w:color="auto" w:fill="FFFFFF"/>
        </w:rPr>
      </w:pPr>
      <w:r w:rsidRPr="00E67BFD">
        <w:rPr>
          <w:rFonts w:ascii="Times New Roman" w:hAnsi="Times New Roman" w:cs="Times New Roman"/>
          <w:spacing w:val="4"/>
          <w:sz w:val="24"/>
          <w:szCs w:val="24"/>
          <w:shd w:val="clear" w:color="auto" w:fill="FCFCFC"/>
        </w:rPr>
        <w:t xml:space="preserve">Jowi J.O. (2019) Higher Education Systems and Institutions, Kenya. In: Teixeira P., Shin J. (eds) </w:t>
      </w:r>
      <w:r w:rsidRPr="00E67BFD">
        <w:rPr>
          <w:rFonts w:ascii="Times New Roman" w:hAnsi="Times New Roman" w:cs="Times New Roman"/>
          <w:i/>
          <w:spacing w:val="4"/>
          <w:sz w:val="24"/>
          <w:szCs w:val="24"/>
          <w:shd w:val="clear" w:color="auto" w:fill="FCFCFC"/>
        </w:rPr>
        <w:t>Encyclopedia of International Higher Education Systems and Institutions.</w:t>
      </w:r>
      <w:r w:rsidRPr="00E67BFD">
        <w:rPr>
          <w:rFonts w:ascii="Times New Roman" w:hAnsi="Times New Roman" w:cs="Times New Roman"/>
          <w:spacing w:val="4"/>
          <w:sz w:val="24"/>
          <w:szCs w:val="24"/>
          <w:shd w:val="clear" w:color="auto" w:fill="FCFCFC"/>
        </w:rPr>
        <w:t xml:space="preserve"> Springer, Dordrecht. https://doi.org/10.1007/978-94-017-9553-1_455-1</w:t>
      </w:r>
      <w:r w:rsidRPr="00E67BFD">
        <w:rPr>
          <w:rFonts w:ascii="Times New Roman" w:hAnsi="Times New Roman" w:cs="Times New Roman"/>
          <w:sz w:val="24"/>
          <w:szCs w:val="24"/>
          <w:shd w:val="clear" w:color="auto" w:fill="FFFFFF"/>
        </w:rPr>
        <w:t xml:space="preserve"> </w:t>
      </w:r>
    </w:p>
    <w:p w:rsidR="00350B0D" w:rsidRPr="00350B0D" w:rsidRDefault="008C02F9" w:rsidP="00B35852">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fldChar w:fldCharType="begin"/>
      </w:r>
      <w:r w:rsidR="00350B0D">
        <w:rPr>
          <w:rFonts w:ascii="Times New Roman" w:hAnsi="Times New Roman" w:cs="Times New Roman"/>
          <w:sz w:val="24"/>
          <w:szCs w:val="24"/>
          <w:shd w:val="clear" w:color="auto" w:fill="FFFFFF"/>
        </w:rPr>
        <w:instrText xml:space="preserve"> HYPERLINK "</w:instrText>
      </w:r>
    </w:p>
    <w:p w:rsidR="00350B0D" w:rsidRPr="00B10810" w:rsidRDefault="00350B0D" w:rsidP="00B35852">
      <w:pPr>
        <w:rPr>
          <w:rStyle w:val="Hyperlink"/>
          <w:rFonts w:ascii="Times New Roman" w:hAnsi="Times New Roman" w:cs="Times New Roman"/>
          <w:sz w:val="24"/>
          <w:szCs w:val="24"/>
          <w:shd w:val="clear" w:color="auto" w:fill="FFFFFF"/>
        </w:rPr>
      </w:pPr>
      <w:r w:rsidRPr="00350B0D">
        <w:rPr>
          <w:rFonts w:ascii="Times New Roman" w:hAnsi="Times New Roman" w:cs="Times New Roman"/>
          <w:bCs/>
          <w:sz w:val="24"/>
          <w:szCs w:val="24"/>
          <w:shd w:val="clear" w:color="auto" w:fill="FFFFFF"/>
        </w:rPr>
        <w:instrText xml:space="preserve">Library of Congress (2007) Federal Research Division Country Profile: Kenya, June 2007. Retrieved from  </w:instrText>
      </w:r>
      <w:r w:rsidRPr="00350B0D">
        <w:rPr>
          <w:rFonts w:ascii="Times New Roman" w:hAnsi="Times New Roman" w:cs="Times New Roman"/>
          <w:b/>
          <w:bCs/>
          <w:sz w:val="24"/>
          <w:szCs w:val="24"/>
          <w:shd w:val="clear" w:color="auto" w:fill="FFFFFF"/>
        </w:rPr>
        <w:instrText xml:space="preserve">https://www.loc.gov › frd › profiles › Kenya  </w:instrText>
      </w:r>
      <w:r>
        <w:rPr>
          <w:rFonts w:ascii="Times New Roman" w:hAnsi="Times New Roman" w:cs="Times New Roman"/>
          <w:sz w:val="24"/>
          <w:szCs w:val="24"/>
          <w:shd w:val="clear" w:color="auto" w:fill="FFFFFF"/>
        </w:rPr>
        <w:instrText xml:space="preserve">" </w:instrText>
      </w:r>
      <w:r w:rsidR="008914F1">
        <w:rPr>
          <w:rFonts w:ascii="Times New Roman" w:hAnsi="Times New Roman" w:cs="Times New Roman"/>
          <w:sz w:val="24"/>
          <w:szCs w:val="24"/>
          <w:shd w:val="clear" w:color="auto" w:fill="FFFFFF"/>
        </w:rPr>
      </w:r>
      <w:r w:rsidR="008C02F9">
        <w:rPr>
          <w:rFonts w:ascii="Times New Roman" w:hAnsi="Times New Roman" w:cs="Times New Roman"/>
          <w:sz w:val="24"/>
          <w:szCs w:val="24"/>
          <w:shd w:val="clear" w:color="auto" w:fill="FFFFFF"/>
        </w:rPr>
        <w:fldChar w:fldCharType="separate"/>
      </w:r>
    </w:p>
    <w:p w:rsidR="00B35852" w:rsidRPr="00E67BFD" w:rsidRDefault="00350B0D" w:rsidP="00B35852">
      <w:pPr>
        <w:ind w:left="990" w:hanging="990"/>
        <w:rPr>
          <w:rFonts w:ascii="Times New Roman" w:hAnsi="Times New Roman" w:cs="Times New Roman"/>
          <w:sz w:val="24"/>
          <w:szCs w:val="24"/>
          <w:shd w:val="clear" w:color="auto" w:fill="FFFFFF"/>
        </w:rPr>
      </w:pPr>
      <w:r w:rsidRPr="00B10810">
        <w:rPr>
          <w:rStyle w:val="Hyperlink"/>
          <w:rFonts w:ascii="Times New Roman" w:hAnsi="Times New Roman" w:cs="Times New Roman"/>
          <w:bCs/>
          <w:sz w:val="24"/>
          <w:szCs w:val="24"/>
          <w:shd w:val="clear" w:color="auto" w:fill="FFFFFF"/>
        </w:rPr>
        <w:t xml:space="preserve">Library of Congress (2007) Federal Research Division Country Profile: Kenya, June 2007. Retrieved from  </w:t>
      </w:r>
      <w:r w:rsidRPr="00B10810">
        <w:rPr>
          <w:rStyle w:val="Hyperlink"/>
          <w:rFonts w:ascii="Times New Roman" w:hAnsi="Times New Roman" w:cs="Times New Roman"/>
          <w:b/>
          <w:bCs/>
          <w:sz w:val="24"/>
          <w:szCs w:val="24"/>
          <w:shd w:val="clear" w:color="auto" w:fill="FFFFFF"/>
        </w:rPr>
        <w:t xml:space="preserve">https://www.loc.gov › frd › profiles › Kenya  </w:t>
      </w:r>
      <w:r w:rsidR="008C02F9">
        <w:rPr>
          <w:rFonts w:ascii="Times New Roman" w:hAnsi="Times New Roman" w:cs="Times New Roman"/>
          <w:sz w:val="24"/>
          <w:szCs w:val="24"/>
          <w:shd w:val="clear" w:color="auto" w:fill="FFFFFF"/>
        </w:rPr>
        <w:fldChar w:fldCharType="end"/>
      </w:r>
      <w:r w:rsidR="00B35852" w:rsidRPr="00E67BFD">
        <w:rPr>
          <w:rFonts w:ascii="Times New Roman" w:hAnsi="Times New Roman" w:cs="Times New Roman"/>
          <w:sz w:val="24"/>
          <w:szCs w:val="24"/>
        </w:rPr>
        <w:t xml:space="preserve">   </w:t>
      </w:r>
    </w:p>
    <w:p w:rsidR="006D2FFB" w:rsidRPr="00E67BFD" w:rsidRDefault="006D2FFB" w:rsidP="00007AD3">
      <w:pPr>
        <w:spacing w:line="480" w:lineRule="auto"/>
        <w:ind w:left="810" w:hanging="810"/>
        <w:rPr>
          <w:rFonts w:ascii="Times New Roman" w:hAnsi="Times New Roman" w:cs="Times New Roman"/>
          <w:sz w:val="24"/>
          <w:szCs w:val="24"/>
        </w:rPr>
      </w:pPr>
      <w:r w:rsidRPr="00E67BFD">
        <w:rPr>
          <w:rFonts w:ascii="Times New Roman" w:hAnsi="Times New Roman" w:cs="Times New Roman"/>
          <w:sz w:val="24"/>
          <w:szCs w:val="24"/>
        </w:rPr>
        <w:t xml:space="preserve"> Lynch, Julie S., van den Broek, Paul, Kremer, Kathleen E., Kendeou, Panayiota, White, Mary Jane and Lorch, Elizabeth P.(2008)'The Development of Narrative Comprehension and Its Relation to Other Early Reading Skills'</w:t>
      </w:r>
      <w:r w:rsidRPr="00E67BFD">
        <w:rPr>
          <w:rFonts w:ascii="Times New Roman" w:hAnsi="Times New Roman" w:cs="Times New Roman"/>
          <w:i/>
          <w:sz w:val="24"/>
          <w:szCs w:val="24"/>
        </w:rPr>
        <w:t>,Reading Psychology</w:t>
      </w:r>
      <w:r w:rsidRPr="00E67BFD">
        <w:rPr>
          <w:rFonts w:ascii="Times New Roman" w:hAnsi="Times New Roman" w:cs="Times New Roman"/>
          <w:sz w:val="24"/>
          <w:szCs w:val="24"/>
        </w:rPr>
        <w:t xml:space="preserve">,29:4,327 — 365 To link </w:t>
      </w:r>
      <w:r w:rsidRPr="00E67BFD">
        <w:rPr>
          <w:rFonts w:ascii="Times New Roman" w:hAnsi="Times New Roman" w:cs="Times New Roman"/>
          <w:sz w:val="24"/>
          <w:szCs w:val="24"/>
        </w:rPr>
        <w:lastRenderedPageBreak/>
        <w:t xml:space="preserve">to this Article: DOI: 10.1080/02702710802165416 URL: </w:t>
      </w:r>
      <w:hyperlink r:id="rId12" w:history="1">
        <w:r w:rsidR="00E67BFD" w:rsidRPr="00B10810">
          <w:rPr>
            <w:rStyle w:val="Hyperlink"/>
            <w:rFonts w:ascii="Times New Roman" w:hAnsi="Times New Roman" w:cs="Times New Roman"/>
            <w:sz w:val="24"/>
            <w:szCs w:val="24"/>
          </w:rPr>
          <w:t>http://dx.doi.org/10.1080/02702710802165416</w:t>
        </w:r>
      </w:hyperlink>
    </w:p>
    <w:p w:rsidR="006D2FFB" w:rsidRPr="00007AD3" w:rsidRDefault="00007AD3" w:rsidP="00007AD3">
      <w:pPr>
        <w:shd w:val="clear" w:color="auto" w:fill="FFFFFF"/>
        <w:spacing w:before="100" w:beforeAutospacing="1" w:after="100" w:afterAutospacing="1" w:line="480" w:lineRule="auto"/>
        <w:ind w:left="810" w:hanging="810"/>
        <w:outlineLvl w:val="0"/>
        <w:rPr>
          <w:rFonts w:ascii="Times New Roman" w:hAnsi="Times New Roman" w:cs="Times New Roman"/>
          <w:sz w:val="24"/>
          <w:szCs w:val="24"/>
          <w:shd w:val="clear" w:color="auto" w:fill="FFFFFF"/>
        </w:rPr>
      </w:pPr>
      <w:r w:rsidRPr="00007AD3">
        <w:rPr>
          <w:rFonts w:ascii="Times New Roman" w:hAnsi="Times New Roman" w:cs="Times New Roman"/>
          <w:sz w:val="24"/>
          <w:szCs w:val="24"/>
          <w:shd w:val="clear" w:color="auto" w:fill="FFFFFF"/>
        </w:rPr>
        <w:t>Mar, R. A., Li, J., Nguyen, A. T. P., &amp; Ta, C. P. (2021). Memory and comprehension of narrative versus expository texts: A meta-analysis. </w:t>
      </w:r>
      <w:r w:rsidRPr="00007AD3">
        <w:rPr>
          <w:rStyle w:val="Emphasis"/>
          <w:rFonts w:ascii="Times New Roman" w:hAnsi="Times New Roman" w:cs="Times New Roman"/>
          <w:sz w:val="24"/>
          <w:szCs w:val="24"/>
          <w:shd w:val="clear" w:color="auto" w:fill="FFFFFF"/>
        </w:rPr>
        <w:t>Psychonomic Bulletin &amp; Review, 28</w:t>
      </w:r>
      <w:r w:rsidRPr="00007AD3">
        <w:rPr>
          <w:rFonts w:ascii="Times New Roman" w:hAnsi="Times New Roman" w:cs="Times New Roman"/>
          <w:sz w:val="24"/>
          <w:szCs w:val="24"/>
          <w:shd w:val="clear" w:color="auto" w:fill="FFFFFF"/>
        </w:rPr>
        <w:t>(3), 732–749. </w:t>
      </w:r>
      <w:hyperlink r:id="rId13" w:tgtFrame="_blank" w:history="1">
        <w:r w:rsidRPr="00007AD3">
          <w:rPr>
            <w:rStyle w:val="Hyperlink"/>
            <w:rFonts w:ascii="Times New Roman" w:hAnsi="Times New Roman" w:cs="Times New Roman"/>
            <w:color w:val="auto"/>
            <w:sz w:val="24"/>
            <w:szCs w:val="24"/>
            <w:shd w:val="clear" w:color="auto" w:fill="FFFFFF"/>
          </w:rPr>
          <w:t>https://doi.org/10.3758/s13423-020-01853-1</w:t>
        </w:r>
      </w:hyperlink>
    </w:p>
    <w:p w:rsidR="00677D7E" w:rsidRDefault="00A444FD" w:rsidP="00007AD3">
      <w:pPr>
        <w:shd w:val="clear" w:color="auto" w:fill="FFFFFF"/>
        <w:tabs>
          <w:tab w:val="left" w:pos="270"/>
        </w:tabs>
        <w:spacing w:before="100" w:beforeAutospacing="1" w:after="100" w:afterAutospacing="1" w:line="480" w:lineRule="auto"/>
        <w:ind w:left="900" w:hanging="900"/>
        <w:outlineLvl w:val="0"/>
        <w:rPr>
          <w:rFonts w:ascii="Times New Roman" w:hAnsi="Times New Roman" w:cs="Times New Roman"/>
          <w:sz w:val="24"/>
          <w:szCs w:val="24"/>
        </w:rPr>
      </w:pPr>
      <w:r w:rsidRPr="00E67BFD">
        <w:rPr>
          <w:rStyle w:val="authors"/>
          <w:rFonts w:ascii="Times New Roman" w:hAnsi="Times New Roman" w:cs="Times New Roman"/>
          <w:sz w:val="24"/>
          <w:szCs w:val="24"/>
          <w:shd w:val="clear" w:color="auto" w:fill="FFFFFF"/>
        </w:rPr>
        <w:t>Muchugu Kiiru</w:t>
      </w:r>
      <w:r w:rsidRPr="00E67BFD">
        <w:rPr>
          <w:rFonts w:ascii="Times New Roman" w:hAnsi="Times New Roman" w:cs="Times New Roman"/>
          <w:sz w:val="24"/>
          <w:szCs w:val="24"/>
          <w:shd w:val="clear" w:color="auto" w:fill="FFFFFF"/>
        </w:rPr>
        <w:t> </w:t>
      </w:r>
      <w:r w:rsidRPr="00E67BFD">
        <w:rPr>
          <w:rStyle w:val="date"/>
          <w:rFonts w:ascii="Times New Roman" w:hAnsi="Times New Roman" w:cs="Times New Roman"/>
          <w:sz w:val="24"/>
          <w:szCs w:val="24"/>
          <w:shd w:val="clear" w:color="auto" w:fill="FFFFFF"/>
        </w:rPr>
        <w:t>(2020)</w:t>
      </w:r>
      <w:r w:rsidRPr="00E67BFD">
        <w:rPr>
          <w:rFonts w:ascii="Times New Roman" w:hAnsi="Times New Roman" w:cs="Times New Roman"/>
          <w:sz w:val="24"/>
          <w:szCs w:val="24"/>
          <w:shd w:val="clear" w:color="auto" w:fill="FFFFFF"/>
        </w:rPr>
        <w:t> </w:t>
      </w:r>
      <w:r w:rsidRPr="00E67BFD">
        <w:rPr>
          <w:rStyle w:val="arttitle"/>
          <w:rFonts w:ascii="Times New Roman" w:hAnsi="Times New Roman" w:cs="Times New Roman"/>
          <w:sz w:val="24"/>
          <w:szCs w:val="24"/>
          <w:shd w:val="clear" w:color="auto" w:fill="FFFFFF"/>
        </w:rPr>
        <w:t>Teaching Canadian Literature in the University of Nairobi,</w:t>
      </w:r>
      <w:r w:rsidRPr="00E67BFD">
        <w:rPr>
          <w:rFonts w:ascii="Times New Roman" w:hAnsi="Times New Roman" w:cs="Times New Roman"/>
          <w:sz w:val="24"/>
          <w:szCs w:val="24"/>
          <w:shd w:val="clear" w:color="auto" w:fill="FFFFFF"/>
        </w:rPr>
        <w:t> </w:t>
      </w:r>
      <w:r w:rsidRPr="00E67BFD">
        <w:rPr>
          <w:rStyle w:val="serialtitle"/>
          <w:rFonts w:ascii="Times New Roman" w:hAnsi="Times New Roman" w:cs="Times New Roman"/>
          <w:sz w:val="24"/>
          <w:szCs w:val="24"/>
          <w:shd w:val="clear" w:color="auto" w:fill="FFFFFF"/>
        </w:rPr>
        <w:t xml:space="preserve">Eastern </w:t>
      </w:r>
      <w:r w:rsidRPr="00E67BFD">
        <w:rPr>
          <w:rStyle w:val="serialtitle"/>
          <w:rFonts w:ascii="Times New Roman" w:hAnsi="Times New Roman" w:cs="Times New Roman"/>
          <w:i/>
          <w:sz w:val="24"/>
          <w:szCs w:val="24"/>
          <w:shd w:val="clear" w:color="auto" w:fill="FFFFFF"/>
        </w:rPr>
        <w:t>African Literary and Cultural Studies</w:t>
      </w:r>
      <w:r w:rsidRPr="00E67BFD">
        <w:rPr>
          <w:rStyle w:val="serialtitle"/>
          <w:rFonts w:ascii="Times New Roman" w:hAnsi="Times New Roman" w:cs="Times New Roman"/>
          <w:sz w:val="24"/>
          <w:szCs w:val="24"/>
          <w:shd w:val="clear" w:color="auto" w:fill="FFFFFF"/>
        </w:rPr>
        <w:t>,</w:t>
      </w:r>
      <w:r w:rsidRPr="00E67BFD">
        <w:rPr>
          <w:rFonts w:ascii="Times New Roman" w:hAnsi="Times New Roman" w:cs="Times New Roman"/>
          <w:sz w:val="24"/>
          <w:szCs w:val="24"/>
          <w:shd w:val="clear" w:color="auto" w:fill="FFFFFF"/>
        </w:rPr>
        <w:t> </w:t>
      </w:r>
      <w:r w:rsidRPr="00E67BFD">
        <w:rPr>
          <w:rStyle w:val="volumeissue"/>
          <w:rFonts w:ascii="Times New Roman" w:hAnsi="Times New Roman" w:cs="Times New Roman"/>
          <w:sz w:val="24"/>
          <w:szCs w:val="24"/>
          <w:shd w:val="clear" w:color="auto" w:fill="FFFFFF"/>
        </w:rPr>
        <w:t>6:2,</w:t>
      </w:r>
      <w:r w:rsidRPr="00E67BFD">
        <w:rPr>
          <w:rFonts w:ascii="Times New Roman" w:hAnsi="Times New Roman" w:cs="Times New Roman"/>
          <w:sz w:val="24"/>
          <w:szCs w:val="24"/>
          <w:shd w:val="clear" w:color="auto" w:fill="FFFFFF"/>
        </w:rPr>
        <w:t> </w:t>
      </w:r>
      <w:r w:rsidRPr="00E67BFD">
        <w:rPr>
          <w:rStyle w:val="pagerange"/>
          <w:rFonts w:ascii="Times New Roman" w:hAnsi="Times New Roman" w:cs="Times New Roman"/>
          <w:sz w:val="24"/>
          <w:szCs w:val="24"/>
          <w:shd w:val="clear" w:color="auto" w:fill="FFFFFF"/>
        </w:rPr>
        <w:t>119- 34,</w:t>
      </w:r>
      <w:r w:rsidRPr="00E67BFD">
        <w:rPr>
          <w:rFonts w:ascii="Times New Roman" w:hAnsi="Times New Roman" w:cs="Times New Roman"/>
          <w:sz w:val="24"/>
          <w:szCs w:val="24"/>
          <w:shd w:val="clear" w:color="auto" w:fill="FFFFFF"/>
        </w:rPr>
        <w:t> </w:t>
      </w:r>
      <w:r w:rsidRPr="00E67BFD">
        <w:rPr>
          <w:rStyle w:val="doilink"/>
          <w:rFonts w:ascii="Times New Roman" w:hAnsi="Times New Roman" w:cs="Times New Roman"/>
          <w:sz w:val="24"/>
          <w:szCs w:val="24"/>
          <w:shd w:val="clear" w:color="auto" w:fill="FFFFFF"/>
        </w:rPr>
        <w:t>DOI: </w:t>
      </w:r>
      <w:hyperlink r:id="rId14" w:history="1">
        <w:r w:rsidRPr="00E67BFD">
          <w:rPr>
            <w:rStyle w:val="Hyperlink"/>
            <w:rFonts w:ascii="Times New Roman" w:hAnsi="Times New Roman" w:cs="Times New Roman"/>
            <w:color w:val="auto"/>
            <w:sz w:val="24"/>
            <w:szCs w:val="24"/>
            <w:shd w:val="clear" w:color="auto" w:fill="FFFFFF"/>
          </w:rPr>
          <w:t>10.1080/23277408.2020.1767985</w:t>
        </w:r>
      </w:hyperlink>
    </w:p>
    <w:p w:rsidR="005D642D" w:rsidRPr="009A52D1" w:rsidRDefault="005D642D" w:rsidP="005D642D">
      <w:pPr>
        <w:spacing w:line="480" w:lineRule="auto"/>
        <w:ind w:left="810" w:hanging="810"/>
        <w:rPr>
          <w:rFonts w:ascii="Times New Roman" w:hAnsi="Times New Roman" w:cs="Times New Roman"/>
          <w:sz w:val="24"/>
          <w:szCs w:val="24"/>
        </w:rPr>
      </w:pPr>
      <w:r w:rsidRPr="009A52D1">
        <w:rPr>
          <w:rFonts w:ascii="Times New Roman" w:hAnsi="Times New Roman" w:cs="Times New Roman"/>
          <w:sz w:val="24"/>
          <w:szCs w:val="24"/>
        </w:rPr>
        <w:t xml:space="preserve">Pauls, L and Archibald, Lisa MD ‘Cognitive and linguistic effects of narrative-based language intervention in children with Developmental Language Disorder’ </w:t>
      </w:r>
      <w:r w:rsidRPr="009A52D1">
        <w:rPr>
          <w:rFonts w:ascii="Times New Roman" w:hAnsi="Times New Roman" w:cs="Times New Roman"/>
          <w:i/>
          <w:sz w:val="24"/>
          <w:szCs w:val="24"/>
        </w:rPr>
        <w:t>Autism &amp; Developmental Language Impairments</w:t>
      </w:r>
      <w:r w:rsidRPr="009A52D1">
        <w:rPr>
          <w:rFonts w:ascii="Times New Roman" w:hAnsi="Times New Roman" w:cs="Times New Roman"/>
          <w:sz w:val="24"/>
          <w:szCs w:val="24"/>
        </w:rPr>
        <w:t xml:space="preserve"> Volume 6: 1–19</w:t>
      </w:r>
      <w:r>
        <w:rPr>
          <w:rFonts w:ascii="Times New Roman" w:hAnsi="Times New Roman" w:cs="Times New Roman"/>
          <w:sz w:val="24"/>
          <w:szCs w:val="24"/>
        </w:rPr>
        <w:t>.</w:t>
      </w:r>
    </w:p>
    <w:p w:rsidR="00E4793C" w:rsidRDefault="00E4793C" w:rsidP="00007AD3">
      <w:pPr>
        <w:shd w:val="clear" w:color="auto" w:fill="FFFFFF"/>
        <w:tabs>
          <w:tab w:val="left" w:pos="270"/>
        </w:tabs>
        <w:spacing w:before="100" w:beforeAutospacing="1" w:after="100" w:afterAutospacing="1" w:line="480" w:lineRule="auto"/>
        <w:ind w:left="900" w:hanging="900"/>
        <w:outlineLvl w:val="0"/>
        <w:rPr>
          <w:rFonts w:ascii="Times New Roman" w:hAnsi="Times New Roman" w:cs="Times New Roman"/>
          <w:sz w:val="24"/>
          <w:szCs w:val="24"/>
          <w:shd w:val="clear" w:color="auto" w:fill="FFFFFF"/>
        </w:rPr>
      </w:pPr>
      <w:r w:rsidRPr="00E4793C">
        <w:rPr>
          <w:rFonts w:ascii="Times New Roman" w:hAnsi="Times New Roman" w:cs="Times New Roman"/>
          <w:sz w:val="24"/>
          <w:szCs w:val="24"/>
          <w:shd w:val="clear" w:color="auto" w:fill="FFFFFF"/>
        </w:rPr>
        <w:t>Petersen, D. B., Gillam, S. L., Spencer, T., Gillam, R. B. (</w:t>
      </w:r>
      <w:r w:rsidRPr="00E4793C">
        <w:rPr>
          <w:rStyle w:val="nlmyear"/>
          <w:rFonts w:ascii="Times New Roman" w:hAnsi="Times New Roman" w:cs="Times New Roman"/>
          <w:sz w:val="24"/>
          <w:szCs w:val="24"/>
          <w:shd w:val="clear" w:color="auto" w:fill="FFFFFF"/>
        </w:rPr>
        <w:t>2010</w:t>
      </w:r>
      <w:r w:rsidRPr="00E4793C">
        <w:rPr>
          <w:rFonts w:ascii="Times New Roman" w:hAnsi="Times New Roman" w:cs="Times New Roman"/>
          <w:sz w:val="24"/>
          <w:szCs w:val="24"/>
          <w:shd w:val="clear" w:color="auto" w:fill="FFFFFF"/>
        </w:rPr>
        <w:t>). </w:t>
      </w:r>
      <w:r w:rsidRPr="00E4793C">
        <w:rPr>
          <w:rStyle w:val="nlmarticle-title"/>
          <w:rFonts w:ascii="Times New Roman" w:hAnsi="Times New Roman" w:cs="Times New Roman"/>
          <w:sz w:val="24"/>
          <w:szCs w:val="24"/>
          <w:shd w:val="clear" w:color="auto" w:fill="FFFFFF"/>
        </w:rPr>
        <w:t>The effects of literate narrative intervention on children with neurologically based language impairments: An early stage study</w:t>
      </w:r>
      <w:r w:rsidRPr="00E4793C">
        <w:rPr>
          <w:rFonts w:ascii="Times New Roman" w:hAnsi="Times New Roman" w:cs="Times New Roman"/>
          <w:sz w:val="24"/>
          <w:szCs w:val="24"/>
          <w:shd w:val="clear" w:color="auto" w:fill="FFFFFF"/>
        </w:rPr>
        <w:t xml:space="preserve">. </w:t>
      </w:r>
      <w:r w:rsidRPr="00E4793C">
        <w:rPr>
          <w:rFonts w:ascii="Times New Roman" w:hAnsi="Times New Roman" w:cs="Times New Roman"/>
          <w:i/>
          <w:sz w:val="24"/>
          <w:szCs w:val="24"/>
          <w:shd w:val="clear" w:color="auto" w:fill="FFFFFF"/>
        </w:rPr>
        <w:t>Journal of Speech, Language, and Hearing Research</w:t>
      </w:r>
      <w:r w:rsidRPr="00E4793C">
        <w:rPr>
          <w:rFonts w:ascii="Times New Roman" w:hAnsi="Times New Roman" w:cs="Times New Roman"/>
          <w:sz w:val="24"/>
          <w:szCs w:val="24"/>
          <w:shd w:val="clear" w:color="auto" w:fill="FFFFFF"/>
        </w:rPr>
        <w:t>, 53, </w:t>
      </w:r>
      <w:r w:rsidRPr="00E4793C">
        <w:rPr>
          <w:rStyle w:val="nlmfpage"/>
          <w:rFonts w:ascii="Times New Roman" w:hAnsi="Times New Roman" w:cs="Times New Roman"/>
          <w:sz w:val="24"/>
          <w:szCs w:val="24"/>
          <w:shd w:val="clear" w:color="auto" w:fill="FFFFFF"/>
        </w:rPr>
        <w:t>961</w:t>
      </w:r>
      <w:r w:rsidRPr="00E4793C">
        <w:rPr>
          <w:rFonts w:ascii="Times New Roman" w:hAnsi="Times New Roman" w:cs="Times New Roman"/>
          <w:sz w:val="24"/>
          <w:szCs w:val="24"/>
          <w:shd w:val="clear" w:color="auto" w:fill="FFFFFF"/>
        </w:rPr>
        <w:t>–</w:t>
      </w:r>
      <w:r w:rsidRPr="00E4793C">
        <w:rPr>
          <w:rStyle w:val="nlmlpage"/>
          <w:rFonts w:ascii="Times New Roman" w:hAnsi="Times New Roman" w:cs="Times New Roman"/>
          <w:sz w:val="24"/>
          <w:szCs w:val="24"/>
          <w:shd w:val="clear" w:color="auto" w:fill="FFFFFF"/>
        </w:rPr>
        <w:t>981</w:t>
      </w:r>
      <w:r w:rsidRPr="00E4793C">
        <w:rPr>
          <w:rFonts w:ascii="Times New Roman" w:hAnsi="Times New Roman" w:cs="Times New Roman"/>
          <w:sz w:val="24"/>
          <w:szCs w:val="24"/>
          <w:shd w:val="clear" w:color="auto" w:fill="FFFFFF"/>
        </w:rPr>
        <w:t>.</w:t>
      </w:r>
    </w:p>
    <w:p w:rsidR="00FA1B7F" w:rsidRPr="00E67BFD" w:rsidRDefault="00FA1B7F" w:rsidP="005D642D">
      <w:pPr>
        <w:shd w:val="clear" w:color="auto" w:fill="FFFFFF"/>
        <w:tabs>
          <w:tab w:val="left" w:pos="270"/>
        </w:tabs>
        <w:spacing w:before="100" w:beforeAutospacing="1" w:after="100" w:afterAutospacing="1" w:line="480" w:lineRule="auto"/>
        <w:ind w:left="900" w:hanging="900"/>
        <w:outlineLvl w:val="0"/>
        <w:rPr>
          <w:rFonts w:ascii="Times New Roman" w:hAnsi="Times New Roman" w:cs="Times New Roman"/>
          <w:sz w:val="24"/>
          <w:szCs w:val="24"/>
        </w:rPr>
      </w:pPr>
      <w:r w:rsidRPr="00E67BFD">
        <w:rPr>
          <w:rFonts w:ascii="Times New Roman" w:hAnsi="Times New Roman" w:cs="Times New Roman"/>
          <w:sz w:val="24"/>
          <w:szCs w:val="24"/>
        </w:rPr>
        <w:t xml:space="preserve">Pfieffer, Suzanne and Cynthia Boles,(2009), </w:t>
      </w:r>
      <w:r w:rsidRPr="00E67BFD">
        <w:rPr>
          <w:rFonts w:ascii="Times New Roman" w:hAnsi="Times New Roman" w:cs="Times New Roman"/>
          <w:i/>
          <w:sz w:val="24"/>
          <w:szCs w:val="24"/>
        </w:rPr>
        <w:t>Story Grammar</w:t>
      </w:r>
      <w:r w:rsidRPr="00E67BFD">
        <w:rPr>
          <w:rFonts w:ascii="Times New Roman" w:hAnsi="Times New Roman" w:cs="Times New Roman"/>
          <w:sz w:val="24"/>
          <w:szCs w:val="24"/>
        </w:rPr>
        <w:t xml:space="preserve">. </w:t>
      </w:r>
      <w:hyperlink r:id="rId15" w:history="1">
        <w:r w:rsidRPr="00E67BFD">
          <w:rPr>
            <w:rStyle w:val="Hyperlink"/>
            <w:rFonts w:ascii="Times New Roman" w:hAnsi="Times New Roman" w:cs="Times New Roman"/>
            <w:color w:val="auto"/>
            <w:sz w:val="24"/>
            <w:szCs w:val="24"/>
          </w:rPr>
          <w:t>http://red67.pbworks.com/Story-Grammar</w:t>
        </w:r>
      </w:hyperlink>
      <w:r w:rsidRPr="00E67BFD">
        <w:rPr>
          <w:rFonts w:ascii="Times New Roman" w:hAnsi="Times New Roman" w:cs="Times New Roman"/>
          <w:sz w:val="24"/>
          <w:szCs w:val="24"/>
        </w:rPr>
        <w:t>.</w:t>
      </w:r>
    </w:p>
    <w:p w:rsidR="00007AD3" w:rsidRPr="00C66B31" w:rsidRDefault="00007AD3" w:rsidP="00007AD3">
      <w:pPr>
        <w:shd w:val="clear" w:color="auto" w:fill="FFFFFF"/>
        <w:spacing w:after="0" w:line="480" w:lineRule="auto"/>
        <w:ind w:left="990" w:hanging="990"/>
        <w:rPr>
          <w:rFonts w:ascii="Times New Roman" w:eastAsia="Times New Roman" w:hAnsi="Times New Roman" w:cs="Times New Roman"/>
          <w:sz w:val="24"/>
          <w:szCs w:val="24"/>
        </w:rPr>
      </w:pPr>
      <w:r w:rsidRPr="00C66B31">
        <w:rPr>
          <w:rFonts w:ascii="Times New Roman" w:eastAsia="Times New Roman" w:hAnsi="Times New Roman" w:cs="Times New Roman"/>
          <w:sz w:val="24"/>
          <w:szCs w:val="24"/>
        </w:rPr>
        <w:t>Rawengwan</w:t>
      </w:r>
      <w:r w:rsidRPr="00007AD3">
        <w:rPr>
          <w:rFonts w:ascii="Times New Roman" w:eastAsia="Times New Roman" w:hAnsi="Times New Roman" w:cs="Times New Roman"/>
          <w:sz w:val="24"/>
          <w:szCs w:val="24"/>
        </w:rPr>
        <w:t xml:space="preserve"> and</w:t>
      </w:r>
      <w:r w:rsidRPr="00007AD3">
        <w:rPr>
          <w:rFonts w:ascii="Times New Roman" w:hAnsi="Times New Roman" w:cs="Times New Roman"/>
          <w:sz w:val="24"/>
          <w:szCs w:val="24"/>
          <w:shd w:val="clear" w:color="auto" w:fill="FFFFFF"/>
        </w:rPr>
        <w:t xml:space="preserve"> Yawiloeng (2020) </w:t>
      </w:r>
      <w:r w:rsidRPr="00007AD3">
        <w:rPr>
          <w:rFonts w:ascii="Times New Roman" w:eastAsia="Times New Roman" w:hAnsi="Times New Roman" w:cs="Times New Roman"/>
          <w:sz w:val="24"/>
          <w:szCs w:val="24"/>
        </w:rPr>
        <w:t>‘</w:t>
      </w:r>
      <w:r w:rsidRPr="00C66B31">
        <w:rPr>
          <w:rFonts w:ascii="Times New Roman" w:eastAsia="Times New Roman" w:hAnsi="Times New Roman" w:cs="Times New Roman"/>
          <w:sz w:val="24"/>
          <w:szCs w:val="24"/>
        </w:rPr>
        <w:t>Reciprocal Teaching</w:t>
      </w:r>
      <w:r w:rsidRPr="00007AD3">
        <w:rPr>
          <w:rFonts w:ascii="Times New Roman" w:eastAsia="Times New Roman" w:hAnsi="Times New Roman" w:cs="Times New Roman"/>
          <w:sz w:val="24"/>
          <w:szCs w:val="24"/>
        </w:rPr>
        <w:t xml:space="preserve">  </w:t>
      </w:r>
      <w:r w:rsidRPr="00C66B31">
        <w:rPr>
          <w:rFonts w:ascii="Times New Roman" w:eastAsia="Times New Roman" w:hAnsi="Times New Roman" w:cs="Times New Roman"/>
          <w:sz w:val="24"/>
          <w:szCs w:val="24"/>
        </w:rPr>
        <w:t>Method for Enhancing Thai EFL Learners’ Reading</w:t>
      </w:r>
      <w:r w:rsidRPr="00007AD3">
        <w:rPr>
          <w:rFonts w:ascii="Times New Roman" w:eastAsia="Times New Roman" w:hAnsi="Times New Roman" w:cs="Times New Roman"/>
          <w:sz w:val="24"/>
          <w:szCs w:val="24"/>
        </w:rPr>
        <w:t xml:space="preserve"> </w:t>
      </w:r>
      <w:r w:rsidRPr="00C66B31">
        <w:rPr>
          <w:rFonts w:ascii="Times New Roman" w:eastAsia="Times New Roman" w:hAnsi="Times New Roman" w:cs="Times New Roman"/>
          <w:sz w:val="24"/>
          <w:szCs w:val="24"/>
        </w:rPr>
        <w:t>Comprehension Ability</w:t>
      </w:r>
      <w:r w:rsidRPr="00007AD3">
        <w:rPr>
          <w:rFonts w:ascii="Times New Roman" w:eastAsia="Times New Roman" w:hAnsi="Times New Roman" w:cs="Times New Roman"/>
          <w:sz w:val="24"/>
          <w:szCs w:val="24"/>
        </w:rPr>
        <w:t xml:space="preserve">’  </w:t>
      </w:r>
      <w:r w:rsidRPr="00C66B31">
        <w:rPr>
          <w:rFonts w:ascii="Times New Roman" w:eastAsia="Times New Roman" w:hAnsi="Times New Roman" w:cs="Times New Roman"/>
          <w:i/>
          <w:sz w:val="24"/>
          <w:szCs w:val="24"/>
        </w:rPr>
        <w:t>Sripatum Review of Humanities and Social Sciences</w:t>
      </w:r>
      <w:r w:rsidRPr="00C66B31">
        <w:rPr>
          <w:rFonts w:ascii="Times New Roman" w:eastAsia="Times New Roman" w:hAnsi="Times New Roman" w:cs="Times New Roman"/>
          <w:sz w:val="24"/>
          <w:szCs w:val="24"/>
        </w:rPr>
        <w:t xml:space="preserve"> Vol</w:t>
      </w:r>
      <w:r w:rsidRPr="00007AD3">
        <w:rPr>
          <w:rFonts w:ascii="Times New Roman" w:eastAsia="Times New Roman" w:hAnsi="Times New Roman" w:cs="Times New Roman"/>
          <w:sz w:val="24"/>
          <w:szCs w:val="24"/>
        </w:rPr>
        <w:t xml:space="preserve"> </w:t>
      </w:r>
      <w:r w:rsidRPr="00C66B31">
        <w:rPr>
          <w:rFonts w:ascii="Times New Roman" w:eastAsia="Times New Roman" w:hAnsi="Times New Roman" w:cs="Times New Roman"/>
          <w:sz w:val="24"/>
          <w:szCs w:val="24"/>
        </w:rPr>
        <w:t>. 20</w:t>
      </w:r>
      <w:r w:rsidRPr="00007AD3">
        <w:rPr>
          <w:rFonts w:ascii="Times New Roman" w:eastAsia="Times New Roman" w:hAnsi="Times New Roman" w:cs="Times New Roman"/>
          <w:sz w:val="24"/>
          <w:szCs w:val="24"/>
        </w:rPr>
        <w:t xml:space="preserve"> </w:t>
      </w:r>
      <w:r w:rsidRPr="00C66B31">
        <w:rPr>
          <w:rFonts w:ascii="Times New Roman" w:eastAsia="Times New Roman" w:hAnsi="Times New Roman" w:cs="Times New Roman"/>
          <w:sz w:val="24"/>
          <w:szCs w:val="24"/>
        </w:rPr>
        <w:t>No</w:t>
      </w:r>
      <w:r w:rsidRPr="00007AD3">
        <w:rPr>
          <w:rFonts w:ascii="Times New Roman" w:eastAsia="Times New Roman" w:hAnsi="Times New Roman" w:cs="Times New Roman"/>
          <w:sz w:val="24"/>
          <w:szCs w:val="24"/>
        </w:rPr>
        <w:t>.</w:t>
      </w:r>
      <w:r w:rsidRPr="00C66B31">
        <w:rPr>
          <w:rFonts w:ascii="Times New Roman" w:eastAsia="Times New Roman" w:hAnsi="Times New Roman" w:cs="Times New Roman"/>
          <w:sz w:val="24"/>
          <w:szCs w:val="24"/>
        </w:rPr>
        <w:t>1</w:t>
      </w:r>
      <w:r w:rsidRPr="00007AD3">
        <w:rPr>
          <w:rFonts w:ascii="Times New Roman" w:eastAsia="Times New Roman" w:hAnsi="Times New Roman" w:cs="Times New Roman"/>
          <w:sz w:val="24"/>
          <w:szCs w:val="24"/>
        </w:rPr>
        <w:t>, 105-123.</w:t>
      </w:r>
    </w:p>
    <w:p w:rsidR="00677D7E" w:rsidRPr="00007AD3" w:rsidRDefault="004B6AD5" w:rsidP="00F1247C">
      <w:pPr>
        <w:shd w:val="clear" w:color="auto" w:fill="FFFFFF"/>
        <w:spacing w:before="100" w:beforeAutospacing="1" w:after="100" w:afterAutospacing="1" w:line="480" w:lineRule="auto"/>
        <w:ind w:left="810" w:hanging="900"/>
        <w:outlineLvl w:val="0"/>
        <w:rPr>
          <w:rFonts w:ascii="Times New Roman" w:hAnsi="Times New Roman" w:cs="Times New Roman"/>
          <w:sz w:val="24"/>
          <w:szCs w:val="24"/>
        </w:rPr>
      </w:pPr>
      <w:r w:rsidRPr="00007AD3">
        <w:rPr>
          <w:rFonts w:ascii="Times New Roman" w:hAnsi="Times New Roman" w:cs="Times New Roman"/>
          <w:sz w:val="24"/>
          <w:szCs w:val="24"/>
        </w:rPr>
        <w:lastRenderedPageBreak/>
        <w:t>R</w:t>
      </w:r>
      <w:r w:rsidR="006F09B5" w:rsidRPr="00007AD3">
        <w:rPr>
          <w:rFonts w:ascii="Times New Roman" w:hAnsi="Times New Roman" w:cs="Times New Roman"/>
          <w:sz w:val="24"/>
          <w:szCs w:val="24"/>
        </w:rPr>
        <w:t>icoeur, Paul.</w:t>
      </w:r>
      <w:r w:rsidR="00E67BFD" w:rsidRPr="00007AD3">
        <w:rPr>
          <w:rFonts w:ascii="Times New Roman" w:hAnsi="Times New Roman" w:cs="Times New Roman"/>
          <w:sz w:val="24"/>
          <w:szCs w:val="24"/>
        </w:rPr>
        <w:t>(1976)</w:t>
      </w:r>
      <w:r w:rsidR="006F09B5" w:rsidRPr="00007AD3">
        <w:rPr>
          <w:rFonts w:ascii="Times New Roman" w:hAnsi="Times New Roman" w:cs="Times New Roman"/>
          <w:sz w:val="24"/>
          <w:szCs w:val="24"/>
        </w:rPr>
        <w:t xml:space="preserve"> </w:t>
      </w:r>
      <w:r w:rsidR="006F09B5" w:rsidRPr="00007AD3">
        <w:rPr>
          <w:rFonts w:ascii="Times New Roman" w:hAnsi="Times New Roman" w:cs="Times New Roman"/>
          <w:i/>
          <w:sz w:val="24"/>
          <w:szCs w:val="24"/>
        </w:rPr>
        <w:t>Interpretation Theory: Discourse and the Sur- plus of Meaning</w:t>
      </w:r>
      <w:r w:rsidR="006F09B5" w:rsidRPr="00007AD3">
        <w:rPr>
          <w:rFonts w:ascii="Times New Roman" w:hAnsi="Times New Roman" w:cs="Times New Roman"/>
          <w:sz w:val="24"/>
          <w:szCs w:val="24"/>
        </w:rPr>
        <w:t>. Fort Worth, TX: T</w:t>
      </w:r>
      <w:r w:rsidR="00E67BFD" w:rsidRPr="00007AD3">
        <w:rPr>
          <w:rFonts w:ascii="Times New Roman" w:hAnsi="Times New Roman" w:cs="Times New Roman"/>
          <w:sz w:val="24"/>
          <w:szCs w:val="24"/>
        </w:rPr>
        <w:t>exas Christian Univ. Press</w:t>
      </w:r>
      <w:r w:rsidR="006F09B5" w:rsidRPr="00007AD3">
        <w:rPr>
          <w:rFonts w:ascii="Times New Roman" w:hAnsi="Times New Roman" w:cs="Times New Roman"/>
          <w:sz w:val="24"/>
          <w:szCs w:val="24"/>
        </w:rPr>
        <w:t>.</w:t>
      </w:r>
    </w:p>
    <w:p w:rsidR="00FC1B22" w:rsidRPr="00007AD3" w:rsidRDefault="00FC1B22" w:rsidP="00F1247C">
      <w:pPr>
        <w:shd w:val="clear" w:color="auto" w:fill="FFFFFF"/>
        <w:spacing w:before="100" w:beforeAutospacing="1" w:after="100" w:afterAutospacing="1" w:line="480" w:lineRule="auto"/>
        <w:ind w:left="1350" w:hanging="1350"/>
        <w:outlineLvl w:val="0"/>
        <w:rPr>
          <w:rFonts w:ascii="Times New Roman" w:hAnsi="Times New Roman" w:cs="Times New Roman"/>
          <w:sz w:val="24"/>
          <w:szCs w:val="24"/>
        </w:rPr>
      </w:pPr>
      <w:r w:rsidRPr="00007AD3">
        <w:rPr>
          <w:rFonts w:ascii="Times New Roman" w:hAnsi="Times New Roman" w:cs="Times New Roman"/>
          <w:sz w:val="24"/>
          <w:szCs w:val="24"/>
        </w:rPr>
        <w:t xml:space="preserve">Shywits,Sally and Linnea Ehri. (2008), Reading K-10 Grade level Expectations:A New Level of Specificity.              </w:t>
      </w:r>
      <w:hyperlink r:id="rId16" w:history="1">
        <w:r w:rsidRPr="00007AD3">
          <w:rPr>
            <w:rStyle w:val="Hyperlink"/>
            <w:rFonts w:ascii="Times New Roman" w:hAnsi="Times New Roman" w:cs="Times New Roman"/>
            <w:color w:val="auto"/>
            <w:sz w:val="24"/>
            <w:szCs w:val="24"/>
          </w:rPr>
          <w:t>http://www.k12.wa.us/Curriculum Instruct/reading/pubdocs/Reading/pubdorcs/Reading EALR_GLE.pdf</w:t>
        </w:r>
      </w:hyperlink>
    </w:p>
    <w:p w:rsidR="00104F30" w:rsidRPr="00007AD3" w:rsidRDefault="00007AD3" w:rsidP="00007AD3">
      <w:pPr>
        <w:shd w:val="clear" w:color="auto" w:fill="FFFFFF"/>
        <w:spacing w:before="100" w:beforeAutospacing="1" w:after="100" w:afterAutospacing="1" w:line="480" w:lineRule="auto"/>
        <w:ind w:left="1350" w:hanging="1350"/>
        <w:outlineLvl w:val="0"/>
        <w:rPr>
          <w:rFonts w:ascii="Times New Roman" w:hAnsi="Times New Roman" w:cs="Times New Roman"/>
          <w:sz w:val="24"/>
          <w:szCs w:val="24"/>
        </w:rPr>
      </w:pPr>
      <w:r w:rsidRPr="00007AD3">
        <w:rPr>
          <w:rFonts w:ascii="Times New Roman" w:hAnsi="Times New Roman" w:cs="Times New Roman"/>
          <w:sz w:val="24"/>
          <w:szCs w:val="24"/>
        </w:rPr>
        <w:t>Srisang, P., &amp; Everatt, J. (2021). Lower and higher level comprehension skills of undergraduate EFL learners and their reading comprehension</w:t>
      </w:r>
      <w:r w:rsidRPr="00007AD3">
        <w:rPr>
          <w:rFonts w:ascii="Times New Roman" w:hAnsi="Times New Roman" w:cs="Times New Roman"/>
          <w:i/>
          <w:sz w:val="24"/>
          <w:szCs w:val="24"/>
        </w:rPr>
        <w:t xml:space="preserve">. LEARN Journal: Language Education and Acquisition Research Network, </w:t>
      </w:r>
      <w:r w:rsidRPr="00007AD3">
        <w:rPr>
          <w:rFonts w:ascii="Times New Roman" w:hAnsi="Times New Roman" w:cs="Times New Roman"/>
          <w:sz w:val="24"/>
          <w:szCs w:val="24"/>
        </w:rPr>
        <w:t>14(1), 427–454.</w:t>
      </w:r>
    </w:p>
    <w:p w:rsidR="00104F30" w:rsidRPr="00007AD3" w:rsidRDefault="00007AD3" w:rsidP="00007AD3">
      <w:pPr>
        <w:shd w:val="clear" w:color="auto" w:fill="FFFFFF"/>
        <w:spacing w:before="100" w:beforeAutospacing="1" w:after="100" w:afterAutospacing="1" w:line="480" w:lineRule="auto"/>
        <w:ind w:left="1350" w:hanging="1350"/>
        <w:outlineLvl w:val="0"/>
        <w:rPr>
          <w:rFonts w:ascii="Times New Roman" w:hAnsi="Times New Roman" w:cs="Times New Roman"/>
          <w:sz w:val="24"/>
          <w:szCs w:val="24"/>
        </w:rPr>
      </w:pPr>
      <w:r w:rsidRPr="00007AD3">
        <w:rPr>
          <w:rFonts w:ascii="Times New Roman" w:hAnsi="Times New Roman" w:cs="Times New Roman"/>
          <w:sz w:val="24"/>
          <w:szCs w:val="24"/>
        </w:rPr>
        <w:t>Wannathong, N. (2016). Cognitive reading strategies and EFL undergraduate learners. Journal of Graduate School Sakon Nakhon Rajabhat University, 13(61), 93-100.</w:t>
      </w:r>
    </w:p>
    <w:p w:rsidR="00007AD3" w:rsidRPr="00007AD3" w:rsidRDefault="00007AD3" w:rsidP="00007AD3">
      <w:pPr>
        <w:spacing w:line="480" w:lineRule="auto"/>
        <w:ind w:left="810" w:hanging="810"/>
        <w:rPr>
          <w:rFonts w:ascii="Times New Roman" w:hAnsi="Times New Roman" w:cs="Times New Roman"/>
          <w:sz w:val="24"/>
          <w:szCs w:val="24"/>
        </w:rPr>
      </w:pPr>
      <w:r w:rsidRPr="00007AD3">
        <w:rPr>
          <w:rFonts w:ascii="Times New Roman" w:hAnsi="Times New Roman" w:cs="Times New Roman"/>
          <w:sz w:val="24"/>
          <w:szCs w:val="24"/>
        </w:rPr>
        <w:t xml:space="preserve">Zahoor,M and Jangua, F(2013) ‘Narrative Comprehension and Story Grammar’ </w:t>
      </w:r>
      <w:r w:rsidRPr="00007AD3">
        <w:rPr>
          <w:rFonts w:ascii="Times New Roman" w:hAnsi="Times New Roman" w:cs="Times New Roman"/>
          <w:i/>
          <w:sz w:val="24"/>
          <w:szCs w:val="24"/>
        </w:rPr>
        <w:t>International Journal of Academic Research in Business and Social Science,</w:t>
      </w:r>
      <w:r w:rsidRPr="00007AD3">
        <w:rPr>
          <w:rFonts w:ascii="Times New Roman" w:hAnsi="Times New Roman" w:cs="Times New Roman"/>
          <w:sz w:val="24"/>
          <w:szCs w:val="24"/>
        </w:rPr>
        <w:t xml:space="preserve"> Vol. 3, No. 9, 604-618.</w:t>
      </w:r>
    </w:p>
    <w:p w:rsidR="00007AD3" w:rsidRDefault="00007AD3" w:rsidP="00007AD3">
      <w:pPr>
        <w:shd w:val="clear" w:color="auto" w:fill="FFFFFF"/>
        <w:spacing w:before="100" w:beforeAutospacing="1" w:after="100" w:afterAutospacing="1" w:line="480" w:lineRule="auto"/>
        <w:ind w:left="1350" w:hanging="1350"/>
        <w:outlineLvl w:val="0"/>
      </w:pPr>
    </w:p>
    <w:p w:rsidR="00104F30" w:rsidRDefault="00104F30" w:rsidP="00FC1B22">
      <w:pPr>
        <w:shd w:val="clear" w:color="auto" w:fill="FFFFFF"/>
        <w:spacing w:before="100" w:beforeAutospacing="1" w:after="100" w:afterAutospacing="1" w:line="240" w:lineRule="auto"/>
        <w:ind w:left="1350" w:hanging="1350"/>
        <w:outlineLvl w:val="0"/>
      </w:pPr>
    </w:p>
    <w:p w:rsidR="00104F30" w:rsidRDefault="00104F30" w:rsidP="00FC1B22">
      <w:pPr>
        <w:shd w:val="clear" w:color="auto" w:fill="FFFFFF"/>
        <w:spacing w:before="100" w:beforeAutospacing="1" w:after="100" w:afterAutospacing="1" w:line="240" w:lineRule="auto"/>
        <w:ind w:left="1350" w:hanging="1350"/>
        <w:outlineLvl w:val="0"/>
      </w:pPr>
    </w:p>
    <w:p w:rsidR="00104F30" w:rsidRDefault="00104F30" w:rsidP="00FC1B22">
      <w:pPr>
        <w:shd w:val="clear" w:color="auto" w:fill="FFFFFF"/>
        <w:spacing w:before="100" w:beforeAutospacing="1" w:after="100" w:afterAutospacing="1" w:line="240" w:lineRule="auto"/>
        <w:ind w:left="1350" w:hanging="1350"/>
        <w:outlineLvl w:val="0"/>
      </w:pPr>
    </w:p>
    <w:p w:rsidR="00104F30" w:rsidRDefault="00104F30" w:rsidP="00FC1B22">
      <w:pPr>
        <w:shd w:val="clear" w:color="auto" w:fill="FFFFFF"/>
        <w:spacing w:before="100" w:beforeAutospacing="1" w:after="100" w:afterAutospacing="1" w:line="240" w:lineRule="auto"/>
        <w:ind w:left="1350" w:hanging="1350"/>
        <w:outlineLvl w:val="0"/>
      </w:pPr>
    </w:p>
    <w:p w:rsidR="00104F30" w:rsidRDefault="00104F30" w:rsidP="00FC1B22">
      <w:pPr>
        <w:shd w:val="clear" w:color="auto" w:fill="FFFFFF"/>
        <w:spacing w:before="100" w:beforeAutospacing="1" w:after="100" w:afterAutospacing="1" w:line="240" w:lineRule="auto"/>
        <w:ind w:left="1350" w:hanging="1350"/>
        <w:outlineLvl w:val="0"/>
      </w:pPr>
    </w:p>
    <w:p w:rsidR="00104F30" w:rsidRDefault="00104F30" w:rsidP="00FC1B22">
      <w:pPr>
        <w:shd w:val="clear" w:color="auto" w:fill="FFFFFF"/>
        <w:spacing w:before="100" w:beforeAutospacing="1" w:after="100" w:afterAutospacing="1" w:line="240" w:lineRule="auto"/>
        <w:ind w:left="1350" w:hanging="1350"/>
        <w:outlineLvl w:val="0"/>
      </w:pPr>
    </w:p>
    <w:sectPr w:rsidR="00104F30" w:rsidSect="00734BB6">
      <w:footerReference w:type="default" r:id="rId1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6EBB" w:rsidRDefault="00E06EBB" w:rsidP="00980A11">
      <w:pPr>
        <w:spacing w:after="0" w:line="240" w:lineRule="auto"/>
      </w:pPr>
      <w:r>
        <w:separator/>
      </w:r>
    </w:p>
  </w:endnote>
  <w:endnote w:type="continuationSeparator" w:id="1">
    <w:p w:rsidR="00E06EBB" w:rsidRDefault="00E06EBB" w:rsidP="00980A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177969"/>
      <w:docPartObj>
        <w:docPartGallery w:val="Page Numbers (Bottom of Page)"/>
        <w:docPartUnique/>
      </w:docPartObj>
    </w:sdtPr>
    <w:sdtContent>
      <w:p w:rsidR="00877E84" w:rsidRDefault="008C02F9">
        <w:pPr>
          <w:pStyle w:val="Footer"/>
          <w:jc w:val="center"/>
        </w:pPr>
        <w:fldSimple w:instr=" PAGE   \* MERGEFORMAT ">
          <w:r w:rsidR="008914F1">
            <w:rPr>
              <w:noProof/>
            </w:rPr>
            <w:t>33</w:t>
          </w:r>
        </w:fldSimple>
      </w:p>
    </w:sdtContent>
  </w:sdt>
  <w:p w:rsidR="00877E84" w:rsidRDefault="00877E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6EBB" w:rsidRDefault="00E06EBB" w:rsidP="00980A11">
      <w:pPr>
        <w:spacing w:after="0" w:line="240" w:lineRule="auto"/>
      </w:pPr>
      <w:r>
        <w:separator/>
      </w:r>
    </w:p>
  </w:footnote>
  <w:footnote w:type="continuationSeparator" w:id="1">
    <w:p w:rsidR="00E06EBB" w:rsidRDefault="00E06EBB" w:rsidP="00980A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47288"/>
    <w:multiLevelType w:val="hybridMultilevel"/>
    <w:tmpl w:val="B270E862"/>
    <w:lvl w:ilvl="0" w:tplc="02FCEAD6">
      <w:start w:val="1"/>
      <w:numFmt w:val="lowerRoman"/>
      <w:lvlText w:val="%1)"/>
      <w:lvlJc w:val="left"/>
      <w:pPr>
        <w:ind w:left="1080" w:hanging="72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64359F"/>
    <w:multiLevelType w:val="hybridMultilevel"/>
    <w:tmpl w:val="743CBA96"/>
    <w:lvl w:ilvl="0" w:tplc="36A6EF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D8E2574"/>
    <w:multiLevelType w:val="hybridMultilevel"/>
    <w:tmpl w:val="BAE8F8C8"/>
    <w:lvl w:ilvl="0" w:tplc="C7C2D0C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9D10BC8"/>
    <w:multiLevelType w:val="hybridMultilevel"/>
    <w:tmpl w:val="BDF4DD48"/>
    <w:lvl w:ilvl="0" w:tplc="D2F6D8EE">
      <w:start w:val="1"/>
      <w:numFmt w:val="lowerRoman"/>
      <w:lvlText w:val="%1)"/>
      <w:lvlJc w:val="left"/>
      <w:pPr>
        <w:ind w:left="1080" w:hanging="72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E84E56"/>
    <w:multiLevelType w:val="hybridMultilevel"/>
    <w:tmpl w:val="732AAE90"/>
    <w:lvl w:ilvl="0" w:tplc="B2169D7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8B1AFF"/>
    <w:multiLevelType w:val="hybridMultilevel"/>
    <w:tmpl w:val="974CCCC6"/>
    <w:lvl w:ilvl="0" w:tplc="93D841C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1C05D0D"/>
    <w:multiLevelType w:val="hybridMultilevel"/>
    <w:tmpl w:val="1422C1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26693E"/>
    <w:multiLevelType w:val="multilevel"/>
    <w:tmpl w:val="606C758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5EDA0918"/>
    <w:multiLevelType w:val="hybridMultilevel"/>
    <w:tmpl w:val="23362540"/>
    <w:lvl w:ilvl="0" w:tplc="FEB2883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4B77F33"/>
    <w:multiLevelType w:val="hybridMultilevel"/>
    <w:tmpl w:val="9D6A9556"/>
    <w:lvl w:ilvl="0" w:tplc="7B0035B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FC3590E"/>
    <w:multiLevelType w:val="hybridMultilevel"/>
    <w:tmpl w:val="D548D132"/>
    <w:lvl w:ilvl="0" w:tplc="7DACB22C">
      <w:start w:val="1"/>
      <w:numFmt w:val="lowerRoman"/>
      <w:lvlText w:val="%1)"/>
      <w:lvlJc w:val="left"/>
      <w:pPr>
        <w:ind w:left="1800" w:hanging="720"/>
      </w:pPr>
      <w:rPr>
        <w:rFonts w:asciiTheme="minorHAnsi" w:hAnsiTheme="minorHAnsi" w:cstheme="minorBidi"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3"/>
  </w:num>
  <w:num w:numId="3">
    <w:abstractNumId w:val="2"/>
  </w:num>
  <w:num w:numId="4">
    <w:abstractNumId w:val="8"/>
  </w:num>
  <w:num w:numId="5">
    <w:abstractNumId w:val="6"/>
  </w:num>
  <w:num w:numId="6">
    <w:abstractNumId w:val="1"/>
  </w:num>
  <w:num w:numId="7">
    <w:abstractNumId w:val="4"/>
  </w:num>
  <w:num w:numId="8">
    <w:abstractNumId w:val="5"/>
  </w:num>
  <w:num w:numId="9">
    <w:abstractNumId w:val="9"/>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5DAB"/>
    <w:rsid w:val="00007AD3"/>
    <w:rsid w:val="000133F9"/>
    <w:rsid w:val="00045002"/>
    <w:rsid w:val="000635F4"/>
    <w:rsid w:val="00081D4D"/>
    <w:rsid w:val="000E459C"/>
    <w:rsid w:val="000F5AC0"/>
    <w:rsid w:val="00104F30"/>
    <w:rsid w:val="00105639"/>
    <w:rsid w:val="001141AD"/>
    <w:rsid w:val="00140C8E"/>
    <w:rsid w:val="001506C0"/>
    <w:rsid w:val="0015211A"/>
    <w:rsid w:val="00165F7E"/>
    <w:rsid w:val="00171BAF"/>
    <w:rsid w:val="001B170F"/>
    <w:rsid w:val="001C532A"/>
    <w:rsid w:val="001C6292"/>
    <w:rsid w:val="001E7842"/>
    <w:rsid w:val="00221CD7"/>
    <w:rsid w:val="002224D6"/>
    <w:rsid w:val="002469F8"/>
    <w:rsid w:val="00252961"/>
    <w:rsid w:val="00280549"/>
    <w:rsid w:val="00283BA4"/>
    <w:rsid w:val="002A3AD3"/>
    <w:rsid w:val="002A7725"/>
    <w:rsid w:val="002D3AF5"/>
    <w:rsid w:val="002D78BB"/>
    <w:rsid w:val="00303189"/>
    <w:rsid w:val="00321D95"/>
    <w:rsid w:val="00350B0D"/>
    <w:rsid w:val="00367EED"/>
    <w:rsid w:val="003807AF"/>
    <w:rsid w:val="00380D58"/>
    <w:rsid w:val="00381A7B"/>
    <w:rsid w:val="0039000B"/>
    <w:rsid w:val="003C48B3"/>
    <w:rsid w:val="003C67A5"/>
    <w:rsid w:val="003E7B16"/>
    <w:rsid w:val="003F77FB"/>
    <w:rsid w:val="004024D3"/>
    <w:rsid w:val="00422D8F"/>
    <w:rsid w:val="00456490"/>
    <w:rsid w:val="004576C9"/>
    <w:rsid w:val="00486836"/>
    <w:rsid w:val="00494F02"/>
    <w:rsid w:val="004B1C68"/>
    <w:rsid w:val="004B45B2"/>
    <w:rsid w:val="004B6AD5"/>
    <w:rsid w:val="004C1A0E"/>
    <w:rsid w:val="004C44D5"/>
    <w:rsid w:val="004C6E14"/>
    <w:rsid w:val="004D5A75"/>
    <w:rsid w:val="004D7DCA"/>
    <w:rsid w:val="004F3882"/>
    <w:rsid w:val="005542C8"/>
    <w:rsid w:val="00556349"/>
    <w:rsid w:val="005731D6"/>
    <w:rsid w:val="00581510"/>
    <w:rsid w:val="005A6891"/>
    <w:rsid w:val="005C035E"/>
    <w:rsid w:val="005D642D"/>
    <w:rsid w:val="005E03DB"/>
    <w:rsid w:val="005E75E8"/>
    <w:rsid w:val="00601CA0"/>
    <w:rsid w:val="006059D0"/>
    <w:rsid w:val="00621D90"/>
    <w:rsid w:val="00645277"/>
    <w:rsid w:val="0065274C"/>
    <w:rsid w:val="00663DD4"/>
    <w:rsid w:val="006741E7"/>
    <w:rsid w:val="00677D7E"/>
    <w:rsid w:val="00682489"/>
    <w:rsid w:val="00692236"/>
    <w:rsid w:val="006A7EA8"/>
    <w:rsid w:val="006B17CA"/>
    <w:rsid w:val="006D015F"/>
    <w:rsid w:val="006D2FFB"/>
    <w:rsid w:val="006E3F57"/>
    <w:rsid w:val="006E612F"/>
    <w:rsid w:val="006F09B5"/>
    <w:rsid w:val="006F2157"/>
    <w:rsid w:val="006F6E6B"/>
    <w:rsid w:val="007078F2"/>
    <w:rsid w:val="00714388"/>
    <w:rsid w:val="00727810"/>
    <w:rsid w:val="00734BB6"/>
    <w:rsid w:val="00737274"/>
    <w:rsid w:val="007404E7"/>
    <w:rsid w:val="00742AFB"/>
    <w:rsid w:val="0075623A"/>
    <w:rsid w:val="00766A56"/>
    <w:rsid w:val="00782FBF"/>
    <w:rsid w:val="00793DC1"/>
    <w:rsid w:val="00795AEA"/>
    <w:rsid w:val="007978A8"/>
    <w:rsid w:val="007B7E5C"/>
    <w:rsid w:val="007E114B"/>
    <w:rsid w:val="00803162"/>
    <w:rsid w:val="00813634"/>
    <w:rsid w:val="008169C9"/>
    <w:rsid w:val="008319CB"/>
    <w:rsid w:val="00847D50"/>
    <w:rsid w:val="00865C6C"/>
    <w:rsid w:val="008668EA"/>
    <w:rsid w:val="00877E84"/>
    <w:rsid w:val="008914F1"/>
    <w:rsid w:val="00895DAB"/>
    <w:rsid w:val="00897536"/>
    <w:rsid w:val="008B65A9"/>
    <w:rsid w:val="008C02F9"/>
    <w:rsid w:val="008C3FA6"/>
    <w:rsid w:val="008E1CB7"/>
    <w:rsid w:val="008E65D1"/>
    <w:rsid w:val="008F049E"/>
    <w:rsid w:val="008F07B3"/>
    <w:rsid w:val="008F09C0"/>
    <w:rsid w:val="008F7120"/>
    <w:rsid w:val="00900B89"/>
    <w:rsid w:val="009030B8"/>
    <w:rsid w:val="00914CA5"/>
    <w:rsid w:val="009219D7"/>
    <w:rsid w:val="00943A9E"/>
    <w:rsid w:val="009511C5"/>
    <w:rsid w:val="00953838"/>
    <w:rsid w:val="00977392"/>
    <w:rsid w:val="00980A11"/>
    <w:rsid w:val="00990436"/>
    <w:rsid w:val="009A3090"/>
    <w:rsid w:val="009A5767"/>
    <w:rsid w:val="009A758C"/>
    <w:rsid w:val="009C4178"/>
    <w:rsid w:val="009D0A9A"/>
    <w:rsid w:val="009D3A32"/>
    <w:rsid w:val="009E1596"/>
    <w:rsid w:val="00A131E4"/>
    <w:rsid w:val="00A14D36"/>
    <w:rsid w:val="00A150B4"/>
    <w:rsid w:val="00A3134B"/>
    <w:rsid w:val="00A444FD"/>
    <w:rsid w:val="00A52F15"/>
    <w:rsid w:val="00A5414B"/>
    <w:rsid w:val="00A6173F"/>
    <w:rsid w:val="00AB3F90"/>
    <w:rsid w:val="00AE2C07"/>
    <w:rsid w:val="00AE3E54"/>
    <w:rsid w:val="00B00FD9"/>
    <w:rsid w:val="00B11871"/>
    <w:rsid w:val="00B20CBA"/>
    <w:rsid w:val="00B357BA"/>
    <w:rsid w:val="00B35852"/>
    <w:rsid w:val="00B565D7"/>
    <w:rsid w:val="00B67C92"/>
    <w:rsid w:val="00B7227D"/>
    <w:rsid w:val="00B86089"/>
    <w:rsid w:val="00B8680A"/>
    <w:rsid w:val="00BA292F"/>
    <w:rsid w:val="00BA6A16"/>
    <w:rsid w:val="00BB0D51"/>
    <w:rsid w:val="00BF61E9"/>
    <w:rsid w:val="00C30C5C"/>
    <w:rsid w:val="00C31409"/>
    <w:rsid w:val="00C34CA3"/>
    <w:rsid w:val="00C476D2"/>
    <w:rsid w:val="00C5209C"/>
    <w:rsid w:val="00C5719A"/>
    <w:rsid w:val="00C63F2D"/>
    <w:rsid w:val="00C644F9"/>
    <w:rsid w:val="00C81E57"/>
    <w:rsid w:val="00CA31DB"/>
    <w:rsid w:val="00CA64A5"/>
    <w:rsid w:val="00CB63E3"/>
    <w:rsid w:val="00CC3255"/>
    <w:rsid w:val="00CD7BD8"/>
    <w:rsid w:val="00CE240F"/>
    <w:rsid w:val="00D16D2E"/>
    <w:rsid w:val="00D2519A"/>
    <w:rsid w:val="00D36033"/>
    <w:rsid w:val="00D82417"/>
    <w:rsid w:val="00D86B90"/>
    <w:rsid w:val="00D907DC"/>
    <w:rsid w:val="00DA032D"/>
    <w:rsid w:val="00DA4BD4"/>
    <w:rsid w:val="00DC277A"/>
    <w:rsid w:val="00DF01F3"/>
    <w:rsid w:val="00E007AE"/>
    <w:rsid w:val="00E06EBB"/>
    <w:rsid w:val="00E22623"/>
    <w:rsid w:val="00E2641C"/>
    <w:rsid w:val="00E276EB"/>
    <w:rsid w:val="00E4793C"/>
    <w:rsid w:val="00E62229"/>
    <w:rsid w:val="00E63373"/>
    <w:rsid w:val="00E67BFD"/>
    <w:rsid w:val="00E709D3"/>
    <w:rsid w:val="00E81335"/>
    <w:rsid w:val="00E83D41"/>
    <w:rsid w:val="00E87178"/>
    <w:rsid w:val="00EA4367"/>
    <w:rsid w:val="00EC36D7"/>
    <w:rsid w:val="00ED2D9A"/>
    <w:rsid w:val="00EE2704"/>
    <w:rsid w:val="00F1247C"/>
    <w:rsid w:val="00F56573"/>
    <w:rsid w:val="00F727FB"/>
    <w:rsid w:val="00F91B10"/>
    <w:rsid w:val="00F92251"/>
    <w:rsid w:val="00F9612B"/>
    <w:rsid w:val="00FA1B7F"/>
    <w:rsid w:val="00FB5D32"/>
    <w:rsid w:val="00FB7433"/>
    <w:rsid w:val="00FC1B22"/>
    <w:rsid w:val="00FC3893"/>
    <w:rsid w:val="00FC41A0"/>
    <w:rsid w:val="00FC4DC1"/>
    <w:rsid w:val="00FD12CA"/>
    <w:rsid w:val="00FD29D0"/>
    <w:rsid w:val="00FE0FF6"/>
    <w:rsid w:val="00FE202A"/>
    <w:rsid w:val="00FE6AC6"/>
    <w:rsid w:val="00FF02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19A"/>
  </w:style>
  <w:style w:type="paragraph" w:styleId="Heading1">
    <w:name w:val="heading 1"/>
    <w:basedOn w:val="Normal"/>
    <w:link w:val="Heading1Char"/>
    <w:uiPriority w:val="9"/>
    <w:qFormat/>
    <w:rsid w:val="00677D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358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2C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77D7E"/>
    <w:rPr>
      <w:rFonts w:ascii="Times New Roman" w:eastAsia="Times New Roman" w:hAnsi="Times New Roman" w:cs="Times New Roman"/>
      <w:b/>
      <w:bCs/>
      <w:kern w:val="36"/>
      <w:sz w:val="48"/>
      <w:szCs w:val="48"/>
    </w:rPr>
  </w:style>
  <w:style w:type="character" w:customStyle="1" w:styleId="authors">
    <w:name w:val="authors"/>
    <w:basedOn w:val="DefaultParagraphFont"/>
    <w:rsid w:val="00A444FD"/>
  </w:style>
  <w:style w:type="character" w:customStyle="1" w:styleId="date">
    <w:name w:val="date"/>
    <w:basedOn w:val="DefaultParagraphFont"/>
    <w:rsid w:val="00A444FD"/>
  </w:style>
  <w:style w:type="character" w:customStyle="1" w:styleId="arttitle">
    <w:name w:val="art_title"/>
    <w:basedOn w:val="DefaultParagraphFont"/>
    <w:rsid w:val="00A444FD"/>
  </w:style>
  <w:style w:type="character" w:customStyle="1" w:styleId="serialtitle">
    <w:name w:val="serial_title"/>
    <w:basedOn w:val="DefaultParagraphFont"/>
    <w:rsid w:val="00A444FD"/>
  </w:style>
  <w:style w:type="character" w:customStyle="1" w:styleId="volumeissue">
    <w:name w:val="volume_issue"/>
    <w:basedOn w:val="DefaultParagraphFont"/>
    <w:rsid w:val="00A444FD"/>
  </w:style>
  <w:style w:type="character" w:customStyle="1" w:styleId="pagerange">
    <w:name w:val="page_range"/>
    <w:basedOn w:val="DefaultParagraphFont"/>
    <w:rsid w:val="00A444FD"/>
  </w:style>
  <w:style w:type="character" w:customStyle="1" w:styleId="doilink">
    <w:name w:val="doi_link"/>
    <w:basedOn w:val="DefaultParagraphFont"/>
    <w:rsid w:val="00A444FD"/>
  </w:style>
  <w:style w:type="character" w:styleId="Hyperlink">
    <w:name w:val="Hyperlink"/>
    <w:basedOn w:val="DefaultParagraphFont"/>
    <w:uiPriority w:val="99"/>
    <w:unhideWhenUsed/>
    <w:rsid w:val="00A444FD"/>
    <w:rPr>
      <w:color w:val="0000FF"/>
      <w:u w:val="single"/>
    </w:rPr>
  </w:style>
  <w:style w:type="table" w:styleId="TableGrid">
    <w:name w:val="Table Grid"/>
    <w:basedOn w:val="TableNormal"/>
    <w:uiPriority w:val="59"/>
    <w:rsid w:val="00D824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7404E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1E7842"/>
    <w:pPr>
      <w:ind w:left="720"/>
      <w:contextualSpacing/>
    </w:pPr>
  </w:style>
  <w:style w:type="character" w:customStyle="1" w:styleId="def">
    <w:name w:val="def"/>
    <w:basedOn w:val="DefaultParagraphFont"/>
    <w:rsid w:val="00FC41A0"/>
  </w:style>
  <w:style w:type="character" w:customStyle="1" w:styleId="Heading3Char">
    <w:name w:val="Heading 3 Char"/>
    <w:basedOn w:val="DefaultParagraphFont"/>
    <w:link w:val="Heading3"/>
    <w:uiPriority w:val="9"/>
    <w:semiHidden/>
    <w:rsid w:val="00B35852"/>
    <w:rPr>
      <w:rFonts w:asciiTheme="majorHAnsi" w:eastAsiaTheme="majorEastAsia" w:hAnsiTheme="majorHAnsi" w:cstheme="majorBidi"/>
      <w:b/>
      <w:bCs/>
      <w:color w:val="4F81BD" w:themeColor="accent1"/>
    </w:rPr>
  </w:style>
  <w:style w:type="character" w:styleId="HTMLCite">
    <w:name w:val="HTML Cite"/>
    <w:basedOn w:val="DefaultParagraphFont"/>
    <w:uiPriority w:val="99"/>
    <w:semiHidden/>
    <w:unhideWhenUsed/>
    <w:rsid w:val="00B35852"/>
    <w:rPr>
      <w:i/>
      <w:iCs/>
    </w:rPr>
  </w:style>
  <w:style w:type="character" w:customStyle="1" w:styleId="dyjrff">
    <w:name w:val="dyjrff"/>
    <w:basedOn w:val="DefaultParagraphFont"/>
    <w:rsid w:val="00B35852"/>
  </w:style>
  <w:style w:type="paragraph" w:styleId="BalloonText">
    <w:name w:val="Balloon Text"/>
    <w:basedOn w:val="Normal"/>
    <w:link w:val="BalloonTextChar"/>
    <w:uiPriority w:val="99"/>
    <w:semiHidden/>
    <w:unhideWhenUsed/>
    <w:rsid w:val="00900B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B89"/>
    <w:rPr>
      <w:rFonts w:ascii="Tahoma" w:hAnsi="Tahoma" w:cs="Tahoma"/>
      <w:sz w:val="16"/>
      <w:szCs w:val="16"/>
    </w:rPr>
  </w:style>
  <w:style w:type="character" w:styleId="Strong">
    <w:name w:val="Strong"/>
    <w:basedOn w:val="DefaultParagraphFont"/>
    <w:uiPriority w:val="22"/>
    <w:qFormat/>
    <w:rsid w:val="008E1CB7"/>
    <w:rPr>
      <w:b/>
      <w:bCs/>
    </w:rPr>
  </w:style>
  <w:style w:type="paragraph" w:styleId="Header">
    <w:name w:val="header"/>
    <w:basedOn w:val="Normal"/>
    <w:link w:val="HeaderChar"/>
    <w:uiPriority w:val="99"/>
    <w:semiHidden/>
    <w:unhideWhenUsed/>
    <w:rsid w:val="00980A1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0A11"/>
  </w:style>
  <w:style w:type="paragraph" w:styleId="Footer">
    <w:name w:val="footer"/>
    <w:basedOn w:val="Normal"/>
    <w:link w:val="FooterChar"/>
    <w:uiPriority w:val="99"/>
    <w:unhideWhenUsed/>
    <w:rsid w:val="00980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A11"/>
  </w:style>
  <w:style w:type="character" w:customStyle="1" w:styleId="reference-text">
    <w:name w:val="reference-text"/>
    <w:basedOn w:val="DefaultParagraphFont"/>
    <w:rsid w:val="00E67BFD"/>
  </w:style>
  <w:style w:type="paragraph" w:customStyle="1" w:styleId="reference">
    <w:name w:val="reference"/>
    <w:basedOn w:val="Normal"/>
    <w:qFormat/>
    <w:rsid w:val="009A3090"/>
    <w:pPr>
      <w:spacing w:after="0" w:line="240" w:lineRule="auto"/>
      <w:jc w:val="both"/>
    </w:pPr>
    <w:rPr>
      <w:rFonts w:ascii="Times New Roman" w:eastAsia="Calibri" w:hAnsi="Times New Roman" w:cs="Times New Roman"/>
      <w:sz w:val="20"/>
    </w:rPr>
  </w:style>
  <w:style w:type="character" w:styleId="Emphasis">
    <w:name w:val="Emphasis"/>
    <w:basedOn w:val="DefaultParagraphFont"/>
    <w:uiPriority w:val="20"/>
    <w:qFormat/>
    <w:rsid w:val="00007AD3"/>
    <w:rPr>
      <w:i/>
      <w:iCs/>
    </w:rPr>
  </w:style>
  <w:style w:type="character" w:customStyle="1" w:styleId="nlmyear">
    <w:name w:val="nlm_year"/>
    <w:basedOn w:val="DefaultParagraphFont"/>
    <w:rsid w:val="00E4793C"/>
  </w:style>
  <w:style w:type="character" w:customStyle="1" w:styleId="nlmarticle-title">
    <w:name w:val="nlm_article-title"/>
    <w:basedOn w:val="DefaultParagraphFont"/>
    <w:rsid w:val="00E4793C"/>
  </w:style>
  <w:style w:type="character" w:customStyle="1" w:styleId="nlmfpage">
    <w:name w:val="nlm_fpage"/>
    <w:basedOn w:val="DefaultParagraphFont"/>
    <w:rsid w:val="00E4793C"/>
  </w:style>
  <w:style w:type="character" w:customStyle="1" w:styleId="nlmlpage">
    <w:name w:val="nlm_lpage"/>
    <w:basedOn w:val="DefaultParagraphFont"/>
    <w:rsid w:val="00E4793C"/>
  </w:style>
</w:styles>
</file>

<file path=word/webSettings.xml><?xml version="1.0" encoding="utf-8"?>
<w:webSettings xmlns:r="http://schemas.openxmlformats.org/officeDocument/2006/relationships" xmlns:w="http://schemas.openxmlformats.org/wordprocessingml/2006/main">
  <w:divs>
    <w:div w:id="50079057">
      <w:bodyDiv w:val="1"/>
      <w:marLeft w:val="0"/>
      <w:marRight w:val="0"/>
      <w:marTop w:val="0"/>
      <w:marBottom w:val="0"/>
      <w:divBdr>
        <w:top w:val="none" w:sz="0" w:space="0" w:color="auto"/>
        <w:left w:val="none" w:sz="0" w:space="0" w:color="auto"/>
        <w:bottom w:val="none" w:sz="0" w:space="0" w:color="auto"/>
        <w:right w:val="none" w:sz="0" w:space="0" w:color="auto"/>
      </w:divBdr>
    </w:div>
    <w:div w:id="121388466">
      <w:bodyDiv w:val="1"/>
      <w:marLeft w:val="0"/>
      <w:marRight w:val="0"/>
      <w:marTop w:val="0"/>
      <w:marBottom w:val="0"/>
      <w:divBdr>
        <w:top w:val="none" w:sz="0" w:space="0" w:color="auto"/>
        <w:left w:val="none" w:sz="0" w:space="0" w:color="auto"/>
        <w:bottom w:val="none" w:sz="0" w:space="0" w:color="auto"/>
        <w:right w:val="none" w:sz="0" w:space="0" w:color="auto"/>
      </w:divBdr>
    </w:div>
    <w:div w:id="306859059">
      <w:bodyDiv w:val="1"/>
      <w:marLeft w:val="0"/>
      <w:marRight w:val="0"/>
      <w:marTop w:val="0"/>
      <w:marBottom w:val="0"/>
      <w:divBdr>
        <w:top w:val="none" w:sz="0" w:space="0" w:color="auto"/>
        <w:left w:val="none" w:sz="0" w:space="0" w:color="auto"/>
        <w:bottom w:val="none" w:sz="0" w:space="0" w:color="auto"/>
        <w:right w:val="none" w:sz="0" w:space="0" w:color="auto"/>
      </w:divBdr>
    </w:div>
    <w:div w:id="344868405">
      <w:bodyDiv w:val="1"/>
      <w:marLeft w:val="0"/>
      <w:marRight w:val="0"/>
      <w:marTop w:val="0"/>
      <w:marBottom w:val="0"/>
      <w:divBdr>
        <w:top w:val="none" w:sz="0" w:space="0" w:color="auto"/>
        <w:left w:val="none" w:sz="0" w:space="0" w:color="auto"/>
        <w:bottom w:val="none" w:sz="0" w:space="0" w:color="auto"/>
        <w:right w:val="none" w:sz="0" w:space="0" w:color="auto"/>
      </w:divBdr>
      <w:divsChild>
        <w:div w:id="232008327">
          <w:marLeft w:val="0"/>
          <w:marRight w:val="0"/>
          <w:marTop w:val="0"/>
          <w:marBottom w:val="0"/>
          <w:divBdr>
            <w:top w:val="none" w:sz="0" w:space="0" w:color="auto"/>
            <w:left w:val="none" w:sz="0" w:space="0" w:color="auto"/>
            <w:bottom w:val="none" w:sz="0" w:space="0" w:color="auto"/>
            <w:right w:val="none" w:sz="0" w:space="0" w:color="auto"/>
          </w:divBdr>
        </w:div>
      </w:divsChild>
    </w:div>
    <w:div w:id="556549896">
      <w:bodyDiv w:val="1"/>
      <w:marLeft w:val="0"/>
      <w:marRight w:val="0"/>
      <w:marTop w:val="0"/>
      <w:marBottom w:val="0"/>
      <w:divBdr>
        <w:top w:val="none" w:sz="0" w:space="0" w:color="auto"/>
        <w:left w:val="none" w:sz="0" w:space="0" w:color="auto"/>
        <w:bottom w:val="none" w:sz="0" w:space="0" w:color="auto"/>
        <w:right w:val="none" w:sz="0" w:space="0" w:color="auto"/>
      </w:divBdr>
    </w:div>
    <w:div w:id="1119645097">
      <w:bodyDiv w:val="1"/>
      <w:marLeft w:val="0"/>
      <w:marRight w:val="0"/>
      <w:marTop w:val="0"/>
      <w:marBottom w:val="0"/>
      <w:divBdr>
        <w:top w:val="none" w:sz="0" w:space="0" w:color="auto"/>
        <w:left w:val="none" w:sz="0" w:space="0" w:color="auto"/>
        <w:bottom w:val="none" w:sz="0" w:space="0" w:color="auto"/>
        <w:right w:val="none" w:sz="0" w:space="0" w:color="auto"/>
      </w:divBdr>
    </w:div>
    <w:div w:id="1376076582">
      <w:bodyDiv w:val="1"/>
      <w:marLeft w:val="0"/>
      <w:marRight w:val="0"/>
      <w:marTop w:val="0"/>
      <w:marBottom w:val="0"/>
      <w:divBdr>
        <w:top w:val="none" w:sz="0" w:space="0" w:color="auto"/>
        <w:left w:val="none" w:sz="0" w:space="0" w:color="auto"/>
        <w:bottom w:val="none" w:sz="0" w:space="0" w:color="auto"/>
        <w:right w:val="none" w:sz="0" w:space="0" w:color="auto"/>
      </w:divBdr>
    </w:div>
    <w:div w:id="1484859451">
      <w:bodyDiv w:val="1"/>
      <w:marLeft w:val="0"/>
      <w:marRight w:val="0"/>
      <w:marTop w:val="0"/>
      <w:marBottom w:val="0"/>
      <w:divBdr>
        <w:top w:val="none" w:sz="0" w:space="0" w:color="auto"/>
        <w:left w:val="none" w:sz="0" w:space="0" w:color="auto"/>
        <w:bottom w:val="none" w:sz="0" w:space="0" w:color="auto"/>
        <w:right w:val="none" w:sz="0" w:space="0" w:color="auto"/>
      </w:divBdr>
      <w:divsChild>
        <w:div w:id="7414906">
          <w:marLeft w:val="0"/>
          <w:marRight w:val="0"/>
          <w:marTop w:val="0"/>
          <w:marBottom w:val="0"/>
          <w:divBdr>
            <w:top w:val="none" w:sz="0" w:space="0" w:color="auto"/>
            <w:left w:val="none" w:sz="0" w:space="0" w:color="auto"/>
            <w:bottom w:val="none" w:sz="0" w:space="0" w:color="auto"/>
            <w:right w:val="none" w:sz="0" w:space="0" w:color="auto"/>
          </w:divBdr>
        </w:div>
        <w:div w:id="60831866">
          <w:marLeft w:val="0"/>
          <w:marRight w:val="0"/>
          <w:marTop w:val="0"/>
          <w:marBottom w:val="0"/>
          <w:divBdr>
            <w:top w:val="none" w:sz="0" w:space="0" w:color="auto"/>
            <w:left w:val="none" w:sz="0" w:space="0" w:color="auto"/>
            <w:bottom w:val="none" w:sz="0" w:space="0" w:color="auto"/>
            <w:right w:val="none" w:sz="0" w:space="0" w:color="auto"/>
          </w:divBdr>
        </w:div>
        <w:div w:id="96144928">
          <w:marLeft w:val="0"/>
          <w:marRight w:val="0"/>
          <w:marTop w:val="0"/>
          <w:marBottom w:val="0"/>
          <w:divBdr>
            <w:top w:val="none" w:sz="0" w:space="0" w:color="auto"/>
            <w:left w:val="none" w:sz="0" w:space="0" w:color="auto"/>
            <w:bottom w:val="none" w:sz="0" w:space="0" w:color="auto"/>
            <w:right w:val="none" w:sz="0" w:space="0" w:color="auto"/>
          </w:divBdr>
        </w:div>
        <w:div w:id="324630744">
          <w:marLeft w:val="0"/>
          <w:marRight w:val="0"/>
          <w:marTop w:val="0"/>
          <w:marBottom w:val="0"/>
          <w:divBdr>
            <w:top w:val="none" w:sz="0" w:space="0" w:color="auto"/>
            <w:left w:val="none" w:sz="0" w:space="0" w:color="auto"/>
            <w:bottom w:val="none" w:sz="0" w:space="0" w:color="auto"/>
            <w:right w:val="none" w:sz="0" w:space="0" w:color="auto"/>
          </w:divBdr>
        </w:div>
        <w:div w:id="341276620">
          <w:marLeft w:val="0"/>
          <w:marRight w:val="0"/>
          <w:marTop w:val="0"/>
          <w:marBottom w:val="0"/>
          <w:divBdr>
            <w:top w:val="none" w:sz="0" w:space="0" w:color="auto"/>
            <w:left w:val="none" w:sz="0" w:space="0" w:color="auto"/>
            <w:bottom w:val="none" w:sz="0" w:space="0" w:color="auto"/>
            <w:right w:val="none" w:sz="0" w:space="0" w:color="auto"/>
          </w:divBdr>
        </w:div>
        <w:div w:id="346375529">
          <w:marLeft w:val="0"/>
          <w:marRight w:val="0"/>
          <w:marTop w:val="0"/>
          <w:marBottom w:val="0"/>
          <w:divBdr>
            <w:top w:val="none" w:sz="0" w:space="0" w:color="auto"/>
            <w:left w:val="none" w:sz="0" w:space="0" w:color="auto"/>
            <w:bottom w:val="none" w:sz="0" w:space="0" w:color="auto"/>
            <w:right w:val="none" w:sz="0" w:space="0" w:color="auto"/>
          </w:divBdr>
        </w:div>
        <w:div w:id="424692471">
          <w:marLeft w:val="0"/>
          <w:marRight w:val="0"/>
          <w:marTop w:val="0"/>
          <w:marBottom w:val="0"/>
          <w:divBdr>
            <w:top w:val="none" w:sz="0" w:space="0" w:color="auto"/>
            <w:left w:val="none" w:sz="0" w:space="0" w:color="auto"/>
            <w:bottom w:val="none" w:sz="0" w:space="0" w:color="auto"/>
            <w:right w:val="none" w:sz="0" w:space="0" w:color="auto"/>
          </w:divBdr>
        </w:div>
        <w:div w:id="442963050">
          <w:marLeft w:val="0"/>
          <w:marRight w:val="0"/>
          <w:marTop w:val="0"/>
          <w:marBottom w:val="0"/>
          <w:divBdr>
            <w:top w:val="none" w:sz="0" w:space="0" w:color="auto"/>
            <w:left w:val="none" w:sz="0" w:space="0" w:color="auto"/>
            <w:bottom w:val="none" w:sz="0" w:space="0" w:color="auto"/>
            <w:right w:val="none" w:sz="0" w:space="0" w:color="auto"/>
          </w:divBdr>
        </w:div>
        <w:div w:id="529489089">
          <w:marLeft w:val="0"/>
          <w:marRight w:val="0"/>
          <w:marTop w:val="0"/>
          <w:marBottom w:val="0"/>
          <w:divBdr>
            <w:top w:val="none" w:sz="0" w:space="0" w:color="auto"/>
            <w:left w:val="none" w:sz="0" w:space="0" w:color="auto"/>
            <w:bottom w:val="none" w:sz="0" w:space="0" w:color="auto"/>
            <w:right w:val="none" w:sz="0" w:space="0" w:color="auto"/>
          </w:divBdr>
        </w:div>
        <w:div w:id="634220053">
          <w:marLeft w:val="0"/>
          <w:marRight w:val="0"/>
          <w:marTop w:val="0"/>
          <w:marBottom w:val="0"/>
          <w:divBdr>
            <w:top w:val="none" w:sz="0" w:space="0" w:color="auto"/>
            <w:left w:val="none" w:sz="0" w:space="0" w:color="auto"/>
            <w:bottom w:val="none" w:sz="0" w:space="0" w:color="auto"/>
            <w:right w:val="none" w:sz="0" w:space="0" w:color="auto"/>
          </w:divBdr>
        </w:div>
        <w:div w:id="728651737">
          <w:marLeft w:val="0"/>
          <w:marRight w:val="0"/>
          <w:marTop w:val="0"/>
          <w:marBottom w:val="0"/>
          <w:divBdr>
            <w:top w:val="none" w:sz="0" w:space="0" w:color="auto"/>
            <w:left w:val="none" w:sz="0" w:space="0" w:color="auto"/>
            <w:bottom w:val="none" w:sz="0" w:space="0" w:color="auto"/>
            <w:right w:val="none" w:sz="0" w:space="0" w:color="auto"/>
          </w:divBdr>
        </w:div>
        <w:div w:id="730082254">
          <w:marLeft w:val="0"/>
          <w:marRight w:val="0"/>
          <w:marTop w:val="0"/>
          <w:marBottom w:val="0"/>
          <w:divBdr>
            <w:top w:val="none" w:sz="0" w:space="0" w:color="auto"/>
            <w:left w:val="none" w:sz="0" w:space="0" w:color="auto"/>
            <w:bottom w:val="none" w:sz="0" w:space="0" w:color="auto"/>
            <w:right w:val="none" w:sz="0" w:space="0" w:color="auto"/>
          </w:divBdr>
        </w:div>
        <w:div w:id="774405320">
          <w:marLeft w:val="0"/>
          <w:marRight w:val="0"/>
          <w:marTop w:val="0"/>
          <w:marBottom w:val="0"/>
          <w:divBdr>
            <w:top w:val="none" w:sz="0" w:space="0" w:color="auto"/>
            <w:left w:val="none" w:sz="0" w:space="0" w:color="auto"/>
            <w:bottom w:val="none" w:sz="0" w:space="0" w:color="auto"/>
            <w:right w:val="none" w:sz="0" w:space="0" w:color="auto"/>
          </w:divBdr>
        </w:div>
        <w:div w:id="830146849">
          <w:marLeft w:val="0"/>
          <w:marRight w:val="0"/>
          <w:marTop w:val="0"/>
          <w:marBottom w:val="0"/>
          <w:divBdr>
            <w:top w:val="none" w:sz="0" w:space="0" w:color="auto"/>
            <w:left w:val="none" w:sz="0" w:space="0" w:color="auto"/>
            <w:bottom w:val="none" w:sz="0" w:space="0" w:color="auto"/>
            <w:right w:val="none" w:sz="0" w:space="0" w:color="auto"/>
          </w:divBdr>
        </w:div>
        <w:div w:id="961112699">
          <w:marLeft w:val="0"/>
          <w:marRight w:val="0"/>
          <w:marTop w:val="0"/>
          <w:marBottom w:val="0"/>
          <w:divBdr>
            <w:top w:val="none" w:sz="0" w:space="0" w:color="auto"/>
            <w:left w:val="none" w:sz="0" w:space="0" w:color="auto"/>
            <w:bottom w:val="none" w:sz="0" w:space="0" w:color="auto"/>
            <w:right w:val="none" w:sz="0" w:space="0" w:color="auto"/>
          </w:divBdr>
        </w:div>
        <w:div w:id="966620547">
          <w:marLeft w:val="0"/>
          <w:marRight w:val="0"/>
          <w:marTop w:val="0"/>
          <w:marBottom w:val="0"/>
          <w:divBdr>
            <w:top w:val="none" w:sz="0" w:space="0" w:color="auto"/>
            <w:left w:val="none" w:sz="0" w:space="0" w:color="auto"/>
            <w:bottom w:val="none" w:sz="0" w:space="0" w:color="auto"/>
            <w:right w:val="none" w:sz="0" w:space="0" w:color="auto"/>
          </w:divBdr>
        </w:div>
        <w:div w:id="1004473758">
          <w:marLeft w:val="0"/>
          <w:marRight w:val="0"/>
          <w:marTop w:val="0"/>
          <w:marBottom w:val="0"/>
          <w:divBdr>
            <w:top w:val="none" w:sz="0" w:space="0" w:color="auto"/>
            <w:left w:val="none" w:sz="0" w:space="0" w:color="auto"/>
            <w:bottom w:val="none" w:sz="0" w:space="0" w:color="auto"/>
            <w:right w:val="none" w:sz="0" w:space="0" w:color="auto"/>
          </w:divBdr>
        </w:div>
        <w:div w:id="1004550743">
          <w:marLeft w:val="0"/>
          <w:marRight w:val="0"/>
          <w:marTop w:val="0"/>
          <w:marBottom w:val="0"/>
          <w:divBdr>
            <w:top w:val="none" w:sz="0" w:space="0" w:color="auto"/>
            <w:left w:val="none" w:sz="0" w:space="0" w:color="auto"/>
            <w:bottom w:val="none" w:sz="0" w:space="0" w:color="auto"/>
            <w:right w:val="none" w:sz="0" w:space="0" w:color="auto"/>
          </w:divBdr>
        </w:div>
        <w:div w:id="1093209555">
          <w:marLeft w:val="0"/>
          <w:marRight w:val="0"/>
          <w:marTop w:val="0"/>
          <w:marBottom w:val="0"/>
          <w:divBdr>
            <w:top w:val="none" w:sz="0" w:space="0" w:color="auto"/>
            <w:left w:val="none" w:sz="0" w:space="0" w:color="auto"/>
            <w:bottom w:val="none" w:sz="0" w:space="0" w:color="auto"/>
            <w:right w:val="none" w:sz="0" w:space="0" w:color="auto"/>
          </w:divBdr>
        </w:div>
        <w:div w:id="1120301091">
          <w:marLeft w:val="0"/>
          <w:marRight w:val="0"/>
          <w:marTop w:val="0"/>
          <w:marBottom w:val="0"/>
          <w:divBdr>
            <w:top w:val="none" w:sz="0" w:space="0" w:color="auto"/>
            <w:left w:val="none" w:sz="0" w:space="0" w:color="auto"/>
            <w:bottom w:val="none" w:sz="0" w:space="0" w:color="auto"/>
            <w:right w:val="none" w:sz="0" w:space="0" w:color="auto"/>
          </w:divBdr>
        </w:div>
        <w:div w:id="1294484270">
          <w:marLeft w:val="0"/>
          <w:marRight w:val="0"/>
          <w:marTop w:val="0"/>
          <w:marBottom w:val="0"/>
          <w:divBdr>
            <w:top w:val="none" w:sz="0" w:space="0" w:color="auto"/>
            <w:left w:val="none" w:sz="0" w:space="0" w:color="auto"/>
            <w:bottom w:val="none" w:sz="0" w:space="0" w:color="auto"/>
            <w:right w:val="none" w:sz="0" w:space="0" w:color="auto"/>
          </w:divBdr>
        </w:div>
        <w:div w:id="1376544287">
          <w:marLeft w:val="0"/>
          <w:marRight w:val="0"/>
          <w:marTop w:val="0"/>
          <w:marBottom w:val="0"/>
          <w:divBdr>
            <w:top w:val="none" w:sz="0" w:space="0" w:color="auto"/>
            <w:left w:val="none" w:sz="0" w:space="0" w:color="auto"/>
            <w:bottom w:val="none" w:sz="0" w:space="0" w:color="auto"/>
            <w:right w:val="none" w:sz="0" w:space="0" w:color="auto"/>
          </w:divBdr>
        </w:div>
        <w:div w:id="1485852319">
          <w:marLeft w:val="0"/>
          <w:marRight w:val="0"/>
          <w:marTop w:val="0"/>
          <w:marBottom w:val="0"/>
          <w:divBdr>
            <w:top w:val="none" w:sz="0" w:space="0" w:color="auto"/>
            <w:left w:val="none" w:sz="0" w:space="0" w:color="auto"/>
            <w:bottom w:val="none" w:sz="0" w:space="0" w:color="auto"/>
            <w:right w:val="none" w:sz="0" w:space="0" w:color="auto"/>
          </w:divBdr>
        </w:div>
        <w:div w:id="1551574632">
          <w:marLeft w:val="0"/>
          <w:marRight w:val="0"/>
          <w:marTop w:val="0"/>
          <w:marBottom w:val="0"/>
          <w:divBdr>
            <w:top w:val="none" w:sz="0" w:space="0" w:color="auto"/>
            <w:left w:val="none" w:sz="0" w:space="0" w:color="auto"/>
            <w:bottom w:val="none" w:sz="0" w:space="0" w:color="auto"/>
            <w:right w:val="none" w:sz="0" w:space="0" w:color="auto"/>
          </w:divBdr>
        </w:div>
        <w:div w:id="1663315487">
          <w:marLeft w:val="0"/>
          <w:marRight w:val="0"/>
          <w:marTop w:val="0"/>
          <w:marBottom w:val="0"/>
          <w:divBdr>
            <w:top w:val="none" w:sz="0" w:space="0" w:color="auto"/>
            <w:left w:val="none" w:sz="0" w:space="0" w:color="auto"/>
            <w:bottom w:val="none" w:sz="0" w:space="0" w:color="auto"/>
            <w:right w:val="none" w:sz="0" w:space="0" w:color="auto"/>
          </w:divBdr>
        </w:div>
        <w:div w:id="1692950292">
          <w:marLeft w:val="0"/>
          <w:marRight w:val="0"/>
          <w:marTop w:val="0"/>
          <w:marBottom w:val="0"/>
          <w:divBdr>
            <w:top w:val="none" w:sz="0" w:space="0" w:color="auto"/>
            <w:left w:val="none" w:sz="0" w:space="0" w:color="auto"/>
            <w:bottom w:val="none" w:sz="0" w:space="0" w:color="auto"/>
            <w:right w:val="none" w:sz="0" w:space="0" w:color="auto"/>
          </w:divBdr>
        </w:div>
        <w:div w:id="1746218183">
          <w:marLeft w:val="0"/>
          <w:marRight w:val="0"/>
          <w:marTop w:val="0"/>
          <w:marBottom w:val="0"/>
          <w:divBdr>
            <w:top w:val="none" w:sz="0" w:space="0" w:color="auto"/>
            <w:left w:val="none" w:sz="0" w:space="0" w:color="auto"/>
            <w:bottom w:val="none" w:sz="0" w:space="0" w:color="auto"/>
            <w:right w:val="none" w:sz="0" w:space="0" w:color="auto"/>
          </w:divBdr>
        </w:div>
        <w:div w:id="1931622668">
          <w:marLeft w:val="0"/>
          <w:marRight w:val="0"/>
          <w:marTop w:val="0"/>
          <w:marBottom w:val="0"/>
          <w:divBdr>
            <w:top w:val="none" w:sz="0" w:space="0" w:color="auto"/>
            <w:left w:val="none" w:sz="0" w:space="0" w:color="auto"/>
            <w:bottom w:val="none" w:sz="0" w:space="0" w:color="auto"/>
            <w:right w:val="none" w:sz="0" w:space="0" w:color="auto"/>
          </w:divBdr>
        </w:div>
        <w:div w:id="1967353588">
          <w:marLeft w:val="0"/>
          <w:marRight w:val="0"/>
          <w:marTop w:val="0"/>
          <w:marBottom w:val="0"/>
          <w:divBdr>
            <w:top w:val="none" w:sz="0" w:space="0" w:color="auto"/>
            <w:left w:val="none" w:sz="0" w:space="0" w:color="auto"/>
            <w:bottom w:val="none" w:sz="0" w:space="0" w:color="auto"/>
            <w:right w:val="none" w:sz="0" w:space="0" w:color="auto"/>
          </w:divBdr>
        </w:div>
        <w:div w:id="2114208716">
          <w:marLeft w:val="0"/>
          <w:marRight w:val="0"/>
          <w:marTop w:val="0"/>
          <w:marBottom w:val="0"/>
          <w:divBdr>
            <w:top w:val="none" w:sz="0" w:space="0" w:color="auto"/>
            <w:left w:val="none" w:sz="0" w:space="0" w:color="auto"/>
            <w:bottom w:val="none" w:sz="0" w:space="0" w:color="auto"/>
            <w:right w:val="none" w:sz="0" w:space="0" w:color="auto"/>
          </w:divBdr>
        </w:div>
        <w:div w:id="2114398368">
          <w:marLeft w:val="0"/>
          <w:marRight w:val="0"/>
          <w:marTop w:val="0"/>
          <w:marBottom w:val="0"/>
          <w:divBdr>
            <w:top w:val="none" w:sz="0" w:space="0" w:color="auto"/>
            <w:left w:val="none" w:sz="0" w:space="0" w:color="auto"/>
            <w:bottom w:val="none" w:sz="0" w:space="0" w:color="auto"/>
            <w:right w:val="none" w:sz="0" w:space="0" w:color="auto"/>
          </w:divBdr>
        </w:div>
        <w:div w:id="2134135534">
          <w:marLeft w:val="0"/>
          <w:marRight w:val="0"/>
          <w:marTop w:val="0"/>
          <w:marBottom w:val="0"/>
          <w:divBdr>
            <w:top w:val="none" w:sz="0" w:space="0" w:color="auto"/>
            <w:left w:val="none" w:sz="0" w:space="0" w:color="auto"/>
            <w:bottom w:val="none" w:sz="0" w:space="0" w:color="auto"/>
            <w:right w:val="none" w:sz="0" w:space="0" w:color="auto"/>
          </w:divBdr>
        </w:div>
      </w:divsChild>
    </w:div>
    <w:div w:id="1524438855">
      <w:bodyDiv w:val="1"/>
      <w:marLeft w:val="0"/>
      <w:marRight w:val="0"/>
      <w:marTop w:val="0"/>
      <w:marBottom w:val="0"/>
      <w:divBdr>
        <w:top w:val="none" w:sz="0" w:space="0" w:color="auto"/>
        <w:left w:val="none" w:sz="0" w:space="0" w:color="auto"/>
        <w:bottom w:val="none" w:sz="0" w:space="0" w:color="auto"/>
        <w:right w:val="none" w:sz="0" w:space="0" w:color="auto"/>
      </w:divBdr>
    </w:div>
    <w:div w:id="1683236759">
      <w:bodyDiv w:val="1"/>
      <w:marLeft w:val="0"/>
      <w:marRight w:val="0"/>
      <w:marTop w:val="0"/>
      <w:marBottom w:val="0"/>
      <w:divBdr>
        <w:top w:val="none" w:sz="0" w:space="0" w:color="auto"/>
        <w:left w:val="none" w:sz="0" w:space="0" w:color="auto"/>
        <w:bottom w:val="none" w:sz="0" w:space="0" w:color="auto"/>
        <w:right w:val="none" w:sz="0" w:space="0" w:color="auto"/>
      </w:divBdr>
      <w:divsChild>
        <w:div w:id="12850496">
          <w:marLeft w:val="0"/>
          <w:marRight w:val="0"/>
          <w:marTop w:val="0"/>
          <w:marBottom w:val="0"/>
          <w:divBdr>
            <w:top w:val="none" w:sz="0" w:space="0" w:color="auto"/>
            <w:left w:val="none" w:sz="0" w:space="0" w:color="auto"/>
            <w:bottom w:val="none" w:sz="0" w:space="0" w:color="auto"/>
            <w:right w:val="none" w:sz="0" w:space="0" w:color="auto"/>
          </w:divBdr>
        </w:div>
        <w:div w:id="471795040">
          <w:marLeft w:val="0"/>
          <w:marRight w:val="0"/>
          <w:marTop w:val="0"/>
          <w:marBottom w:val="0"/>
          <w:divBdr>
            <w:top w:val="none" w:sz="0" w:space="0" w:color="auto"/>
            <w:left w:val="none" w:sz="0" w:space="0" w:color="auto"/>
            <w:bottom w:val="none" w:sz="0" w:space="0" w:color="auto"/>
            <w:right w:val="none" w:sz="0" w:space="0" w:color="auto"/>
          </w:divBdr>
        </w:div>
        <w:div w:id="501312666">
          <w:marLeft w:val="0"/>
          <w:marRight w:val="0"/>
          <w:marTop w:val="0"/>
          <w:marBottom w:val="0"/>
          <w:divBdr>
            <w:top w:val="none" w:sz="0" w:space="0" w:color="auto"/>
            <w:left w:val="none" w:sz="0" w:space="0" w:color="auto"/>
            <w:bottom w:val="none" w:sz="0" w:space="0" w:color="auto"/>
            <w:right w:val="none" w:sz="0" w:space="0" w:color="auto"/>
          </w:divBdr>
        </w:div>
        <w:div w:id="937714665">
          <w:marLeft w:val="0"/>
          <w:marRight w:val="0"/>
          <w:marTop w:val="0"/>
          <w:marBottom w:val="0"/>
          <w:divBdr>
            <w:top w:val="none" w:sz="0" w:space="0" w:color="auto"/>
            <w:left w:val="none" w:sz="0" w:space="0" w:color="auto"/>
            <w:bottom w:val="none" w:sz="0" w:space="0" w:color="auto"/>
            <w:right w:val="none" w:sz="0" w:space="0" w:color="auto"/>
          </w:divBdr>
        </w:div>
        <w:div w:id="1024554879">
          <w:marLeft w:val="0"/>
          <w:marRight w:val="0"/>
          <w:marTop w:val="0"/>
          <w:marBottom w:val="0"/>
          <w:divBdr>
            <w:top w:val="none" w:sz="0" w:space="0" w:color="auto"/>
            <w:left w:val="none" w:sz="0" w:space="0" w:color="auto"/>
            <w:bottom w:val="none" w:sz="0" w:space="0" w:color="auto"/>
            <w:right w:val="none" w:sz="0" w:space="0" w:color="auto"/>
          </w:divBdr>
        </w:div>
        <w:div w:id="1099059798">
          <w:marLeft w:val="0"/>
          <w:marRight w:val="0"/>
          <w:marTop w:val="0"/>
          <w:marBottom w:val="0"/>
          <w:divBdr>
            <w:top w:val="none" w:sz="0" w:space="0" w:color="auto"/>
            <w:left w:val="none" w:sz="0" w:space="0" w:color="auto"/>
            <w:bottom w:val="none" w:sz="0" w:space="0" w:color="auto"/>
            <w:right w:val="none" w:sz="0" w:space="0" w:color="auto"/>
          </w:divBdr>
        </w:div>
        <w:div w:id="1562981135">
          <w:marLeft w:val="0"/>
          <w:marRight w:val="0"/>
          <w:marTop w:val="0"/>
          <w:marBottom w:val="0"/>
          <w:divBdr>
            <w:top w:val="none" w:sz="0" w:space="0" w:color="auto"/>
            <w:left w:val="none" w:sz="0" w:space="0" w:color="auto"/>
            <w:bottom w:val="none" w:sz="0" w:space="0" w:color="auto"/>
            <w:right w:val="none" w:sz="0" w:space="0" w:color="auto"/>
          </w:divBdr>
        </w:div>
        <w:div w:id="1684744415">
          <w:marLeft w:val="0"/>
          <w:marRight w:val="0"/>
          <w:marTop w:val="0"/>
          <w:marBottom w:val="0"/>
          <w:divBdr>
            <w:top w:val="none" w:sz="0" w:space="0" w:color="auto"/>
            <w:left w:val="none" w:sz="0" w:space="0" w:color="auto"/>
            <w:bottom w:val="none" w:sz="0" w:space="0" w:color="auto"/>
            <w:right w:val="none" w:sz="0" w:space="0" w:color="auto"/>
          </w:divBdr>
        </w:div>
        <w:div w:id="1690175507">
          <w:marLeft w:val="0"/>
          <w:marRight w:val="0"/>
          <w:marTop w:val="0"/>
          <w:marBottom w:val="0"/>
          <w:divBdr>
            <w:top w:val="none" w:sz="0" w:space="0" w:color="auto"/>
            <w:left w:val="none" w:sz="0" w:space="0" w:color="auto"/>
            <w:bottom w:val="none" w:sz="0" w:space="0" w:color="auto"/>
            <w:right w:val="none" w:sz="0" w:space="0" w:color="auto"/>
          </w:divBdr>
        </w:div>
        <w:div w:id="1751847938">
          <w:marLeft w:val="0"/>
          <w:marRight w:val="0"/>
          <w:marTop w:val="0"/>
          <w:marBottom w:val="0"/>
          <w:divBdr>
            <w:top w:val="none" w:sz="0" w:space="0" w:color="auto"/>
            <w:left w:val="none" w:sz="0" w:space="0" w:color="auto"/>
            <w:bottom w:val="none" w:sz="0" w:space="0" w:color="auto"/>
            <w:right w:val="none" w:sz="0" w:space="0" w:color="auto"/>
          </w:divBdr>
        </w:div>
        <w:div w:id="1913738896">
          <w:marLeft w:val="0"/>
          <w:marRight w:val="0"/>
          <w:marTop w:val="0"/>
          <w:marBottom w:val="0"/>
          <w:divBdr>
            <w:top w:val="none" w:sz="0" w:space="0" w:color="auto"/>
            <w:left w:val="none" w:sz="0" w:space="0" w:color="auto"/>
            <w:bottom w:val="none" w:sz="0" w:space="0" w:color="auto"/>
            <w:right w:val="none" w:sz="0" w:space="0" w:color="auto"/>
          </w:divBdr>
        </w:div>
        <w:div w:id="2040429122">
          <w:marLeft w:val="0"/>
          <w:marRight w:val="0"/>
          <w:marTop w:val="0"/>
          <w:marBottom w:val="0"/>
          <w:divBdr>
            <w:top w:val="none" w:sz="0" w:space="0" w:color="auto"/>
            <w:left w:val="none" w:sz="0" w:space="0" w:color="auto"/>
            <w:bottom w:val="none" w:sz="0" w:space="0" w:color="auto"/>
            <w:right w:val="none" w:sz="0" w:space="0" w:color="auto"/>
          </w:divBdr>
        </w:div>
        <w:div w:id="2089158202">
          <w:marLeft w:val="0"/>
          <w:marRight w:val="0"/>
          <w:marTop w:val="0"/>
          <w:marBottom w:val="0"/>
          <w:divBdr>
            <w:top w:val="none" w:sz="0" w:space="0" w:color="auto"/>
            <w:left w:val="none" w:sz="0" w:space="0" w:color="auto"/>
            <w:bottom w:val="none" w:sz="0" w:space="0" w:color="auto"/>
            <w:right w:val="none" w:sz="0" w:space="0" w:color="auto"/>
          </w:divBdr>
        </w:div>
      </w:divsChild>
    </w:div>
    <w:div w:id="1978029580">
      <w:bodyDiv w:val="1"/>
      <w:marLeft w:val="0"/>
      <w:marRight w:val="0"/>
      <w:marTop w:val="0"/>
      <w:marBottom w:val="0"/>
      <w:divBdr>
        <w:top w:val="none" w:sz="0" w:space="0" w:color="auto"/>
        <w:left w:val="none" w:sz="0" w:space="0" w:color="auto"/>
        <w:bottom w:val="none" w:sz="0" w:space="0" w:color="auto"/>
        <w:right w:val="none" w:sz="0" w:space="0" w:color="auto"/>
      </w:divBdr>
      <w:divsChild>
        <w:div w:id="398984612">
          <w:marLeft w:val="0"/>
          <w:marRight w:val="0"/>
          <w:marTop w:val="0"/>
          <w:marBottom w:val="0"/>
          <w:divBdr>
            <w:top w:val="none" w:sz="0" w:space="0" w:color="auto"/>
            <w:left w:val="none" w:sz="0" w:space="0" w:color="auto"/>
            <w:bottom w:val="none" w:sz="0" w:space="0" w:color="auto"/>
            <w:right w:val="none" w:sz="0" w:space="0" w:color="auto"/>
          </w:divBdr>
        </w:div>
        <w:div w:id="1737321357">
          <w:marLeft w:val="0"/>
          <w:marRight w:val="0"/>
          <w:marTop w:val="0"/>
          <w:marBottom w:val="0"/>
          <w:divBdr>
            <w:top w:val="none" w:sz="0" w:space="0" w:color="auto"/>
            <w:left w:val="none" w:sz="0" w:space="0" w:color="auto"/>
            <w:bottom w:val="none" w:sz="0" w:space="0" w:color="auto"/>
            <w:right w:val="none" w:sz="0" w:space="0" w:color="auto"/>
          </w:divBdr>
        </w:div>
      </w:divsChild>
    </w:div>
    <w:div w:id="214133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sycnet.apa.org/doi/10.3758/s13423-020-01853-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x.doi.org/10.1080/0270271080216541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k12.wa.us/Curriculum%20Instruct/reading/pubdocs/Reading/pubdorcs/Reading%20EALR_GL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e.ac.uk/download/pdf/213393349.pdf" TargetMode="External"/><Relationship Id="rId5" Type="http://schemas.openxmlformats.org/officeDocument/2006/relationships/webSettings" Target="webSettings.xml"/><Relationship Id="rId15" Type="http://schemas.openxmlformats.org/officeDocument/2006/relationships/hyperlink" Target="http://red67.pbworks.com/Story-Grammar"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80/23277408.2020.17679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B9E80-693B-4DA7-AF49-1263B51F5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7259</Words>
  <Characters>41379</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GERRY</dc:creator>
  <cp:lastModifiedBy>GERRY</cp:lastModifiedBy>
  <cp:revision>2</cp:revision>
  <dcterms:created xsi:type="dcterms:W3CDTF">2021-12-01T12:58:00Z</dcterms:created>
  <dcterms:modified xsi:type="dcterms:W3CDTF">2021-12-01T12:58:00Z</dcterms:modified>
</cp:coreProperties>
</file>