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3C1" w:rsidRPr="00E7259B" w:rsidRDefault="009F03C1" w:rsidP="00E7259B">
      <w:pPr>
        <w:spacing w:after="0"/>
        <w:rPr>
          <w:rFonts w:ascii="Times New Roman" w:hAnsi="Times New Roman" w:cs="Times New Roman"/>
          <w:b/>
          <w:sz w:val="24"/>
          <w:szCs w:val="24"/>
        </w:rPr>
      </w:pPr>
      <w:r w:rsidRPr="00E7259B">
        <w:rPr>
          <w:rFonts w:ascii="Times New Roman" w:eastAsia="Times New Roman" w:hAnsi="Times New Roman" w:cs="Times New Roman"/>
          <w:b/>
          <w:sz w:val="24"/>
          <w:szCs w:val="24"/>
        </w:rPr>
        <w:t xml:space="preserve">The “I” Narrator in </w:t>
      </w:r>
      <w:proofErr w:type="spellStart"/>
      <w:r w:rsidRPr="00E7259B">
        <w:rPr>
          <w:rFonts w:ascii="Times New Roman" w:eastAsia="Times New Roman" w:hAnsi="Times New Roman" w:cs="Times New Roman"/>
          <w:b/>
          <w:sz w:val="24"/>
          <w:szCs w:val="24"/>
        </w:rPr>
        <w:t>Heterodiegesis</w:t>
      </w:r>
      <w:proofErr w:type="spellEnd"/>
      <w:r w:rsidRPr="00E7259B">
        <w:rPr>
          <w:rFonts w:ascii="Times New Roman" w:eastAsia="Times New Roman" w:hAnsi="Times New Roman" w:cs="Times New Roman"/>
          <w:b/>
          <w:sz w:val="24"/>
          <w:szCs w:val="24"/>
        </w:rPr>
        <w:t xml:space="preserve">: Investigating Narrative Distance in </w:t>
      </w:r>
      <w:r w:rsidRPr="00E7259B">
        <w:rPr>
          <w:rFonts w:ascii="Times New Roman" w:eastAsia="Times New Roman" w:hAnsi="Times New Roman" w:cs="Times New Roman"/>
          <w:b/>
          <w:i/>
          <w:sz w:val="24"/>
          <w:szCs w:val="24"/>
        </w:rPr>
        <w:t>Beowulf</w:t>
      </w:r>
    </w:p>
    <w:p w:rsidR="005F2110" w:rsidRDefault="005F2110" w:rsidP="009F03C1">
      <w:pPr>
        <w:spacing w:after="0" w:line="480" w:lineRule="auto"/>
        <w:jc w:val="both"/>
        <w:rPr>
          <w:rFonts w:ascii="Times New Roman" w:eastAsia="Times New Roman" w:hAnsi="Times New Roman" w:cs="Times New Roman"/>
          <w:b/>
          <w:sz w:val="24"/>
          <w:szCs w:val="24"/>
        </w:rPr>
      </w:pPr>
    </w:p>
    <w:p w:rsidR="009F03C1" w:rsidRDefault="009F03C1" w:rsidP="009F03C1">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Abstract:  </w:t>
      </w:r>
    </w:p>
    <w:p w:rsidR="00013F3A" w:rsidRDefault="009F03C1" w:rsidP="007619AF">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epic in medieval times resembles the original Homeric epic in its objective portrayal of speech and events, through which also it showcases its unique character as a narrative that tells itself. Dramatic narration is what Aristotle underscores in the injunction: “The poet should speak very little in </w:t>
      </w:r>
      <w:proofErr w:type="spellStart"/>
      <w:r>
        <w:rPr>
          <w:rFonts w:ascii="Times New Roman" w:eastAsia="Times New Roman" w:hAnsi="Times New Roman" w:cs="Times New Roman"/>
          <w:sz w:val="24"/>
          <w:szCs w:val="24"/>
        </w:rPr>
        <w:t>propria</w:t>
      </w:r>
      <w:proofErr w:type="spellEnd"/>
      <w:r>
        <w:rPr>
          <w:rFonts w:ascii="Times New Roman" w:eastAsia="Times New Roman" w:hAnsi="Times New Roman" w:cs="Times New Roman"/>
          <w:sz w:val="24"/>
          <w:szCs w:val="24"/>
        </w:rPr>
        <w:t xml:space="preserve"> persona as he is no imitator when doing that” (</w:t>
      </w:r>
      <w:r>
        <w:rPr>
          <w:rFonts w:ascii="Times New Roman" w:eastAsia="Times New Roman" w:hAnsi="Times New Roman" w:cs="Times New Roman"/>
          <w:i/>
          <w:sz w:val="24"/>
          <w:szCs w:val="24"/>
        </w:rPr>
        <w:t>Poetics</w:t>
      </w:r>
      <w:r>
        <w:rPr>
          <w:rFonts w:ascii="Times New Roman" w:eastAsia="Times New Roman" w:hAnsi="Times New Roman" w:cs="Times New Roman"/>
          <w:sz w:val="24"/>
          <w:szCs w:val="24"/>
        </w:rPr>
        <w:t xml:space="preserve">, XXIV, p. 23). The idea of the narrator’s absence in the narrative is hence a key component of Aristotle’s poetics on the epic. Describing the “I” narrator in the ancient epic, Aristotle suggests that the epic should imitate events and speech in the manner of the third person omniscient narrator who is outside the narrative world and assumes no knowledge of its content and its characters.  Thus, narrative distance is achieved chiefly through a narration that consciously de-emphasizes narrator presence with the resultant effect of proving maximum information (mimesis) in events presentation and maximum character presence in speech presentation. This ambivalence between showing and telling embodies the poetics in </w:t>
      </w:r>
      <w:proofErr w:type="spellStart"/>
      <w:r>
        <w:rPr>
          <w:rFonts w:ascii="Times New Roman" w:eastAsia="Times New Roman" w:hAnsi="Times New Roman" w:cs="Times New Roman"/>
          <w:sz w:val="24"/>
          <w:szCs w:val="24"/>
        </w:rPr>
        <w:t>narratology</w:t>
      </w:r>
      <w:proofErr w:type="spellEnd"/>
      <w:r>
        <w:rPr>
          <w:rFonts w:ascii="Times New Roman" w:eastAsia="Times New Roman" w:hAnsi="Times New Roman" w:cs="Times New Roman"/>
          <w:sz w:val="24"/>
          <w:szCs w:val="24"/>
        </w:rPr>
        <w:t xml:space="preserve"> as emphasized in </w:t>
      </w:r>
      <w:proofErr w:type="spellStart"/>
      <w:r>
        <w:rPr>
          <w:rFonts w:ascii="Times New Roman" w:eastAsia="Times New Roman" w:hAnsi="Times New Roman" w:cs="Times New Roman"/>
          <w:sz w:val="24"/>
          <w:szCs w:val="24"/>
        </w:rPr>
        <w:t>Genette’s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Narrative Discourse</w:t>
      </w:r>
      <w:r>
        <w:rPr>
          <w:rFonts w:ascii="Times New Roman" w:eastAsia="Times New Roman" w:hAnsi="Times New Roman" w:cs="Times New Roman"/>
          <w:sz w:val="24"/>
          <w:szCs w:val="24"/>
        </w:rPr>
        <w:t xml:space="preserve"> (1983). The several different “I” character-narrators who take over and assume the narrative voice keep the external narrator out of the story to enable the reader enjoy the epic accounts from the point of view of the internal characters themselves. </w:t>
      </w:r>
      <w:r>
        <w:rPr>
          <w:rFonts w:ascii="Times New Roman" w:eastAsia="Times New Roman" w:hAnsi="Times New Roman" w:cs="Times New Roman"/>
          <w:i/>
          <w:sz w:val="24"/>
          <w:szCs w:val="24"/>
        </w:rPr>
        <w:t>Beowulf</w:t>
      </w:r>
      <w:r>
        <w:rPr>
          <w:rFonts w:ascii="Times New Roman" w:eastAsia="Times New Roman" w:hAnsi="Times New Roman" w:cs="Times New Roman"/>
          <w:sz w:val="24"/>
          <w:szCs w:val="24"/>
        </w:rPr>
        <w:t xml:space="preserve">, like all other epics, is an exemplar of this mark of objectivity achieved through the distance of the narrator and this paper seeks to examine the nature of this narrative distance.  </w:t>
      </w:r>
    </w:p>
    <w:p w:rsidR="007619AF" w:rsidRPr="007619AF" w:rsidRDefault="007619AF" w:rsidP="007619AF">
      <w:pPr>
        <w:spacing w:line="480" w:lineRule="auto"/>
        <w:jc w:val="both"/>
        <w:rPr>
          <w:rFonts w:ascii="Times New Roman" w:eastAsia="Times New Roman" w:hAnsi="Times New Roman" w:cs="Times New Roman"/>
          <w:b/>
          <w:sz w:val="2"/>
          <w:szCs w:val="24"/>
        </w:rPr>
      </w:pPr>
    </w:p>
    <w:p w:rsidR="00CE6837" w:rsidRDefault="007619AF" w:rsidP="00FB3664">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Key words: </w:t>
      </w:r>
      <w:r>
        <w:rPr>
          <w:rFonts w:ascii="Times New Roman" w:eastAsia="Times New Roman" w:hAnsi="Times New Roman" w:cs="Times New Roman"/>
          <w:sz w:val="24"/>
          <w:szCs w:val="24"/>
        </w:rPr>
        <w:t xml:space="preserve">Narrative Distance, Voice, Mood, Focalization, </w:t>
      </w:r>
      <w:proofErr w:type="spellStart"/>
      <w:r>
        <w:rPr>
          <w:rFonts w:ascii="Times New Roman" w:eastAsia="Times New Roman" w:hAnsi="Times New Roman" w:cs="Times New Roman"/>
          <w:sz w:val="24"/>
          <w:szCs w:val="24"/>
        </w:rPr>
        <w:t>Heterodiegesis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Homodiegesis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Alterdiegesis</w:t>
      </w:r>
      <w:proofErr w:type="spellEnd"/>
      <w:r>
        <w:rPr>
          <w:rFonts w:ascii="Times New Roman" w:eastAsia="Times New Roman" w:hAnsi="Times New Roman" w:cs="Times New Roman"/>
          <w:sz w:val="24"/>
          <w:szCs w:val="24"/>
        </w:rPr>
        <w:t>, Point of view, N</w:t>
      </w:r>
      <w:r w:rsidR="00DF6220">
        <w:rPr>
          <w:rFonts w:ascii="Times New Roman" w:eastAsia="Times New Roman" w:hAnsi="Times New Roman" w:cs="Times New Roman"/>
          <w:sz w:val="24"/>
          <w:szCs w:val="24"/>
        </w:rPr>
        <w:t>arrator, Person.</w:t>
      </w:r>
      <w:bookmarkStart w:id="0" w:name="_GoBack"/>
      <w:bookmarkEnd w:id="0"/>
    </w:p>
    <w:p w:rsidR="00FB3664" w:rsidRPr="00FB3664" w:rsidRDefault="00FB3664" w:rsidP="00FB3664">
      <w:pPr>
        <w:spacing w:line="480" w:lineRule="auto"/>
        <w:jc w:val="both"/>
        <w:rPr>
          <w:rFonts w:ascii="Times New Roman" w:eastAsia="Times New Roman" w:hAnsi="Times New Roman" w:cs="Times New Roman"/>
          <w:sz w:val="24"/>
          <w:szCs w:val="24"/>
        </w:rPr>
      </w:pPr>
    </w:p>
    <w:p w:rsidR="00CE6837" w:rsidRPr="005F2110" w:rsidRDefault="005F2110" w:rsidP="005F2110">
      <w:pPr>
        <w:pStyle w:val="ListParagraph"/>
        <w:numPr>
          <w:ilvl w:val="0"/>
          <w:numId w:val="12"/>
        </w:numPr>
      </w:pPr>
      <w:r>
        <w:rPr>
          <w:b/>
          <w:bCs/>
        </w:rPr>
        <w:lastRenderedPageBreak/>
        <w:t>Background</w:t>
      </w:r>
    </w:p>
    <w:p w:rsidR="005F2110" w:rsidRPr="005F2110" w:rsidRDefault="005F2110" w:rsidP="005F2110">
      <w:pPr>
        <w:pStyle w:val="ListParagraph"/>
      </w:pPr>
    </w:p>
    <w:p w:rsidR="000D5941" w:rsidRDefault="00CE6837" w:rsidP="00EC0A69">
      <w:pPr>
        <w:spacing w:line="480" w:lineRule="auto"/>
        <w:jc w:val="both"/>
        <w:rPr>
          <w:rFonts w:ascii="Times New Roman" w:hAnsi="Times New Roman" w:cs="Times New Roman"/>
          <w:sz w:val="24"/>
          <w:szCs w:val="24"/>
        </w:rPr>
      </w:pPr>
      <w:r w:rsidRPr="00CE6837">
        <w:rPr>
          <w:rFonts w:ascii="Times New Roman" w:hAnsi="Times New Roman" w:cs="Times New Roman"/>
          <w:sz w:val="24"/>
          <w:szCs w:val="24"/>
        </w:rPr>
        <w:t xml:space="preserve">In line with its technical requirements, the epic is replete with speech interspersed between the actions that underlie its </w:t>
      </w:r>
      <w:r w:rsidR="0087102C">
        <w:rPr>
          <w:rFonts w:ascii="Times New Roman" w:hAnsi="Times New Roman" w:cs="Times New Roman"/>
          <w:sz w:val="24"/>
          <w:szCs w:val="24"/>
        </w:rPr>
        <w:t xml:space="preserve">structural </w:t>
      </w:r>
      <w:r w:rsidRPr="00CE6837">
        <w:rPr>
          <w:rFonts w:ascii="Times New Roman" w:hAnsi="Times New Roman" w:cs="Times New Roman"/>
          <w:sz w:val="24"/>
          <w:szCs w:val="24"/>
        </w:rPr>
        <w:t>architecture.</w:t>
      </w:r>
      <w:r w:rsidR="0087102C">
        <w:rPr>
          <w:rFonts w:ascii="Times New Roman" w:hAnsi="Times New Roman" w:cs="Times New Roman"/>
          <w:sz w:val="24"/>
          <w:szCs w:val="24"/>
        </w:rPr>
        <w:t xml:space="preserve"> It has a distinguished character of telling itself through dramatic presentation of information, and beginning with the Homeric epics, this narrative approach hushes the principal voice orienting the narrative instance through a multiplicity of narrative perspectives. </w:t>
      </w:r>
      <w:r w:rsidR="00B675E5">
        <w:rPr>
          <w:rFonts w:ascii="Times New Roman" w:hAnsi="Times New Roman" w:cs="Times New Roman"/>
          <w:sz w:val="24"/>
          <w:szCs w:val="24"/>
        </w:rPr>
        <w:t xml:space="preserve">The invocation of the muse that strikes the keynote of the ancient and latter English epics including </w:t>
      </w:r>
      <w:r w:rsidR="0012000F" w:rsidRPr="00C838E6">
        <w:rPr>
          <w:rFonts w:ascii="Times New Roman" w:hAnsi="Times New Roman" w:cs="Times New Roman"/>
          <w:i/>
          <w:iCs/>
          <w:sz w:val="24"/>
          <w:szCs w:val="24"/>
        </w:rPr>
        <w:t xml:space="preserve">The Odyssey </w:t>
      </w:r>
      <w:r w:rsidR="0012000F">
        <w:rPr>
          <w:rFonts w:ascii="Times New Roman" w:hAnsi="Times New Roman" w:cs="Times New Roman"/>
          <w:iCs/>
          <w:sz w:val="24"/>
          <w:szCs w:val="24"/>
        </w:rPr>
        <w:t>(</w:t>
      </w:r>
      <w:r w:rsidR="0012000F">
        <w:rPr>
          <w:rFonts w:ascii="Times New Roman" w:hAnsi="Times New Roman" w:cs="Times New Roman"/>
          <w:sz w:val="24"/>
          <w:szCs w:val="24"/>
        </w:rPr>
        <w:t xml:space="preserve">Book 1,1), </w:t>
      </w:r>
      <w:r w:rsidR="0012000F" w:rsidRPr="00C838E6">
        <w:rPr>
          <w:rFonts w:ascii="Times New Roman" w:hAnsi="Times New Roman" w:cs="Times New Roman"/>
          <w:i/>
          <w:iCs/>
          <w:sz w:val="24"/>
          <w:szCs w:val="24"/>
        </w:rPr>
        <w:t>The Iliad</w:t>
      </w:r>
      <w:r w:rsidR="0012000F">
        <w:rPr>
          <w:rFonts w:ascii="Times New Roman" w:hAnsi="Times New Roman" w:cs="Times New Roman"/>
          <w:sz w:val="24"/>
          <w:szCs w:val="24"/>
        </w:rPr>
        <w:t xml:space="preserve"> (Book 1, 1-4), </w:t>
      </w:r>
      <w:proofErr w:type="spellStart"/>
      <w:r w:rsidR="0012000F" w:rsidRPr="00C838E6">
        <w:rPr>
          <w:rFonts w:ascii="Times New Roman" w:hAnsi="Times New Roman" w:cs="Times New Roman"/>
          <w:i/>
          <w:iCs/>
          <w:sz w:val="24"/>
          <w:szCs w:val="24"/>
        </w:rPr>
        <w:t>Aeneid</w:t>
      </w:r>
      <w:proofErr w:type="spellEnd"/>
      <w:r w:rsidR="0012000F" w:rsidRPr="00C838E6">
        <w:rPr>
          <w:rFonts w:ascii="Times New Roman" w:hAnsi="Times New Roman" w:cs="Times New Roman"/>
          <w:sz w:val="24"/>
          <w:szCs w:val="24"/>
        </w:rPr>
        <w:t xml:space="preserve"> </w:t>
      </w:r>
      <w:r w:rsidR="0012000F">
        <w:rPr>
          <w:rFonts w:ascii="Times New Roman" w:hAnsi="Times New Roman" w:cs="Times New Roman"/>
          <w:sz w:val="24"/>
          <w:szCs w:val="24"/>
        </w:rPr>
        <w:t>(</w:t>
      </w:r>
      <w:r w:rsidR="0012000F" w:rsidRPr="00C838E6">
        <w:rPr>
          <w:rFonts w:ascii="Times New Roman" w:hAnsi="Times New Roman" w:cs="Times New Roman"/>
          <w:sz w:val="24"/>
          <w:szCs w:val="24"/>
        </w:rPr>
        <w:t>Book 1, 13-17</w:t>
      </w:r>
      <w:r w:rsidR="0012000F">
        <w:rPr>
          <w:rFonts w:ascii="Times New Roman" w:hAnsi="Times New Roman" w:cs="Times New Roman"/>
          <w:sz w:val="24"/>
          <w:szCs w:val="24"/>
        </w:rPr>
        <w:t xml:space="preserve">), </w:t>
      </w:r>
      <w:r w:rsidR="0012000F" w:rsidRPr="00C838E6">
        <w:rPr>
          <w:rFonts w:ascii="Times New Roman" w:hAnsi="Times New Roman" w:cs="Times New Roman"/>
          <w:i/>
          <w:iCs/>
          <w:sz w:val="24"/>
          <w:szCs w:val="24"/>
        </w:rPr>
        <w:t xml:space="preserve">The Faerie </w:t>
      </w:r>
      <w:proofErr w:type="spellStart"/>
      <w:r w:rsidR="0012000F" w:rsidRPr="00C838E6">
        <w:rPr>
          <w:rFonts w:ascii="Times New Roman" w:hAnsi="Times New Roman" w:cs="Times New Roman"/>
          <w:i/>
          <w:iCs/>
          <w:sz w:val="24"/>
          <w:szCs w:val="24"/>
        </w:rPr>
        <w:t>Queene</w:t>
      </w:r>
      <w:proofErr w:type="spellEnd"/>
      <w:r w:rsidR="0012000F">
        <w:rPr>
          <w:rFonts w:ascii="Times New Roman" w:hAnsi="Times New Roman" w:cs="Times New Roman"/>
          <w:sz w:val="24"/>
          <w:szCs w:val="24"/>
        </w:rPr>
        <w:t xml:space="preserve"> (</w:t>
      </w:r>
      <w:r w:rsidR="0012000F" w:rsidRPr="00C838E6">
        <w:rPr>
          <w:rFonts w:ascii="Times New Roman" w:hAnsi="Times New Roman" w:cs="Times New Roman"/>
          <w:sz w:val="24"/>
          <w:szCs w:val="24"/>
        </w:rPr>
        <w:t>Book 1, 10-18)</w:t>
      </w:r>
      <w:r w:rsidR="0012000F">
        <w:rPr>
          <w:rFonts w:ascii="Times New Roman" w:hAnsi="Times New Roman" w:cs="Times New Roman"/>
          <w:sz w:val="24"/>
          <w:szCs w:val="24"/>
        </w:rPr>
        <w:t>,</w:t>
      </w:r>
      <w:r w:rsidR="0012000F" w:rsidRPr="00C838E6">
        <w:rPr>
          <w:rFonts w:ascii="Times New Roman" w:hAnsi="Times New Roman" w:cs="Times New Roman"/>
          <w:sz w:val="24"/>
          <w:szCs w:val="24"/>
        </w:rPr>
        <w:t xml:space="preserve"> </w:t>
      </w:r>
      <w:r w:rsidR="0012000F" w:rsidRPr="00C838E6">
        <w:rPr>
          <w:rFonts w:ascii="Times New Roman" w:hAnsi="Times New Roman" w:cs="Times New Roman"/>
          <w:i/>
          <w:iCs/>
          <w:sz w:val="24"/>
          <w:szCs w:val="24"/>
        </w:rPr>
        <w:t>Paradise Lost</w:t>
      </w:r>
      <w:r w:rsidR="0012000F">
        <w:rPr>
          <w:rFonts w:ascii="Times New Roman" w:hAnsi="Times New Roman" w:cs="Times New Roman"/>
          <w:sz w:val="24"/>
          <w:szCs w:val="24"/>
        </w:rPr>
        <w:t xml:space="preserve"> (</w:t>
      </w:r>
      <w:r w:rsidR="0012000F" w:rsidRPr="00C838E6">
        <w:rPr>
          <w:rFonts w:ascii="Times New Roman" w:hAnsi="Times New Roman" w:cs="Times New Roman"/>
          <w:sz w:val="24"/>
          <w:szCs w:val="24"/>
        </w:rPr>
        <w:t>Book 1, 6-13)</w:t>
      </w:r>
      <w:r w:rsidR="0012000F">
        <w:rPr>
          <w:rFonts w:ascii="Times New Roman" w:hAnsi="Times New Roman" w:cs="Times New Roman"/>
          <w:sz w:val="24"/>
          <w:szCs w:val="24"/>
        </w:rPr>
        <w:t xml:space="preserve"> among others</w:t>
      </w:r>
      <w:r w:rsidR="0012000F" w:rsidRPr="00C838E6">
        <w:rPr>
          <w:rFonts w:ascii="Times New Roman" w:hAnsi="Times New Roman" w:cs="Times New Roman"/>
          <w:sz w:val="24"/>
          <w:szCs w:val="24"/>
        </w:rPr>
        <w:t xml:space="preserve"> </w:t>
      </w:r>
      <w:r w:rsidR="0012000F">
        <w:rPr>
          <w:rFonts w:ascii="Times New Roman" w:hAnsi="Times New Roman" w:cs="Times New Roman"/>
          <w:sz w:val="24"/>
          <w:szCs w:val="24"/>
        </w:rPr>
        <w:t>implicitly calls for a relegation of the narrator’</w:t>
      </w:r>
      <w:r w:rsidR="000C5158">
        <w:rPr>
          <w:rFonts w:ascii="Times New Roman" w:hAnsi="Times New Roman" w:cs="Times New Roman"/>
          <w:sz w:val="24"/>
          <w:szCs w:val="24"/>
        </w:rPr>
        <w:t>s presence such that the muse, in the person of the several “I” character narrators takes over the narrative. Thus, n</w:t>
      </w:r>
      <w:r w:rsidRPr="00CE6837">
        <w:rPr>
          <w:rFonts w:ascii="Times New Roman" w:hAnsi="Times New Roman" w:cs="Times New Roman"/>
          <w:sz w:val="24"/>
          <w:szCs w:val="24"/>
        </w:rPr>
        <w:t>arrator absence</w:t>
      </w:r>
      <w:r w:rsidR="000C5158">
        <w:rPr>
          <w:rFonts w:ascii="Times New Roman" w:hAnsi="Times New Roman" w:cs="Times New Roman"/>
          <w:sz w:val="24"/>
          <w:szCs w:val="24"/>
        </w:rPr>
        <w:t xml:space="preserve"> becomes</w:t>
      </w:r>
      <w:r w:rsidRPr="00CE6837">
        <w:rPr>
          <w:rFonts w:ascii="Times New Roman" w:hAnsi="Times New Roman" w:cs="Times New Roman"/>
          <w:sz w:val="24"/>
          <w:szCs w:val="24"/>
        </w:rPr>
        <w:t xml:space="preserve"> a constantly defining feature of the epic right from its Homeric prototypes. </w:t>
      </w:r>
      <w:r w:rsidR="000359A0">
        <w:rPr>
          <w:rFonts w:ascii="Times New Roman" w:hAnsi="Times New Roman" w:cs="Times New Roman"/>
          <w:sz w:val="24"/>
          <w:szCs w:val="24"/>
        </w:rPr>
        <w:t>Th</w:t>
      </w:r>
      <w:r w:rsidR="00C838E6" w:rsidRPr="00C838E6">
        <w:rPr>
          <w:rFonts w:ascii="Times New Roman" w:hAnsi="Times New Roman" w:cs="Times New Roman"/>
          <w:sz w:val="24"/>
          <w:szCs w:val="24"/>
        </w:rPr>
        <w:t xml:space="preserve">e “I” narrator of the epic is technically </w:t>
      </w:r>
      <w:r w:rsidR="0068439B">
        <w:rPr>
          <w:rFonts w:ascii="Times New Roman" w:hAnsi="Times New Roman" w:cs="Times New Roman"/>
          <w:sz w:val="24"/>
          <w:szCs w:val="24"/>
        </w:rPr>
        <w:t xml:space="preserve">known in </w:t>
      </w:r>
      <w:proofErr w:type="spellStart"/>
      <w:r w:rsidR="0068439B">
        <w:rPr>
          <w:rFonts w:ascii="Times New Roman" w:hAnsi="Times New Roman" w:cs="Times New Roman"/>
          <w:sz w:val="24"/>
          <w:szCs w:val="24"/>
        </w:rPr>
        <w:t>Genettian</w:t>
      </w:r>
      <w:proofErr w:type="spellEnd"/>
      <w:r w:rsidR="0068439B">
        <w:rPr>
          <w:rFonts w:ascii="Times New Roman" w:hAnsi="Times New Roman" w:cs="Times New Roman"/>
          <w:sz w:val="24"/>
          <w:szCs w:val="24"/>
        </w:rPr>
        <w:t xml:space="preserve"> metalinguistic terms as </w:t>
      </w:r>
      <w:r w:rsidR="00C838E6" w:rsidRPr="00C838E6">
        <w:rPr>
          <w:rFonts w:ascii="Times New Roman" w:hAnsi="Times New Roman" w:cs="Times New Roman"/>
          <w:sz w:val="24"/>
          <w:szCs w:val="24"/>
        </w:rPr>
        <w:t xml:space="preserve">the </w:t>
      </w:r>
      <w:proofErr w:type="spellStart"/>
      <w:r w:rsidR="00C838E6" w:rsidRPr="00C838E6">
        <w:rPr>
          <w:rFonts w:ascii="Times New Roman" w:hAnsi="Times New Roman" w:cs="Times New Roman"/>
          <w:sz w:val="24"/>
          <w:szCs w:val="24"/>
        </w:rPr>
        <w:t>homodiegetic</w:t>
      </w:r>
      <w:proofErr w:type="spellEnd"/>
      <w:r w:rsidR="00C838E6" w:rsidRPr="00C838E6">
        <w:rPr>
          <w:rFonts w:ascii="Times New Roman" w:hAnsi="Times New Roman" w:cs="Times New Roman"/>
          <w:sz w:val="24"/>
          <w:szCs w:val="24"/>
        </w:rPr>
        <w:t xml:space="preserve"> person (internal character narrator), who implies narrator presence. </w:t>
      </w:r>
      <w:r w:rsidR="000D5941">
        <w:rPr>
          <w:rFonts w:ascii="Times New Roman" w:hAnsi="Times New Roman" w:cs="Times New Roman"/>
          <w:sz w:val="24"/>
          <w:szCs w:val="24"/>
        </w:rPr>
        <w:t xml:space="preserve">Despite this grace </w:t>
      </w:r>
      <w:r w:rsidR="002F0B77">
        <w:rPr>
          <w:rFonts w:ascii="Times New Roman" w:hAnsi="Times New Roman" w:cs="Times New Roman"/>
          <w:sz w:val="24"/>
          <w:szCs w:val="24"/>
        </w:rPr>
        <w:t xml:space="preserve">of </w:t>
      </w:r>
      <w:r w:rsidR="000D5941">
        <w:rPr>
          <w:rFonts w:ascii="Times New Roman" w:hAnsi="Times New Roman" w:cs="Times New Roman"/>
          <w:sz w:val="24"/>
          <w:szCs w:val="24"/>
        </w:rPr>
        <w:t>presence, the narrator of the epic is hardly heard through the d</w:t>
      </w:r>
      <w:r w:rsidR="002F0B77">
        <w:rPr>
          <w:rFonts w:ascii="Times New Roman" w:hAnsi="Times New Roman" w:cs="Times New Roman"/>
          <w:sz w:val="24"/>
          <w:szCs w:val="24"/>
        </w:rPr>
        <w:t>evelopment of speech and events</w:t>
      </w:r>
      <w:r w:rsidR="000D5941">
        <w:rPr>
          <w:rFonts w:ascii="Times New Roman" w:hAnsi="Times New Roman" w:cs="Times New Roman"/>
          <w:sz w:val="24"/>
          <w:szCs w:val="24"/>
        </w:rPr>
        <w:t xml:space="preserve">. </w:t>
      </w:r>
      <w:r w:rsidR="00C838E6" w:rsidRPr="00C838E6">
        <w:rPr>
          <w:rFonts w:ascii="Times New Roman" w:hAnsi="Times New Roman" w:cs="Times New Roman"/>
          <w:sz w:val="24"/>
          <w:szCs w:val="24"/>
        </w:rPr>
        <w:t xml:space="preserve">This narrator is however </w:t>
      </w:r>
      <w:proofErr w:type="spellStart"/>
      <w:r w:rsidR="00C838E6" w:rsidRPr="00C838E6">
        <w:rPr>
          <w:rFonts w:ascii="Times New Roman" w:hAnsi="Times New Roman" w:cs="Times New Roman"/>
          <w:sz w:val="24"/>
          <w:szCs w:val="24"/>
        </w:rPr>
        <w:t>heterodiegetic</w:t>
      </w:r>
      <w:proofErr w:type="spellEnd"/>
      <w:r w:rsidR="00C838E6" w:rsidRPr="00C838E6">
        <w:rPr>
          <w:rFonts w:ascii="Times New Roman" w:hAnsi="Times New Roman" w:cs="Times New Roman"/>
          <w:sz w:val="24"/>
          <w:szCs w:val="24"/>
        </w:rPr>
        <w:t xml:space="preserve"> (external) in </w:t>
      </w:r>
      <w:r w:rsidR="00C838E6" w:rsidRPr="00C838E6">
        <w:rPr>
          <w:rFonts w:ascii="Times New Roman" w:hAnsi="Times New Roman" w:cs="Times New Roman"/>
          <w:i/>
          <w:iCs/>
          <w:sz w:val="24"/>
          <w:szCs w:val="24"/>
        </w:rPr>
        <w:t>Beowulf</w:t>
      </w:r>
      <w:r w:rsidR="00C838E6" w:rsidRPr="00C838E6">
        <w:rPr>
          <w:rFonts w:ascii="Times New Roman" w:hAnsi="Times New Roman" w:cs="Times New Roman"/>
          <w:sz w:val="24"/>
          <w:szCs w:val="24"/>
        </w:rPr>
        <w:t xml:space="preserve">, suggesting narrator absence.  </w:t>
      </w:r>
      <w:r w:rsidR="00606D6D">
        <w:rPr>
          <w:rFonts w:ascii="Times New Roman" w:hAnsi="Times New Roman" w:cs="Times New Roman"/>
          <w:sz w:val="24"/>
          <w:szCs w:val="24"/>
        </w:rPr>
        <w:t xml:space="preserve">This medieval </w:t>
      </w:r>
      <w:proofErr w:type="gramStart"/>
      <w:r w:rsidR="00606D6D">
        <w:rPr>
          <w:rFonts w:ascii="Times New Roman" w:hAnsi="Times New Roman" w:cs="Times New Roman"/>
          <w:sz w:val="24"/>
          <w:szCs w:val="24"/>
        </w:rPr>
        <w:t>epic,</w:t>
      </w:r>
      <w:proofErr w:type="gramEnd"/>
      <w:r w:rsidR="00606D6D">
        <w:rPr>
          <w:rFonts w:ascii="Times New Roman" w:hAnsi="Times New Roman" w:cs="Times New Roman"/>
          <w:sz w:val="24"/>
          <w:szCs w:val="24"/>
        </w:rPr>
        <w:t xml:space="preserve"> starts off without the i</w:t>
      </w:r>
      <w:r w:rsidR="00DD461A">
        <w:rPr>
          <w:rFonts w:ascii="Times New Roman" w:hAnsi="Times New Roman" w:cs="Times New Roman"/>
          <w:sz w:val="24"/>
          <w:szCs w:val="24"/>
        </w:rPr>
        <w:t>nvocation of the muse, with the</w:t>
      </w:r>
      <w:r w:rsidR="00606D6D">
        <w:rPr>
          <w:rFonts w:ascii="Times New Roman" w:hAnsi="Times New Roman" w:cs="Times New Roman"/>
          <w:sz w:val="24"/>
          <w:szCs w:val="24"/>
        </w:rPr>
        <w:t xml:space="preserve"> external </w:t>
      </w:r>
      <w:proofErr w:type="spellStart"/>
      <w:r w:rsidR="00606D6D">
        <w:rPr>
          <w:rFonts w:ascii="Times New Roman" w:hAnsi="Times New Roman" w:cs="Times New Roman"/>
          <w:sz w:val="24"/>
          <w:szCs w:val="24"/>
        </w:rPr>
        <w:t>focalizer</w:t>
      </w:r>
      <w:proofErr w:type="spellEnd"/>
      <w:r w:rsidR="00120119">
        <w:rPr>
          <w:rFonts w:ascii="Times New Roman" w:hAnsi="Times New Roman" w:cs="Times New Roman"/>
          <w:sz w:val="24"/>
          <w:szCs w:val="24"/>
        </w:rPr>
        <w:t xml:space="preserve"> or </w:t>
      </w:r>
      <w:proofErr w:type="spellStart"/>
      <w:r w:rsidR="00120119">
        <w:rPr>
          <w:rFonts w:ascii="Times New Roman" w:hAnsi="Times New Roman" w:cs="Times New Roman"/>
          <w:sz w:val="24"/>
          <w:szCs w:val="24"/>
        </w:rPr>
        <w:t>hetero</w:t>
      </w:r>
      <w:r w:rsidR="00606D6D">
        <w:rPr>
          <w:rFonts w:ascii="Times New Roman" w:hAnsi="Times New Roman" w:cs="Times New Roman"/>
          <w:sz w:val="24"/>
          <w:szCs w:val="24"/>
        </w:rPr>
        <w:t>diegetic</w:t>
      </w:r>
      <w:proofErr w:type="spellEnd"/>
      <w:r w:rsidR="00606D6D">
        <w:rPr>
          <w:rFonts w:ascii="Times New Roman" w:hAnsi="Times New Roman" w:cs="Times New Roman"/>
          <w:sz w:val="24"/>
          <w:szCs w:val="24"/>
        </w:rPr>
        <w:t xml:space="preserve"> person </w:t>
      </w:r>
      <w:r w:rsidR="00120119">
        <w:rPr>
          <w:rFonts w:ascii="Times New Roman" w:hAnsi="Times New Roman" w:cs="Times New Roman"/>
          <w:sz w:val="24"/>
          <w:szCs w:val="24"/>
        </w:rPr>
        <w:t xml:space="preserve">and this palpable absence of the </w:t>
      </w:r>
      <w:r w:rsidR="00694FD1">
        <w:rPr>
          <w:rFonts w:ascii="Times New Roman" w:hAnsi="Times New Roman" w:cs="Times New Roman"/>
          <w:sz w:val="24"/>
          <w:szCs w:val="24"/>
        </w:rPr>
        <w:t xml:space="preserve">narrator clearly </w:t>
      </w:r>
      <w:r w:rsidR="00DC2BEA">
        <w:rPr>
          <w:rFonts w:ascii="Times New Roman" w:hAnsi="Times New Roman" w:cs="Times New Roman"/>
          <w:sz w:val="24"/>
          <w:szCs w:val="24"/>
        </w:rPr>
        <w:t xml:space="preserve">gives room </w:t>
      </w:r>
      <w:r w:rsidR="003E1F0E">
        <w:rPr>
          <w:rFonts w:ascii="Times New Roman" w:hAnsi="Times New Roman" w:cs="Times New Roman"/>
          <w:sz w:val="24"/>
          <w:szCs w:val="24"/>
        </w:rPr>
        <w:t xml:space="preserve">to </w:t>
      </w:r>
      <w:r w:rsidR="00DC2BEA">
        <w:rPr>
          <w:rFonts w:ascii="Times New Roman" w:hAnsi="Times New Roman" w:cs="Times New Roman"/>
          <w:sz w:val="24"/>
          <w:szCs w:val="24"/>
        </w:rPr>
        <w:t>the natural flow of the narrative events</w:t>
      </w:r>
      <w:r w:rsidR="00DD461A">
        <w:rPr>
          <w:rFonts w:ascii="Times New Roman" w:hAnsi="Times New Roman" w:cs="Times New Roman"/>
          <w:sz w:val="24"/>
          <w:szCs w:val="24"/>
        </w:rPr>
        <w:t>,</w:t>
      </w:r>
      <w:r w:rsidR="002F0B77">
        <w:rPr>
          <w:rFonts w:ascii="Times New Roman" w:hAnsi="Times New Roman" w:cs="Times New Roman"/>
          <w:sz w:val="24"/>
          <w:szCs w:val="24"/>
        </w:rPr>
        <w:t xml:space="preserve"> setting the pace for the</w:t>
      </w:r>
      <w:r w:rsidR="00694FD1">
        <w:rPr>
          <w:rFonts w:ascii="Times New Roman" w:hAnsi="Times New Roman" w:cs="Times New Roman"/>
          <w:sz w:val="24"/>
          <w:szCs w:val="24"/>
        </w:rPr>
        <w:t xml:space="preserve"> </w:t>
      </w:r>
      <w:proofErr w:type="spellStart"/>
      <w:r w:rsidR="00694FD1">
        <w:rPr>
          <w:rFonts w:ascii="Times New Roman" w:hAnsi="Times New Roman" w:cs="Times New Roman"/>
          <w:sz w:val="24"/>
          <w:szCs w:val="24"/>
        </w:rPr>
        <w:t>moodless</w:t>
      </w:r>
      <w:proofErr w:type="spellEnd"/>
      <w:r w:rsidR="00694FD1">
        <w:rPr>
          <w:rFonts w:ascii="Times New Roman" w:hAnsi="Times New Roman" w:cs="Times New Roman"/>
          <w:sz w:val="24"/>
          <w:szCs w:val="24"/>
        </w:rPr>
        <w:t xml:space="preserve"> objectivity that characterizes the Homeric epics throughout the narrative.</w:t>
      </w:r>
      <w:r w:rsidR="002F0B77">
        <w:rPr>
          <w:rFonts w:ascii="Times New Roman" w:hAnsi="Times New Roman" w:cs="Times New Roman"/>
          <w:sz w:val="24"/>
          <w:szCs w:val="24"/>
        </w:rPr>
        <w:t xml:space="preserve"> </w:t>
      </w:r>
    </w:p>
    <w:p w:rsidR="007A41FD" w:rsidRDefault="00083A0B" w:rsidP="00083A0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51125" w:rsidRPr="00744551">
        <w:rPr>
          <w:rFonts w:ascii="Times New Roman" w:hAnsi="Times New Roman" w:cs="Times New Roman"/>
          <w:sz w:val="24"/>
          <w:szCs w:val="24"/>
        </w:rPr>
        <w:t xml:space="preserve">The idea of the narrator’s absence in the narrative is a key component of Aristotle’s poetics on the epic. Describing the “I” narrator Aristotle notes: </w:t>
      </w:r>
      <w:r w:rsidR="00744551" w:rsidRPr="00744551">
        <w:rPr>
          <w:rFonts w:ascii="Times New Roman" w:hAnsi="Times New Roman" w:cs="Times New Roman"/>
          <w:sz w:val="24"/>
          <w:szCs w:val="24"/>
        </w:rPr>
        <w:t xml:space="preserve">“The poet should speak very little in </w:t>
      </w:r>
      <w:proofErr w:type="spellStart"/>
      <w:r w:rsidR="00744551" w:rsidRPr="00744551">
        <w:rPr>
          <w:rFonts w:ascii="Times New Roman" w:hAnsi="Times New Roman" w:cs="Times New Roman"/>
          <w:sz w:val="24"/>
          <w:szCs w:val="24"/>
        </w:rPr>
        <w:t>propria</w:t>
      </w:r>
      <w:proofErr w:type="spellEnd"/>
      <w:r w:rsidR="00744551" w:rsidRPr="00744551">
        <w:rPr>
          <w:rFonts w:ascii="Times New Roman" w:hAnsi="Times New Roman" w:cs="Times New Roman"/>
          <w:sz w:val="24"/>
          <w:szCs w:val="24"/>
        </w:rPr>
        <w:t xml:space="preserve"> persona as he is no imitator when doing that” (</w:t>
      </w:r>
      <w:r w:rsidR="00744551" w:rsidRPr="00744551">
        <w:rPr>
          <w:rFonts w:ascii="Times New Roman" w:hAnsi="Times New Roman" w:cs="Times New Roman"/>
          <w:i/>
          <w:iCs/>
          <w:sz w:val="24"/>
          <w:szCs w:val="24"/>
        </w:rPr>
        <w:t>Poetics</w:t>
      </w:r>
      <w:r w:rsidR="00744551" w:rsidRPr="00744551">
        <w:rPr>
          <w:rFonts w:ascii="Times New Roman" w:hAnsi="Times New Roman" w:cs="Times New Roman"/>
          <w:sz w:val="24"/>
          <w:szCs w:val="24"/>
        </w:rPr>
        <w:t>, XXIV, 23).</w:t>
      </w:r>
      <w:r w:rsidR="00744551">
        <w:rPr>
          <w:rFonts w:ascii="Times New Roman" w:hAnsi="Times New Roman" w:cs="Times New Roman"/>
          <w:sz w:val="24"/>
          <w:szCs w:val="24"/>
        </w:rPr>
        <w:t xml:space="preserve"> </w:t>
      </w:r>
      <w:r w:rsidR="00C51125" w:rsidRPr="00744551">
        <w:rPr>
          <w:rFonts w:ascii="Times New Roman" w:hAnsi="Times New Roman" w:cs="Times New Roman"/>
          <w:sz w:val="24"/>
          <w:szCs w:val="24"/>
        </w:rPr>
        <w:t xml:space="preserve">The result of the narrator’s absence in the epic is </w:t>
      </w:r>
      <w:r w:rsidR="00C02408">
        <w:rPr>
          <w:rFonts w:ascii="Times New Roman" w:hAnsi="Times New Roman" w:cs="Times New Roman"/>
          <w:sz w:val="24"/>
          <w:szCs w:val="24"/>
        </w:rPr>
        <w:t xml:space="preserve">the pervasiveness of speeches by multiple </w:t>
      </w:r>
      <w:proofErr w:type="gramStart"/>
      <w:r w:rsidR="000E1529">
        <w:rPr>
          <w:rFonts w:ascii="Times New Roman" w:hAnsi="Times New Roman" w:cs="Times New Roman"/>
          <w:sz w:val="24"/>
          <w:szCs w:val="24"/>
        </w:rPr>
        <w:lastRenderedPageBreak/>
        <w:t>focalization</w:t>
      </w:r>
      <w:proofErr w:type="gramEnd"/>
      <w:r w:rsidR="00C02408">
        <w:rPr>
          <w:rFonts w:ascii="Times New Roman" w:hAnsi="Times New Roman" w:cs="Times New Roman"/>
          <w:sz w:val="24"/>
          <w:szCs w:val="24"/>
        </w:rPr>
        <w:t>.</w:t>
      </w:r>
      <w:r w:rsidR="00A61CD1">
        <w:rPr>
          <w:rFonts w:ascii="Times New Roman" w:hAnsi="Times New Roman" w:cs="Times New Roman"/>
          <w:sz w:val="24"/>
          <w:szCs w:val="24"/>
        </w:rPr>
        <w:t xml:space="preserve"> </w:t>
      </w:r>
      <w:r w:rsidR="007E0DEF">
        <w:rPr>
          <w:rFonts w:ascii="Times New Roman" w:hAnsi="Times New Roman" w:cs="Times New Roman"/>
          <w:sz w:val="24"/>
          <w:szCs w:val="24"/>
        </w:rPr>
        <w:t>Aristotle hereby advocates a suspension of subjective consciousness. In order to infuse a note of objectivity into the account</w:t>
      </w:r>
      <w:r w:rsidR="00607433">
        <w:rPr>
          <w:rFonts w:ascii="Times New Roman" w:hAnsi="Times New Roman" w:cs="Times New Roman"/>
          <w:sz w:val="24"/>
          <w:szCs w:val="24"/>
        </w:rPr>
        <w:t>,</w:t>
      </w:r>
      <w:r w:rsidR="007E0DEF">
        <w:rPr>
          <w:rFonts w:ascii="Times New Roman" w:hAnsi="Times New Roman" w:cs="Times New Roman"/>
          <w:sz w:val="24"/>
          <w:szCs w:val="24"/>
        </w:rPr>
        <w:t xml:space="preserve"> t</w:t>
      </w:r>
      <w:r w:rsidR="00C02408">
        <w:rPr>
          <w:rFonts w:ascii="Times New Roman" w:hAnsi="Times New Roman" w:cs="Times New Roman"/>
          <w:sz w:val="24"/>
          <w:szCs w:val="24"/>
        </w:rPr>
        <w:t xml:space="preserve">he narrator of the epic </w:t>
      </w:r>
      <w:r w:rsidR="007E0DEF">
        <w:rPr>
          <w:rFonts w:ascii="Times New Roman" w:hAnsi="Times New Roman" w:cs="Times New Roman"/>
          <w:sz w:val="24"/>
          <w:szCs w:val="24"/>
        </w:rPr>
        <w:t>must not becloud the narrative</w:t>
      </w:r>
      <w:r w:rsidR="00C02408">
        <w:rPr>
          <w:rFonts w:ascii="Times New Roman" w:hAnsi="Times New Roman" w:cs="Times New Roman"/>
          <w:sz w:val="24"/>
          <w:szCs w:val="24"/>
        </w:rPr>
        <w:t xml:space="preserve"> with his voice or personality. </w:t>
      </w:r>
      <w:r w:rsidR="00891C2D">
        <w:rPr>
          <w:rFonts w:ascii="Times New Roman" w:hAnsi="Times New Roman" w:cs="Times New Roman"/>
          <w:sz w:val="24"/>
          <w:szCs w:val="24"/>
        </w:rPr>
        <w:t xml:space="preserve">Although the narrative presupposes a narrator, the epic narrator does not represent his person through narration, the reason why he does not speak for himself (in </w:t>
      </w:r>
      <w:r w:rsidR="00097427">
        <w:rPr>
          <w:rFonts w:ascii="Times New Roman" w:hAnsi="Times New Roman" w:cs="Times New Roman"/>
          <w:sz w:val="24"/>
          <w:szCs w:val="24"/>
        </w:rPr>
        <w:t>‘</w:t>
      </w:r>
      <w:proofErr w:type="spellStart"/>
      <w:r w:rsidR="00891C2D">
        <w:rPr>
          <w:rFonts w:ascii="Times New Roman" w:hAnsi="Times New Roman" w:cs="Times New Roman"/>
          <w:sz w:val="24"/>
          <w:szCs w:val="24"/>
        </w:rPr>
        <w:t>propria</w:t>
      </w:r>
      <w:proofErr w:type="spellEnd"/>
      <w:r w:rsidR="00891C2D">
        <w:rPr>
          <w:rFonts w:ascii="Times New Roman" w:hAnsi="Times New Roman" w:cs="Times New Roman"/>
          <w:sz w:val="24"/>
          <w:szCs w:val="24"/>
        </w:rPr>
        <w:t xml:space="preserve"> persona</w:t>
      </w:r>
      <w:r w:rsidR="00097427">
        <w:rPr>
          <w:rFonts w:ascii="Times New Roman" w:hAnsi="Times New Roman" w:cs="Times New Roman"/>
          <w:sz w:val="24"/>
          <w:szCs w:val="24"/>
        </w:rPr>
        <w:t>’</w:t>
      </w:r>
      <w:r w:rsidR="00891C2D">
        <w:rPr>
          <w:rFonts w:ascii="Times New Roman" w:hAnsi="Times New Roman" w:cs="Times New Roman"/>
          <w:sz w:val="24"/>
          <w:szCs w:val="24"/>
        </w:rPr>
        <w:t xml:space="preserve">). </w:t>
      </w:r>
      <w:r w:rsidR="0058129C">
        <w:rPr>
          <w:rFonts w:ascii="Times New Roman" w:hAnsi="Times New Roman" w:cs="Times New Roman"/>
          <w:sz w:val="24"/>
          <w:szCs w:val="24"/>
        </w:rPr>
        <w:t>In this wise the sound, sight, voice, a</w:t>
      </w:r>
      <w:r w:rsidR="000E1529">
        <w:rPr>
          <w:rFonts w:ascii="Times New Roman" w:hAnsi="Times New Roman" w:cs="Times New Roman"/>
          <w:sz w:val="24"/>
          <w:szCs w:val="24"/>
        </w:rPr>
        <w:t xml:space="preserve">nd the overall tone of the </w:t>
      </w:r>
      <w:r w:rsidR="0058129C">
        <w:rPr>
          <w:rFonts w:ascii="Times New Roman" w:hAnsi="Times New Roman" w:cs="Times New Roman"/>
          <w:sz w:val="24"/>
          <w:szCs w:val="24"/>
        </w:rPr>
        <w:t xml:space="preserve">narrative </w:t>
      </w:r>
      <w:r w:rsidR="000E1529">
        <w:rPr>
          <w:rFonts w:ascii="Times New Roman" w:hAnsi="Times New Roman" w:cs="Times New Roman"/>
          <w:sz w:val="24"/>
          <w:szCs w:val="24"/>
        </w:rPr>
        <w:t xml:space="preserve">account </w:t>
      </w:r>
      <w:r w:rsidR="0058129C">
        <w:rPr>
          <w:rFonts w:ascii="Times New Roman" w:hAnsi="Times New Roman" w:cs="Times New Roman"/>
          <w:sz w:val="24"/>
          <w:szCs w:val="24"/>
        </w:rPr>
        <w:t>must be of the narrative itself but n</w:t>
      </w:r>
      <w:r w:rsidR="00DD461A">
        <w:rPr>
          <w:rFonts w:ascii="Times New Roman" w:hAnsi="Times New Roman" w:cs="Times New Roman"/>
          <w:sz w:val="24"/>
          <w:szCs w:val="24"/>
        </w:rPr>
        <w:t xml:space="preserve">ot the narrator. It is the </w:t>
      </w:r>
      <w:r w:rsidR="0058129C">
        <w:rPr>
          <w:rFonts w:ascii="Times New Roman" w:hAnsi="Times New Roman" w:cs="Times New Roman"/>
          <w:sz w:val="24"/>
          <w:szCs w:val="24"/>
        </w:rPr>
        <w:t xml:space="preserve">way by which a fictionalized account of truth becomes credible. </w:t>
      </w:r>
      <w:r w:rsidR="00CC6C3B">
        <w:rPr>
          <w:rFonts w:ascii="Times New Roman" w:hAnsi="Times New Roman" w:cs="Times New Roman"/>
          <w:sz w:val="24"/>
          <w:szCs w:val="24"/>
        </w:rPr>
        <w:t xml:space="preserve">Blending fact and fiction is an arduous task requiring the narrator to judiciously balance his own perspective on the account with what the accounts really are. </w:t>
      </w:r>
      <w:r w:rsidR="00C37EE4" w:rsidRPr="00D27ED4">
        <w:rPr>
          <w:rFonts w:ascii="Times New Roman" w:hAnsi="Times New Roman" w:cs="Times New Roman"/>
          <w:sz w:val="24"/>
          <w:szCs w:val="24"/>
        </w:rPr>
        <w:t>Tolkien</w:t>
      </w:r>
      <w:r w:rsidR="00C37EE4">
        <w:rPr>
          <w:rFonts w:ascii="Times New Roman" w:hAnsi="Times New Roman" w:cs="Times New Roman"/>
          <w:sz w:val="24"/>
          <w:szCs w:val="24"/>
        </w:rPr>
        <w:t xml:space="preserve"> (1936) underscores this when he opines concerning </w:t>
      </w:r>
      <w:r w:rsidR="00F82760">
        <w:rPr>
          <w:rFonts w:ascii="Times New Roman" w:hAnsi="Times New Roman" w:cs="Times New Roman"/>
          <w:i/>
          <w:sz w:val="24"/>
          <w:szCs w:val="24"/>
        </w:rPr>
        <w:t>Beowulf</w:t>
      </w:r>
      <w:r w:rsidR="00F82760">
        <w:rPr>
          <w:rFonts w:ascii="Times New Roman" w:hAnsi="Times New Roman" w:cs="Times New Roman"/>
          <w:sz w:val="24"/>
          <w:szCs w:val="24"/>
        </w:rPr>
        <w:t>’s</w:t>
      </w:r>
      <w:r w:rsidR="00C37EE4">
        <w:rPr>
          <w:rFonts w:ascii="Times New Roman" w:hAnsi="Times New Roman" w:cs="Times New Roman"/>
          <w:sz w:val="24"/>
          <w:szCs w:val="24"/>
        </w:rPr>
        <w:t xml:space="preserve"> readers: “</w:t>
      </w:r>
      <w:r w:rsidR="00C37EE4" w:rsidRPr="00D27ED4">
        <w:rPr>
          <w:rFonts w:ascii="Times New Roman" w:hAnsi="Times New Roman" w:cs="Times New Roman"/>
          <w:sz w:val="24"/>
          <w:szCs w:val="24"/>
        </w:rPr>
        <w:t xml:space="preserve">the seekers after history must beware lest the glamour of </w:t>
      </w:r>
      <w:proofErr w:type="spellStart"/>
      <w:r w:rsidR="00C37EE4" w:rsidRPr="00D27ED4">
        <w:rPr>
          <w:rFonts w:ascii="Times New Roman" w:hAnsi="Times New Roman" w:cs="Times New Roman"/>
          <w:sz w:val="24"/>
          <w:szCs w:val="24"/>
        </w:rPr>
        <w:t>Poesis</w:t>
      </w:r>
      <w:proofErr w:type="spellEnd"/>
      <w:r w:rsidR="00C37EE4" w:rsidRPr="00D27ED4">
        <w:rPr>
          <w:rFonts w:ascii="Times New Roman" w:hAnsi="Times New Roman" w:cs="Times New Roman"/>
          <w:sz w:val="24"/>
          <w:szCs w:val="24"/>
        </w:rPr>
        <w:t xml:space="preserve"> overcome them</w:t>
      </w:r>
      <w:r w:rsidR="00C37EE4">
        <w:rPr>
          <w:rFonts w:ascii="Times New Roman" w:hAnsi="Times New Roman" w:cs="Times New Roman"/>
          <w:sz w:val="24"/>
          <w:szCs w:val="24"/>
        </w:rPr>
        <w:t xml:space="preserve">” </w:t>
      </w:r>
      <w:r w:rsidR="000E1529">
        <w:rPr>
          <w:rFonts w:ascii="Times New Roman" w:hAnsi="Times New Roman" w:cs="Times New Roman"/>
          <w:sz w:val="24"/>
          <w:szCs w:val="24"/>
        </w:rPr>
        <w:t>(</w:t>
      </w:r>
      <w:r w:rsidR="00C37EE4">
        <w:rPr>
          <w:rFonts w:ascii="Times New Roman" w:hAnsi="Times New Roman" w:cs="Times New Roman"/>
          <w:sz w:val="24"/>
          <w:szCs w:val="24"/>
        </w:rPr>
        <w:t>p. 1</w:t>
      </w:r>
      <w:r w:rsidR="000E1529">
        <w:rPr>
          <w:rFonts w:ascii="Times New Roman" w:hAnsi="Times New Roman" w:cs="Times New Roman"/>
          <w:sz w:val="24"/>
          <w:szCs w:val="24"/>
        </w:rPr>
        <w:t>)</w:t>
      </w:r>
      <w:r w:rsidR="00C37EE4" w:rsidRPr="00D27ED4">
        <w:rPr>
          <w:rFonts w:ascii="Times New Roman" w:hAnsi="Times New Roman" w:cs="Times New Roman"/>
          <w:sz w:val="24"/>
          <w:szCs w:val="24"/>
        </w:rPr>
        <w:t>.</w:t>
      </w:r>
      <w:r w:rsidR="00C37EE4">
        <w:rPr>
          <w:rFonts w:ascii="Times New Roman" w:hAnsi="Times New Roman" w:cs="Times New Roman"/>
          <w:sz w:val="24"/>
          <w:szCs w:val="24"/>
        </w:rPr>
        <w:t xml:space="preserve"> T</w:t>
      </w:r>
      <w:r w:rsidR="001C679A">
        <w:rPr>
          <w:rFonts w:ascii="Times New Roman" w:hAnsi="Times New Roman" w:cs="Times New Roman"/>
          <w:sz w:val="24"/>
          <w:szCs w:val="24"/>
        </w:rPr>
        <w:t xml:space="preserve">echnical choices must be made in </w:t>
      </w:r>
      <w:r w:rsidR="00C37EE4">
        <w:rPr>
          <w:rFonts w:ascii="Times New Roman" w:hAnsi="Times New Roman" w:cs="Times New Roman"/>
          <w:sz w:val="24"/>
          <w:szCs w:val="24"/>
        </w:rPr>
        <w:t xml:space="preserve">this regard in </w:t>
      </w:r>
      <w:r w:rsidR="001C679A">
        <w:rPr>
          <w:rFonts w:ascii="Times New Roman" w:hAnsi="Times New Roman" w:cs="Times New Roman"/>
          <w:sz w:val="24"/>
          <w:szCs w:val="24"/>
        </w:rPr>
        <w:t>order to produce the right mood in the accounts’ verbal representation.</w:t>
      </w:r>
      <w:r w:rsidR="005F323C">
        <w:rPr>
          <w:rFonts w:ascii="Times New Roman" w:hAnsi="Times New Roman" w:cs="Times New Roman"/>
          <w:sz w:val="24"/>
          <w:szCs w:val="24"/>
        </w:rPr>
        <w:t xml:space="preserve"> For this reason, narrator distance becomes an inevitable tool to produce </w:t>
      </w:r>
      <w:r w:rsidR="0037439A">
        <w:rPr>
          <w:rFonts w:ascii="Times New Roman" w:hAnsi="Times New Roman" w:cs="Times New Roman"/>
          <w:sz w:val="24"/>
          <w:szCs w:val="24"/>
        </w:rPr>
        <w:t xml:space="preserve">make-beliefs. </w:t>
      </w:r>
    </w:p>
    <w:p w:rsidR="0006744C" w:rsidRDefault="00083A0B" w:rsidP="001C2644">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7439A">
        <w:rPr>
          <w:rFonts w:ascii="Times New Roman" w:hAnsi="Times New Roman" w:cs="Times New Roman"/>
          <w:sz w:val="24"/>
          <w:szCs w:val="24"/>
        </w:rPr>
        <w:t xml:space="preserve">Critical studies on </w:t>
      </w:r>
      <w:r w:rsidR="0037439A" w:rsidRPr="0037439A">
        <w:rPr>
          <w:rFonts w:ascii="Times New Roman" w:hAnsi="Times New Roman" w:cs="Times New Roman"/>
          <w:i/>
          <w:sz w:val="24"/>
          <w:szCs w:val="24"/>
        </w:rPr>
        <w:t>Beowulf</w:t>
      </w:r>
      <w:r w:rsidR="007266F1">
        <w:rPr>
          <w:rFonts w:ascii="Times New Roman" w:hAnsi="Times New Roman" w:cs="Times New Roman"/>
          <w:sz w:val="24"/>
          <w:szCs w:val="24"/>
        </w:rPr>
        <w:t xml:space="preserve"> have deal</w:t>
      </w:r>
      <w:r w:rsidR="00357EA9">
        <w:rPr>
          <w:rFonts w:ascii="Times New Roman" w:hAnsi="Times New Roman" w:cs="Times New Roman"/>
          <w:sz w:val="24"/>
          <w:szCs w:val="24"/>
        </w:rPr>
        <w:t>t</w:t>
      </w:r>
      <w:r w:rsidR="0037439A">
        <w:rPr>
          <w:rFonts w:ascii="Times New Roman" w:hAnsi="Times New Roman" w:cs="Times New Roman"/>
          <w:sz w:val="24"/>
          <w:szCs w:val="24"/>
        </w:rPr>
        <w:t xml:space="preserve"> with thematic elements of arms and armour</w:t>
      </w:r>
      <w:r w:rsidR="009253C2">
        <w:rPr>
          <w:rFonts w:ascii="Times New Roman" w:hAnsi="Times New Roman" w:cs="Times New Roman"/>
          <w:sz w:val="24"/>
          <w:szCs w:val="24"/>
        </w:rPr>
        <w:t>—the symbolic representation of heroic life</w:t>
      </w:r>
      <w:r w:rsidR="00EE6A42">
        <w:rPr>
          <w:rFonts w:ascii="Times New Roman" w:hAnsi="Times New Roman" w:cs="Times New Roman"/>
          <w:sz w:val="24"/>
          <w:szCs w:val="24"/>
        </w:rPr>
        <w:t xml:space="preserve"> and </w:t>
      </w:r>
      <w:r w:rsidR="00B05FD8">
        <w:rPr>
          <w:rFonts w:ascii="Times New Roman" w:hAnsi="Times New Roman" w:cs="Times New Roman"/>
          <w:sz w:val="24"/>
          <w:szCs w:val="24"/>
        </w:rPr>
        <w:t xml:space="preserve">the tragedy of </w:t>
      </w:r>
      <w:r w:rsidR="00EE6A42">
        <w:rPr>
          <w:rFonts w:ascii="Times New Roman" w:hAnsi="Times New Roman" w:cs="Times New Roman"/>
          <w:sz w:val="24"/>
          <w:szCs w:val="24"/>
        </w:rPr>
        <w:t>man’s fate</w:t>
      </w:r>
      <w:r w:rsidR="00E768B8">
        <w:rPr>
          <w:rFonts w:ascii="Times New Roman" w:hAnsi="Times New Roman" w:cs="Times New Roman"/>
          <w:sz w:val="24"/>
          <w:szCs w:val="24"/>
        </w:rPr>
        <w:t xml:space="preserve"> in the physical cosmos</w:t>
      </w:r>
      <w:r w:rsidR="009253C2">
        <w:rPr>
          <w:rFonts w:ascii="Times New Roman" w:hAnsi="Times New Roman" w:cs="Times New Roman"/>
          <w:sz w:val="24"/>
          <w:szCs w:val="24"/>
        </w:rPr>
        <w:t xml:space="preserve"> (</w:t>
      </w:r>
      <w:r w:rsidR="0098090C">
        <w:rPr>
          <w:rFonts w:ascii="Times New Roman" w:hAnsi="Times New Roman" w:cs="Times New Roman"/>
          <w:sz w:val="24"/>
          <w:szCs w:val="24"/>
        </w:rPr>
        <w:t>Clark, 1965).</w:t>
      </w:r>
      <w:r w:rsidR="00E3202B">
        <w:rPr>
          <w:rFonts w:ascii="Times New Roman" w:hAnsi="Times New Roman" w:cs="Times New Roman"/>
          <w:sz w:val="24"/>
          <w:szCs w:val="24"/>
        </w:rPr>
        <w:t xml:space="preserve"> </w:t>
      </w:r>
      <w:r w:rsidR="00250162">
        <w:rPr>
          <w:rFonts w:ascii="Times New Roman" w:hAnsi="Times New Roman" w:cs="Times New Roman"/>
          <w:sz w:val="24"/>
          <w:szCs w:val="24"/>
        </w:rPr>
        <w:t xml:space="preserve">Beowulf’s numerous battles against anti-human monsters </w:t>
      </w:r>
      <w:proofErr w:type="gramStart"/>
      <w:r w:rsidR="00250162">
        <w:rPr>
          <w:rFonts w:ascii="Times New Roman" w:hAnsi="Times New Roman" w:cs="Times New Roman"/>
          <w:sz w:val="24"/>
          <w:szCs w:val="24"/>
        </w:rPr>
        <w:t>is</w:t>
      </w:r>
      <w:proofErr w:type="gramEnd"/>
      <w:r w:rsidR="00250162">
        <w:rPr>
          <w:rFonts w:ascii="Times New Roman" w:hAnsi="Times New Roman" w:cs="Times New Roman"/>
          <w:sz w:val="24"/>
          <w:szCs w:val="24"/>
        </w:rPr>
        <w:t xml:space="preserve"> a tribute to his unflinching determination to secure peace and safety for his subjects through his arms and armour. </w:t>
      </w:r>
      <w:r w:rsidR="00E3202B">
        <w:rPr>
          <w:rFonts w:ascii="Times New Roman" w:hAnsi="Times New Roman" w:cs="Times New Roman"/>
          <w:sz w:val="24"/>
          <w:szCs w:val="24"/>
        </w:rPr>
        <w:t>Closely linked with this</w:t>
      </w:r>
      <w:r w:rsidR="00D8765A">
        <w:rPr>
          <w:rFonts w:ascii="Times New Roman" w:hAnsi="Times New Roman" w:cs="Times New Roman"/>
          <w:sz w:val="24"/>
          <w:szCs w:val="24"/>
        </w:rPr>
        <w:t xml:space="preserve"> is the assumption that t</w:t>
      </w:r>
      <w:r w:rsidR="00D8765A" w:rsidRPr="00D8765A">
        <w:rPr>
          <w:rFonts w:ascii="Times New Roman" w:hAnsi="Times New Roman" w:cs="Times New Roman"/>
          <w:sz w:val="24"/>
          <w:szCs w:val="24"/>
        </w:rPr>
        <w:t>he Swedish Wars provide a meaningful backdrop to the main action of the dragon fight</w:t>
      </w:r>
      <w:r w:rsidR="00D8765A">
        <w:rPr>
          <w:rFonts w:ascii="Times New Roman" w:hAnsi="Times New Roman" w:cs="Times New Roman"/>
          <w:sz w:val="24"/>
          <w:szCs w:val="24"/>
        </w:rPr>
        <w:t xml:space="preserve"> and as such </w:t>
      </w:r>
      <w:r w:rsidR="00D8765A" w:rsidRPr="00D8765A">
        <w:rPr>
          <w:rFonts w:ascii="Times New Roman" w:hAnsi="Times New Roman" w:cs="Times New Roman"/>
          <w:sz w:val="24"/>
          <w:szCs w:val="24"/>
        </w:rPr>
        <w:t xml:space="preserve">Beowulf’s catastrophic intersection with the dragon and the horde is a personal version of the </w:t>
      </w:r>
      <w:proofErr w:type="spellStart"/>
      <w:r w:rsidR="00D8765A" w:rsidRPr="00D8765A">
        <w:rPr>
          <w:rFonts w:ascii="Times New Roman" w:hAnsi="Times New Roman" w:cs="Times New Roman"/>
          <w:sz w:val="24"/>
          <w:szCs w:val="24"/>
        </w:rPr>
        <w:t>Geats</w:t>
      </w:r>
      <w:proofErr w:type="spellEnd"/>
      <w:r w:rsidR="00D8765A" w:rsidRPr="00D8765A">
        <w:rPr>
          <w:rFonts w:ascii="Times New Roman" w:hAnsi="Times New Roman" w:cs="Times New Roman"/>
          <w:sz w:val="24"/>
          <w:szCs w:val="24"/>
        </w:rPr>
        <w:t>’ d</w:t>
      </w:r>
      <w:r w:rsidR="00D073C9">
        <w:rPr>
          <w:rFonts w:ascii="Times New Roman" w:hAnsi="Times New Roman" w:cs="Times New Roman"/>
          <w:sz w:val="24"/>
          <w:szCs w:val="24"/>
        </w:rPr>
        <w:t xml:space="preserve">estruction: </w:t>
      </w:r>
      <w:proofErr w:type="spellStart"/>
      <w:r w:rsidR="000B37EC">
        <w:rPr>
          <w:rFonts w:ascii="Times New Roman" w:hAnsi="Times New Roman" w:cs="Times New Roman"/>
          <w:sz w:val="24"/>
          <w:szCs w:val="24"/>
        </w:rPr>
        <w:t>Hanning</w:t>
      </w:r>
      <w:proofErr w:type="spellEnd"/>
      <w:r w:rsidR="009D7484">
        <w:rPr>
          <w:rFonts w:ascii="Times New Roman" w:hAnsi="Times New Roman" w:cs="Times New Roman"/>
          <w:sz w:val="24"/>
          <w:szCs w:val="24"/>
        </w:rPr>
        <w:t xml:space="preserve"> </w:t>
      </w:r>
      <w:r w:rsidR="00D073C9">
        <w:rPr>
          <w:rFonts w:ascii="Times New Roman" w:hAnsi="Times New Roman" w:cs="Times New Roman"/>
          <w:sz w:val="24"/>
          <w:szCs w:val="24"/>
        </w:rPr>
        <w:t>(</w:t>
      </w:r>
      <w:r w:rsidR="009D7484">
        <w:rPr>
          <w:rFonts w:ascii="Times New Roman" w:hAnsi="Times New Roman" w:cs="Times New Roman"/>
          <w:sz w:val="24"/>
          <w:szCs w:val="24"/>
        </w:rPr>
        <w:t>1983</w:t>
      </w:r>
      <w:r w:rsidR="000B37EC">
        <w:rPr>
          <w:rFonts w:ascii="Times New Roman" w:hAnsi="Times New Roman" w:cs="Times New Roman"/>
          <w:sz w:val="24"/>
          <w:szCs w:val="24"/>
        </w:rPr>
        <w:t>, 88-89</w:t>
      </w:r>
      <w:r w:rsidR="00D073C9">
        <w:rPr>
          <w:rFonts w:ascii="Times New Roman" w:hAnsi="Times New Roman" w:cs="Times New Roman"/>
          <w:sz w:val="24"/>
          <w:szCs w:val="24"/>
        </w:rPr>
        <w:t>;</w:t>
      </w:r>
      <w:r w:rsidR="002D1577">
        <w:rPr>
          <w:rFonts w:ascii="Times New Roman" w:hAnsi="Times New Roman" w:cs="Times New Roman"/>
          <w:sz w:val="24"/>
          <w:szCs w:val="24"/>
        </w:rPr>
        <w:t xml:space="preserve"> cited in E</w:t>
      </w:r>
      <w:r w:rsidR="00476AE1">
        <w:rPr>
          <w:rFonts w:ascii="Times New Roman" w:hAnsi="Times New Roman" w:cs="Times New Roman"/>
          <w:sz w:val="24"/>
          <w:szCs w:val="24"/>
        </w:rPr>
        <w:t>arl</w:t>
      </w:r>
      <w:r w:rsidR="00D073C9">
        <w:rPr>
          <w:rFonts w:ascii="Times New Roman" w:hAnsi="Times New Roman" w:cs="Times New Roman"/>
          <w:sz w:val="24"/>
          <w:szCs w:val="24"/>
        </w:rPr>
        <w:t>,</w:t>
      </w:r>
      <w:r w:rsidR="002D1577">
        <w:rPr>
          <w:rFonts w:ascii="Times New Roman" w:hAnsi="Times New Roman" w:cs="Times New Roman"/>
          <w:sz w:val="24"/>
          <w:szCs w:val="24"/>
        </w:rPr>
        <w:t xml:space="preserve"> 2015</w:t>
      </w:r>
      <w:r w:rsidR="009D7484">
        <w:rPr>
          <w:rFonts w:ascii="Times New Roman" w:hAnsi="Times New Roman" w:cs="Times New Roman"/>
          <w:sz w:val="24"/>
          <w:szCs w:val="24"/>
        </w:rPr>
        <w:t>).</w:t>
      </w:r>
      <w:r w:rsidR="00D8765A" w:rsidRPr="00D8765A">
        <w:rPr>
          <w:rFonts w:ascii="Times New Roman" w:hAnsi="Times New Roman" w:cs="Times New Roman"/>
          <w:sz w:val="24"/>
          <w:szCs w:val="24"/>
        </w:rPr>
        <w:t xml:space="preserve"> </w:t>
      </w:r>
      <w:r w:rsidR="000E1529">
        <w:rPr>
          <w:rFonts w:ascii="Times New Roman" w:hAnsi="Times New Roman" w:cs="Times New Roman"/>
          <w:sz w:val="24"/>
          <w:szCs w:val="24"/>
        </w:rPr>
        <w:t xml:space="preserve">In addition, </w:t>
      </w:r>
      <w:r w:rsidR="00E3202B">
        <w:rPr>
          <w:rFonts w:ascii="Times New Roman" w:hAnsi="Times New Roman" w:cs="Times New Roman"/>
          <w:sz w:val="24"/>
          <w:szCs w:val="24"/>
        </w:rPr>
        <w:t>Tolkien’s (1936) critical review of</w:t>
      </w:r>
      <w:r w:rsidR="00453B1D">
        <w:rPr>
          <w:rFonts w:ascii="Times New Roman" w:hAnsi="Times New Roman" w:cs="Times New Roman"/>
          <w:sz w:val="24"/>
          <w:szCs w:val="24"/>
        </w:rPr>
        <w:t xml:space="preserve"> authors on </w:t>
      </w:r>
      <w:r w:rsidR="00E3202B" w:rsidRPr="00453B1D">
        <w:rPr>
          <w:rFonts w:ascii="Times New Roman" w:hAnsi="Times New Roman" w:cs="Times New Roman"/>
          <w:i/>
          <w:sz w:val="24"/>
          <w:szCs w:val="24"/>
        </w:rPr>
        <w:t>Beowulf</w:t>
      </w:r>
      <w:r w:rsidR="00711A4E">
        <w:rPr>
          <w:rFonts w:ascii="Times New Roman" w:hAnsi="Times New Roman" w:cs="Times New Roman"/>
          <w:sz w:val="24"/>
          <w:szCs w:val="24"/>
        </w:rPr>
        <w:t xml:space="preserve"> </w:t>
      </w:r>
      <w:r w:rsidR="00E3202B">
        <w:rPr>
          <w:rFonts w:ascii="Times New Roman" w:hAnsi="Times New Roman" w:cs="Times New Roman"/>
          <w:sz w:val="24"/>
          <w:szCs w:val="24"/>
        </w:rPr>
        <w:t>in</w:t>
      </w:r>
      <w:r w:rsidR="00B33E19">
        <w:rPr>
          <w:rFonts w:ascii="Times New Roman" w:hAnsi="Times New Roman" w:cs="Times New Roman"/>
          <w:sz w:val="24"/>
          <w:szCs w:val="24"/>
        </w:rPr>
        <w:t xml:space="preserve"> </w:t>
      </w:r>
      <w:r w:rsidR="00453B1D">
        <w:rPr>
          <w:rFonts w:ascii="Times New Roman" w:hAnsi="Times New Roman" w:cs="Times New Roman"/>
          <w:sz w:val="24"/>
          <w:szCs w:val="24"/>
        </w:rPr>
        <w:t>“The Monsters and the Critics”</w:t>
      </w:r>
      <w:r w:rsidR="005D24AB">
        <w:rPr>
          <w:rFonts w:ascii="Times New Roman" w:hAnsi="Times New Roman" w:cs="Times New Roman"/>
          <w:sz w:val="24"/>
          <w:szCs w:val="24"/>
        </w:rPr>
        <w:t xml:space="preserve"> </w:t>
      </w:r>
      <w:r w:rsidR="00453B1D">
        <w:rPr>
          <w:rFonts w:ascii="Times New Roman" w:hAnsi="Times New Roman" w:cs="Times New Roman"/>
          <w:sz w:val="24"/>
          <w:szCs w:val="24"/>
        </w:rPr>
        <w:t xml:space="preserve">highlights </w:t>
      </w:r>
      <w:r w:rsidR="00971DEA">
        <w:rPr>
          <w:rFonts w:ascii="Times New Roman" w:hAnsi="Times New Roman" w:cs="Times New Roman"/>
          <w:sz w:val="24"/>
          <w:szCs w:val="24"/>
        </w:rPr>
        <w:t xml:space="preserve">critical essay excerpts dealing with the epic’s </w:t>
      </w:r>
      <w:r w:rsidR="008B59D0">
        <w:rPr>
          <w:rFonts w:ascii="Times New Roman" w:hAnsi="Times New Roman" w:cs="Times New Roman"/>
          <w:sz w:val="24"/>
          <w:szCs w:val="24"/>
        </w:rPr>
        <w:t>artistic and poetic elements of</w:t>
      </w:r>
      <w:r w:rsidR="008B59D0" w:rsidRPr="008B59D0">
        <w:rPr>
          <w:rFonts w:ascii="Times New Roman" w:hAnsi="Times New Roman" w:cs="Times New Roman"/>
          <w:sz w:val="24"/>
          <w:szCs w:val="24"/>
        </w:rPr>
        <w:t xml:space="preserve"> lan</w:t>
      </w:r>
      <w:r w:rsidR="008B59D0">
        <w:rPr>
          <w:rFonts w:ascii="Times New Roman" w:hAnsi="Times New Roman" w:cs="Times New Roman"/>
          <w:sz w:val="24"/>
          <w:szCs w:val="24"/>
        </w:rPr>
        <w:t xml:space="preserve">guage, </w:t>
      </w:r>
      <w:proofErr w:type="spellStart"/>
      <w:r w:rsidR="008B59D0">
        <w:rPr>
          <w:rFonts w:ascii="Times New Roman" w:hAnsi="Times New Roman" w:cs="Times New Roman"/>
          <w:sz w:val="24"/>
          <w:szCs w:val="24"/>
        </w:rPr>
        <w:t>metre</w:t>
      </w:r>
      <w:proofErr w:type="spellEnd"/>
      <w:r w:rsidR="008B59D0">
        <w:rPr>
          <w:rFonts w:ascii="Times New Roman" w:hAnsi="Times New Roman" w:cs="Times New Roman"/>
          <w:sz w:val="24"/>
          <w:szCs w:val="24"/>
        </w:rPr>
        <w:t>, theme, structure, and</w:t>
      </w:r>
      <w:r w:rsidR="005D24AB">
        <w:rPr>
          <w:rFonts w:ascii="Times New Roman" w:hAnsi="Times New Roman" w:cs="Times New Roman"/>
          <w:sz w:val="24"/>
          <w:szCs w:val="24"/>
        </w:rPr>
        <w:t xml:space="preserve"> the interplay between paganism and Christianity</w:t>
      </w:r>
      <w:r w:rsidR="00711A4E">
        <w:rPr>
          <w:rFonts w:ascii="Times New Roman" w:hAnsi="Times New Roman" w:cs="Times New Roman"/>
          <w:sz w:val="24"/>
          <w:szCs w:val="24"/>
        </w:rPr>
        <w:t xml:space="preserve"> in medieval Europe</w:t>
      </w:r>
      <w:r w:rsidR="008B59D0">
        <w:rPr>
          <w:rFonts w:ascii="Times New Roman" w:hAnsi="Times New Roman" w:cs="Times New Roman"/>
          <w:sz w:val="24"/>
          <w:szCs w:val="24"/>
        </w:rPr>
        <w:t>. T</w:t>
      </w:r>
      <w:r w:rsidR="00971DEA">
        <w:rPr>
          <w:rFonts w:ascii="Times New Roman" w:hAnsi="Times New Roman" w:cs="Times New Roman"/>
          <w:sz w:val="24"/>
          <w:szCs w:val="24"/>
        </w:rPr>
        <w:t xml:space="preserve">he </w:t>
      </w:r>
      <w:r w:rsidR="001C2644">
        <w:rPr>
          <w:rFonts w:ascii="Times New Roman" w:hAnsi="Times New Roman" w:cs="Times New Roman"/>
          <w:sz w:val="24"/>
          <w:szCs w:val="24"/>
        </w:rPr>
        <w:t>thematic</w:t>
      </w:r>
      <w:r w:rsidR="00971DEA">
        <w:rPr>
          <w:rFonts w:ascii="Times New Roman" w:hAnsi="Times New Roman" w:cs="Times New Roman"/>
          <w:sz w:val="24"/>
          <w:szCs w:val="24"/>
        </w:rPr>
        <w:t xml:space="preserve"> areas </w:t>
      </w:r>
      <w:r w:rsidR="008B59D0">
        <w:rPr>
          <w:rFonts w:ascii="Times New Roman" w:hAnsi="Times New Roman" w:cs="Times New Roman"/>
          <w:sz w:val="24"/>
          <w:szCs w:val="24"/>
        </w:rPr>
        <w:t xml:space="preserve">encompass </w:t>
      </w:r>
      <w:r w:rsidR="006E032B">
        <w:rPr>
          <w:rFonts w:ascii="Times New Roman" w:hAnsi="Times New Roman" w:cs="Times New Roman"/>
          <w:sz w:val="24"/>
          <w:szCs w:val="24"/>
        </w:rPr>
        <w:t>death</w:t>
      </w:r>
      <w:r w:rsidR="008B59D0">
        <w:rPr>
          <w:rFonts w:ascii="Times New Roman" w:hAnsi="Times New Roman" w:cs="Times New Roman"/>
          <w:sz w:val="24"/>
          <w:szCs w:val="24"/>
        </w:rPr>
        <w:t xml:space="preserve">, </w:t>
      </w:r>
      <w:r w:rsidR="00971DEA">
        <w:rPr>
          <w:rFonts w:ascii="Times New Roman" w:hAnsi="Times New Roman" w:cs="Times New Roman"/>
          <w:sz w:val="24"/>
          <w:szCs w:val="24"/>
        </w:rPr>
        <w:t>heroism</w:t>
      </w:r>
      <w:r w:rsidR="006E032B">
        <w:rPr>
          <w:rFonts w:ascii="Times New Roman" w:hAnsi="Times New Roman" w:cs="Times New Roman"/>
          <w:sz w:val="24"/>
          <w:szCs w:val="24"/>
        </w:rPr>
        <w:t>,</w:t>
      </w:r>
      <w:r w:rsidR="00971DEA">
        <w:rPr>
          <w:rFonts w:ascii="Times New Roman" w:hAnsi="Times New Roman" w:cs="Times New Roman"/>
          <w:sz w:val="24"/>
          <w:szCs w:val="24"/>
        </w:rPr>
        <w:t xml:space="preserve"> </w:t>
      </w:r>
      <w:r w:rsidR="008B59D0">
        <w:rPr>
          <w:rFonts w:ascii="Times New Roman" w:hAnsi="Times New Roman" w:cs="Times New Roman"/>
          <w:sz w:val="24"/>
          <w:szCs w:val="24"/>
        </w:rPr>
        <w:t xml:space="preserve">and </w:t>
      </w:r>
      <w:r w:rsidR="00971DEA">
        <w:rPr>
          <w:rFonts w:ascii="Times New Roman" w:hAnsi="Times New Roman" w:cs="Times New Roman"/>
          <w:sz w:val="24"/>
          <w:szCs w:val="24"/>
        </w:rPr>
        <w:lastRenderedPageBreak/>
        <w:t>historicism</w:t>
      </w:r>
      <w:r w:rsidR="00CD42F2">
        <w:rPr>
          <w:rFonts w:ascii="Times New Roman" w:hAnsi="Times New Roman" w:cs="Times New Roman"/>
          <w:sz w:val="24"/>
          <w:szCs w:val="24"/>
        </w:rPr>
        <w:t>. T</w:t>
      </w:r>
      <w:r w:rsidR="00F505C5">
        <w:rPr>
          <w:rFonts w:ascii="Times New Roman" w:hAnsi="Times New Roman" w:cs="Times New Roman"/>
          <w:sz w:val="24"/>
          <w:szCs w:val="24"/>
        </w:rPr>
        <w:t>hese thematic lines of explora</w:t>
      </w:r>
      <w:r w:rsidR="0080339A">
        <w:rPr>
          <w:rFonts w:ascii="Times New Roman" w:hAnsi="Times New Roman" w:cs="Times New Roman"/>
          <w:sz w:val="24"/>
          <w:szCs w:val="24"/>
        </w:rPr>
        <w:t>tion in Tolkien’s view separate</w:t>
      </w:r>
      <w:r w:rsidR="00F505C5">
        <w:rPr>
          <w:rFonts w:ascii="Times New Roman" w:hAnsi="Times New Roman" w:cs="Times New Roman"/>
          <w:sz w:val="24"/>
          <w:szCs w:val="24"/>
        </w:rPr>
        <w:t xml:space="preserve"> the </w:t>
      </w:r>
      <w:r w:rsidR="001C2644">
        <w:rPr>
          <w:rFonts w:ascii="Times New Roman" w:hAnsi="Times New Roman" w:cs="Times New Roman"/>
          <w:sz w:val="24"/>
          <w:szCs w:val="24"/>
        </w:rPr>
        <w:t>‘</w:t>
      </w:r>
      <w:r w:rsidR="001C2644" w:rsidRPr="001C2644">
        <w:rPr>
          <w:rFonts w:ascii="Times New Roman" w:hAnsi="Times New Roman" w:cs="Times New Roman"/>
          <w:sz w:val="24"/>
          <w:szCs w:val="24"/>
        </w:rPr>
        <w:t>lovers of poetry</w:t>
      </w:r>
      <w:r w:rsidR="00F505C5">
        <w:rPr>
          <w:rFonts w:ascii="Times New Roman" w:hAnsi="Times New Roman" w:cs="Times New Roman"/>
          <w:sz w:val="24"/>
          <w:szCs w:val="24"/>
        </w:rPr>
        <w:t>’</w:t>
      </w:r>
      <w:r w:rsidR="001C2644" w:rsidRPr="001C2644">
        <w:rPr>
          <w:rFonts w:ascii="Times New Roman" w:hAnsi="Times New Roman" w:cs="Times New Roman"/>
          <w:sz w:val="24"/>
          <w:szCs w:val="24"/>
        </w:rPr>
        <w:t xml:space="preserve"> </w:t>
      </w:r>
      <w:r w:rsidR="00F505C5">
        <w:rPr>
          <w:rFonts w:ascii="Times New Roman" w:hAnsi="Times New Roman" w:cs="Times New Roman"/>
          <w:sz w:val="24"/>
          <w:szCs w:val="24"/>
        </w:rPr>
        <w:t xml:space="preserve">from the ‘seekers after history’ among </w:t>
      </w:r>
      <w:r w:rsidR="00F505C5" w:rsidRPr="009E67CA">
        <w:rPr>
          <w:rFonts w:ascii="Times New Roman" w:hAnsi="Times New Roman" w:cs="Times New Roman"/>
          <w:i/>
          <w:sz w:val="24"/>
          <w:szCs w:val="24"/>
        </w:rPr>
        <w:t>Beowulf</w:t>
      </w:r>
      <w:r w:rsidR="00F505C5">
        <w:rPr>
          <w:rFonts w:ascii="Times New Roman" w:hAnsi="Times New Roman" w:cs="Times New Roman"/>
          <w:sz w:val="24"/>
          <w:szCs w:val="24"/>
        </w:rPr>
        <w:t xml:space="preserve">’s </w:t>
      </w:r>
      <w:r w:rsidR="00BF6BDB">
        <w:rPr>
          <w:rFonts w:ascii="Times New Roman" w:hAnsi="Times New Roman" w:cs="Times New Roman"/>
          <w:sz w:val="24"/>
          <w:szCs w:val="24"/>
        </w:rPr>
        <w:t>audience</w:t>
      </w:r>
      <w:r w:rsidR="001C2644" w:rsidRPr="001C2644">
        <w:rPr>
          <w:rFonts w:ascii="Times New Roman" w:hAnsi="Times New Roman" w:cs="Times New Roman"/>
          <w:sz w:val="24"/>
          <w:szCs w:val="24"/>
        </w:rPr>
        <w:t>.</w:t>
      </w:r>
      <w:r w:rsidR="00250162">
        <w:rPr>
          <w:rFonts w:ascii="Times New Roman" w:hAnsi="Times New Roman" w:cs="Times New Roman"/>
          <w:sz w:val="24"/>
          <w:szCs w:val="24"/>
        </w:rPr>
        <w:t xml:space="preserve"> </w:t>
      </w:r>
      <w:r w:rsidR="00300A2F">
        <w:rPr>
          <w:rFonts w:ascii="Times New Roman" w:hAnsi="Times New Roman" w:cs="Times New Roman"/>
          <w:sz w:val="24"/>
          <w:szCs w:val="24"/>
        </w:rPr>
        <w:t xml:space="preserve"> </w:t>
      </w:r>
      <w:r w:rsidR="000E1529">
        <w:rPr>
          <w:rFonts w:ascii="Times New Roman" w:hAnsi="Times New Roman" w:cs="Times New Roman"/>
          <w:sz w:val="24"/>
          <w:szCs w:val="24"/>
        </w:rPr>
        <w:t xml:space="preserve">That is not all, </w:t>
      </w:r>
      <w:r w:rsidR="00F618BC">
        <w:rPr>
          <w:rFonts w:ascii="Times New Roman" w:hAnsi="Times New Roman" w:cs="Times New Roman"/>
          <w:sz w:val="24"/>
          <w:szCs w:val="24"/>
        </w:rPr>
        <w:t>Harris’ (1992)</w:t>
      </w:r>
      <w:r w:rsidR="00AF45A0">
        <w:rPr>
          <w:rFonts w:ascii="Times New Roman" w:hAnsi="Times New Roman" w:cs="Times New Roman"/>
          <w:sz w:val="24"/>
          <w:szCs w:val="24"/>
        </w:rPr>
        <w:t xml:space="preserve"> discourse analysis</w:t>
      </w:r>
      <w:r w:rsidR="00727FDA">
        <w:rPr>
          <w:rFonts w:ascii="Times New Roman" w:hAnsi="Times New Roman" w:cs="Times New Roman"/>
          <w:sz w:val="24"/>
          <w:szCs w:val="24"/>
        </w:rPr>
        <w:t xml:space="preserve"> on </w:t>
      </w:r>
      <w:r w:rsidR="00727FDA" w:rsidRPr="00727FDA">
        <w:rPr>
          <w:rFonts w:ascii="Times New Roman" w:hAnsi="Times New Roman" w:cs="Times New Roman"/>
          <w:i/>
          <w:sz w:val="24"/>
          <w:szCs w:val="24"/>
        </w:rPr>
        <w:t>Beowulf</w:t>
      </w:r>
      <w:r w:rsidR="00AF45A0">
        <w:rPr>
          <w:rFonts w:ascii="Times New Roman" w:hAnsi="Times New Roman" w:cs="Times New Roman"/>
          <w:sz w:val="24"/>
          <w:szCs w:val="24"/>
        </w:rPr>
        <w:t xml:space="preserve"> examines Beowulf’s last speech</w:t>
      </w:r>
      <w:r w:rsidR="00D21371">
        <w:rPr>
          <w:rFonts w:ascii="Times New Roman" w:hAnsi="Times New Roman" w:cs="Times New Roman"/>
          <w:sz w:val="24"/>
          <w:szCs w:val="24"/>
        </w:rPr>
        <w:t xml:space="preserve"> </w:t>
      </w:r>
      <w:r w:rsidR="00300A2F">
        <w:rPr>
          <w:rFonts w:ascii="Times New Roman" w:hAnsi="Times New Roman" w:cs="Times New Roman"/>
          <w:sz w:val="24"/>
          <w:szCs w:val="24"/>
        </w:rPr>
        <w:t xml:space="preserve">vis-à-vis </w:t>
      </w:r>
      <w:r w:rsidR="005B342D">
        <w:rPr>
          <w:rFonts w:ascii="Times New Roman" w:hAnsi="Times New Roman" w:cs="Times New Roman"/>
          <w:sz w:val="24"/>
          <w:szCs w:val="24"/>
        </w:rPr>
        <w:t xml:space="preserve">the overall Germanic elegiac ethos. Despite the “ventriloquism of tradition” in </w:t>
      </w:r>
      <w:r w:rsidR="005B342D" w:rsidRPr="005B342D">
        <w:rPr>
          <w:rFonts w:ascii="Times New Roman" w:hAnsi="Times New Roman" w:cs="Times New Roman"/>
          <w:i/>
          <w:sz w:val="24"/>
          <w:szCs w:val="24"/>
        </w:rPr>
        <w:t>Beowulf</w:t>
      </w:r>
      <w:r w:rsidR="005B342D">
        <w:rPr>
          <w:rFonts w:ascii="Times New Roman" w:hAnsi="Times New Roman" w:cs="Times New Roman"/>
          <w:sz w:val="24"/>
          <w:szCs w:val="24"/>
        </w:rPr>
        <w:t xml:space="preserve">, the hero’s words are stylized rather than realistic, representing a “world preformed into the text” (p. 32). There is an upsurge of </w:t>
      </w:r>
      <w:r w:rsidR="004B7823">
        <w:rPr>
          <w:rFonts w:ascii="Times New Roman" w:hAnsi="Times New Roman" w:cs="Times New Roman"/>
          <w:sz w:val="24"/>
          <w:szCs w:val="24"/>
        </w:rPr>
        <w:t>a Christian voice in most of the speeches, including Beowulf’s last speech</w:t>
      </w:r>
      <w:r w:rsidR="00BA03F0">
        <w:rPr>
          <w:rFonts w:ascii="Times New Roman" w:hAnsi="Times New Roman" w:cs="Times New Roman"/>
          <w:sz w:val="24"/>
          <w:szCs w:val="24"/>
        </w:rPr>
        <w:t xml:space="preserve"> that reveals a complex sociolinguistic reality of the Norse and </w:t>
      </w:r>
      <w:proofErr w:type="spellStart"/>
      <w:r w:rsidR="00BA03F0">
        <w:rPr>
          <w:rFonts w:ascii="Times New Roman" w:hAnsi="Times New Roman" w:cs="Times New Roman"/>
          <w:sz w:val="24"/>
          <w:szCs w:val="24"/>
        </w:rPr>
        <w:t>Geats</w:t>
      </w:r>
      <w:proofErr w:type="spellEnd"/>
      <w:r w:rsidR="00BA03F0">
        <w:rPr>
          <w:rFonts w:ascii="Times New Roman" w:hAnsi="Times New Roman" w:cs="Times New Roman"/>
          <w:sz w:val="24"/>
          <w:szCs w:val="24"/>
        </w:rPr>
        <w:t xml:space="preserve"> of medieval England.</w:t>
      </w:r>
      <w:r w:rsidR="004B7823">
        <w:rPr>
          <w:rFonts w:ascii="Times New Roman" w:hAnsi="Times New Roman" w:cs="Times New Roman"/>
          <w:sz w:val="24"/>
          <w:szCs w:val="24"/>
        </w:rPr>
        <w:t xml:space="preserve"> </w:t>
      </w:r>
      <w:r w:rsidR="000A37E4">
        <w:rPr>
          <w:rFonts w:ascii="Times New Roman" w:hAnsi="Times New Roman" w:cs="Times New Roman"/>
          <w:sz w:val="24"/>
          <w:szCs w:val="24"/>
        </w:rPr>
        <w:t xml:space="preserve">Furthermore, </w:t>
      </w:r>
      <w:r w:rsidR="000A37E4" w:rsidRPr="000A37E4">
        <w:rPr>
          <w:rFonts w:ascii="Times New Roman" w:hAnsi="Times New Roman" w:cs="Times New Roman"/>
          <w:sz w:val="24"/>
          <w:szCs w:val="24"/>
        </w:rPr>
        <w:t>Davidson</w:t>
      </w:r>
      <w:r w:rsidR="000A37E4">
        <w:rPr>
          <w:rFonts w:ascii="Times New Roman" w:hAnsi="Times New Roman" w:cs="Times New Roman"/>
          <w:sz w:val="24"/>
          <w:szCs w:val="24"/>
        </w:rPr>
        <w:t xml:space="preserve"> (2005) maintains that</w:t>
      </w:r>
      <w:r w:rsidR="000A37E4" w:rsidRPr="000A37E4">
        <w:rPr>
          <w:rFonts w:ascii="Times New Roman" w:hAnsi="Times New Roman" w:cs="Times New Roman"/>
          <w:sz w:val="24"/>
          <w:szCs w:val="24"/>
        </w:rPr>
        <w:t xml:space="preserve"> gender in </w:t>
      </w:r>
      <w:r w:rsidR="000A37E4" w:rsidRPr="000A37E4">
        <w:rPr>
          <w:rFonts w:ascii="Times New Roman" w:hAnsi="Times New Roman" w:cs="Times New Roman"/>
          <w:i/>
          <w:iCs/>
          <w:sz w:val="24"/>
          <w:szCs w:val="24"/>
        </w:rPr>
        <w:t xml:space="preserve">Beowulf </w:t>
      </w:r>
      <w:r w:rsidR="000A37E4" w:rsidRPr="000A37E4">
        <w:rPr>
          <w:rFonts w:ascii="Times New Roman" w:hAnsi="Times New Roman" w:cs="Times New Roman"/>
          <w:sz w:val="24"/>
          <w:szCs w:val="24"/>
        </w:rPr>
        <w:t>is differen</w:t>
      </w:r>
      <w:r w:rsidR="009E6B0E">
        <w:rPr>
          <w:rFonts w:ascii="Times New Roman" w:hAnsi="Times New Roman" w:cs="Times New Roman"/>
          <w:sz w:val="24"/>
          <w:szCs w:val="24"/>
        </w:rPr>
        <w:t xml:space="preserve">tiated by linguistic agency, </w:t>
      </w:r>
      <w:r w:rsidR="000A37E4" w:rsidRPr="000A37E4">
        <w:rPr>
          <w:rFonts w:ascii="Times New Roman" w:hAnsi="Times New Roman" w:cs="Times New Roman"/>
          <w:sz w:val="24"/>
          <w:szCs w:val="24"/>
        </w:rPr>
        <w:t>circumscribed by style</w:t>
      </w:r>
      <w:r w:rsidR="000A37E4">
        <w:rPr>
          <w:rFonts w:ascii="Times New Roman" w:hAnsi="Times New Roman" w:cs="Times New Roman"/>
          <w:sz w:val="24"/>
          <w:szCs w:val="24"/>
        </w:rPr>
        <w:t>, therefore speech styles</w:t>
      </w:r>
      <w:r w:rsidR="000A37E4" w:rsidRPr="000A37E4">
        <w:rPr>
          <w:rFonts w:ascii="Times New Roman" w:hAnsi="Times New Roman" w:cs="Times New Roman"/>
          <w:sz w:val="24"/>
          <w:szCs w:val="24"/>
        </w:rPr>
        <w:t xml:space="preserve"> situate the speaking subject within the </w:t>
      </w:r>
      <w:proofErr w:type="spellStart"/>
      <w:r w:rsidR="000A37E4" w:rsidRPr="000A37E4">
        <w:rPr>
          <w:rFonts w:ascii="Times New Roman" w:hAnsi="Times New Roman" w:cs="Times New Roman"/>
          <w:sz w:val="24"/>
          <w:szCs w:val="24"/>
        </w:rPr>
        <w:t>masculinist</w:t>
      </w:r>
      <w:proofErr w:type="spellEnd"/>
      <w:r w:rsidR="000A37E4" w:rsidRPr="000A37E4">
        <w:rPr>
          <w:rFonts w:ascii="Times New Roman" w:hAnsi="Times New Roman" w:cs="Times New Roman"/>
          <w:sz w:val="24"/>
          <w:szCs w:val="24"/>
        </w:rPr>
        <w:t xml:space="preserve"> limits laid down by warrior practices and rewritten as linguistic do</w:t>
      </w:r>
      <w:r w:rsidR="000A37E4">
        <w:rPr>
          <w:rFonts w:ascii="Times New Roman" w:hAnsi="Times New Roman" w:cs="Times New Roman"/>
          <w:sz w:val="24"/>
          <w:szCs w:val="24"/>
        </w:rPr>
        <w:t>minance within clerical culture</w:t>
      </w:r>
      <w:r w:rsidR="00714B81">
        <w:rPr>
          <w:rFonts w:ascii="Times New Roman" w:hAnsi="Times New Roman" w:cs="Times New Roman"/>
          <w:sz w:val="24"/>
          <w:szCs w:val="24"/>
        </w:rPr>
        <w:t>.</w:t>
      </w:r>
      <w:r w:rsidR="000A37E4">
        <w:rPr>
          <w:rFonts w:ascii="Times New Roman" w:hAnsi="Times New Roman" w:cs="Times New Roman"/>
          <w:sz w:val="24"/>
          <w:szCs w:val="24"/>
        </w:rPr>
        <w:t xml:space="preserve"> </w:t>
      </w:r>
      <w:r w:rsidR="00714B81" w:rsidRPr="000A37E4">
        <w:rPr>
          <w:rFonts w:ascii="Times New Roman" w:hAnsi="Times New Roman" w:cs="Times New Roman"/>
          <w:sz w:val="24"/>
          <w:szCs w:val="24"/>
        </w:rPr>
        <w:t xml:space="preserve">This </w:t>
      </w:r>
      <w:r w:rsidR="00714B81">
        <w:rPr>
          <w:rFonts w:ascii="Times New Roman" w:hAnsi="Times New Roman" w:cs="Times New Roman"/>
          <w:sz w:val="24"/>
          <w:szCs w:val="24"/>
        </w:rPr>
        <w:t>way, the “</w:t>
      </w:r>
      <w:r w:rsidR="00714B81" w:rsidRPr="000A37E4">
        <w:rPr>
          <w:rFonts w:ascii="Times New Roman" w:hAnsi="Times New Roman" w:cs="Times New Roman"/>
          <w:sz w:val="24"/>
          <w:szCs w:val="24"/>
        </w:rPr>
        <w:t>stylistic variation underwr</w:t>
      </w:r>
      <w:r w:rsidR="00714B81">
        <w:rPr>
          <w:rFonts w:ascii="Times New Roman" w:hAnsi="Times New Roman" w:cs="Times New Roman"/>
          <w:sz w:val="24"/>
          <w:szCs w:val="24"/>
        </w:rPr>
        <w:t xml:space="preserve">ites </w:t>
      </w:r>
      <w:proofErr w:type="spellStart"/>
      <w:r w:rsidR="00714B81">
        <w:rPr>
          <w:rFonts w:ascii="Times New Roman" w:hAnsi="Times New Roman" w:cs="Times New Roman"/>
          <w:sz w:val="24"/>
          <w:szCs w:val="24"/>
        </w:rPr>
        <w:t>masculinist</w:t>
      </w:r>
      <w:proofErr w:type="spellEnd"/>
      <w:r w:rsidR="00714B81">
        <w:rPr>
          <w:rFonts w:ascii="Times New Roman" w:hAnsi="Times New Roman" w:cs="Times New Roman"/>
          <w:sz w:val="24"/>
          <w:szCs w:val="24"/>
        </w:rPr>
        <w:t xml:space="preserve"> gender asymme</w:t>
      </w:r>
      <w:r w:rsidR="00714B81" w:rsidRPr="000A37E4">
        <w:rPr>
          <w:rFonts w:ascii="Times New Roman" w:hAnsi="Times New Roman" w:cs="Times New Roman"/>
          <w:sz w:val="24"/>
          <w:szCs w:val="24"/>
        </w:rPr>
        <w:t>tries for Anglo-Saxon audiences</w:t>
      </w:r>
      <w:r w:rsidR="00714B81">
        <w:rPr>
          <w:rFonts w:ascii="Times New Roman" w:hAnsi="Times New Roman" w:cs="Times New Roman"/>
          <w:sz w:val="24"/>
          <w:szCs w:val="24"/>
        </w:rPr>
        <w:t>”</w:t>
      </w:r>
      <w:r w:rsidR="00714B81" w:rsidRPr="000A37E4">
        <w:rPr>
          <w:rFonts w:ascii="Times New Roman" w:hAnsi="Times New Roman" w:cs="Times New Roman"/>
          <w:sz w:val="24"/>
          <w:szCs w:val="24"/>
        </w:rPr>
        <w:t xml:space="preserve"> </w:t>
      </w:r>
      <w:r w:rsidR="000A37E4">
        <w:rPr>
          <w:rFonts w:ascii="Times New Roman" w:hAnsi="Times New Roman" w:cs="Times New Roman"/>
          <w:sz w:val="24"/>
          <w:szCs w:val="24"/>
        </w:rPr>
        <w:t>(p. 155).</w:t>
      </w:r>
      <w:r w:rsidR="000A37E4" w:rsidRPr="000A37E4">
        <w:rPr>
          <w:rFonts w:ascii="Times New Roman" w:hAnsi="Times New Roman" w:cs="Times New Roman"/>
          <w:sz w:val="24"/>
          <w:szCs w:val="24"/>
        </w:rPr>
        <w:t xml:space="preserve"> </w:t>
      </w:r>
      <w:r w:rsidR="0048725F">
        <w:rPr>
          <w:rFonts w:ascii="Times New Roman" w:hAnsi="Times New Roman" w:cs="Times New Roman"/>
          <w:sz w:val="24"/>
          <w:szCs w:val="24"/>
        </w:rPr>
        <w:t xml:space="preserve">This assertion of underwritten masculine voice connotes an implied author, which in tend poses the question of an implied Anglo-Saxon audience. </w:t>
      </w:r>
      <w:r w:rsidR="00D101DF">
        <w:rPr>
          <w:rFonts w:ascii="Times New Roman" w:hAnsi="Times New Roman" w:cs="Times New Roman"/>
          <w:sz w:val="24"/>
          <w:szCs w:val="24"/>
        </w:rPr>
        <w:t>However, t</w:t>
      </w:r>
      <w:r w:rsidR="00554076">
        <w:rPr>
          <w:rFonts w:ascii="Times New Roman" w:hAnsi="Times New Roman" w:cs="Times New Roman"/>
          <w:sz w:val="24"/>
          <w:szCs w:val="24"/>
        </w:rPr>
        <w:t xml:space="preserve">he epic in medieval times and </w:t>
      </w:r>
      <w:r w:rsidR="00554076" w:rsidRPr="00CD1F78">
        <w:rPr>
          <w:rFonts w:ascii="Times New Roman" w:hAnsi="Times New Roman" w:cs="Times New Roman"/>
          <w:i/>
          <w:sz w:val="24"/>
          <w:szCs w:val="24"/>
        </w:rPr>
        <w:t>Beowulf</w:t>
      </w:r>
      <w:r w:rsidR="00554076">
        <w:rPr>
          <w:rFonts w:ascii="Times New Roman" w:hAnsi="Times New Roman" w:cs="Times New Roman"/>
          <w:sz w:val="24"/>
          <w:szCs w:val="24"/>
        </w:rPr>
        <w:t xml:space="preserve"> for that matter represented the </w:t>
      </w:r>
      <w:r w:rsidR="00CD1F78">
        <w:rPr>
          <w:rFonts w:ascii="Times New Roman" w:hAnsi="Times New Roman" w:cs="Times New Roman"/>
          <w:sz w:val="24"/>
          <w:szCs w:val="24"/>
        </w:rPr>
        <w:t>adventures of</w:t>
      </w:r>
      <w:r w:rsidR="00554076">
        <w:rPr>
          <w:rFonts w:ascii="Times New Roman" w:hAnsi="Times New Roman" w:cs="Times New Roman"/>
          <w:sz w:val="24"/>
          <w:szCs w:val="24"/>
        </w:rPr>
        <w:t xml:space="preserve"> </w:t>
      </w:r>
      <w:r w:rsidR="00CD1F78">
        <w:rPr>
          <w:rFonts w:ascii="Times New Roman" w:hAnsi="Times New Roman" w:cs="Times New Roman"/>
          <w:sz w:val="24"/>
          <w:szCs w:val="24"/>
        </w:rPr>
        <w:t xml:space="preserve">male </w:t>
      </w:r>
      <w:r w:rsidR="00554076">
        <w:rPr>
          <w:rFonts w:ascii="Times New Roman" w:hAnsi="Times New Roman" w:cs="Times New Roman"/>
          <w:sz w:val="24"/>
          <w:szCs w:val="24"/>
        </w:rPr>
        <w:t>characters enmeshed in tangled battles</w:t>
      </w:r>
      <w:r w:rsidR="00CD1F78">
        <w:rPr>
          <w:rFonts w:ascii="Times New Roman" w:hAnsi="Times New Roman" w:cs="Times New Roman"/>
          <w:sz w:val="24"/>
          <w:szCs w:val="24"/>
        </w:rPr>
        <w:t xml:space="preserve">, and this </w:t>
      </w:r>
      <w:r w:rsidR="00175BDC">
        <w:rPr>
          <w:rFonts w:ascii="Times New Roman" w:hAnsi="Times New Roman" w:cs="Times New Roman"/>
          <w:sz w:val="24"/>
          <w:szCs w:val="24"/>
        </w:rPr>
        <w:t>is</w:t>
      </w:r>
      <w:r w:rsidR="00CD1F78">
        <w:rPr>
          <w:rFonts w:ascii="Times New Roman" w:hAnsi="Times New Roman" w:cs="Times New Roman"/>
          <w:sz w:val="24"/>
          <w:szCs w:val="24"/>
        </w:rPr>
        <w:t xml:space="preserve"> beside the author’s stylistic choices. </w:t>
      </w:r>
    </w:p>
    <w:p w:rsidR="005C2084" w:rsidRDefault="00A65FDE" w:rsidP="00A300B9">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57CC8">
        <w:rPr>
          <w:rFonts w:ascii="Times New Roman" w:hAnsi="Times New Roman" w:cs="Times New Roman"/>
          <w:sz w:val="24"/>
          <w:szCs w:val="24"/>
        </w:rPr>
        <w:t xml:space="preserve">It is observable from the foregoing, how studies in </w:t>
      </w:r>
      <w:r w:rsidR="00C57CC8" w:rsidRPr="00814FE4">
        <w:rPr>
          <w:rFonts w:ascii="Times New Roman" w:hAnsi="Times New Roman" w:cs="Times New Roman"/>
          <w:i/>
          <w:sz w:val="24"/>
          <w:szCs w:val="24"/>
        </w:rPr>
        <w:t>Beowulf</w:t>
      </w:r>
      <w:r w:rsidR="0054629B">
        <w:rPr>
          <w:rFonts w:ascii="Times New Roman" w:hAnsi="Times New Roman" w:cs="Times New Roman"/>
          <w:sz w:val="24"/>
          <w:szCs w:val="24"/>
        </w:rPr>
        <w:t xml:space="preserve"> converge </w:t>
      </w:r>
      <w:r w:rsidR="00814FE4">
        <w:rPr>
          <w:rFonts w:ascii="Times New Roman" w:hAnsi="Times New Roman" w:cs="Times New Roman"/>
          <w:sz w:val="24"/>
          <w:szCs w:val="24"/>
        </w:rPr>
        <w:t>on its historical relevance as against its literariness.</w:t>
      </w:r>
      <w:r w:rsidR="00814FE4" w:rsidRPr="00814FE4">
        <w:rPr>
          <w:rFonts w:ascii="Times New Roman" w:hAnsi="Times New Roman" w:cs="Times New Roman"/>
          <w:sz w:val="24"/>
          <w:szCs w:val="24"/>
        </w:rPr>
        <w:t xml:space="preserve"> </w:t>
      </w:r>
      <w:r w:rsidR="00E27CF9">
        <w:rPr>
          <w:rFonts w:ascii="Times New Roman" w:hAnsi="Times New Roman" w:cs="Times New Roman"/>
          <w:sz w:val="24"/>
          <w:szCs w:val="24"/>
        </w:rPr>
        <w:t xml:space="preserve">Thematic considerations </w:t>
      </w:r>
      <w:r w:rsidR="009B4E1D">
        <w:rPr>
          <w:rFonts w:ascii="Times New Roman" w:hAnsi="Times New Roman" w:cs="Times New Roman"/>
          <w:sz w:val="24"/>
          <w:szCs w:val="24"/>
        </w:rPr>
        <w:t xml:space="preserve">of human destiny, death, arms and </w:t>
      </w:r>
      <w:proofErr w:type="spellStart"/>
      <w:r w:rsidR="009B4E1D">
        <w:rPr>
          <w:rFonts w:ascii="Times New Roman" w:hAnsi="Times New Roman" w:cs="Times New Roman"/>
          <w:sz w:val="24"/>
          <w:szCs w:val="24"/>
        </w:rPr>
        <w:t>armour</w:t>
      </w:r>
      <w:proofErr w:type="spellEnd"/>
      <w:r w:rsidR="009B4E1D">
        <w:rPr>
          <w:rFonts w:ascii="Times New Roman" w:hAnsi="Times New Roman" w:cs="Times New Roman"/>
          <w:sz w:val="24"/>
          <w:szCs w:val="24"/>
        </w:rPr>
        <w:t xml:space="preserve"> </w:t>
      </w:r>
      <w:r w:rsidR="00E27CF9">
        <w:rPr>
          <w:rFonts w:ascii="Times New Roman" w:hAnsi="Times New Roman" w:cs="Times New Roman"/>
          <w:sz w:val="24"/>
          <w:szCs w:val="24"/>
        </w:rPr>
        <w:t xml:space="preserve">are </w:t>
      </w:r>
      <w:r w:rsidR="00B03EEB">
        <w:rPr>
          <w:rFonts w:ascii="Times New Roman" w:hAnsi="Times New Roman" w:cs="Times New Roman"/>
          <w:sz w:val="24"/>
          <w:szCs w:val="24"/>
        </w:rPr>
        <w:t xml:space="preserve">deplored </w:t>
      </w:r>
      <w:r w:rsidR="009B4E1D">
        <w:rPr>
          <w:rFonts w:ascii="Times New Roman" w:hAnsi="Times New Roman" w:cs="Times New Roman"/>
          <w:sz w:val="24"/>
          <w:szCs w:val="24"/>
        </w:rPr>
        <w:t>within t</w:t>
      </w:r>
      <w:r w:rsidR="00F046A1">
        <w:rPr>
          <w:rFonts w:ascii="Times New Roman" w:hAnsi="Times New Roman" w:cs="Times New Roman"/>
          <w:sz w:val="24"/>
          <w:szCs w:val="24"/>
        </w:rPr>
        <w:t xml:space="preserve">he unique geo-ethnic </w:t>
      </w:r>
      <w:r w:rsidR="00CE283E">
        <w:rPr>
          <w:rFonts w:ascii="Times New Roman" w:hAnsi="Times New Roman" w:cs="Times New Roman"/>
          <w:sz w:val="24"/>
          <w:szCs w:val="24"/>
        </w:rPr>
        <w:t>milieu</w:t>
      </w:r>
      <w:r w:rsidR="009B4E1D">
        <w:rPr>
          <w:rFonts w:ascii="Times New Roman" w:hAnsi="Times New Roman" w:cs="Times New Roman"/>
          <w:sz w:val="24"/>
          <w:szCs w:val="24"/>
        </w:rPr>
        <w:t xml:space="preserve"> of the</w:t>
      </w:r>
      <w:r w:rsidR="007C42F5">
        <w:rPr>
          <w:rFonts w:ascii="Times New Roman" w:hAnsi="Times New Roman" w:cs="Times New Roman"/>
          <w:sz w:val="24"/>
          <w:szCs w:val="24"/>
        </w:rPr>
        <w:t xml:space="preserve"> Anglo Saxon cultural ethos. The battles of the </w:t>
      </w:r>
      <w:proofErr w:type="spellStart"/>
      <w:r w:rsidR="00B03EEB">
        <w:rPr>
          <w:rFonts w:ascii="Times New Roman" w:hAnsi="Times New Roman" w:cs="Times New Roman"/>
          <w:sz w:val="24"/>
          <w:szCs w:val="24"/>
        </w:rPr>
        <w:t>Geats</w:t>
      </w:r>
      <w:proofErr w:type="spellEnd"/>
      <w:r w:rsidR="00B03EEB">
        <w:rPr>
          <w:rFonts w:ascii="Times New Roman" w:hAnsi="Times New Roman" w:cs="Times New Roman"/>
          <w:sz w:val="24"/>
          <w:szCs w:val="24"/>
        </w:rPr>
        <w:t xml:space="preserve"> and Norse</w:t>
      </w:r>
      <w:r w:rsidR="009B4E1D">
        <w:rPr>
          <w:rFonts w:ascii="Times New Roman" w:hAnsi="Times New Roman" w:cs="Times New Roman"/>
          <w:sz w:val="24"/>
          <w:szCs w:val="24"/>
        </w:rPr>
        <w:t xml:space="preserve"> </w:t>
      </w:r>
      <w:r w:rsidR="007C42F5">
        <w:rPr>
          <w:rFonts w:ascii="Times New Roman" w:hAnsi="Times New Roman" w:cs="Times New Roman"/>
          <w:sz w:val="24"/>
          <w:szCs w:val="24"/>
        </w:rPr>
        <w:t xml:space="preserve">form the backdrop of plot actions </w:t>
      </w:r>
      <w:r w:rsidR="009B4E1D">
        <w:rPr>
          <w:rFonts w:ascii="Times New Roman" w:hAnsi="Times New Roman" w:cs="Times New Roman"/>
          <w:sz w:val="24"/>
          <w:szCs w:val="24"/>
        </w:rPr>
        <w:t xml:space="preserve">while </w:t>
      </w:r>
      <w:r w:rsidR="00B03EEB">
        <w:rPr>
          <w:rFonts w:ascii="Times New Roman" w:hAnsi="Times New Roman" w:cs="Times New Roman"/>
          <w:sz w:val="24"/>
          <w:szCs w:val="24"/>
        </w:rPr>
        <w:t>character</w:t>
      </w:r>
      <w:r w:rsidR="007C42F5">
        <w:rPr>
          <w:rFonts w:ascii="Times New Roman" w:hAnsi="Times New Roman" w:cs="Times New Roman"/>
          <w:sz w:val="24"/>
          <w:szCs w:val="24"/>
        </w:rPr>
        <w:t xml:space="preserve"> and heroism reflect </w:t>
      </w:r>
      <w:r w:rsidR="00EF33C6">
        <w:rPr>
          <w:rFonts w:ascii="Times New Roman" w:hAnsi="Times New Roman" w:cs="Times New Roman"/>
          <w:sz w:val="24"/>
          <w:szCs w:val="24"/>
        </w:rPr>
        <w:t xml:space="preserve">the glories of </w:t>
      </w:r>
      <w:r w:rsidR="00C05674">
        <w:rPr>
          <w:rFonts w:ascii="Times New Roman" w:hAnsi="Times New Roman" w:cs="Times New Roman"/>
          <w:sz w:val="24"/>
          <w:szCs w:val="24"/>
        </w:rPr>
        <w:t xml:space="preserve">medieval </w:t>
      </w:r>
      <w:r w:rsidR="00EF33C6">
        <w:rPr>
          <w:rFonts w:ascii="Times New Roman" w:hAnsi="Times New Roman" w:cs="Times New Roman"/>
          <w:sz w:val="24"/>
          <w:szCs w:val="24"/>
        </w:rPr>
        <w:t xml:space="preserve">pagan </w:t>
      </w:r>
      <w:proofErr w:type="spellStart"/>
      <w:r w:rsidR="00EF33C6">
        <w:rPr>
          <w:rFonts w:ascii="Times New Roman" w:hAnsi="Times New Roman" w:cs="Times New Roman"/>
          <w:sz w:val="24"/>
          <w:szCs w:val="24"/>
        </w:rPr>
        <w:t>commitatus</w:t>
      </w:r>
      <w:proofErr w:type="spellEnd"/>
      <w:r w:rsidR="00EF33C6">
        <w:rPr>
          <w:rFonts w:ascii="Times New Roman" w:hAnsi="Times New Roman" w:cs="Times New Roman"/>
          <w:sz w:val="24"/>
          <w:szCs w:val="24"/>
        </w:rPr>
        <w:t xml:space="preserve"> ideals</w:t>
      </w:r>
      <w:r w:rsidR="0068439B">
        <w:rPr>
          <w:rFonts w:ascii="Times New Roman" w:hAnsi="Times New Roman" w:cs="Times New Roman"/>
          <w:sz w:val="24"/>
          <w:szCs w:val="24"/>
        </w:rPr>
        <w:t xml:space="preserve">, </w:t>
      </w:r>
      <w:r w:rsidR="00C05674">
        <w:rPr>
          <w:rFonts w:ascii="Times New Roman" w:hAnsi="Times New Roman" w:cs="Times New Roman"/>
          <w:sz w:val="24"/>
          <w:szCs w:val="24"/>
        </w:rPr>
        <w:t xml:space="preserve">while the narrative voice reveals a Christian undertone. </w:t>
      </w:r>
      <w:r w:rsidR="00814FE4" w:rsidRPr="00814FE4">
        <w:rPr>
          <w:rFonts w:ascii="Times New Roman" w:hAnsi="Times New Roman" w:cs="Times New Roman"/>
          <w:bCs/>
          <w:i/>
          <w:iCs/>
          <w:sz w:val="24"/>
          <w:szCs w:val="24"/>
        </w:rPr>
        <w:t>Beowulf</w:t>
      </w:r>
      <w:r w:rsidR="00814FE4" w:rsidRPr="00814FE4">
        <w:rPr>
          <w:rFonts w:ascii="Times New Roman" w:hAnsi="Times New Roman" w:cs="Times New Roman"/>
          <w:b/>
          <w:bCs/>
          <w:i/>
          <w:iCs/>
          <w:sz w:val="24"/>
          <w:szCs w:val="24"/>
        </w:rPr>
        <w:t xml:space="preserve"> </w:t>
      </w:r>
      <w:r w:rsidR="00C05674">
        <w:rPr>
          <w:rFonts w:ascii="Times New Roman" w:hAnsi="Times New Roman" w:cs="Times New Roman"/>
          <w:bCs/>
          <w:iCs/>
          <w:sz w:val="24"/>
          <w:szCs w:val="24"/>
        </w:rPr>
        <w:t xml:space="preserve">indeed </w:t>
      </w:r>
      <w:r w:rsidR="00814FE4" w:rsidRPr="00814FE4">
        <w:rPr>
          <w:rFonts w:ascii="Times New Roman" w:hAnsi="Times New Roman" w:cs="Times New Roman"/>
          <w:sz w:val="24"/>
          <w:szCs w:val="24"/>
        </w:rPr>
        <w:t xml:space="preserve">has been used as a </w:t>
      </w:r>
      <w:r w:rsidR="00C05674">
        <w:rPr>
          <w:rFonts w:ascii="Times New Roman" w:hAnsi="Times New Roman" w:cs="Times New Roman"/>
          <w:sz w:val="24"/>
          <w:szCs w:val="24"/>
        </w:rPr>
        <w:t>“</w:t>
      </w:r>
      <w:r w:rsidR="00814FE4" w:rsidRPr="00814FE4">
        <w:rPr>
          <w:rFonts w:ascii="Times New Roman" w:hAnsi="Times New Roman" w:cs="Times New Roman"/>
          <w:sz w:val="24"/>
          <w:szCs w:val="24"/>
        </w:rPr>
        <w:t>quarry of fact and fancy far more assiduously than it has b</w:t>
      </w:r>
      <w:r w:rsidR="0054629B">
        <w:rPr>
          <w:rFonts w:ascii="Times New Roman" w:hAnsi="Times New Roman" w:cs="Times New Roman"/>
          <w:sz w:val="24"/>
          <w:szCs w:val="24"/>
        </w:rPr>
        <w:t>een studied as a work of art</w:t>
      </w:r>
      <w:r w:rsidR="00C05674">
        <w:rPr>
          <w:rFonts w:ascii="Times New Roman" w:hAnsi="Times New Roman" w:cs="Times New Roman"/>
          <w:sz w:val="24"/>
          <w:szCs w:val="24"/>
        </w:rPr>
        <w:t>”</w:t>
      </w:r>
      <w:r w:rsidR="0054629B">
        <w:rPr>
          <w:rFonts w:ascii="Times New Roman" w:hAnsi="Times New Roman" w:cs="Times New Roman"/>
          <w:sz w:val="24"/>
          <w:szCs w:val="24"/>
        </w:rPr>
        <w:t xml:space="preserve"> (</w:t>
      </w:r>
      <w:r w:rsidR="006C43C9" w:rsidRPr="006C43C9">
        <w:rPr>
          <w:rFonts w:ascii="Times New Roman" w:hAnsi="Times New Roman" w:cs="Times New Roman"/>
          <w:sz w:val="24"/>
          <w:szCs w:val="24"/>
        </w:rPr>
        <w:t>Tolkien</w:t>
      </w:r>
      <w:r w:rsidR="006C43C9">
        <w:rPr>
          <w:rFonts w:ascii="Times New Roman" w:hAnsi="Times New Roman" w:cs="Times New Roman"/>
          <w:sz w:val="24"/>
          <w:szCs w:val="24"/>
        </w:rPr>
        <w:t>, 1936, 1)</w:t>
      </w:r>
      <w:r w:rsidR="00E27CF9">
        <w:rPr>
          <w:rFonts w:ascii="Times New Roman" w:hAnsi="Times New Roman" w:cs="Times New Roman"/>
          <w:sz w:val="24"/>
          <w:szCs w:val="24"/>
        </w:rPr>
        <w:t xml:space="preserve">. </w:t>
      </w:r>
      <w:r w:rsidR="00C05674">
        <w:rPr>
          <w:rFonts w:ascii="Times New Roman" w:hAnsi="Times New Roman" w:cs="Times New Roman"/>
          <w:sz w:val="24"/>
          <w:szCs w:val="24"/>
        </w:rPr>
        <w:t xml:space="preserve">This study veers into the narrative techniques of distance, and the choices of the narrative person and point of </w:t>
      </w:r>
      <w:r w:rsidR="00C05674">
        <w:rPr>
          <w:rFonts w:ascii="Times New Roman" w:hAnsi="Times New Roman" w:cs="Times New Roman"/>
          <w:sz w:val="24"/>
          <w:szCs w:val="24"/>
        </w:rPr>
        <w:lastRenderedPageBreak/>
        <w:t xml:space="preserve">view that produces the narrator distance being investigated. </w:t>
      </w:r>
      <w:r w:rsidR="00CE283E">
        <w:rPr>
          <w:rFonts w:ascii="Times New Roman" w:hAnsi="Times New Roman" w:cs="Times New Roman"/>
          <w:sz w:val="24"/>
          <w:szCs w:val="24"/>
        </w:rPr>
        <w:t>The</w:t>
      </w:r>
      <w:r w:rsidR="00C51125" w:rsidRPr="008C3721">
        <w:rPr>
          <w:rFonts w:ascii="Times New Roman" w:hAnsi="Times New Roman" w:cs="Times New Roman"/>
          <w:sz w:val="24"/>
          <w:szCs w:val="24"/>
        </w:rPr>
        <w:t xml:space="preserve"> study </w:t>
      </w:r>
      <w:r w:rsidR="005C2084">
        <w:rPr>
          <w:rFonts w:ascii="Times New Roman" w:hAnsi="Times New Roman" w:cs="Times New Roman"/>
          <w:sz w:val="24"/>
          <w:szCs w:val="24"/>
        </w:rPr>
        <w:t xml:space="preserve">significantly </w:t>
      </w:r>
      <w:r w:rsidR="00C51125" w:rsidRPr="006D6B8E">
        <w:rPr>
          <w:rFonts w:ascii="Times New Roman" w:hAnsi="Times New Roman" w:cs="Times New Roman"/>
          <w:sz w:val="24"/>
          <w:szCs w:val="24"/>
        </w:rPr>
        <w:t xml:space="preserve">gives impetus for further studies into the role of the narrator, narrative perspective, narrative time etc. </w:t>
      </w:r>
      <w:r w:rsidR="005C2084">
        <w:rPr>
          <w:rFonts w:ascii="Times New Roman" w:hAnsi="Times New Roman" w:cs="Times New Roman"/>
          <w:sz w:val="24"/>
          <w:szCs w:val="24"/>
        </w:rPr>
        <w:t xml:space="preserve">The narrative </w:t>
      </w:r>
      <w:r w:rsidR="005C2084" w:rsidRPr="008C3721">
        <w:rPr>
          <w:rFonts w:ascii="Times New Roman" w:hAnsi="Times New Roman" w:cs="Times New Roman"/>
          <w:sz w:val="24"/>
          <w:szCs w:val="24"/>
        </w:rPr>
        <w:t>has sixty three (63) divisions (stanzas), divided into three parts – representing three of Beowulf’s battles</w:t>
      </w:r>
      <w:r w:rsidR="005C2084">
        <w:rPr>
          <w:rFonts w:ascii="Times New Roman" w:hAnsi="Times New Roman" w:cs="Times New Roman"/>
          <w:sz w:val="24"/>
          <w:szCs w:val="24"/>
        </w:rPr>
        <w:t xml:space="preserve"> with supernatural powers. The </w:t>
      </w:r>
      <w:r w:rsidR="005C2084" w:rsidRPr="008C3721">
        <w:rPr>
          <w:rFonts w:ascii="Times New Roman" w:hAnsi="Times New Roman" w:cs="Times New Roman"/>
          <w:sz w:val="24"/>
          <w:szCs w:val="24"/>
        </w:rPr>
        <w:t>presentation of these three mortal combats is interspersed with stories about feuds and other spe</w:t>
      </w:r>
      <w:r w:rsidR="005C2084">
        <w:rPr>
          <w:rFonts w:ascii="Times New Roman" w:hAnsi="Times New Roman" w:cs="Times New Roman"/>
          <w:sz w:val="24"/>
          <w:szCs w:val="24"/>
        </w:rPr>
        <w:t xml:space="preserve">eches by prominent characters. </w:t>
      </w:r>
    </w:p>
    <w:p w:rsidR="00777D04" w:rsidRDefault="00777D04" w:rsidP="00777D04">
      <w:pPr>
        <w:spacing w:line="480" w:lineRule="auto"/>
        <w:rPr>
          <w:rFonts w:ascii="Times New Roman" w:hAnsi="Times New Roman" w:cs="Times New Roman"/>
          <w:sz w:val="2"/>
          <w:szCs w:val="24"/>
        </w:rPr>
      </w:pPr>
    </w:p>
    <w:p w:rsidR="00777D04" w:rsidRPr="005F2110" w:rsidRDefault="005F2110" w:rsidP="005F2110">
      <w:pPr>
        <w:pStyle w:val="ListParagraph"/>
        <w:numPr>
          <w:ilvl w:val="0"/>
          <w:numId w:val="12"/>
        </w:numPr>
        <w:spacing w:line="480" w:lineRule="auto"/>
        <w:rPr>
          <w:b/>
        </w:rPr>
      </w:pPr>
      <w:r w:rsidRPr="005F2110">
        <w:rPr>
          <w:b/>
        </w:rPr>
        <w:t>1</w:t>
      </w:r>
      <w:r w:rsidR="0090681F">
        <w:rPr>
          <w:b/>
        </w:rPr>
        <w:t>.</w:t>
      </w:r>
      <w:r>
        <w:rPr>
          <w:b/>
        </w:rPr>
        <w:t xml:space="preserve"> </w:t>
      </w:r>
      <w:r w:rsidRPr="005F2110">
        <w:rPr>
          <w:b/>
        </w:rPr>
        <w:t xml:space="preserve"> </w:t>
      </w:r>
      <w:r w:rsidR="00777D04" w:rsidRPr="005F2110">
        <w:rPr>
          <w:b/>
        </w:rPr>
        <w:t>Narrative distance and Person</w:t>
      </w:r>
    </w:p>
    <w:p w:rsidR="00777D04" w:rsidRPr="00AD5551" w:rsidRDefault="00777D04" w:rsidP="00777D0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Distance and Person are sub-categories of Mood and Voice in </w:t>
      </w:r>
      <w:proofErr w:type="spellStart"/>
      <w:r>
        <w:rPr>
          <w:rFonts w:ascii="Times New Roman" w:hAnsi="Times New Roman" w:cs="Times New Roman"/>
          <w:sz w:val="24"/>
          <w:szCs w:val="24"/>
        </w:rPr>
        <w:t>Genette’s</w:t>
      </w:r>
      <w:proofErr w:type="spellEnd"/>
      <w:r>
        <w:rPr>
          <w:rFonts w:ascii="Times New Roman" w:hAnsi="Times New Roman" w:cs="Times New Roman"/>
          <w:sz w:val="24"/>
          <w:szCs w:val="24"/>
        </w:rPr>
        <w:t xml:space="preserve"> </w:t>
      </w:r>
      <w:r w:rsidRPr="00F82760">
        <w:rPr>
          <w:rFonts w:ascii="Times New Roman" w:hAnsi="Times New Roman" w:cs="Times New Roman"/>
          <w:i/>
          <w:sz w:val="24"/>
          <w:szCs w:val="24"/>
        </w:rPr>
        <w:t>Narrative Discourse</w:t>
      </w:r>
      <w:r>
        <w:rPr>
          <w:rFonts w:ascii="Times New Roman" w:hAnsi="Times New Roman" w:cs="Times New Roman"/>
          <w:sz w:val="24"/>
          <w:szCs w:val="24"/>
        </w:rPr>
        <w:t xml:space="preserve"> (1983). </w:t>
      </w:r>
      <w:r w:rsidRPr="007A41FD">
        <w:rPr>
          <w:rFonts w:ascii="Times New Roman" w:hAnsi="Times New Roman" w:cs="Times New Roman"/>
          <w:sz w:val="24"/>
          <w:szCs w:val="24"/>
        </w:rPr>
        <w:t xml:space="preserve">According to </w:t>
      </w:r>
      <w:proofErr w:type="spellStart"/>
      <w:r w:rsidRPr="007A41FD">
        <w:rPr>
          <w:rFonts w:ascii="Times New Roman" w:hAnsi="Times New Roman" w:cs="Times New Roman"/>
          <w:sz w:val="24"/>
          <w:szCs w:val="24"/>
        </w:rPr>
        <w:t>Genette’s</w:t>
      </w:r>
      <w:proofErr w:type="spellEnd"/>
      <w:r w:rsidRPr="007A41FD">
        <w:rPr>
          <w:rFonts w:ascii="Times New Roman" w:hAnsi="Times New Roman" w:cs="Times New Roman"/>
          <w:sz w:val="24"/>
          <w:szCs w:val="24"/>
        </w:rPr>
        <w:t xml:space="preserve"> narrative categories, the </w:t>
      </w:r>
      <w:proofErr w:type="spellStart"/>
      <w:r w:rsidRPr="007A41FD">
        <w:rPr>
          <w:rFonts w:ascii="Times New Roman" w:hAnsi="Times New Roman" w:cs="Times New Roman"/>
          <w:sz w:val="24"/>
          <w:szCs w:val="24"/>
        </w:rPr>
        <w:t>heterodiegetic</w:t>
      </w:r>
      <w:proofErr w:type="spellEnd"/>
      <w:r w:rsidRPr="007A41FD">
        <w:rPr>
          <w:rFonts w:ascii="Times New Roman" w:hAnsi="Times New Roman" w:cs="Times New Roman"/>
          <w:sz w:val="24"/>
          <w:szCs w:val="24"/>
        </w:rPr>
        <w:t xml:space="preserve"> person is not part of the story but</w:t>
      </w:r>
      <w:r>
        <w:rPr>
          <w:rFonts w:ascii="Times New Roman" w:hAnsi="Times New Roman" w:cs="Times New Roman"/>
          <w:sz w:val="24"/>
          <w:szCs w:val="24"/>
        </w:rPr>
        <w:t xml:space="preserve"> </w:t>
      </w:r>
      <w:r w:rsidRPr="007A41FD">
        <w:rPr>
          <w:rFonts w:ascii="Times New Roman" w:hAnsi="Times New Roman" w:cs="Times New Roman"/>
          <w:sz w:val="24"/>
          <w:szCs w:val="24"/>
        </w:rPr>
        <w:t xml:space="preserve">tells the story of others; he is hence absent from the fictional world. The </w:t>
      </w:r>
      <w:proofErr w:type="spellStart"/>
      <w:r w:rsidRPr="007A41FD">
        <w:rPr>
          <w:rFonts w:ascii="Times New Roman" w:hAnsi="Times New Roman" w:cs="Times New Roman"/>
          <w:sz w:val="24"/>
          <w:szCs w:val="24"/>
        </w:rPr>
        <w:t>homodiegetic</w:t>
      </w:r>
      <w:proofErr w:type="spellEnd"/>
      <w:r w:rsidRPr="007A41FD">
        <w:rPr>
          <w:rFonts w:ascii="Times New Roman" w:hAnsi="Times New Roman" w:cs="Times New Roman"/>
          <w:sz w:val="24"/>
          <w:szCs w:val="24"/>
        </w:rPr>
        <w:t xml:space="preserve"> person on</w:t>
      </w:r>
      <w:r>
        <w:rPr>
          <w:rFonts w:ascii="Times New Roman" w:hAnsi="Times New Roman" w:cs="Times New Roman"/>
          <w:sz w:val="24"/>
          <w:szCs w:val="24"/>
        </w:rPr>
        <w:t xml:space="preserve"> </w:t>
      </w:r>
      <w:r w:rsidRPr="007A41FD">
        <w:rPr>
          <w:rFonts w:ascii="Times New Roman" w:hAnsi="Times New Roman" w:cs="Times New Roman"/>
          <w:sz w:val="24"/>
          <w:szCs w:val="24"/>
        </w:rPr>
        <w:t>the other hand is the narrator present and participating in the story, either as the hero</w:t>
      </w:r>
      <w:r>
        <w:rPr>
          <w:rFonts w:ascii="Times New Roman" w:hAnsi="Times New Roman" w:cs="Times New Roman"/>
          <w:sz w:val="24"/>
          <w:szCs w:val="24"/>
        </w:rPr>
        <w:t xml:space="preserve"> </w:t>
      </w:r>
      <w:r w:rsidRPr="007A41FD">
        <w:rPr>
          <w:rFonts w:ascii="Times New Roman" w:hAnsi="Times New Roman" w:cs="Times New Roman"/>
          <w:sz w:val="24"/>
          <w:szCs w:val="24"/>
        </w:rPr>
        <w:t>(auto-diegetic) or as an observer telling the story of other characters</w:t>
      </w:r>
      <w:r>
        <w:rPr>
          <w:rFonts w:ascii="Times New Roman" w:hAnsi="Times New Roman" w:cs="Times New Roman"/>
          <w:sz w:val="24"/>
          <w:szCs w:val="24"/>
        </w:rPr>
        <w:t xml:space="preserve"> (</w:t>
      </w:r>
      <w:proofErr w:type="spellStart"/>
      <w:r>
        <w:rPr>
          <w:rFonts w:ascii="Times New Roman" w:hAnsi="Times New Roman" w:cs="Times New Roman"/>
          <w:sz w:val="24"/>
          <w:szCs w:val="24"/>
        </w:rPr>
        <w:t>alterdiegetic</w:t>
      </w:r>
      <w:proofErr w:type="spellEnd"/>
      <w:r>
        <w:rPr>
          <w:rFonts w:ascii="Times New Roman" w:hAnsi="Times New Roman" w:cs="Times New Roman"/>
          <w:sz w:val="24"/>
          <w:szCs w:val="24"/>
        </w:rPr>
        <w:t>)</w:t>
      </w:r>
      <w:r w:rsidRPr="007A41FD">
        <w:rPr>
          <w:rFonts w:ascii="Times New Roman" w:hAnsi="Times New Roman" w:cs="Times New Roman"/>
          <w:sz w:val="24"/>
          <w:szCs w:val="24"/>
        </w:rPr>
        <w:t>. In the latter, the narrator,</w:t>
      </w:r>
      <w:r>
        <w:rPr>
          <w:rFonts w:ascii="Times New Roman" w:hAnsi="Times New Roman" w:cs="Times New Roman"/>
          <w:sz w:val="24"/>
          <w:szCs w:val="24"/>
        </w:rPr>
        <w:t xml:space="preserve"> </w:t>
      </w:r>
      <w:r w:rsidRPr="007A41FD">
        <w:rPr>
          <w:rFonts w:ascii="Times New Roman" w:hAnsi="Times New Roman" w:cs="Times New Roman"/>
          <w:sz w:val="24"/>
          <w:szCs w:val="24"/>
        </w:rPr>
        <w:t xml:space="preserve">like the </w:t>
      </w:r>
      <w:proofErr w:type="spellStart"/>
      <w:r w:rsidRPr="007A41FD">
        <w:rPr>
          <w:rFonts w:ascii="Times New Roman" w:hAnsi="Times New Roman" w:cs="Times New Roman"/>
          <w:sz w:val="24"/>
          <w:szCs w:val="24"/>
        </w:rPr>
        <w:t>heterodiegetic</w:t>
      </w:r>
      <w:proofErr w:type="spellEnd"/>
      <w:r w:rsidRPr="007A41FD">
        <w:rPr>
          <w:rFonts w:ascii="Times New Roman" w:hAnsi="Times New Roman" w:cs="Times New Roman"/>
          <w:sz w:val="24"/>
          <w:szCs w:val="24"/>
        </w:rPr>
        <w:t xml:space="preserve"> person is</w:t>
      </w:r>
      <w:r>
        <w:rPr>
          <w:rFonts w:ascii="Times New Roman" w:hAnsi="Times New Roman" w:cs="Times New Roman"/>
          <w:sz w:val="24"/>
          <w:szCs w:val="24"/>
        </w:rPr>
        <w:t xml:space="preserve"> practically absent from the st</w:t>
      </w:r>
      <w:r w:rsidRPr="007A41FD">
        <w:rPr>
          <w:rFonts w:ascii="Times New Roman" w:hAnsi="Times New Roman" w:cs="Times New Roman"/>
          <w:sz w:val="24"/>
          <w:szCs w:val="24"/>
        </w:rPr>
        <w:t>o</w:t>
      </w:r>
      <w:r>
        <w:rPr>
          <w:rFonts w:ascii="Times New Roman" w:hAnsi="Times New Roman" w:cs="Times New Roman"/>
          <w:sz w:val="24"/>
          <w:szCs w:val="24"/>
        </w:rPr>
        <w:t>r</w:t>
      </w:r>
      <w:r w:rsidRPr="007A41FD">
        <w:rPr>
          <w:rFonts w:ascii="Times New Roman" w:hAnsi="Times New Roman" w:cs="Times New Roman"/>
          <w:sz w:val="24"/>
          <w:szCs w:val="24"/>
        </w:rPr>
        <w:t>y and a great deal of the narrative</w:t>
      </w:r>
      <w:r>
        <w:rPr>
          <w:rFonts w:ascii="Times New Roman" w:hAnsi="Times New Roman" w:cs="Times New Roman"/>
          <w:sz w:val="24"/>
          <w:szCs w:val="24"/>
        </w:rPr>
        <w:t xml:space="preserve"> </w:t>
      </w:r>
      <w:r w:rsidRPr="007A41FD">
        <w:rPr>
          <w:rFonts w:ascii="Times New Roman" w:hAnsi="Times New Roman" w:cs="Times New Roman"/>
          <w:sz w:val="24"/>
          <w:szCs w:val="24"/>
        </w:rPr>
        <w:t xml:space="preserve">account is controlled by the characters. Therefore, even though the </w:t>
      </w:r>
      <w:proofErr w:type="spellStart"/>
      <w:r w:rsidRPr="007A41FD">
        <w:rPr>
          <w:rFonts w:ascii="Times New Roman" w:hAnsi="Times New Roman" w:cs="Times New Roman"/>
          <w:sz w:val="24"/>
          <w:szCs w:val="24"/>
        </w:rPr>
        <w:t>homodiegetic</w:t>
      </w:r>
      <w:proofErr w:type="spellEnd"/>
      <w:r w:rsidRPr="007A41FD">
        <w:rPr>
          <w:rFonts w:ascii="Times New Roman" w:hAnsi="Times New Roman" w:cs="Times New Roman"/>
          <w:sz w:val="24"/>
          <w:szCs w:val="24"/>
        </w:rPr>
        <w:t xml:space="preserve"> person is</w:t>
      </w:r>
      <w:r>
        <w:rPr>
          <w:rFonts w:ascii="Times New Roman" w:hAnsi="Times New Roman" w:cs="Times New Roman"/>
          <w:sz w:val="24"/>
          <w:szCs w:val="24"/>
        </w:rPr>
        <w:t xml:space="preserve"> the “I” narrator—</w:t>
      </w:r>
      <w:r w:rsidRPr="007A41FD">
        <w:rPr>
          <w:rFonts w:ascii="Times New Roman" w:hAnsi="Times New Roman" w:cs="Times New Roman"/>
          <w:sz w:val="24"/>
          <w:szCs w:val="24"/>
        </w:rPr>
        <w:t>present in the story, he can be deliberately obliterated from view in</w:t>
      </w:r>
      <w:r>
        <w:rPr>
          <w:rFonts w:ascii="Times New Roman" w:hAnsi="Times New Roman" w:cs="Times New Roman"/>
          <w:sz w:val="24"/>
          <w:szCs w:val="24"/>
        </w:rPr>
        <w:t xml:space="preserve"> </w:t>
      </w:r>
      <w:r w:rsidRPr="007A41FD">
        <w:rPr>
          <w:rFonts w:ascii="Times New Roman" w:hAnsi="Times New Roman" w:cs="Times New Roman"/>
          <w:sz w:val="24"/>
          <w:szCs w:val="24"/>
        </w:rPr>
        <w:t>the narrative to achieve narrative distance where the events flow naturally as if there was no</w:t>
      </w:r>
      <w:r>
        <w:rPr>
          <w:rFonts w:ascii="Times New Roman" w:hAnsi="Times New Roman" w:cs="Times New Roman"/>
          <w:sz w:val="24"/>
          <w:szCs w:val="24"/>
        </w:rPr>
        <w:t xml:space="preserve"> </w:t>
      </w:r>
      <w:r w:rsidRPr="007A41FD">
        <w:rPr>
          <w:rFonts w:ascii="Times New Roman" w:hAnsi="Times New Roman" w:cs="Times New Roman"/>
          <w:sz w:val="24"/>
          <w:szCs w:val="24"/>
        </w:rPr>
        <w:t xml:space="preserve">narrator. This is meant to achieve a state of </w:t>
      </w:r>
      <w:proofErr w:type="spellStart"/>
      <w:r w:rsidRPr="007A41FD">
        <w:rPr>
          <w:rFonts w:ascii="Times New Roman" w:hAnsi="Times New Roman" w:cs="Times New Roman"/>
          <w:sz w:val="24"/>
          <w:szCs w:val="24"/>
        </w:rPr>
        <w:t>moodlessness</w:t>
      </w:r>
      <w:proofErr w:type="spellEnd"/>
      <w:r w:rsidRPr="007A41FD">
        <w:rPr>
          <w:rFonts w:ascii="Times New Roman" w:hAnsi="Times New Roman" w:cs="Times New Roman"/>
          <w:sz w:val="24"/>
          <w:szCs w:val="24"/>
        </w:rPr>
        <w:t>, where narrative events and speeches</w:t>
      </w:r>
      <w:r>
        <w:rPr>
          <w:rFonts w:ascii="Times New Roman" w:hAnsi="Times New Roman" w:cs="Times New Roman"/>
          <w:sz w:val="24"/>
          <w:szCs w:val="24"/>
        </w:rPr>
        <w:t xml:space="preserve"> </w:t>
      </w:r>
      <w:r w:rsidRPr="007A41FD">
        <w:rPr>
          <w:rFonts w:ascii="Times New Roman" w:hAnsi="Times New Roman" w:cs="Times New Roman"/>
          <w:sz w:val="24"/>
          <w:szCs w:val="24"/>
        </w:rPr>
        <w:t>are not oriented through anyone’s point of view but the narrative itself. Thus, a way of achieving</w:t>
      </w:r>
      <w:r>
        <w:rPr>
          <w:rFonts w:ascii="Times New Roman" w:hAnsi="Times New Roman" w:cs="Times New Roman"/>
          <w:sz w:val="24"/>
          <w:szCs w:val="24"/>
        </w:rPr>
        <w:t xml:space="preserve"> </w:t>
      </w:r>
      <w:r w:rsidRPr="007A41FD">
        <w:rPr>
          <w:rFonts w:ascii="Times New Roman" w:hAnsi="Times New Roman" w:cs="Times New Roman"/>
          <w:sz w:val="24"/>
          <w:szCs w:val="24"/>
        </w:rPr>
        <w:t xml:space="preserve">narrative distance is the employment of the </w:t>
      </w:r>
      <w:proofErr w:type="spellStart"/>
      <w:r w:rsidRPr="007A41FD">
        <w:rPr>
          <w:rFonts w:ascii="Times New Roman" w:hAnsi="Times New Roman" w:cs="Times New Roman"/>
          <w:sz w:val="24"/>
          <w:szCs w:val="24"/>
        </w:rPr>
        <w:t>homodiegetic</w:t>
      </w:r>
      <w:proofErr w:type="spellEnd"/>
      <w:r>
        <w:rPr>
          <w:rFonts w:ascii="Times New Roman" w:hAnsi="Times New Roman" w:cs="Times New Roman"/>
          <w:sz w:val="24"/>
          <w:szCs w:val="24"/>
        </w:rPr>
        <w:t xml:space="preserve"> “I” narrator in </w:t>
      </w:r>
      <w:proofErr w:type="spellStart"/>
      <w:r>
        <w:rPr>
          <w:rFonts w:ascii="Times New Roman" w:hAnsi="Times New Roman" w:cs="Times New Roman"/>
          <w:sz w:val="24"/>
          <w:szCs w:val="24"/>
        </w:rPr>
        <w:t>heterodiegesis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alterdiegesis</w:t>
      </w:r>
      <w:proofErr w:type="spellEnd"/>
      <w:r>
        <w:rPr>
          <w:rFonts w:ascii="Times New Roman" w:hAnsi="Times New Roman" w:cs="Times New Roman"/>
          <w:sz w:val="24"/>
          <w:szCs w:val="24"/>
        </w:rPr>
        <w:t xml:space="preserve">). </w:t>
      </w:r>
      <w:r w:rsidRPr="00D83E4C">
        <w:rPr>
          <w:rFonts w:ascii="Times New Roman" w:hAnsi="Times New Roman" w:cs="Times New Roman"/>
          <w:sz w:val="24"/>
          <w:szCs w:val="24"/>
        </w:rPr>
        <w:t xml:space="preserve">In his </w:t>
      </w:r>
      <w:proofErr w:type="spellStart"/>
      <w:r w:rsidRPr="00D83E4C">
        <w:rPr>
          <w:rFonts w:ascii="Times New Roman" w:hAnsi="Times New Roman" w:cs="Times New Roman"/>
          <w:sz w:val="24"/>
          <w:szCs w:val="24"/>
        </w:rPr>
        <w:t>metalangu</w:t>
      </w:r>
      <w:r>
        <w:rPr>
          <w:rFonts w:ascii="Times New Roman" w:hAnsi="Times New Roman" w:cs="Times New Roman"/>
          <w:sz w:val="24"/>
          <w:szCs w:val="24"/>
        </w:rPr>
        <w:t>age</w:t>
      </w:r>
      <w:proofErr w:type="spellEnd"/>
      <w:r w:rsidRPr="00D83E4C">
        <w:rPr>
          <w:rFonts w:ascii="Times New Roman" w:hAnsi="Times New Roman" w:cs="Times New Roman"/>
          <w:sz w:val="24"/>
          <w:szCs w:val="24"/>
        </w:rPr>
        <w:t xml:space="preserve">, </w:t>
      </w:r>
      <w:proofErr w:type="spellStart"/>
      <w:r w:rsidRPr="00D83E4C">
        <w:rPr>
          <w:rFonts w:ascii="Times New Roman" w:hAnsi="Times New Roman" w:cs="Times New Roman"/>
          <w:sz w:val="24"/>
          <w:szCs w:val="24"/>
        </w:rPr>
        <w:t>Genette</w:t>
      </w:r>
      <w:proofErr w:type="spellEnd"/>
      <w:r w:rsidRPr="00D83E4C">
        <w:rPr>
          <w:rFonts w:ascii="Times New Roman" w:hAnsi="Times New Roman" w:cs="Times New Roman"/>
          <w:sz w:val="24"/>
          <w:szCs w:val="24"/>
        </w:rPr>
        <w:t xml:space="preserve"> </w:t>
      </w:r>
      <w:proofErr w:type="gramStart"/>
      <w:r w:rsidR="00556675">
        <w:rPr>
          <w:rFonts w:ascii="Times New Roman" w:hAnsi="Times New Roman" w:cs="Times New Roman"/>
          <w:sz w:val="24"/>
          <w:szCs w:val="24"/>
        </w:rPr>
        <w:t>defines</w:t>
      </w:r>
      <w:r w:rsidRPr="00D83E4C">
        <w:rPr>
          <w:rFonts w:ascii="Times New Roman" w:hAnsi="Times New Roman" w:cs="Times New Roman"/>
          <w:sz w:val="24"/>
          <w:szCs w:val="24"/>
        </w:rPr>
        <w:t xml:space="preserve"> </w:t>
      </w:r>
      <w:r w:rsidR="00556675">
        <w:rPr>
          <w:rFonts w:ascii="Times New Roman" w:hAnsi="Times New Roman" w:cs="Times New Roman"/>
          <w:sz w:val="24"/>
          <w:szCs w:val="24"/>
        </w:rPr>
        <w:t xml:space="preserve"> Narrative</w:t>
      </w:r>
      <w:proofErr w:type="gramEnd"/>
      <w:r w:rsidR="00556675">
        <w:rPr>
          <w:rFonts w:ascii="Times New Roman" w:hAnsi="Times New Roman" w:cs="Times New Roman"/>
          <w:sz w:val="24"/>
          <w:szCs w:val="24"/>
        </w:rPr>
        <w:t xml:space="preserve"> </w:t>
      </w:r>
      <w:r w:rsidRPr="00D83E4C">
        <w:rPr>
          <w:rFonts w:ascii="Times New Roman" w:hAnsi="Times New Roman" w:cs="Times New Roman"/>
          <w:sz w:val="24"/>
          <w:szCs w:val="24"/>
        </w:rPr>
        <w:t>Distance in terms of the degree</w:t>
      </w:r>
      <w:r w:rsidR="00556675">
        <w:rPr>
          <w:rFonts w:ascii="Times New Roman" w:hAnsi="Times New Roman" w:cs="Times New Roman"/>
          <w:sz w:val="24"/>
          <w:szCs w:val="24"/>
        </w:rPr>
        <w:t xml:space="preserve"> of narrative information given. T</w:t>
      </w:r>
      <w:r>
        <w:rPr>
          <w:rFonts w:ascii="Times New Roman" w:hAnsi="Times New Roman" w:cs="Times New Roman"/>
          <w:sz w:val="24"/>
          <w:szCs w:val="24"/>
        </w:rPr>
        <w:t>here are three</w:t>
      </w:r>
      <w:r w:rsidRPr="00D83E4C">
        <w:rPr>
          <w:rFonts w:ascii="Times New Roman" w:hAnsi="Times New Roman" w:cs="Times New Roman"/>
          <w:sz w:val="24"/>
          <w:szCs w:val="24"/>
        </w:rPr>
        <w:t xml:space="preserve"> modes of narrated speech revealin</w:t>
      </w:r>
      <w:r>
        <w:rPr>
          <w:rFonts w:ascii="Times New Roman" w:hAnsi="Times New Roman" w:cs="Times New Roman"/>
          <w:sz w:val="24"/>
          <w:szCs w:val="24"/>
        </w:rPr>
        <w:t>g more or less information</w:t>
      </w:r>
      <w:r w:rsidRPr="00D83E4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D83E4C">
        <w:rPr>
          <w:rFonts w:ascii="Times New Roman" w:hAnsi="Times New Roman" w:cs="Times New Roman"/>
          <w:sz w:val="24"/>
          <w:szCs w:val="24"/>
        </w:rPr>
        <w:t>Narrativised</w:t>
      </w:r>
      <w:proofErr w:type="spellEnd"/>
      <w:r w:rsidRPr="00D83E4C">
        <w:rPr>
          <w:rFonts w:ascii="Times New Roman" w:hAnsi="Times New Roman" w:cs="Times New Roman"/>
          <w:sz w:val="24"/>
          <w:szCs w:val="24"/>
        </w:rPr>
        <w:t xml:space="preserve"> Discourse</w:t>
      </w:r>
      <w:r>
        <w:rPr>
          <w:rFonts w:ascii="Times New Roman" w:hAnsi="Times New Roman" w:cs="Times New Roman"/>
          <w:sz w:val="24"/>
          <w:szCs w:val="24"/>
        </w:rPr>
        <w:t>,</w:t>
      </w:r>
      <w:r w:rsidRPr="00D83E4C">
        <w:rPr>
          <w:rFonts w:ascii="Times New Roman" w:hAnsi="Times New Roman" w:cs="Times New Roman"/>
          <w:sz w:val="24"/>
          <w:szCs w:val="24"/>
        </w:rPr>
        <w:t xml:space="preserve"> Transposed Discourse (Indirect and Free Indirect)</w:t>
      </w:r>
      <w:r>
        <w:rPr>
          <w:rFonts w:ascii="Times New Roman" w:hAnsi="Times New Roman" w:cs="Times New Roman"/>
          <w:sz w:val="24"/>
          <w:szCs w:val="24"/>
        </w:rPr>
        <w:t>, and Reported Discourse</w:t>
      </w:r>
      <w:r w:rsidRPr="004F3ED1">
        <w:rPr>
          <w:rFonts w:ascii="Times New Roman" w:hAnsi="Times New Roman" w:cs="Times New Roman"/>
          <w:sz w:val="24"/>
          <w:szCs w:val="24"/>
        </w:rPr>
        <w:t xml:space="preserve">. In </w:t>
      </w:r>
      <w:r>
        <w:rPr>
          <w:rFonts w:ascii="Times New Roman" w:hAnsi="Times New Roman" w:cs="Times New Roman"/>
          <w:sz w:val="24"/>
          <w:szCs w:val="24"/>
        </w:rPr>
        <w:t xml:space="preserve">the </w:t>
      </w:r>
      <w:r w:rsidRPr="004F3ED1">
        <w:rPr>
          <w:rFonts w:ascii="Times New Roman" w:hAnsi="Times New Roman" w:cs="Times New Roman"/>
          <w:sz w:val="24"/>
          <w:szCs w:val="24"/>
        </w:rPr>
        <w:t xml:space="preserve">narration of events, mimesis denotes maximum information and minimum presence of the narrator. Conversely, </w:t>
      </w:r>
      <w:proofErr w:type="spellStart"/>
      <w:r w:rsidRPr="004F3ED1">
        <w:rPr>
          <w:rFonts w:ascii="Times New Roman" w:hAnsi="Times New Roman" w:cs="Times New Roman"/>
          <w:sz w:val="24"/>
          <w:szCs w:val="24"/>
        </w:rPr>
        <w:t>diegesis</w:t>
      </w:r>
      <w:proofErr w:type="spellEnd"/>
      <w:r w:rsidRPr="004F3ED1">
        <w:rPr>
          <w:rFonts w:ascii="Times New Roman" w:hAnsi="Times New Roman" w:cs="Times New Roman"/>
          <w:sz w:val="24"/>
          <w:szCs w:val="24"/>
        </w:rPr>
        <w:t xml:space="preserve"> of narration of events is the maximum </w:t>
      </w:r>
      <w:r w:rsidRPr="004F3ED1">
        <w:rPr>
          <w:rFonts w:ascii="Times New Roman" w:hAnsi="Times New Roman" w:cs="Times New Roman"/>
          <w:sz w:val="24"/>
          <w:szCs w:val="24"/>
        </w:rPr>
        <w:lastRenderedPageBreak/>
        <w:t xml:space="preserve">presence of the narrator and minimum information. </w:t>
      </w:r>
      <w:r>
        <w:rPr>
          <w:rFonts w:ascii="Times New Roman" w:hAnsi="Times New Roman" w:cs="Times New Roman"/>
          <w:sz w:val="24"/>
          <w:szCs w:val="24"/>
        </w:rPr>
        <w:t xml:space="preserve">Similarly, </w:t>
      </w:r>
      <w:r w:rsidRPr="00B70176">
        <w:rPr>
          <w:rFonts w:ascii="Times New Roman" w:hAnsi="Times New Roman" w:cs="Times New Roman"/>
          <w:sz w:val="24"/>
          <w:szCs w:val="24"/>
        </w:rPr>
        <w:t xml:space="preserve">mimesis </w:t>
      </w:r>
      <w:r w:rsidR="00676800">
        <w:rPr>
          <w:rFonts w:ascii="Times New Roman" w:hAnsi="Times New Roman" w:cs="Times New Roman"/>
          <w:sz w:val="24"/>
          <w:szCs w:val="24"/>
        </w:rPr>
        <w:t xml:space="preserve">and </w:t>
      </w:r>
      <w:proofErr w:type="spellStart"/>
      <w:r w:rsidR="00676800">
        <w:rPr>
          <w:rFonts w:ascii="Times New Roman" w:hAnsi="Times New Roman" w:cs="Times New Roman"/>
          <w:sz w:val="24"/>
          <w:szCs w:val="24"/>
        </w:rPr>
        <w:t>diegesis</w:t>
      </w:r>
      <w:proofErr w:type="spellEnd"/>
      <w:r w:rsidR="00676800">
        <w:rPr>
          <w:rFonts w:ascii="Times New Roman" w:hAnsi="Times New Roman" w:cs="Times New Roman"/>
          <w:sz w:val="24"/>
          <w:szCs w:val="24"/>
        </w:rPr>
        <w:t xml:space="preserve"> </w:t>
      </w:r>
      <w:r w:rsidRPr="00B70176">
        <w:rPr>
          <w:rFonts w:ascii="Times New Roman" w:hAnsi="Times New Roman" w:cs="Times New Roman"/>
          <w:sz w:val="24"/>
          <w:szCs w:val="24"/>
        </w:rPr>
        <w:t xml:space="preserve">in narration of speech </w:t>
      </w:r>
      <w:r w:rsidR="00435064">
        <w:rPr>
          <w:rFonts w:ascii="Times New Roman" w:hAnsi="Times New Roman" w:cs="Times New Roman"/>
          <w:sz w:val="24"/>
          <w:szCs w:val="24"/>
        </w:rPr>
        <w:t xml:space="preserve">respectively </w:t>
      </w:r>
      <w:r w:rsidRPr="00B70176">
        <w:rPr>
          <w:rFonts w:ascii="Times New Roman" w:hAnsi="Times New Roman" w:cs="Times New Roman"/>
          <w:sz w:val="24"/>
          <w:szCs w:val="24"/>
        </w:rPr>
        <w:t>entails</w:t>
      </w:r>
      <w:r w:rsidR="00435064">
        <w:rPr>
          <w:rFonts w:ascii="Times New Roman" w:hAnsi="Times New Roman" w:cs="Times New Roman"/>
          <w:sz w:val="24"/>
          <w:szCs w:val="24"/>
        </w:rPr>
        <w:t xml:space="preserve"> </w:t>
      </w:r>
      <w:proofErr w:type="gramStart"/>
      <w:r w:rsidR="00435064">
        <w:rPr>
          <w:rFonts w:ascii="Times New Roman" w:hAnsi="Times New Roman" w:cs="Times New Roman"/>
          <w:sz w:val="24"/>
          <w:szCs w:val="24"/>
        </w:rPr>
        <w:t xml:space="preserve">the </w:t>
      </w:r>
      <w:r w:rsidRPr="00B70176">
        <w:rPr>
          <w:rFonts w:ascii="Times New Roman" w:hAnsi="Times New Roman" w:cs="Times New Roman"/>
          <w:sz w:val="24"/>
          <w:szCs w:val="24"/>
        </w:rPr>
        <w:t xml:space="preserve"> imitation</w:t>
      </w:r>
      <w:proofErr w:type="gramEnd"/>
      <w:r w:rsidRPr="00B70176">
        <w:rPr>
          <w:rFonts w:ascii="Times New Roman" w:hAnsi="Times New Roman" w:cs="Times New Roman"/>
          <w:sz w:val="24"/>
          <w:szCs w:val="24"/>
        </w:rPr>
        <w:t xml:space="preserve"> of character’s</w:t>
      </w:r>
      <w:r w:rsidR="00676800">
        <w:rPr>
          <w:rFonts w:ascii="Times New Roman" w:hAnsi="Times New Roman" w:cs="Times New Roman"/>
          <w:sz w:val="24"/>
          <w:szCs w:val="24"/>
        </w:rPr>
        <w:t xml:space="preserve"> speech direc</w:t>
      </w:r>
      <w:r w:rsidR="00435064">
        <w:rPr>
          <w:rFonts w:ascii="Times New Roman" w:hAnsi="Times New Roman" w:cs="Times New Roman"/>
          <w:sz w:val="24"/>
          <w:szCs w:val="24"/>
        </w:rPr>
        <w:t>tly and</w:t>
      </w:r>
      <w:r w:rsidR="00676800">
        <w:rPr>
          <w:rFonts w:ascii="Times New Roman" w:hAnsi="Times New Roman" w:cs="Times New Roman"/>
          <w:sz w:val="24"/>
          <w:szCs w:val="24"/>
        </w:rPr>
        <w:t xml:space="preserve"> indirectly </w:t>
      </w:r>
      <w:r w:rsidRPr="00B70176">
        <w:rPr>
          <w:rFonts w:ascii="Times New Roman" w:hAnsi="Times New Roman" w:cs="Times New Roman"/>
          <w:sz w:val="24"/>
          <w:szCs w:val="24"/>
        </w:rPr>
        <w:t>in</w:t>
      </w:r>
      <w:r>
        <w:rPr>
          <w:rFonts w:ascii="Times New Roman" w:hAnsi="Times New Roman" w:cs="Times New Roman"/>
          <w:sz w:val="24"/>
          <w:szCs w:val="24"/>
        </w:rPr>
        <w:t xml:space="preserve"> </w:t>
      </w:r>
      <w:r w:rsidRPr="00B70176">
        <w:rPr>
          <w:rFonts w:ascii="Times New Roman" w:hAnsi="Times New Roman" w:cs="Times New Roman"/>
          <w:sz w:val="24"/>
          <w:szCs w:val="24"/>
        </w:rPr>
        <w:t xml:space="preserve">such a way as to show more or less the character or the narrator. </w:t>
      </w:r>
      <w:proofErr w:type="gramStart"/>
      <w:r w:rsidRPr="00B70176">
        <w:rPr>
          <w:rFonts w:ascii="Times New Roman" w:hAnsi="Times New Roman" w:cs="Times New Roman"/>
          <w:sz w:val="24"/>
          <w:szCs w:val="24"/>
        </w:rPr>
        <w:t>The more direct the imitation of</w:t>
      </w:r>
      <w:r>
        <w:rPr>
          <w:rFonts w:ascii="Times New Roman" w:hAnsi="Times New Roman" w:cs="Times New Roman"/>
          <w:sz w:val="24"/>
          <w:szCs w:val="24"/>
        </w:rPr>
        <w:t xml:space="preserve"> </w:t>
      </w:r>
      <w:r w:rsidRPr="00B70176">
        <w:rPr>
          <w:rFonts w:ascii="Times New Roman" w:hAnsi="Times New Roman" w:cs="Times New Roman"/>
          <w:sz w:val="24"/>
          <w:szCs w:val="24"/>
        </w:rPr>
        <w:t>speech, the more character presence and the less narrator presence.</w:t>
      </w:r>
      <w:proofErr w:type="gramEnd"/>
      <w:r w:rsidRPr="00B70176">
        <w:rPr>
          <w:rFonts w:ascii="Times New Roman" w:hAnsi="Times New Roman" w:cs="Times New Roman"/>
          <w:sz w:val="24"/>
          <w:szCs w:val="24"/>
        </w:rPr>
        <w:t xml:space="preserve"> </w:t>
      </w:r>
      <w:proofErr w:type="gramStart"/>
      <w:r w:rsidRPr="00B70176">
        <w:rPr>
          <w:rFonts w:ascii="Times New Roman" w:hAnsi="Times New Roman" w:cs="Times New Roman"/>
          <w:sz w:val="24"/>
          <w:szCs w:val="24"/>
        </w:rPr>
        <w:t>Conversely, the more</w:t>
      </w:r>
      <w:r>
        <w:rPr>
          <w:rFonts w:ascii="Times New Roman" w:hAnsi="Times New Roman" w:cs="Times New Roman"/>
          <w:sz w:val="24"/>
          <w:szCs w:val="24"/>
        </w:rPr>
        <w:t xml:space="preserve"> </w:t>
      </w:r>
      <w:r w:rsidRPr="00B70176">
        <w:rPr>
          <w:rFonts w:ascii="Times New Roman" w:hAnsi="Times New Roman" w:cs="Times New Roman"/>
          <w:sz w:val="24"/>
          <w:szCs w:val="24"/>
        </w:rPr>
        <w:t>indirect the imitation of speech, the more narrator presence and the less character presence.</w:t>
      </w:r>
      <w:proofErr w:type="gramEnd"/>
      <w:r>
        <w:rPr>
          <w:rFonts w:ascii="Times New Roman" w:hAnsi="Times New Roman" w:cs="Times New Roman"/>
          <w:sz w:val="24"/>
          <w:szCs w:val="24"/>
        </w:rPr>
        <w:t xml:space="preserve"> </w:t>
      </w:r>
      <w:r w:rsidRPr="004F3ED1">
        <w:rPr>
          <w:rFonts w:ascii="Times New Roman" w:hAnsi="Times New Roman" w:cs="Times New Roman"/>
          <w:sz w:val="24"/>
          <w:szCs w:val="24"/>
        </w:rPr>
        <w:t xml:space="preserve">The interplay between mimesis and </w:t>
      </w:r>
      <w:proofErr w:type="spellStart"/>
      <w:r w:rsidRPr="004F3ED1">
        <w:rPr>
          <w:rFonts w:ascii="Times New Roman" w:hAnsi="Times New Roman" w:cs="Times New Roman"/>
          <w:sz w:val="24"/>
          <w:szCs w:val="24"/>
        </w:rPr>
        <w:t>diegesis</w:t>
      </w:r>
      <w:proofErr w:type="spellEnd"/>
      <w:r w:rsidRPr="004F3ED1">
        <w:rPr>
          <w:rFonts w:ascii="Times New Roman" w:hAnsi="Times New Roman" w:cs="Times New Roman"/>
          <w:sz w:val="24"/>
          <w:szCs w:val="24"/>
        </w:rPr>
        <w:t xml:space="preserve"> in the narrative </w:t>
      </w:r>
      <w:r w:rsidR="00556675">
        <w:rPr>
          <w:rFonts w:ascii="Times New Roman" w:hAnsi="Times New Roman" w:cs="Times New Roman"/>
          <w:sz w:val="24"/>
          <w:szCs w:val="24"/>
        </w:rPr>
        <w:t xml:space="preserve">therefore </w:t>
      </w:r>
      <w:r w:rsidRPr="004F3ED1">
        <w:rPr>
          <w:rFonts w:ascii="Times New Roman" w:hAnsi="Times New Roman" w:cs="Times New Roman"/>
          <w:sz w:val="24"/>
          <w:szCs w:val="24"/>
        </w:rPr>
        <w:t>determines narrative distance</w:t>
      </w:r>
      <w:r w:rsidR="00556675">
        <w:rPr>
          <w:rFonts w:ascii="Times New Roman" w:hAnsi="Times New Roman" w:cs="Times New Roman"/>
          <w:sz w:val="24"/>
          <w:szCs w:val="24"/>
        </w:rPr>
        <w:t>.</w:t>
      </w:r>
      <w:r>
        <w:rPr>
          <w:rFonts w:ascii="Times New Roman" w:hAnsi="Times New Roman" w:cs="Times New Roman"/>
          <w:sz w:val="24"/>
          <w:szCs w:val="24"/>
        </w:rPr>
        <w:t xml:space="preserve"> </w:t>
      </w:r>
      <w:r w:rsidRPr="004F3ED1">
        <w:rPr>
          <w:rFonts w:ascii="Times New Roman" w:hAnsi="Times New Roman" w:cs="Times New Roman"/>
          <w:sz w:val="24"/>
          <w:szCs w:val="24"/>
        </w:rPr>
        <w:t xml:space="preserve">The tripartite construction of </w:t>
      </w:r>
      <w:r w:rsidRPr="004F3ED1">
        <w:rPr>
          <w:rFonts w:ascii="Times New Roman" w:hAnsi="Times New Roman" w:cs="Times New Roman"/>
          <w:i/>
          <w:iCs/>
          <w:sz w:val="24"/>
          <w:szCs w:val="24"/>
        </w:rPr>
        <w:t>Beowulf</w:t>
      </w:r>
      <w:r w:rsidRPr="004F3ED1">
        <w:rPr>
          <w:rFonts w:ascii="Times New Roman" w:hAnsi="Times New Roman" w:cs="Times New Roman"/>
          <w:sz w:val="24"/>
          <w:szCs w:val="24"/>
        </w:rPr>
        <w:t xml:space="preserve"> demonstrates a unique narrative distance through intermittent switch of focalization (perspective) between multiple </w:t>
      </w:r>
      <w:proofErr w:type="spellStart"/>
      <w:r w:rsidRPr="004F3ED1">
        <w:rPr>
          <w:rFonts w:ascii="Times New Roman" w:hAnsi="Times New Roman" w:cs="Times New Roman"/>
          <w:sz w:val="24"/>
          <w:szCs w:val="24"/>
        </w:rPr>
        <w:t>ho</w:t>
      </w:r>
      <w:r>
        <w:rPr>
          <w:rFonts w:ascii="Times New Roman" w:hAnsi="Times New Roman" w:cs="Times New Roman"/>
          <w:sz w:val="24"/>
          <w:szCs w:val="24"/>
        </w:rPr>
        <w:t>modiegetic</w:t>
      </w:r>
      <w:proofErr w:type="spellEnd"/>
      <w:r>
        <w:rPr>
          <w:rFonts w:ascii="Times New Roman" w:hAnsi="Times New Roman" w:cs="Times New Roman"/>
          <w:sz w:val="24"/>
          <w:szCs w:val="24"/>
        </w:rPr>
        <w:t xml:space="preserve"> narrators, diminishing maximum</w:t>
      </w:r>
      <w:r w:rsidRPr="004F3ED1">
        <w:rPr>
          <w:rFonts w:ascii="Times New Roman" w:hAnsi="Times New Roman" w:cs="Times New Roman"/>
          <w:sz w:val="24"/>
          <w:szCs w:val="24"/>
        </w:rPr>
        <w:t xml:space="preserve"> presence of the </w:t>
      </w:r>
      <w:r>
        <w:rPr>
          <w:rFonts w:ascii="Times New Roman" w:hAnsi="Times New Roman" w:cs="Times New Roman"/>
          <w:sz w:val="24"/>
          <w:szCs w:val="24"/>
        </w:rPr>
        <w:t>narrator</w:t>
      </w:r>
      <w:r w:rsidRPr="004F3ED1">
        <w:rPr>
          <w:rFonts w:ascii="Times New Roman" w:hAnsi="Times New Roman" w:cs="Times New Roman"/>
          <w:sz w:val="24"/>
          <w:szCs w:val="24"/>
        </w:rPr>
        <w:t xml:space="preserve">. </w:t>
      </w:r>
      <w:r>
        <w:rPr>
          <w:rFonts w:ascii="Times New Roman" w:hAnsi="Times New Roman" w:cs="Times New Roman"/>
          <w:sz w:val="24"/>
        </w:rPr>
        <w:t>In view of the foregoing and a</w:t>
      </w:r>
      <w:r w:rsidRPr="00694FD1">
        <w:rPr>
          <w:rFonts w:ascii="Times New Roman" w:hAnsi="Times New Roman" w:cs="Times New Roman"/>
          <w:sz w:val="24"/>
        </w:rPr>
        <w:t>propos of the Aristotelian injunction supra, the following questions are critical:</w:t>
      </w:r>
    </w:p>
    <w:p w:rsidR="00777D04" w:rsidRPr="00A61CD1" w:rsidRDefault="00777D04" w:rsidP="00777D04">
      <w:pPr>
        <w:ind w:left="720"/>
        <w:jc w:val="both"/>
        <w:rPr>
          <w:rFonts w:ascii="Times New Roman" w:hAnsi="Times New Roman" w:cs="Times New Roman"/>
          <w:sz w:val="24"/>
          <w:szCs w:val="24"/>
        </w:rPr>
      </w:pPr>
      <w:r w:rsidRPr="00A61CD1">
        <w:rPr>
          <w:rFonts w:ascii="Times New Roman" w:hAnsi="Times New Roman" w:cs="Times New Roman"/>
          <w:sz w:val="24"/>
          <w:szCs w:val="24"/>
        </w:rPr>
        <w:t xml:space="preserve">Who speaks in </w:t>
      </w:r>
      <w:r w:rsidRPr="00A61CD1">
        <w:rPr>
          <w:rFonts w:ascii="Times New Roman" w:hAnsi="Times New Roman" w:cs="Times New Roman"/>
          <w:i/>
          <w:iCs/>
          <w:sz w:val="24"/>
          <w:szCs w:val="24"/>
        </w:rPr>
        <w:t>Beowulf</w:t>
      </w:r>
      <w:r w:rsidRPr="00A61CD1">
        <w:rPr>
          <w:rFonts w:ascii="Times New Roman" w:hAnsi="Times New Roman" w:cs="Times New Roman"/>
          <w:sz w:val="24"/>
          <w:szCs w:val="24"/>
        </w:rPr>
        <w:t>?</w:t>
      </w:r>
    </w:p>
    <w:p w:rsidR="00777D04" w:rsidRPr="00A61CD1" w:rsidRDefault="00777D04" w:rsidP="00777D04">
      <w:pPr>
        <w:ind w:left="720"/>
        <w:jc w:val="both"/>
        <w:rPr>
          <w:rFonts w:ascii="Times New Roman" w:hAnsi="Times New Roman" w:cs="Times New Roman"/>
          <w:sz w:val="24"/>
          <w:szCs w:val="24"/>
        </w:rPr>
      </w:pPr>
      <w:r w:rsidRPr="00A61CD1">
        <w:rPr>
          <w:rFonts w:ascii="Times New Roman" w:hAnsi="Times New Roman" w:cs="Times New Roman"/>
          <w:sz w:val="24"/>
          <w:szCs w:val="24"/>
        </w:rPr>
        <w:t>What point of view orients the narrative instance?</w:t>
      </w:r>
    </w:p>
    <w:p w:rsidR="00777D04" w:rsidRPr="00A61CD1" w:rsidRDefault="00777D04" w:rsidP="00777D04">
      <w:pPr>
        <w:ind w:left="720"/>
        <w:jc w:val="both"/>
        <w:rPr>
          <w:rFonts w:ascii="Times New Roman" w:hAnsi="Times New Roman" w:cs="Times New Roman"/>
          <w:sz w:val="24"/>
          <w:szCs w:val="24"/>
        </w:rPr>
      </w:pPr>
      <w:r w:rsidRPr="00A61CD1">
        <w:rPr>
          <w:rFonts w:ascii="Times New Roman" w:hAnsi="Times New Roman" w:cs="Times New Roman"/>
          <w:sz w:val="24"/>
          <w:szCs w:val="24"/>
        </w:rPr>
        <w:t xml:space="preserve">How does narrative distance occur in </w:t>
      </w:r>
      <w:proofErr w:type="gramStart"/>
      <w:r w:rsidRPr="00A61CD1">
        <w:rPr>
          <w:rFonts w:ascii="Times New Roman" w:hAnsi="Times New Roman" w:cs="Times New Roman"/>
          <w:i/>
          <w:iCs/>
          <w:sz w:val="24"/>
          <w:szCs w:val="24"/>
        </w:rPr>
        <w:t>Beowulf</w:t>
      </w:r>
      <w:proofErr w:type="gramEnd"/>
    </w:p>
    <w:p w:rsidR="00777D04" w:rsidRDefault="007266F1" w:rsidP="007266F1">
      <w:pPr>
        <w:spacing w:line="480" w:lineRule="auto"/>
        <w:jc w:val="both"/>
        <w:rPr>
          <w:rFonts w:ascii="Times New Roman" w:hAnsi="Times New Roman" w:cs="Times New Roman"/>
          <w:b/>
          <w:sz w:val="24"/>
          <w:szCs w:val="24"/>
        </w:rPr>
      </w:pPr>
      <w:r w:rsidRPr="00A61CD1">
        <w:rPr>
          <w:rFonts w:ascii="Times New Roman" w:hAnsi="Times New Roman" w:cs="Times New Roman"/>
          <w:sz w:val="24"/>
          <w:szCs w:val="24"/>
        </w:rPr>
        <w:t xml:space="preserve">In spite of the apparent absence of the invocation of the muse in </w:t>
      </w:r>
      <w:r w:rsidRPr="00A61CD1">
        <w:rPr>
          <w:rFonts w:ascii="Times New Roman" w:hAnsi="Times New Roman" w:cs="Times New Roman"/>
          <w:i/>
          <w:iCs/>
          <w:sz w:val="24"/>
          <w:szCs w:val="24"/>
        </w:rPr>
        <w:t>Beowulf</w:t>
      </w:r>
      <w:r w:rsidRPr="00A61CD1">
        <w:rPr>
          <w:rFonts w:ascii="Times New Roman" w:hAnsi="Times New Roman" w:cs="Times New Roman"/>
          <w:sz w:val="24"/>
          <w:szCs w:val="24"/>
        </w:rPr>
        <w:t xml:space="preserve">, this medieval epic </w:t>
      </w:r>
      <w:r w:rsidRPr="00057618">
        <w:rPr>
          <w:rFonts w:ascii="Times New Roman" w:hAnsi="Times New Roman" w:cs="Times New Roman"/>
          <w:sz w:val="24"/>
          <w:szCs w:val="24"/>
        </w:rPr>
        <w:t xml:space="preserve">clearly exemplifies the unique character of the Homeric epic in its dramatic portrayal of speech and events. </w:t>
      </w:r>
      <w:r>
        <w:rPr>
          <w:rFonts w:ascii="Times New Roman" w:hAnsi="Times New Roman" w:cs="Times New Roman"/>
          <w:sz w:val="24"/>
          <w:szCs w:val="24"/>
        </w:rPr>
        <w:t>The objective note of the</w:t>
      </w:r>
      <w:r w:rsidRPr="00057618">
        <w:rPr>
          <w:rFonts w:ascii="Times New Roman" w:hAnsi="Times New Roman" w:cs="Times New Roman"/>
          <w:sz w:val="24"/>
          <w:szCs w:val="24"/>
        </w:rPr>
        <w:t xml:space="preserve"> epic </w:t>
      </w:r>
      <w:r>
        <w:rPr>
          <w:rFonts w:ascii="Times New Roman" w:hAnsi="Times New Roman" w:cs="Times New Roman"/>
          <w:sz w:val="24"/>
          <w:szCs w:val="24"/>
        </w:rPr>
        <w:t>stems from presenting</w:t>
      </w:r>
      <w:r w:rsidRPr="00057618">
        <w:rPr>
          <w:rFonts w:ascii="Times New Roman" w:hAnsi="Times New Roman" w:cs="Times New Roman"/>
          <w:sz w:val="24"/>
          <w:szCs w:val="24"/>
        </w:rPr>
        <w:t xml:space="preserve"> its scenes, events and characters </w:t>
      </w:r>
      <w:r>
        <w:rPr>
          <w:rFonts w:ascii="Times New Roman" w:hAnsi="Times New Roman" w:cs="Times New Roman"/>
          <w:sz w:val="24"/>
          <w:szCs w:val="24"/>
        </w:rPr>
        <w:t>“</w:t>
      </w:r>
      <w:r w:rsidRPr="00057618">
        <w:rPr>
          <w:rFonts w:ascii="Times New Roman" w:hAnsi="Times New Roman" w:cs="Times New Roman"/>
          <w:sz w:val="24"/>
          <w:szCs w:val="24"/>
        </w:rPr>
        <w:t>from a con</w:t>
      </w:r>
      <w:r>
        <w:rPr>
          <w:rFonts w:ascii="Times New Roman" w:hAnsi="Times New Roman" w:cs="Times New Roman"/>
          <w:sz w:val="24"/>
          <w:szCs w:val="24"/>
        </w:rPr>
        <w:t xml:space="preserve">sistent and impartial viewpoint”.  In </w:t>
      </w:r>
      <w:r w:rsidRPr="00EA52FD">
        <w:rPr>
          <w:rFonts w:ascii="Times New Roman" w:hAnsi="Times New Roman" w:cs="Times New Roman"/>
          <w:i/>
          <w:sz w:val="24"/>
          <w:szCs w:val="24"/>
        </w:rPr>
        <w:t>Beowulf</w:t>
      </w:r>
      <w:r>
        <w:rPr>
          <w:rFonts w:ascii="Times New Roman" w:hAnsi="Times New Roman" w:cs="Times New Roman"/>
          <w:sz w:val="24"/>
          <w:szCs w:val="24"/>
        </w:rPr>
        <w:t>, “a</w:t>
      </w:r>
      <w:r w:rsidRPr="00057618">
        <w:rPr>
          <w:rFonts w:ascii="Times New Roman" w:hAnsi="Times New Roman" w:cs="Times New Roman"/>
          <w:sz w:val="24"/>
          <w:szCs w:val="24"/>
        </w:rPr>
        <w:t>n objective and disinterested element enters into th</w:t>
      </w:r>
      <w:r>
        <w:rPr>
          <w:rFonts w:ascii="Times New Roman" w:hAnsi="Times New Roman" w:cs="Times New Roman"/>
          <w:sz w:val="24"/>
          <w:szCs w:val="24"/>
        </w:rPr>
        <w:t>e poet’s vision of human life” (</w:t>
      </w:r>
      <w:r w:rsidRPr="00057618">
        <w:rPr>
          <w:rFonts w:ascii="Times New Roman" w:hAnsi="Times New Roman" w:cs="Times New Roman"/>
          <w:sz w:val="24"/>
          <w:szCs w:val="24"/>
        </w:rPr>
        <w:t>Frye, 1957, p. 19</w:t>
      </w:r>
      <w:r>
        <w:rPr>
          <w:rFonts w:ascii="Times New Roman" w:hAnsi="Times New Roman" w:cs="Times New Roman"/>
          <w:sz w:val="24"/>
          <w:szCs w:val="24"/>
        </w:rPr>
        <w:t>;</w:t>
      </w:r>
      <w:r w:rsidRPr="00057618">
        <w:rPr>
          <w:rFonts w:ascii="Times New Roman" w:hAnsi="Times New Roman" w:cs="Times New Roman"/>
          <w:sz w:val="24"/>
          <w:szCs w:val="24"/>
        </w:rPr>
        <w:t xml:space="preserve"> </w:t>
      </w:r>
      <w:r>
        <w:rPr>
          <w:rFonts w:ascii="Times New Roman" w:hAnsi="Times New Roman" w:cs="Times New Roman"/>
          <w:sz w:val="24"/>
          <w:szCs w:val="24"/>
        </w:rPr>
        <w:t xml:space="preserve">Alexander, 1973, p. 139). This state of objectivity is achieved </w:t>
      </w:r>
      <w:r w:rsidR="00097427">
        <w:rPr>
          <w:rFonts w:ascii="Times New Roman" w:hAnsi="Times New Roman" w:cs="Times New Roman"/>
          <w:sz w:val="24"/>
          <w:szCs w:val="24"/>
        </w:rPr>
        <w:t>by de-emphasizing narrator presence</w:t>
      </w:r>
      <w:r w:rsidR="0055174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548D9" w:rsidRPr="005548D9" w:rsidRDefault="005548D9" w:rsidP="00F62EB1">
      <w:pPr>
        <w:spacing w:line="480" w:lineRule="auto"/>
        <w:jc w:val="center"/>
        <w:rPr>
          <w:rFonts w:ascii="Times New Roman" w:hAnsi="Times New Roman" w:cs="Times New Roman"/>
          <w:b/>
          <w:sz w:val="2"/>
          <w:szCs w:val="24"/>
        </w:rPr>
      </w:pPr>
    </w:p>
    <w:p w:rsidR="005C2084" w:rsidRPr="0090681F" w:rsidRDefault="0090681F" w:rsidP="0090681F">
      <w:pPr>
        <w:pStyle w:val="ListParagraph"/>
        <w:numPr>
          <w:ilvl w:val="0"/>
          <w:numId w:val="12"/>
        </w:numPr>
        <w:spacing w:line="480" w:lineRule="auto"/>
        <w:rPr>
          <w:b/>
        </w:rPr>
      </w:pPr>
      <w:r>
        <w:rPr>
          <w:b/>
        </w:rPr>
        <w:t xml:space="preserve">1. </w:t>
      </w:r>
      <w:r w:rsidR="00F62EB1" w:rsidRPr="0090681F">
        <w:rPr>
          <w:b/>
        </w:rPr>
        <w:t xml:space="preserve">Analysis of Narrative Distance in </w:t>
      </w:r>
      <w:r w:rsidR="00F62EB1" w:rsidRPr="0090681F">
        <w:rPr>
          <w:b/>
          <w:i/>
        </w:rPr>
        <w:t>Beowulf</w:t>
      </w:r>
    </w:p>
    <w:p w:rsidR="0006744C" w:rsidRPr="008C3721" w:rsidRDefault="006D6B8E" w:rsidP="00DF32B2">
      <w:pPr>
        <w:spacing w:after="0" w:line="480" w:lineRule="auto"/>
        <w:jc w:val="both"/>
        <w:rPr>
          <w:rFonts w:ascii="Times New Roman" w:hAnsi="Times New Roman" w:cs="Times New Roman"/>
          <w:sz w:val="24"/>
          <w:szCs w:val="24"/>
        </w:rPr>
      </w:pPr>
      <w:r w:rsidRPr="006D6B8E">
        <w:rPr>
          <w:rFonts w:ascii="Times New Roman" w:hAnsi="Times New Roman" w:cs="Times New Roman"/>
          <w:sz w:val="24"/>
          <w:szCs w:val="24"/>
        </w:rPr>
        <w:t xml:space="preserve">The narrative starts off with the external </w:t>
      </w:r>
      <w:proofErr w:type="spellStart"/>
      <w:r w:rsidRPr="006D6B8E">
        <w:rPr>
          <w:rFonts w:ascii="Times New Roman" w:hAnsi="Times New Roman" w:cs="Times New Roman"/>
          <w:sz w:val="24"/>
          <w:szCs w:val="24"/>
        </w:rPr>
        <w:t>focalizer</w:t>
      </w:r>
      <w:proofErr w:type="spellEnd"/>
      <w:r w:rsidRPr="006D6B8E">
        <w:rPr>
          <w:rFonts w:ascii="Times New Roman" w:hAnsi="Times New Roman" w:cs="Times New Roman"/>
          <w:sz w:val="24"/>
          <w:szCs w:val="24"/>
        </w:rPr>
        <w:t xml:space="preserve"> presenting account of former k</w:t>
      </w:r>
      <w:r w:rsidR="004F1220">
        <w:rPr>
          <w:rFonts w:ascii="Times New Roman" w:hAnsi="Times New Roman" w:cs="Times New Roman"/>
          <w:sz w:val="24"/>
          <w:szCs w:val="24"/>
        </w:rPr>
        <w:t xml:space="preserve">ings and lords of the Danes to give the reader </w:t>
      </w:r>
      <w:r w:rsidRPr="006D6B8E">
        <w:rPr>
          <w:rFonts w:ascii="Times New Roman" w:hAnsi="Times New Roman" w:cs="Times New Roman"/>
          <w:sz w:val="24"/>
          <w:szCs w:val="24"/>
        </w:rPr>
        <w:t xml:space="preserve">a concept of Beowulf’s </w:t>
      </w:r>
      <w:r w:rsidR="004F1220">
        <w:rPr>
          <w:rFonts w:ascii="Times New Roman" w:hAnsi="Times New Roman" w:cs="Times New Roman"/>
          <w:sz w:val="24"/>
          <w:szCs w:val="24"/>
        </w:rPr>
        <w:t xml:space="preserve">(the protagonist’s) </w:t>
      </w:r>
      <w:r w:rsidRPr="006D6B8E">
        <w:rPr>
          <w:rFonts w:ascii="Times New Roman" w:hAnsi="Times New Roman" w:cs="Times New Roman"/>
          <w:sz w:val="24"/>
          <w:szCs w:val="24"/>
        </w:rPr>
        <w:t xml:space="preserve">background. </w:t>
      </w:r>
      <w:r w:rsidR="00702584" w:rsidRPr="00702584">
        <w:rPr>
          <w:rFonts w:ascii="Times New Roman" w:hAnsi="Times New Roman" w:cs="Times New Roman"/>
          <w:sz w:val="24"/>
          <w:szCs w:val="24"/>
        </w:rPr>
        <w:t xml:space="preserve">The life and death of </w:t>
      </w:r>
      <w:proofErr w:type="spellStart"/>
      <w:r w:rsidR="00702584" w:rsidRPr="00702584">
        <w:rPr>
          <w:rFonts w:ascii="Times New Roman" w:hAnsi="Times New Roman" w:cs="Times New Roman"/>
          <w:sz w:val="24"/>
          <w:szCs w:val="24"/>
        </w:rPr>
        <w:t>Scyld</w:t>
      </w:r>
      <w:proofErr w:type="spellEnd"/>
      <w:r w:rsidR="00702584" w:rsidRPr="00702584">
        <w:rPr>
          <w:rFonts w:ascii="Times New Roman" w:hAnsi="Times New Roman" w:cs="Times New Roman"/>
          <w:sz w:val="24"/>
          <w:szCs w:val="24"/>
        </w:rPr>
        <w:t xml:space="preserve"> and his</w:t>
      </w:r>
      <w:r w:rsidR="00FE11CD">
        <w:rPr>
          <w:rFonts w:ascii="Times New Roman" w:hAnsi="Times New Roman" w:cs="Times New Roman"/>
          <w:sz w:val="24"/>
          <w:szCs w:val="24"/>
        </w:rPr>
        <w:t xml:space="preserve"> </w:t>
      </w:r>
      <w:r w:rsidR="00702584" w:rsidRPr="00702584">
        <w:rPr>
          <w:rFonts w:ascii="Times New Roman" w:hAnsi="Times New Roman" w:cs="Times New Roman"/>
          <w:sz w:val="24"/>
          <w:szCs w:val="24"/>
        </w:rPr>
        <w:t xml:space="preserve">successors is </w:t>
      </w:r>
      <w:r w:rsidR="004F1220">
        <w:rPr>
          <w:rFonts w:ascii="Times New Roman" w:hAnsi="Times New Roman" w:cs="Times New Roman"/>
          <w:sz w:val="24"/>
          <w:szCs w:val="24"/>
        </w:rPr>
        <w:t xml:space="preserve">presented by the </w:t>
      </w:r>
      <w:proofErr w:type="spellStart"/>
      <w:r w:rsidR="004F1220">
        <w:rPr>
          <w:rFonts w:ascii="Times New Roman" w:hAnsi="Times New Roman" w:cs="Times New Roman"/>
          <w:sz w:val="24"/>
          <w:szCs w:val="24"/>
        </w:rPr>
        <w:t>heterodiegetic</w:t>
      </w:r>
      <w:proofErr w:type="spellEnd"/>
      <w:r w:rsidR="004F1220">
        <w:rPr>
          <w:rFonts w:ascii="Times New Roman" w:hAnsi="Times New Roman" w:cs="Times New Roman"/>
          <w:sz w:val="24"/>
          <w:szCs w:val="24"/>
        </w:rPr>
        <w:t xml:space="preserve"> person</w:t>
      </w:r>
      <w:r w:rsidR="00702584">
        <w:rPr>
          <w:rFonts w:ascii="Times New Roman" w:hAnsi="Times New Roman" w:cs="Times New Roman"/>
          <w:sz w:val="24"/>
          <w:szCs w:val="24"/>
        </w:rPr>
        <w:t xml:space="preserve">. </w:t>
      </w:r>
      <w:r w:rsidR="004F1220">
        <w:rPr>
          <w:rFonts w:ascii="Times New Roman" w:hAnsi="Times New Roman" w:cs="Times New Roman"/>
          <w:sz w:val="24"/>
          <w:szCs w:val="24"/>
        </w:rPr>
        <w:t xml:space="preserve">In this </w:t>
      </w:r>
      <w:r w:rsidR="004F1220">
        <w:rPr>
          <w:rFonts w:ascii="Times New Roman" w:hAnsi="Times New Roman" w:cs="Times New Roman"/>
          <w:sz w:val="24"/>
          <w:szCs w:val="24"/>
        </w:rPr>
        <w:lastRenderedPageBreak/>
        <w:t>presentation, t</w:t>
      </w:r>
      <w:r w:rsidRPr="006D6B8E">
        <w:rPr>
          <w:rFonts w:ascii="Times New Roman" w:hAnsi="Times New Roman" w:cs="Times New Roman"/>
          <w:sz w:val="24"/>
          <w:szCs w:val="24"/>
        </w:rPr>
        <w:t xml:space="preserve">he palpable absence of the “I” person is </w:t>
      </w:r>
      <w:r w:rsidR="00B47A8C">
        <w:rPr>
          <w:rFonts w:ascii="Times New Roman" w:hAnsi="Times New Roman" w:cs="Times New Roman"/>
          <w:sz w:val="24"/>
          <w:szCs w:val="24"/>
        </w:rPr>
        <w:t>recorded by the narrator’s choice of the “we” point of view:</w:t>
      </w:r>
      <w:r w:rsidRPr="006D6B8E">
        <w:rPr>
          <w:rFonts w:ascii="Times New Roman" w:hAnsi="Times New Roman" w:cs="Times New Roman"/>
          <w:sz w:val="24"/>
          <w:szCs w:val="24"/>
        </w:rPr>
        <w:t xml:space="preserve"> </w:t>
      </w:r>
    </w:p>
    <w:p w:rsidR="002536FD" w:rsidRPr="006A57E3" w:rsidRDefault="002536FD" w:rsidP="00A65FDE">
      <w:pPr>
        <w:spacing w:after="0" w:line="276" w:lineRule="auto"/>
        <w:ind w:left="1417" w:right="1417"/>
        <w:jc w:val="both"/>
        <w:rPr>
          <w:rFonts w:ascii="Times New Roman" w:hAnsi="Times New Roman" w:cs="Times New Roman"/>
          <w:sz w:val="24"/>
          <w:szCs w:val="24"/>
        </w:rPr>
      </w:pPr>
      <w:r w:rsidRPr="006A57E3">
        <w:rPr>
          <w:rFonts w:ascii="Times New Roman" w:hAnsi="Times New Roman" w:cs="Times New Roman"/>
          <w:iCs/>
          <w:sz w:val="24"/>
          <w:szCs w:val="24"/>
        </w:rPr>
        <w:t xml:space="preserve">Lo! </w:t>
      </w:r>
      <w:proofErr w:type="gramStart"/>
      <w:r w:rsidRPr="006A57E3">
        <w:rPr>
          <w:rFonts w:ascii="Times New Roman" w:hAnsi="Times New Roman" w:cs="Times New Roman"/>
          <w:iCs/>
          <w:sz w:val="24"/>
          <w:szCs w:val="24"/>
        </w:rPr>
        <w:t>the</w:t>
      </w:r>
      <w:proofErr w:type="gramEnd"/>
      <w:r w:rsidRPr="006A57E3">
        <w:rPr>
          <w:rFonts w:ascii="Times New Roman" w:hAnsi="Times New Roman" w:cs="Times New Roman"/>
          <w:iCs/>
          <w:sz w:val="24"/>
          <w:szCs w:val="24"/>
        </w:rPr>
        <w:t xml:space="preserve"> Spear-Danes’ glory through splendid achievements</w:t>
      </w:r>
    </w:p>
    <w:p w:rsidR="002536FD" w:rsidRPr="006A57E3" w:rsidRDefault="002536FD" w:rsidP="00A65FDE">
      <w:pPr>
        <w:spacing w:after="0" w:line="276" w:lineRule="auto"/>
        <w:ind w:left="1417" w:right="1417"/>
        <w:jc w:val="both"/>
        <w:rPr>
          <w:rFonts w:ascii="Times New Roman" w:hAnsi="Times New Roman" w:cs="Times New Roman"/>
          <w:sz w:val="24"/>
          <w:szCs w:val="24"/>
        </w:rPr>
      </w:pPr>
      <w:r w:rsidRPr="006A57E3">
        <w:rPr>
          <w:rFonts w:ascii="Times New Roman" w:hAnsi="Times New Roman" w:cs="Times New Roman"/>
          <w:iCs/>
          <w:sz w:val="24"/>
          <w:szCs w:val="24"/>
        </w:rPr>
        <w:t>The folk-kings’ former fame we have heard of,</w:t>
      </w:r>
    </w:p>
    <w:p w:rsidR="002536FD" w:rsidRPr="006A57E3" w:rsidRDefault="002536FD" w:rsidP="00A65FDE">
      <w:pPr>
        <w:spacing w:after="0" w:line="276" w:lineRule="auto"/>
        <w:ind w:left="1417" w:right="1417"/>
        <w:jc w:val="both"/>
        <w:rPr>
          <w:rFonts w:ascii="Times New Roman" w:hAnsi="Times New Roman" w:cs="Times New Roman"/>
          <w:sz w:val="24"/>
          <w:szCs w:val="24"/>
        </w:rPr>
      </w:pPr>
      <w:r w:rsidRPr="006A57E3">
        <w:rPr>
          <w:rFonts w:ascii="Times New Roman" w:hAnsi="Times New Roman" w:cs="Times New Roman"/>
          <w:iCs/>
          <w:sz w:val="24"/>
          <w:szCs w:val="24"/>
        </w:rPr>
        <w:t xml:space="preserve">How princes displayed then their prowess-in-battle. </w:t>
      </w:r>
      <w:proofErr w:type="gramStart"/>
      <w:r w:rsidRPr="006A57E3">
        <w:rPr>
          <w:rFonts w:ascii="Times New Roman" w:hAnsi="Times New Roman" w:cs="Times New Roman"/>
          <w:sz w:val="24"/>
          <w:szCs w:val="24"/>
        </w:rPr>
        <w:t>(I, 1-3</w:t>
      </w:r>
      <w:r w:rsidR="00A81599">
        <w:rPr>
          <w:rFonts w:ascii="Times New Roman" w:hAnsi="Times New Roman" w:cs="Times New Roman"/>
          <w:sz w:val="24"/>
          <w:szCs w:val="24"/>
        </w:rPr>
        <w:t>, p.17</w:t>
      </w:r>
      <w:r w:rsidRPr="006A57E3">
        <w:rPr>
          <w:rFonts w:ascii="Times New Roman" w:hAnsi="Times New Roman" w:cs="Times New Roman"/>
          <w:sz w:val="24"/>
          <w:szCs w:val="24"/>
        </w:rPr>
        <w:t>)</w:t>
      </w:r>
      <w:r w:rsidR="00A81599">
        <w:rPr>
          <w:rFonts w:ascii="Times New Roman" w:hAnsi="Times New Roman" w:cs="Times New Roman"/>
          <w:sz w:val="24"/>
          <w:szCs w:val="24"/>
        </w:rPr>
        <w:t>.</w:t>
      </w:r>
      <w:proofErr w:type="gramEnd"/>
    </w:p>
    <w:p w:rsidR="00FE11CD" w:rsidRDefault="00FE11CD" w:rsidP="00FE11CD">
      <w:pPr>
        <w:spacing w:after="0"/>
        <w:jc w:val="both"/>
        <w:rPr>
          <w:rFonts w:ascii="Times New Roman" w:hAnsi="Times New Roman" w:cs="Times New Roman"/>
          <w:sz w:val="24"/>
          <w:szCs w:val="24"/>
        </w:rPr>
      </w:pPr>
    </w:p>
    <w:p w:rsidR="00423515" w:rsidRPr="00423515" w:rsidRDefault="000267F5" w:rsidP="0028002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“we” point of view chosen by the narrator in</w:t>
      </w:r>
      <w:r w:rsidR="00C51125" w:rsidRPr="004B271A">
        <w:rPr>
          <w:rFonts w:ascii="Times New Roman" w:hAnsi="Times New Roman" w:cs="Times New Roman"/>
          <w:sz w:val="24"/>
          <w:szCs w:val="24"/>
        </w:rPr>
        <w:t xml:space="preserve"> this prologue, </w:t>
      </w:r>
      <w:r>
        <w:rPr>
          <w:rFonts w:ascii="Times New Roman" w:hAnsi="Times New Roman" w:cs="Times New Roman"/>
          <w:sz w:val="24"/>
          <w:szCs w:val="24"/>
        </w:rPr>
        <w:t>is to provide historical facts that are accessible to all and verifiable by a wide range of audience including the reader and the narrator himself</w:t>
      </w:r>
      <w:r w:rsidR="00C51125" w:rsidRPr="004B271A">
        <w:rPr>
          <w:rFonts w:ascii="Times New Roman" w:hAnsi="Times New Roman" w:cs="Times New Roman"/>
          <w:sz w:val="24"/>
          <w:szCs w:val="24"/>
        </w:rPr>
        <w:t xml:space="preserve">. </w:t>
      </w:r>
      <w:r w:rsidR="0064522B">
        <w:rPr>
          <w:rFonts w:ascii="Times New Roman" w:hAnsi="Times New Roman" w:cs="Times New Roman"/>
          <w:sz w:val="24"/>
          <w:szCs w:val="24"/>
        </w:rPr>
        <w:t xml:space="preserve">Despite his palpable absence, the </w:t>
      </w:r>
      <w:r w:rsidR="00435064">
        <w:rPr>
          <w:rFonts w:ascii="Times New Roman" w:hAnsi="Times New Roman" w:cs="Times New Roman"/>
          <w:sz w:val="24"/>
          <w:szCs w:val="24"/>
        </w:rPr>
        <w:t>“I” narrator’s presence is</w:t>
      </w:r>
      <w:r w:rsidR="001527A1">
        <w:rPr>
          <w:rFonts w:ascii="Times New Roman" w:hAnsi="Times New Roman" w:cs="Times New Roman"/>
          <w:sz w:val="24"/>
          <w:szCs w:val="24"/>
        </w:rPr>
        <w:t xml:space="preserve"> implied in “we”. But this involvement does not </w:t>
      </w:r>
      <w:proofErr w:type="spellStart"/>
      <w:r w:rsidR="001527A1">
        <w:rPr>
          <w:rFonts w:ascii="Times New Roman" w:hAnsi="Times New Roman" w:cs="Times New Roman"/>
          <w:sz w:val="24"/>
          <w:szCs w:val="24"/>
        </w:rPr>
        <w:t>subjectify</w:t>
      </w:r>
      <w:proofErr w:type="spellEnd"/>
      <w:r w:rsidR="001527A1">
        <w:rPr>
          <w:rFonts w:ascii="Times New Roman" w:hAnsi="Times New Roman" w:cs="Times New Roman"/>
          <w:sz w:val="24"/>
          <w:szCs w:val="24"/>
        </w:rPr>
        <w:t xml:space="preserve"> the account because the reader is involved to reflect on historically factual records. </w:t>
      </w:r>
      <w:r w:rsidR="00C51125" w:rsidRPr="004B271A">
        <w:rPr>
          <w:rFonts w:ascii="Times New Roman" w:hAnsi="Times New Roman" w:cs="Times New Roman"/>
          <w:sz w:val="24"/>
          <w:szCs w:val="24"/>
        </w:rPr>
        <w:t xml:space="preserve">The </w:t>
      </w:r>
      <w:proofErr w:type="spellStart"/>
      <w:r w:rsidR="00C51125" w:rsidRPr="004B271A">
        <w:rPr>
          <w:rFonts w:ascii="Times New Roman" w:hAnsi="Times New Roman" w:cs="Times New Roman"/>
          <w:sz w:val="24"/>
          <w:szCs w:val="24"/>
        </w:rPr>
        <w:t>heterodigetic</w:t>
      </w:r>
      <w:proofErr w:type="spellEnd"/>
      <w:r w:rsidR="00C51125" w:rsidRPr="004B271A">
        <w:rPr>
          <w:rFonts w:ascii="Times New Roman" w:hAnsi="Times New Roman" w:cs="Times New Roman"/>
          <w:sz w:val="24"/>
          <w:szCs w:val="24"/>
        </w:rPr>
        <w:t xml:space="preserve"> narrator hereby presents a </w:t>
      </w:r>
      <w:r w:rsidR="00600FC3">
        <w:rPr>
          <w:rFonts w:ascii="Times New Roman" w:hAnsi="Times New Roman" w:cs="Times New Roman"/>
          <w:sz w:val="24"/>
          <w:szCs w:val="24"/>
        </w:rPr>
        <w:t xml:space="preserve">sprawling view of the royal lineage of </w:t>
      </w:r>
      <w:r w:rsidR="00C51125" w:rsidRPr="004B271A">
        <w:rPr>
          <w:rFonts w:ascii="Times New Roman" w:hAnsi="Times New Roman" w:cs="Times New Roman"/>
          <w:sz w:val="24"/>
          <w:szCs w:val="24"/>
        </w:rPr>
        <w:t xml:space="preserve">preceding Lords and heroes </w:t>
      </w:r>
      <w:r w:rsidR="00600FC3">
        <w:rPr>
          <w:rFonts w:ascii="Times New Roman" w:hAnsi="Times New Roman" w:cs="Times New Roman"/>
          <w:sz w:val="24"/>
          <w:szCs w:val="24"/>
        </w:rPr>
        <w:t>of t</w:t>
      </w:r>
      <w:r w:rsidR="000039D5">
        <w:rPr>
          <w:rFonts w:ascii="Times New Roman" w:hAnsi="Times New Roman" w:cs="Times New Roman"/>
          <w:sz w:val="24"/>
          <w:szCs w:val="24"/>
        </w:rPr>
        <w:t xml:space="preserve">he Danes and </w:t>
      </w:r>
      <w:proofErr w:type="spellStart"/>
      <w:r w:rsidR="000039D5">
        <w:rPr>
          <w:rFonts w:ascii="Times New Roman" w:hAnsi="Times New Roman" w:cs="Times New Roman"/>
          <w:sz w:val="24"/>
          <w:szCs w:val="24"/>
        </w:rPr>
        <w:t>Scyld</w:t>
      </w:r>
      <w:r w:rsidR="00600FC3">
        <w:rPr>
          <w:rFonts w:ascii="Times New Roman" w:hAnsi="Times New Roman" w:cs="Times New Roman"/>
          <w:sz w:val="24"/>
          <w:szCs w:val="24"/>
        </w:rPr>
        <w:t>s</w:t>
      </w:r>
      <w:proofErr w:type="spellEnd"/>
      <w:r w:rsidR="00C51125" w:rsidRPr="004B271A">
        <w:rPr>
          <w:rFonts w:ascii="Times New Roman" w:hAnsi="Times New Roman" w:cs="Times New Roman"/>
          <w:sz w:val="24"/>
          <w:szCs w:val="24"/>
        </w:rPr>
        <w:t xml:space="preserve">. Names such as </w:t>
      </w:r>
      <w:proofErr w:type="spellStart"/>
      <w:r w:rsidR="00C51125" w:rsidRPr="004B271A">
        <w:rPr>
          <w:rFonts w:ascii="Times New Roman" w:hAnsi="Times New Roman" w:cs="Times New Roman"/>
          <w:sz w:val="24"/>
          <w:szCs w:val="24"/>
        </w:rPr>
        <w:t>Scyld</w:t>
      </w:r>
      <w:proofErr w:type="spellEnd"/>
      <w:r w:rsidR="00C51125" w:rsidRPr="004B271A">
        <w:rPr>
          <w:rFonts w:ascii="Times New Roman" w:hAnsi="Times New Roman" w:cs="Times New Roman"/>
          <w:sz w:val="24"/>
          <w:szCs w:val="24"/>
        </w:rPr>
        <w:t xml:space="preserve">, Beowulf, </w:t>
      </w:r>
      <w:proofErr w:type="spellStart"/>
      <w:r w:rsidR="00C51125" w:rsidRPr="004B271A">
        <w:rPr>
          <w:rFonts w:ascii="Times New Roman" w:hAnsi="Times New Roman" w:cs="Times New Roman"/>
          <w:sz w:val="24"/>
          <w:szCs w:val="24"/>
        </w:rPr>
        <w:t>Healfdene</w:t>
      </w:r>
      <w:proofErr w:type="spellEnd"/>
      <w:r w:rsidR="00C51125" w:rsidRPr="004B271A">
        <w:rPr>
          <w:rFonts w:ascii="Times New Roman" w:hAnsi="Times New Roman" w:cs="Times New Roman"/>
          <w:sz w:val="24"/>
          <w:szCs w:val="24"/>
        </w:rPr>
        <w:t xml:space="preserve">, </w:t>
      </w:r>
      <w:proofErr w:type="spellStart"/>
      <w:r w:rsidR="00C51125" w:rsidRPr="004B271A">
        <w:rPr>
          <w:rFonts w:ascii="Times New Roman" w:hAnsi="Times New Roman" w:cs="Times New Roman"/>
          <w:sz w:val="24"/>
          <w:szCs w:val="24"/>
        </w:rPr>
        <w:t>Heorogar</w:t>
      </w:r>
      <w:proofErr w:type="spellEnd"/>
      <w:r w:rsidR="00C51125" w:rsidRPr="004B271A">
        <w:rPr>
          <w:rFonts w:ascii="Times New Roman" w:hAnsi="Times New Roman" w:cs="Times New Roman"/>
          <w:sz w:val="24"/>
          <w:szCs w:val="24"/>
        </w:rPr>
        <w:t xml:space="preserve">, </w:t>
      </w:r>
      <w:proofErr w:type="spellStart"/>
      <w:r w:rsidR="00C51125" w:rsidRPr="004B271A">
        <w:rPr>
          <w:rFonts w:ascii="Times New Roman" w:hAnsi="Times New Roman" w:cs="Times New Roman"/>
          <w:sz w:val="24"/>
          <w:szCs w:val="24"/>
        </w:rPr>
        <w:t>Hrothgar</w:t>
      </w:r>
      <w:proofErr w:type="spellEnd"/>
      <w:r w:rsidR="00C51125" w:rsidRPr="004B271A">
        <w:rPr>
          <w:rFonts w:ascii="Times New Roman" w:hAnsi="Times New Roman" w:cs="Times New Roman"/>
          <w:sz w:val="24"/>
          <w:szCs w:val="24"/>
        </w:rPr>
        <w:t xml:space="preserve">, </w:t>
      </w:r>
      <w:proofErr w:type="spellStart"/>
      <w:r w:rsidR="00C51125" w:rsidRPr="004B271A">
        <w:rPr>
          <w:rFonts w:ascii="Times New Roman" w:hAnsi="Times New Roman" w:cs="Times New Roman"/>
          <w:sz w:val="24"/>
          <w:szCs w:val="24"/>
        </w:rPr>
        <w:t>Halga</w:t>
      </w:r>
      <w:proofErr w:type="spellEnd"/>
      <w:r w:rsidR="00C51125" w:rsidRPr="004B271A">
        <w:rPr>
          <w:rFonts w:ascii="Times New Roman" w:hAnsi="Times New Roman" w:cs="Times New Roman"/>
          <w:sz w:val="24"/>
          <w:szCs w:val="24"/>
        </w:rPr>
        <w:t xml:space="preserve">, and </w:t>
      </w:r>
      <w:proofErr w:type="spellStart"/>
      <w:r w:rsidR="00C51125" w:rsidRPr="004B271A">
        <w:rPr>
          <w:rFonts w:ascii="Times New Roman" w:hAnsi="Times New Roman" w:cs="Times New Roman"/>
          <w:sz w:val="24"/>
          <w:szCs w:val="24"/>
        </w:rPr>
        <w:t>Elan</w:t>
      </w:r>
      <w:proofErr w:type="spellEnd"/>
      <w:r w:rsidR="00C51125" w:rsidRPr="004B271A">
        <w:rPr>
          <w:rFonts w:ascii="Times New Roman" w:hAnsi="Times New Roman" w:cs="Times New Roman"/>
          <w:sz w:val="24"/>
          <w:szCs w:val="24"/>
        </w:rPr>
        <w:t>, are evident of the narrative’s richness with historicity and heroism.</w:t>
      </w:r>
      <w:r w:rsidR="00423515">
        <w:rPr>
          <w:rFonts w:ascii="Times New Roman" w:hAnsi="Times New Roman" w:cs="Times New Roman"/>
          <w:sz w:val="24"/>
          <w:szCs w:val="24"/>
        </w:rPr>
        <w:t xml:space="preserve"> </w:t>
      </w:r>
      <w:r w:rsidR="000625F2">
        <w:rPr>
          <w:rFonts w:ascii="Times New Roman" w:hAnsi="Times New Roman" w:cs="Times New Roman"/>
          <w:sz w:val="24"/>
          <w:szCs w:val="24"/>
        </w:rPr>
        <w:t xml:space="preserve">Up to the reign of </w:t>
      </w:r>
      <w:proofErr w:type="spellStart"/>
      <w:r w:rsidR="000625F2" w:rsidRPr="000625F2">
        <w:rPr>
          <w:rFonts w:ascii="Times New Roman" w:hAnsi="Times New Roman" w:cs="Times New Roman"/>
          <w:sz w:val="24"/>
          <w:szCs w:val="24"/>
        </w:rPr>
        <w:t>Hrothgar</w:t>
      </w:r>
      <w:proofErr w:type="spellEnd"/>
      <w:r w:rsidR="000625F2" w:rsidRPr="000625F2">
        <w:rPr>
          <w:rFonts w:ascii="Times New Roman" w:hAnsi="Times New Roman" w:cs="Times New Roman"/>
          <w:sz w:val="24"/>
          <w:szCs w:val="24"/>
        </w:rPr>
        <w:t xml:space="preserve"> and Gren</w:t>
      </w:r>
      <w:r w:rsidR="000625F2">
        <w:rPr>
          <w:rFonts w:ascii="Times New Roman" w:hAnsi="Times New Roman" w:cs="Times New Roman"/>
          <w:sz w:val="24"/>
          <w:szCs w:val="24"/>
        </w:rPr>
        <w:t xml:space="preserve">del’s attacks on </w:t>
      </w:r>
      <w:proofErr w:type="spellStart"/>
      <w:r w:rsidR="000625F2">
        <w:rPr>
          <w:rFonts w:ascii="Times New Roman" w:hAnsi="Times New Roman" w:cs="Times New Roman"/>
          <w:sz w:val="24"/>
          <w:szCs w:val="24"/>
        </w:rPr>
        <w:t>Heorot</w:t>
      </w:r>
      <w:proofErr w:type="spellEnd"/>
      <w:r w:rsidR="000625F2">
        <w:rPr>
          <w:rFonts w:ascii="Times New Roman" w:hAnsi="Times New Roman" w:cs="Times New Roman"/>
          <w:sz w:val="24"/>
          <w:szCs w:val="24"/>
        </w:rPr>
        <w:t xml:space="preserve"> till </w:t>
      </w:r>
      <w:r w:rsidR="000625F2" w:rsidRPr="000625F2">
        <w:rPr>
          <w:rFonts w:ascii="Times New Roman" w:hAnsi="Times New Roman" w:cs="Times New Roman"/>
          <w:sz w:val="24"/>
          <w:szCs w:val="24"/>
        </w:rPr>
        <w:t>Beowulf’s intervention, the narrative has been</w:t>
      </w:r>
      <w:r w:rsidR="000625F2">
        <w:rPr>
          <w:rFonts w:ascii="Times New Roman" w:hAnsi="Times New Roman" w:cs="Times New Roman"/>
          <w:sz w:val="24"/>
          <w:szCs w:val="24"/>
        </w:rPr>
        <w:t xml:space="preserve"> </w:t>
      </w:r>
      <w:r w:rsidR="000625F2" w:rsidRPr="000625F2">
        <w:rPr>
          <w:rFonts w:ascii="Times New Roman" w:hAnsi="Times New Roman" w:cs="Times New Roman"/>
          <w:sz w:val="24"/>
          <w:szCs w:val="24"/>
        </w:rPr>
        <w:t xml:space="preserve">controlled by the </w:t>
      </w:r>
      <w:proofErr w:type="spellStart"/>
      <w:r w:rsidR="000625F2" w:rsidRPr="000625F2">
        <w:rPr>
          <w:rFonts w:ascii="Times New Roman" w:hAnsi="Times New Roman" w:cs="Times New Roman"/>
          <w:sz w:val="24"/>
          <w:szCs w:val="24"/>
        </w:rPr>
        <w:t>heterodi</w:t>
      </w:r>
      <w:r w:rsidR="000039D5">
        <w:rPr>
          <w:rFonts w:ascii="Times New Roman" w:hAnsi="Times New Roman" w:cs="Times New Roman"/>
          <w:sz w:val="24"/>
          <w:szCs w:val="24"/>
        </w:rPr>
        <w:t>egetic</w:t>
      </w:r>
      <w:proofErr w:type="spellEnd"/>
      <w:r w:rsidR="000039D5">
        <w:rPr>
          <w:rFonts w:ascii="Times New Roman" w:hAnsi="Times New Roman" w:cs="Times New Roman"/>
          <w:sz w:val="24"/>
          <w:szCs w:val="24"/>
        </w:rPr>
        <w:t xml:space="preserve"> narrator who displays adequate</w:t>
      </w:r>
      <w:r w:rsidR="000625F2" w:rsidRPr="000625F2">
        <w:rPr>
          <w:rFonts w:ascii="Times New Roman" w:hAnsi="Times New Roman" w:cs="Times New Roman"/>
          <w:sz w:val="24"/>
          <w:szCs w:val="24"/>
        </w:rPr>
        <w:t xml:space="preserve"> information about the achievements</w:t>
      </w:r>
      <w:r w:rsidR="000625F2">
        <w:rPr>
          <w:rFonts w:ascii="Times New Roman" w:hAnsi="Times New Roman" w:cs="Times New Roman"/>
          <w:sz w:val="24"/>
          <w:szCs w:val="24"/>
        </w:rPr>
        <w:t xml:space="preserve"> </w:t>
      </w:r>
      <w:r w:rsidR="000625F2" w:rsidRPr="000625F2">
        <w:rPr>
          <w:rFonts w:ascii="Times New Roman" w:hAnsi="Times New Roman" w:cs="Times New Roman"/>
          <w:sz w:val="24"/>
          <w:szCs w:val="24"/>
        </w:rPr>
        <w:t>of the</w:t>
      </w:r>
      <w:r w:rsidR="000625F2">
        <w:rPr>
          <w:rFonts w:ascii="Times New Roman" w:hAnsi="Times New Roman" w:cs="Times New Roman"/>
          <w:sz w:val="24"/>
          <w:szCs w:val="24"/>
        </w:rPr>
        <w:t>se</w:t>
      </w:r>
      <w:r w:rsidR="000625F2" w:rsidRPr="000625F2">
        <w:rPr>
          <w:rFonts w:ascii="Times New Roman" w:hAnsi="Times New Roman" w:cs="Times New Roman"/>
          <w:sz w:val="24"/>
          <w:szCs w:val="24"/>
        </w:rPr>
        <w:t xml:space="preserve"> preceding</w:t>
      </w:r>
      <w:r w:rsidR="000625F2">
        <w:rPr>
          <w:rFonts w:ascii="Times New Roman" w:hAnsi="Times New Roman" w:cs="Times New Roman"/>
          <w:sz w:val="24"/>
          <w:szCs w:val="24"/>
        </w:rPr>
        <w:t xml:space="preserve"> royal loyalists. </w:t>
      </w:r>
      <w:r w:rsidR="004736B6">
        <w:rPr>
          <w:rFonts w:ascii="Times New Roman" w:hAnsi="Times New Roman" w:cs="Times New Roman"/>
          <w:sz w:val="24"/>
          <w:szCs w:val="24"/>
        </w:rPr>
        <w:t xml:space="preserve">There is thus a mimesis of narration of events not from any personalized perspective of a </w:t>
      </w:r>
      <w:proofErr w:type="spellStart"/>
      <w:r w:rsidR="004736B6">
        <w:rPr>
          <w:rFonts w:ascii="Times New Roman" w:hAnsi="Times New Roman" w:cs="Times New Roman"/>
          <w:sz w:val="24"/>
          <w:szCs w:val="24"/>
        </w:rPr>
        <w:t>homodiegetic</w:t>
      </w:r>
      <w:proofErr w:type="spellEnd"/>
      <w:r w:rsidR="004736B6">
        <w:rPr>
          <w:rFonts w:ascii="Times New Roman" w:hAnsi="Times New Roman" w:cs="Times New Roman"/>
          <w:sz w:val="24"/>
          <w:szCs w:val="24"/>
        </w:rPr>
        <w:t xml:space="preserve"> narrator but from the point of view that embodies the reader and </w:t>
      </w:r>
      <w:r w:rsidR="0064522B">
        <w:rPr>
          <w:rFonts w:ascii="Times New Roman" w:hAnsi="Times New Roman" w:cs="Times New Roman"/>
          <w:sz w:val="24"/>
          <w:szCs w:val="24"/>
        </w:rPr>
        <w:t xml:space="preserve">the </w:t>
      </w:r>
      <w:proofErr w:type="spellStart"/>
      <w:r w:rsidR="0064522B">
        <w:rPr>
          <w:rFonts w:ascii="Times New Roman" w:hAnsi="Times New Roman" w:cs="Times New Roman"/>
          <w:sz w:val="24"/>
          <w:szCs w:val="24"/>
        </w:rPr>
        <w:t>heterodiegetic</w:t>
      </w:r>
      <w:proofErr w:type="spellEnd"/>
      <w:r w:rsidR="0064522B">
        <w:rPr>
          <w:rFonts w:ascii="Times New Roman" w:hAnsi="Times New Roman" w:cs="Times New Roman"/>
          <w:sz w:val="24"/>
          <w:szCs w:val="24"/>
        </w:rPr>
        <w:t xml:space="preserve"> person. The epic’s objective note right from the prologue emerges from this mimetic account of events. </w:t>
      </w:r>
      <w:r w:rsidR="00DD4264">
        <w:rPr>
          <w:rFonts w:ascii="Times New Roman" w:hAnsi="Times New Roman" w:cs="Times New Roman"/>
          <w:sz w:val="24"/>
          <w:szCs w:val="24"/>
        </w:rPr>
        <w:t>After this account, t</w:t>
      </w:r>
      <w:r w:rsidR="00423515" w:rsidRPr="00423515">
        <w:rPr>
          <w:rFonts w:ascii="Times New Roman" w:hAnsi="Times New Roman" w:cs="Times New Roman"/>
          <w:sz w:val="24"/>
          <w:szCs w:val="24"/>
        </w:rPr>
        <w:t xml:space="preserve">he </w:t>
      </w:r>
      <w:proofErr w:type="spellStart"/>
      <w:r w:rsidR="00423515" w:rsidRPr="00423515">
        <w:rPr>
          <w:rFonts w:ascii="Times New Roman" w:hAnsi="Times New Roman" w:cs="Times New Roman"/>
          <w:sz w:val="24"/>
          <w:szCs w:val="24"/>
        </w:rPr>
        <w:t>homodiegetic</w:t>
      </w:r>
      <w:proofErr w:type="spellEnd"/>
      <w:r w:rsidR="00423515" w:rsidRPr="00423515">
        <w:rPr>
          <w:rFonts w:ascii="Times New Roman" w:hAnsi="Times New Roman" w:cs="Times New Roman"/>
          <w:sz w:val="24"/>
          <w:szCs w:val="24"/>
        </w:rPr>
        <w:t xml:space="preserve"> “I” narrator in the person of Beowulf and </w:t>
      </w:r>
      <w:proofErr w:type="spellStart"/>
      <w:r w:rsidR="00423515" w:rsidRPr="00423515">
        <w:rPr>
          <w:rFonts w:ascii="Times New Roman" w:hAnsi="Times New Roman" w:cs="Times New Roman"/>
          <w:sz w:val="24"/>
          <w:szCs w:val="24"/>
        </w:rPr>
        <w:t>Hrothgar</w:t>
      </w:r>
      <w:proofErr w:type="spellEnd"/>
      <w:r w:rsidR="00423515" w:rsidRPr="00423515">
        <w:rPr>
          <w:rFonts w:ascii="Times New Roman" w:hAnsi="Times New Roman" w:cs="Times New Roman"/>
          <w:sz w:val="24"/>
          <w:szCs w:val="24"/>
        </w:rPr>
        <w:t xml:space="preserve"> takes over the narrative from Book VI to Book XI, who recount Beowulf’s past prowess in </w:t>
      </w:r>
      <w:r w:rsidR="00856477">
        <w:rPr>
          <w:rFonts w:ascii="Times New Roman" w:hAnsi="Times New Roman" w:cs="Times New Roman"/>
          <w:sz w:val="24"/>
          <w:szCs w:val="24"/>
        </w:rPr>
        <w:t xml:space="preserve">the </w:t>
      </w:r>
      <w:r w:rsidR="00423515" w:rsidRPr="00423515">
        <w:rPr>
          <w:rFonts w:ascii="Times New Roman" w:hAnsi="Times New Roman" w:cs="Times New Roman"/>
          <w:sz w:val="24"/>
          <w:szCs w:val="24"/>
        </w:rPr>
        <w:t xml:space="preserve">history of </w:t>
      </w:r>
      <w:proofErr w:type="spellStart"/>
      <w:r w:rsidR="00423515" w:rsidRPr="00423515">
        <w:rPr>
          <w:rFonts w:ascii="Times New Roman" w:hAnsi="Times New Roman" w:cs="Times New Roman"/>
          <w:sz w:val="24"/>
          <w:szCs w:val="24"/>
        </w:rPr>
        <w:t>Heorot</w:t>
      </w:r>
      <w:proofErr w:type="spellEnd"/>
      <w:r w:rsidR="00BA02BD">
        <w:rPr>
          <w:rFonts w:ascii="Times New Roman" w:hAnsi="Times New Roman" w:cs="Times New Roman"/>
          <w:sz w:val="24"/>
          <w:szCs w:val="24"/>
        </w:rPr>
        <w:t xml:space="preserve">. As it is the epic’s hallmark to tell itself, the introduction of the protagonist is done by </w:t>
      </w:r>
      <w:r w:rsidR="00D82206">
        <w:rPr>
          <w:rFonts w:ascii="Times New Roman" w:hAnsi="Times New Roman" w:cs="Times New Roman"/>
          <w:sz w:val="24"/>
          <w:szCs w:val="24"/>
        </w:rPr>
        <w:t>the characters themselves, in this instance</w:t>
      </w:r>
      <w:r w:rsidR="00B07E8B">
        <w:rPr>
          <w:rFonts w:ascii="Times New Roman" w:hAnsi="Times New Roman" w:cs="Times New Roman"/>
          <w:sz w:val="24"/>
          <w:szCs w:val="24"/>
        </w:rPr>
        <w:t>,</w:t>
      </w:r>
      <w:r w:rsidR="00D82206">
        <w:rPr>
          <w:rFonts w:ascii="Times New Roman" w:hAnsi="Times New Roman" w:cs="Times New Roman"/>
          <w:sz w:val="24"/>
          <w:szCs w:val="24"/>
        </w:rPr>
        <w:t xml:space="preserve"> </w:t>
      </w:r>
      <w:proofErr w:type="spellStart"/>
      <w:r w:rsidR="00D82206">
        <w:rPr>
          <w:rFonts w:ascii="Times New Roman" w:hAnsi="Times New Roman" w:cs="Times New Roman"/>
          <w:sz w:val="24"/>
          <w:szCs w:val="24"/>
        </w:rPr>
        <w:t>Hrothgar</w:t>
      </w:r>
      <w:proofErr w:type="spellEnd"/>
      <w:r w:rsidR="00423515" w:rsidRPr="00423515">
        <w:rPr>
          <w:rFonts w:ascii="Times New Roman" w:hAnsi="Times New Roman" w:cs="Times New Roman"/>
          <w:sz w:val="24"/>
          <w:szCs w:val="24"/>
        </w:rPr>
        <w:t xml:space="preserve">: </w:t>
      </w:r>
    </w:p>
    <w:p w:rsidR="00423515" w:rsidRPr="006A57E3" w:rsidRDefault="00423515" w:rsidP="00A65FDE">
      <w:pPr>
        <w:spacing w:after="0" w:line="276" w:lineRule="auto"/>
        <w:ind w:left="1417" w:right="1417"/>
        <w:jc w:val="both"/>
        <w:rPr>
          <w:rFonts w:ascii="Times New Roman" w:hAnsi="Times New Roman" w:cs="Times New Roman"/>
          <w:sz w:val="24"/>
          <w:szCs w:val="24"/>
        </w:rPr>
      </w:pPr>
      <w:r w:rsidRPr="006A57E3">
        <w:rPr>
          <w:rFonts w:ascii="Times New Roman" w:hAnsi="Times New Roman" w:cs="Times New Roman"/>
          <w:iCs/>
          <w:sz w:val="24"/>
          <w:szCs w:val="24"/>
        </w:rPr>
        <w:t>I remember this man as the merest of striplings.</w:t>
      </w:r>
    </w:p>
    <w:p w:rsidR="00423515" w:rsidRPr="006A57E3" w:rsidRDefault="00423515" w:rsidP="00A65FDE">
      <w:pPr>
        <w:spacing w:after="0" w:line="276" w:lineRule="auto"/>
        <w:ind w:left="1417" w:right="1417"/>
        <w:jc w:val="both"/>
        <w:rPr>
          <w:rFonts w:ascii="Times New Roman" w:hAnsi="Times New Roman" w:cs="Times New Roman"/>
          <w:sz w:val="24"/>
          <w:szCs w:val="24"/>
        </w:rPr>
      </w:pPr>
      <w:r w:rsidRPr="006A57E3">
        <w:rPr>
          <w:rFonts w:ascii="Times New Roman" w:hAnsi="Times New Roman" w:cs="Times New Roman"/>
          <w:iCs/>
          <w:sz w:val="24"/>
          <w:szCs w:val="24"/>
        </w:rPr>
        <w:t xml:space="preserve">His father long dead now was </w:t>
      </w:r>
      <w:proofErr w:type="spellStart"/>
      <w:r w:rsidRPr="006A57E3">
        <w:rPr>
          <w:rFonts w:ascii="Times New Roman" w:hAnsi="Times New Roman" w:cs="Times New Roman"/>
          <w:iCs/>
          <w:sz w:val="24"/>
          <w:szCs w:val="24"/>
        </w:rPr>
        <w:t>Ecgtheow</w:t>
      </w:r>
      <w:proofErr w:type="spellEnd"/>
      <w:r w:rsidRPr="006A57E3">
        <w:rPr>
          <w:rFonts w:ascii="Times New Roman" w:hAnsi="Times New Roman" w:cs="Times New Roman"/>
          <w:iCs/>
          <w:sz w:val="24"/>
          <w:szCs w:val="24"/>
        </w:rPr>
        <w:t xml:space="preserve"> titled</w:t>
      </w:r>
      <w:proofErr w:type="gramStart"/>
      <w:r w:rsidRPr="006A57E3">
        <w:rPr>
          <w:rFonts w:ascii="Times New Roman" w:hAnsi="Times New Roman" w:cs="Times New Roman"/>
          <w:iCs/>
          <w:sz w:val="24"/>
          <w:szCs w:val="24"/>
        </w:rPr>
        <w:t>,</w:t>
      </w:r>
      <w:r w:rsidR="00DD4264" w:rsidRPr="006A57E3">
        <w:rPr>
          <w:rFonts w:ascii="Times New Roman" w:hAnsi="Times New Roman" w:cs="Times New Roman"/>
          <w:iCs/>
          <w:sz w:val="24"/>
          <w:szCs w:val="24"/>
        </w:rPr>
        <w:t>…</w:t>
      </w:r>
      <w:proofErr w:type="gramEnd"/>
    </w:p>
    <w:p w:rsidR="0028002B" w:rsidRPr="006A57E3" w:rsidRDefault="00423515" w:rsidP="00A65FDE">
      <w:pPr>
        <w:spacing w:after="0" w:line="276" w:lineRule="auto"/>
        <w:ind w:left="1417" w:right="1417"/>
        <w:jc w:val="both"/>
        <w:rPr>
          <w:rFonts w:ascii="Times New Roman" w:hAnsi="Times New Roman" w:cs="Times New Roman"/>
          <w:sz w:val="24"/>
          <w:szCs w:val="24"/>
        </w:rPr>
      </w:pPr>
      <w:r w:rsidRPr="006A57E3">
        <w:rPr>
          <w:rFonts w:ascii="Times New Roman" w:hAnsi="Times New Roman" w:cs="Times New Roman"/>
          <w:iCs/>
          <w:sz w:val="24"/>
          <w:szCs w:val="24"/>
        </w:rPr>
        <w:t>Seafaring sailors asserted it then</w:t>
      </w:r>
      <w:proofErr w:type="gramStart"/>
      <w:r w:rsidRPr="006A57E3">
        <w:rPr>
          <w:rFonts w:ascii="Times New Roman" w:hAnsi="Times New Roman" w:cs="Times New Roman"/>
          <w:iCs/>
          <w:sz w:val="24"/>
          <w:szCs w:val="24"/>
        </w:rPr>
        <w:t>,</w:t>
      </w:r>
      <w:r w:rsidR="00DD4264" w:rsidRPr="006A57E3">
        <w:rPr>
          <w:rFonts w:ascii="Times New Roman" w:hAnsi="Times New Roman" w:cs="Times New Roman"/>
          <w:iCs/>
          <w:sz w:val="24"/>
          <w:szCs w:val="24"/>
        </w:rPr>
        <w:t>…</w:t>
      </w:r>
      <w:proofErr w:type="gramEnd"/>
    </w:p>
    <w:p w:rsidR="00423515" w:rsidRPr="006A57E3" w:rsidRDefault="00423515" w:rsidP="00A65FDE">
      <w:pPr>
        <w:spacing w:after="0" w:line="276" w:lineRule="auto"/>
        <w:ind w:left="1417" w:right="1417"/>
        <w:jc w:val="both"/>
        <w:rPr>
          <w:rFonts w:ascii="Times New Roman" w:hAnsi="Times New Roman" w:cs="Times New Roman"/>
          <w:sz w:val="24"/>
          <w:szCs w:val="24"/>
        </w:rPr>
      </w:pPr>
      <w:r w:rsidRPr="006A57E3">
        <w:rPr>
          <w:rFonts w:ascii="Times New Roman" w:hAnsi="Times New Roman" w:cs="Times New Roman"/>
          <w:iCs/>
          <w:sz w:val="24"/>
          <w:szCs w:val="24"/>
        </w:rPr>
        <w:t>As peace-offering thither, that he thirty men’s grapple</w:t>
      </w:r>
    </w:p>
    <w:p w:rsidR="00423515" w:rsidRPr="006A57E3" w:rsidRDefault="00423515" w:rsidP="00DF32B2">
      <w:pPr>
        <w:spacing w:after="0" w:line="276" w:lineRule="auto"/>
        <w:ind w:left="1417" w:right="1417"/>
        <w:jc w:val="both"/>
        <w:rPr>
          <w:rFonts w:ascii="Times New Roman" w:hAnsi="Times New Roman" w:cs="Times New Roman"/>
          <w:iCs/>
          <w:sz w:val="24"/>
          <w:szCs w:val="24"/>
        </w:rPr>
      </w:pPr>
      <w:proofErr w:type="gramStart"/>
      <w:r w:rsidRPr="006A57E3">
        <w:rPr>
          <w:rFonts w:ascii="Times New Roman" w:hAnsi="Times New Roman" w:cs="Times New Roman"/>
          <w:iCs/>
          <w:sz w:val="24"/>
          <w:szCs w:val="24"/>
        </w:rPr>
        <w:lastRenderedPageBreak/>
        <w:t>Has in his hand</w:t>
      </w:r>
      <w:r w:rsidR="005F6C94">
        <w:rPr>
          <w:rFonts w:ascii="Times New Roman" w:hAnsi="Times New Roman" w:cs="Times New Roman"/>
          <w:iCs/>
          <w:sz w:val="24"/>
          <w:szCs w:val="24"/>
        </w:rPr>
        <w:t>, the hero-in-battle.</w:t>
      </w:r>
      <w:proofErr w:type="gramEnd"/>
      <w:r w:rsidR="005F6C94">
        <w:rPr>
          <w:rFonts w:ascii="Times New Roman" w:hAnsi="Times New Roman" w:cs="Times New Roman"/>
          <w:iCs/>
          <w:sz w:val="24"/>
          <w:szCs w:val="24"/>
        </w:rPr>
        <w:t xml:space="preserve"> </w:t>
      </w:r>
      <w:proofErr w:type="gramStart"/>
      <w:r w:rsidR="005F6C94">
        <w:rPr>
          <w:rFonts w:ascii="Times New Roman" w:hAnsi="Times New Roman" w:cs="Times New Roman"/>
          <w:iCs/>
          <w:sz w:val="24"/>
          <w:szCs w:val="24"/>
        </w:rPr>
        <w:t>(VII, 2-11</w:t>
      </w:r>
      <w:r w:rsidR="007B7EF5">
        <w:rPr>
          <w:rFonts w:ascii="Times New Roman" w:hAnsi="Times New Roman" w:cs="Times New Roman"/>
          <w:iCs/>
          <w:sz w:val="24"/>
          <w:szCs w:val="24"/>
        </w:rPr>
        <w:t>, p.31</w:t>
      </w:r>
      <w:r w:rsidRPr="006A57E3">
        <w:rPr>
          <w:rFonts w:ascii="Times New Roman" w:hAnsi="Times New Roman" w:cs="Times New Roman"/>
          <w:iCs/>
          <w:sz w:val="24"/>
          <w:szCs w:val="24"/>
        </w:rPr>
        <w:t>).</w:t>
      </w:r>
      <w:proofErr w:type="gramEnd"/>
    </w:p>
    <w:p w:rsidR="00DD4264" w:rsidRPr="006A57E3" w:rsidRDefault="00DD4264" w:rsidP="006A57E3">
      <w:pPr>
        <w:spacing w:after="0" w:line="276" w:lineRule="auto"/>
        <w:jc w:val="both"/>
        <w:rPr>
          <w:rFonts w:ascii="Times New Roman" w:hAnsi="Times New Roman" w:cs="Times New Roman"/>
          <w:sz w:val="24"/>
          <w:szCs w:val="24"/>
        </w:rPr>
      </w:pPr>
    </w:p>
    <w:p w:rsidR="00640913" w:rsidRPr="00640913" w:rsidRDefault="00640913" w:rsidP="00640913">
      <w:pPr>
        <w:spacing w:after="0" w:line="480" w:lineRule="auto"/>
        <w:jc w:val="both"/>
        <w:rPr>
          <w:rFonts w:ascii="Times New Roman" w:hAnsi="Times New Roman" w:cs="Times New Roman"/>
          <w:sz w:val="24"/>
          <w:szCs w:val="24"/>
        </w:rPr>
      </w:pPr>
      <w:r w:rsidRPr="00640913">
        <w:rPr>
          <w:rFonts w:ascii="Times New Roman" w:hAnsi="Times New Roman" w:cs="Times New Roman"/>
          <w:sz w:val="24"/>
          <w:szCs w:val="24"/>
        </w:rPr>
        <w:t>In the “I” character narrator’s portraiture of Beowulf above, the latter is reported to have the</w:t>
      </w:r>
    </w:p>
    <w:p w:rsidR="009A06BF" w:rsidRPr="009A06BF" w:rsidRDefault="006E5247" w:rsidP="00640913">
      <w:pPr>
        <w:spacing w:after="0"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s</w:t>
      </w:r>
      <w:r w:rsidRPr="00640913">
        <w:rPr>
          <w:rFonts w:ascii="Times New Roman" w:hAnsi="Times New Roman" w:cs="Times New Roman"/>
          <w:sz w:val="24"/>
          <w:szCs w:val="24"/>
        </w:rPr>
        <w:t>trength</w:t>
      </w:r>
      <w:proofErr w:type="gramEnd"/>
      <w:r w:rsidR="00640913" w:rsidRPr="00640913">
        <w:rPr>
          <w:rFonts w:ascii="Times New Roman" w:hAnsi="Times New Roman" w:cs="Times New Roman"/>
          <w:sz w:val="24"/>
          <w:szCs w:val="24"/>
        </w:rPr>
        <w:t xml:space="preserve"> of thirty men, and this narrator</w:t>
      </w:r>
      <w:r>
        <w:rPr>
          <w:rFonts w:ascii="Times New Roman" w:hAnsi="Times New Roman" w:cs="Times New Roman"/>
          <w:sz w:val="24"/>
          <w:szCs w:val="24"/>
        </w:rPr>
        <w:t xml:space="preserve"> also uses the evidence of ‘seafaring sailors’</w:t>
      </w:r>
      <w:r w:rsidR="00640913" w:rsidRPr="00640913">
        <w:rPr>
          <w:rFonts w:ascii="Times New Roman" w:hAnsi="Times New Roman" w:cs="Times New Roman"/>
          <w:sz w:val="24"/>
          <w:szCs w:val="24"/>
        </w:rPr>
        <w:t xml:space="preserve"> to</w:t>
      </w:r>
      <w:r>
        <w:rPr>
          <w:rFonts w:ascii="Times New Roman" w:hAnsi="Times New Roman" w:cs="Times New Roman"/>
          <w:sz w:val="24"/>
          <w:szCs w:val="24"/>
        </w:rPr>
        <w:t xml:space="preserve"> </w:t>
      </w:r>
      <w:r w:rsidR="00640913">
        <w:rPr>
          <w:rFonts w:ascii="Times New Roman" w:hAnsi="Times New Roman" w:cs="Times New Roman"/>
          <w:sz w:val="24"/>
          <w:szCs w:val="24"/>
        </w:rPr>
        <w:t>reinforce and authenticate</w:t>
      </w:r>
      <w:r w:rsidR="00640913" w:rsidRPr="00640913">
        <w:rPr>
          <w:rFonts w:ascii="Times New Roman" w:hAnsi="Times New Roman" w:cs="Times New Roman"/>
          <w:sz w:val="24"/>
          <w:szCs w:val="24"/>
        </w:rPr>
        <w:t xml:space="preserve"> the informatio</w:t>
      </w:r>
      <w:r w:rsidR="0082749C">
        <w:rPr>
          <w:rFonts w:ascii="Times New Roman" w:hAnsi="Times New Roman" w:cs="Times New Roman"/>
          <w:sz w:val="24"/>
          <w:szCs w:val="24"/>
        </w:rPr>
        <w:t xml:space="preserve">n about Beowulf’s heroism. </w:t>
      </w:r>
      <w:r w:rsidR="0065330A">
        <w:rPr>
          <w:rFonts w:ascii="Times New Roman" w:hAnsi="Times New Roman" w:cs="Times New Roman"/>
          <w:sz w:val="24"/>
          <w:szCs w:val="24"/>
        </w:rPr>
        <w:t xml:space="preserve">This additional perspective is </w:t>
      </w:r>
      <w:proofErr w:type="gramStart"/>
      <w:r w:rsidR="0065330A">
        <w:rPr>
          <w:rFonts w:ascii="Times New Roman" w:hAnsi="Times New Roman" w:cs="Times New Roman"/>
          <w:sz w:val="24"/>
          <w:szCs w:val="24"/>
        </w:rPr>
        <w:t xml:space="preserve">meant </w:t>
      </w:r>
      <w:r w:rsidR="006D7542">
        <w:rPr>
          <w:rFonts w:ascii="Times New Roman" w:hAnsi="Times New Roman" w:cs="Times New Roman"/>
          <w:sz w:val="24"/>
          <w:szCs w:val="24"/>
        </w:rPr>
        <w:t xml:space="preserve"> to</w:t>
      </w:r>
      <w:proofErr w:type="gramEnd"/>
      <w:r w:rsidR="006D7542">
        <w:rPr>
          <w:rFonts w:ascii="Times New Roman" w:hAnsi="Times New Roman" w:cs="Times New Roman"/>
          <w:sz w:val="24"/>
          <w:szCs w:val="24"/>
        </w:rPr>
        <w:t xml:space="preserve"> reduplicate </w:t>
      </w:r>
      <w:r w:rsidR="003E3D0B">
        <w:rPr>
          <w:rFonts w:ascii="Times New Roman" w:hAnsi="Times New Roman" w:cs="Times New Roman"/>
          <w:sz w:val="24"/>
          <w:szCs w:val="24"/>
        </w:rPr>
        <w:t>the point of view of presentation in order</w:t>
      </w:r>
      <w:r w:rsidR="00B07E8B">
        <w:rPr>
          <w:rFonts w:ascii="Times New Roman" w:hAnsi="Times New Roman" w:cs="Times New Roman"/>
          <w:sz w:val="24"/>
          <w:szCs w:val="24"/>
        </w:rPr>
        <w:t xml:space="preserve"> to</w:t>
      </w:r>
      <w:r w:rsidR="003E3D0B">
        <w:rPr>
          <w:rFonts w:ascii="Times New Roman" w:hAnsi="Times New Roman" w:cs="Times New Roman"/>
          <w:sz w:val="24"/>
          <w:szCs w:val="24"/>
        </w:rPr>
        <w:t xml:space="preserve"> objectify the presentation. </w:t>
      </w:r>
      <w:r w:rsidR="006A1883" w:rsidRPr="006A1883">
        <w:rPr>
          <w:rFonts w:ascii="Times New Roman" w:hAnsi="Times New Roman" w:cs="Times New Roman"/>
          <w:sz w:val="24"/>
          <w:szCs w:val="24"/>
        </w:rPr>
        <w:t>The arrival of</w:t>
      </w:r>
      <w:r w:rsidR="006A1883">
        <w:rPr>
          <w:rFonts w:ascii="Times New Roman" w:hAnsi="Times New Roman" w:cs="Times New Roman"/>
          <w:sz w:val="24"/>
          <w:szCs w:val="24"/>
        </w:rPr>
        <w:t xml:space="preserve"> </w:t>
      </w:r>
      <w:r w:rsidR="006A1883" w:rsidRPr="006A1883">
        <w:rPr>
          <w:rFonts w:ascii="Times New Roman" w:hAnsi="Times New Roman" w:cs="Times New Roman"/>
          <w:sz w:val="24"/>
          <w:szCs w:val="24"/>
        </w:rPr>
        <w:t xml:space="preserve">Beowulf and his fourteen band of retainers from </w:t>
      </w:r>
      <w:proofErr w:type="spellStart"/>
      <w:r w:rsidR="006A1883" w:rsidRPr="006A1883">
        <w:rPr>
          <w:rFonts w:ascii="Times New Roman" w:hAnsi="Times New Roman" w:cs="Times New Roman"/>
          <w:sz w:val="24"/>
          <w:szCs w:val="24"/>
        </w:rPr>
        <w:t>Geat</w:t>
      </w:r>
      <w:proofErr w:type="spellEnd"/>
      <w:r w:rsidR="006A1883" w:rsidRPr="006A1883">
        <w:rPr>
          <w:rFonts w:ascii="Times New Roman" w:hAnsi="Times New Roman" w:cs="Times New Roman"/>
          <w:sz w:val="24"/>
          <w:szCs w:val="24"/>
        </w:rPr>
        <w:t xml:space="preserve"> initiates the first shift to the narration of</w:t>
      </w:r>
      <w:r w:rsidR="006A1883">
        <w:rPr>
          <w:rFonts w:ascii="Times New Roman" w:hAnsi="Times New Roman" w:cs="Times New Roman"/>
          <w:sz w:val="24"/>
          <w:szCs w:val="24"/>
        </w:rPr>
        <w:t xml:space="preserve"> </w:t>
      </w:r>
      <w:r w:rsidR="006A1883" w:rsidRPr="006A1883">
        <w:rPr>
          <w:rFonts w:ascii="Times New Roman" w:hAnsi="Times New Roman" w:cs="Times New Roman"/>
          <w:sz w:val="24"/>
          <w:szCs w:val="24"/>
        </w:rPr>
        <w:t>speech with the inquisition from the Danish coast guard:</w:t>
      </w:r>
      <w:r w:rsidR="006A1883">
        <w:rPr>
          <w:rFonts w:ascii="Times New Roman" w:hAnsi="Times New Roman" w:cs="Times New Roman"/>
          <w:sz w:val="24"/>
          <w:szCs w:val="24"/>
        </w:rPr>
        <w:t xml:space="preserve"> </w:t>
      </w:r>
      <w:r w:rsidR="006A1883" w:rsidRPr="006A1883">
        <w:rPr>
          <w:rFonts w:ascii="Times New Roman" w:hAnsi="Times New Roman" w:cs="Times New Roman"/>
          <w:sz w:val="24"/>
          <w:szCs w:val="24"/>
        </w:rPr>
        <w:t>“Who are ye men here</w:t>
      </w:r>
      <w:r w:rsidR="006A1883">
        <w:rPr>
          <w:rFonts w:ascii="Times New Roman" w:hAnsi="Times New Roman" w:cs="Times New Roman"/>
          <w:sz w:val="24"/>
          <w:szCs w:val="24"/>
        </w:rPr>
        <w:t>…” (</w:t>
      </w:r>
      <w:r w:rsidR="006A1883" w:rsidRPr="006A1883">
        <w:rPr>
          <w:rFonts w:ascii="Times New Roman" w:hAnsi="Times New Roman" w:cs="Times New Roman"/>
          <w:sz w:val="24"/>
          <w:szCs w:val="24"/>
        </w:rPr>
        <w:t>(IV, 48-69).</w:t>
      </w:r>
      <w:r w:rsidR="0037085D">
        <w:rPr>
          <w:rFonts w:ascii="Times New Roman" w:hAnsi="Times New Roman" w:cs="Times New Roman"/>
          <w:sz w:val="24"/>
          <w:szCs w:val="24"/>
        </w:rPr>
        <w:t xml:space="preserve"> </w:t>
      </w:r>
      <w:r w:rsidR="007976AF">
        <w:rPr>
          <w:rFonts w:ascii="Times New Roman" w:hAnsi="Times New Roman" w:cs="Times New Roman"/>
          <w:sz w:val="24"/>
          <w:szCs w:val="24"/>
        </w:rPr>
        <w:t xml:space="preserve">Thus, </w:t>
      </w:r>
      <w:r w:rsidR="009A06BF" w:rsidRPr="009A06BF">
        <w:rPr>
          <w:rFonts w:ascii="Times New Roman" w:hAnsi="Times New Roman" w:cs="Times New Roman"/>
          <w:sz w:val="24"/>
          <w:szCs w:val="24"/>
        </w:rPr>
        <w:t xml:space="preserve">Beowulf takes over the narrative from </w:t>
      </w:r>
      <w:proofErr w:type="spellStart"/>
      <w:r w:rsidR="009A06BF" w:rsidRPr="009A06BF">
        <w:rPr>
          <w:rFonts w:ascii="Times New Roman" w:hAnsi="Times New Roman" w:cs="Times New Roman"/>
          <w:sz w:val="24"/>
          <w:szCs w:val="24"/>
        </w:rPr>
        <w:t>Hro</w:t>
      </w:r>
      <w:r w:rsidR="00C11BDA">
        <w:rPr>
          <w:rFonts w:ascii="Times New Roman" w:hAnsi="Times New Roman" w:cs="Times New Roman"/>
          <w:sz w:val="24"/>
          <w:szCs w:val="24"/>
        </w:rPr>
        <w:t>thgar</w:t>
      </w:r>
      <w:proofErr w:type="spellEnd"/>
      <w:r w:rsidR="00C11BDA">
        <w:rPr>
          <w:rFonts w:ascii="Times New Roman" w:hAnsi="Times New Roman" w:cs="Times New Roman"/>
          <w:sz w:val="24"/>
          <w:szCs w:val="24"/>
        </w:rPr>
        <w:t xml:space="preserve">, as the next “I” narrator. His speech serves to validate the earlier information presented by the </w:t>
      </w:r>
      <w:proofErr w:type="spellStart"/>
      <w:r w:rsidR="00C11BDA">
        <w:rPr>
          <w:rFonts w:ascii="Times New Roman" w:hAnsi="Times New Roman" w:cs="Times New Roman"/>
          <w:sz w:val="24"/>
          <w:szCs w:val="24"/>
        </w:rPr>
        <w:t>heterodiegetic</w:t>
      </w:r>
      <w:proofErr w:type="spellEnd"/>
      <w:r w:rsidR="00C11BDA">
        <w:rPr>
          <w:rFonts w:ascii="Times New Roman" w:hAnsi="Times New Roman" w:cs="Times New Roman"/>
          <w:sz w:val="24"/>
          <w:szCs w:val="24"/>
        </w:rPr>
        <w:t xml:space="preserve"> person on the historical achievements of past stalwarts. Beowulf piles upon these facts with </w:t>
      </w:r>
      <w:r w:rsidR="009200D0">
        <w:rPr>
          <w:rFonts w:ascii="Times New Roman" w:hAnsi="Times New Roman" w:cs="Times New Roman"/>
          <w:sz w:val="24"/>
          <w:szCs w:val="24"/>
        </w:rPr>
        <w:t xml:space="preserve">further facts about the </w:t>
      </w:r>
      <w:proofErr w:type="spellStart"/>
      <w:r w:rsidR="009200D0">
        <w:rPr>
          <w:rFonts w:ascii="Times New Roman" w:hAnsi="Times New Roman" w:cs="Times New Roman"/>
          <w:sz w:val="24"/>
          <w:szCs w:val="24"/>
        </w:rPr>
        <w:t>Geat’s</w:t>
      </w:r>
      <w:proofErr w:type="spellEnd"/>
      <w:r w:rsidR="009200D0">
        <w:rPr>
          <w:rFonts w:ascii="Times New Roman" w:hAnsi="Times New Roman" w:cs="Times New Roman"/>
          <w:sz w:val="24"/>
          <w:szCs w:val="24"/>
        </w:rPr>
        <w:t xml:space="preserve"> clan where he directly hails from. In this speech, he </w:t>
      </w:r>
      <w:r w:rsidR="009200D0" w:rsidRPr="009200D0">
        <w:rPr>
          <w:rFonts w:ascii="Times New Roman" w:hAnsi="Times New Roman" w:cs="Times New Roman"/>
          <w:sz w:val="24"/>
          <w:szCs w:val="24"/>
        </w:rPr>
        <w:t xml:space="preserve">relays the account of his heroic adventure with </w:t>
      </w:r>
      <w:proofErr w:type="spellStart"/>
      <w:r w:rsidR="009200D0" w:rsidRPr="009200D0">
        <w:rPr>
          <w:rFonts w:ascii="Times New Roman" w:hAnsi="Times New Roman" w:cs="Times New Roman"/>
          <w:sz w:val="24"/>
          <w:szCs w:val="24"/>
        </w:rPr>
        <w:t>Breca</w:t>
      </w:r>
      <w:proofErr w:type="spellEnd"/>
      <w:r w:rsidR="009200D0" w:rsidRPr="009200D0">
        <w:rPr>
          <w:rFonts w:ascii="Times New Roman" w:hAnsi="Times New Roman" w:cs="Times New Roman"/>
          <w:sz w:val="24"/>
          <w:szCs w:val="24"/>
        </w:rPr>
        <w:t xml:space="preserve"> a</w:t>
      </w:r>
      <w:r w:rsidR="009200D0">
        <w:rPr>
          <w:rFonts w:ascii="Times New Roman" w:hAnsi="Times New Roman" w:cs="Times New Roman"/>
          <w:sz w:val="24"/>
          <w:szCs w:val="24"/>
        </w:rPr>
        <w:t>nd their youthful achievements</w:t>
      </w:r>
      <w:r>
        <w:rPr>
          <w:rFonts w:ascii="Times New Roman" w:hAnsi="Times New Roman" w:cs="Times New Roman"/>
          <w:sz w:val="24"/>
          <w:szCs w:val="24"/>
        </w:rPr>
        <w:t>,</w:t>
      </w:r>
      <w:r w:rsidR="009200D0">
        <w:rPr>
          <w:rFonts w:ascii="Times New Roman" w:hAnsi="Times New Roman" w:cs="Times New Roman"/>
          <w:sz w:val="24"/>
          <w:szCs w:val="24"/>
        </w:rPr>
        <w:t xml:space="preserve"> presenting</w:t>
      </w:r>
      <w:r w:rsidR="009200D0" w:rsidRPr="009200D0">
        <w:rPr>
          <w:rFonts w:ascii="Times New Roman" w:hAnsi="Times New Roman" w:cs="Times New Roman"/>
          <w:sz w:val="24"/>
          <w:szCs w:val="24"/>
        </w:rPr>
        <w:t xml:space="preserve"> details of the</w:t>
      </w:r>
      <w:r w:rsidR="009200D0">
        <w:rPr>
          <w:rFonts w:ascii="Times New Roman" w:hAnsi="Times New Roman" w:cs="Times New Roman"/>
          <w:sz w:val="24"/>
          <w:szCs w:val="24"/>
        </w:rPr>
        <w:t xml:space="preserve"> </w:t>
      </w:r>
      <w:r w:rsidR="009200D0" w:rsidRPr="009200D0">
        <w:rPr>
          <w:rFonts w:ascii="Times New Roman" w:hAnsi="Times New Roman" w:cs="Times New Roman"/>
          <w:sz w:val="24"/>
          <w:szCs w:val="24"/>
        </w:rPr>
        <w:t>hero’s past encounters with water beasts and monsters. Details of these encounters include his</w:t>
      </w:r>
      <w:r w:rsidR="009200D0">
        <w:rPr>
          <w:rFonts w:ascii="Times New Roman" w:hAnsi="Times New Roman" w:cs="Times New Roman"/>
          <w:sz w:val="24"/>
          <w:szCs w:val="24"/>
        </w:rPr>
        <w:t xml:space="preserve"> </w:t>
      </w:r>
      <w:r w:rsidR="009200D0" w:rsidRPr="009200D0">
        <w:rPr>
          <w:rFonts w:ascii="Times New Roman" w:hAnsi="Times New Roman" w:cs="Times New Roman"/>
          <w:sz w:val="24"/>
          <w:szCs w:val="24"/>
        </w:rPr>
        <w:t>night fights with the nickers:</w:t>
      </w:r>
    </w:p>
    <w:p w:rsidR="009A06BF" w:rsidRPr="006A57E3" w:rsidRDefault="006209A3" w:rsidP="00A65FDE">
      <w:pPr>
        <w:spacing w:after="0" w:line="276" w:lineRule="auto"/>
        <w:ind w:left="1417" w:right="1417"/>
        <w:jc w:val="both"/>
        <w:rPr>
          <w:rFonts w:ascii="Times New Roman" w:hAnsi="Times New Roman" w:cs="Times New Roman"/>
          <w:sz w:val="24"/>
          <w:szCs w:val="24"/>
        </w:rPr>
      </w:pPr>
      <w:r>
        <w:rPr>
          <w:rFonts w:ascii="Times New Roman" w:hAnsi="Times New Roman" w:cs="Times New Roman"/>
          <w:iCs/>
          <w:sz w:val="24"/>
          <w:szCs w:val="24"/>
        </w:rPr>
        <w:t xml:space="preserve">When </w:t>
      </w:r>
      <w:r w:rsidR="009A06BF" w:rsidRPr="006A57E3">
        <w:rPr>
          <w:rFonts w:ascii="Times New Roman" w:hAnsi="Times New Roman" w:cs="Times New Roman"/>
          <w:iCs/>
          <w:sz w:val="24"/>
          <w:szCs w:val="24"/>
        </w:rPr>
        <w:t>I came from the contest…covered with gore</w:t>
      </w:r>
      <w:r w:rsidR="006E5247" w:rsidRPr="006A57E3">
        <w:rPr>
          <w:rFonts w:ascii="Times New Roman" w:hAnsi="Times New Roman" w:cs="Times New Roman"/>
          <w:iCs/>
          <w:sz w:val="24"/>
          <w:szCs w:val="24"/>
        </w:rPr>
        <w:t>…</w:t>
      </w:r>
      <w:r w:rsidR="009A06BF" w:rsidRPr="006A57E3">
        <w:rPr>
          <w:rFonts w:ascii="Times New Roman" w:hAnsi="Times New Roman" w:cs="Times New Roman"/>
          <w:iCs/>
          <w:sz w:val="24"/>
          <w:szCs w:val="24"/>
        </w:rPr>
        <w:t>destroying</w:t>
      </w:r>
    </w:p>
    <w:p w:rsidR="009A06BF" w:rsidRPr="006A57E3" w:rsidRDefault="009A06BF" w:rsidP="00A65FDE">
      <w:pPr>
        <w:spacing w:after="0" w:line="276" w:lineRule="auto"/>
        <w:ind w:left="1417" w:right="1417"/>
        <w:jc w:val="both"/>
        <w:rPr>
          <w:rFonts w:ascii="Times New Roman" w:hAnsi="Times New Roman" w:cs="Times New Roman"/>
          <w:sz w:val="24"/>
          <w:szCs w:val="24"/>
        </w:rPr>
      </w:pPr>
      <w:r w:rsidRPr="006A57E3">
        <w:rPr>
          <w:rFonts w:ascii="Times New Roman" w:hAnsi="Times New Roman" w:cs="Times New Roman"/>
          <w:iCs/>
          <w:sz w:val="24"/>
          <w:szCs w:val="24"/>
        </w:rPr>
        <w:t>The nickers by night…</w:t>
      </w:r>
    </w:p>
    <w:p w:rsidR="009A06BF" w:rsidRPr="006A57E3" w:rsidRDefault="009A06BF" w:rsidP="00A65FDE">
      <w:pPr>
        <w:spacing w:after="0" w:line="276" w:lineRule="auto"/>
        <w:ind w:left="1417" w:right="1417"/>
        <w:jc w:val="both"/>
        <w:rPr>
          <w:rFonts w:ascii="Times New Roman" w:hAnsi="Times New Roman" w:cs="Times New Roman"/>
          <w:sz w:val="24"/>
          <w:szCs w:val="24"/>
        </w:rPr>
      </w:pPr>
      <w:r w:rsidRPr="006A57E3">
        <w:rPr>
          <w:rFonts w:ascii="Times New Roman" w:hAnsi="Times New Roman" w:cs="Times New Roman"/>
          <w:iCs/>
          <w:sz w:val="24"/>
          <w:szCs w:val="24"/>
        </w:rPr>
        <w:t>A hateful fiend-</w:t>
      </w:r>
      <w:proofErr w:type="spellStart"/>
      <w:r w:rsidRPr="006A57E3">
        <w:rPr>
          <w:rFonts w:ascii="Times New Roman" w:hAnsi="Times New Roman" w:cs="Times New Roman"/>
          <w:iCs/>
          <w:sz w:val="24"/>
          <w:szCs w:val="24"/>
        </w:rPr>
        <w:t>scather</w:t>
      </w:r>
      <w:proofErr w:type="spellEnd"/>
      <w:r w:rsidRPr="006A57E3">
        <w:rPr>
          <w:rFonts w:ascii="Times New Roman" w:hAnsi="Times New Roman" w:cs="Times New Roman"/>
          <w:iCs/>
          <w:sz w:val="24"/>
          <w:szCs w:val="24"/>
        </w:rPr>
        <w:t>, seized me and held me</w:t>
      </w:r>
    </w:p>
    <w:p w:rsidR="009A06BF" w:rsidRPr="006A57E3" w:rsidRDefault="009A06BF" w:rsidP="00A65FDE">
      <w:pPr>
        <w:spacing w:after="0" w:line="276" w:lineRule="auto"/>
        <w:ind w:left="1417" w:right="1417"/>
        <w:jc w:val="both"/>
        <w:rPr>
          <w:rFonts w:ascii="Times New Roman" w:hAnsi="Times New Roman" w:cs="Times New Roman"/>
          <w:sz w:val="24"/>
          <w:szCs w:val="24"/>
        </w:rPr>
      </w:pPr>
      <w:r w:rsidRPr="006A57E3">
        <w:rPr>
          <w:rFonts w:ascii="Times New Roman" w:hAnsi="Times New Roman" w:cs="Times New Roman"/>
          <w:iCs/>
          <w:sz w:val="24"/>
          <w:szCs w:val="24"/>
        </w:rPr>
        <w:t xml:space="preserve"> Grim in his grapple: ’twas granted me, </w:t>
      </w:r>
      <w:proofErr w:type="spellStart"/>
      <w:r w:rsidRPr="006A57E3">
        <w:rPr>
          <w:rFonts w:ascii="Times New Roman" w:hAnsi="Times New Roman" w:cs="Times New Roman"/>
          <w:iCs/>
          <w:sz w:val="24"/>
          <w:szCs w:val="24"/>
        </w:rPr>
        <w:t>nathless</w:t>
      </w:r>
      <w:proofErr w:type="spellEnd"/>
    </w:p>
    <w:p w:rsidR="00A65FDE" w:rsidRDefault="009A06BF" w:rsidP="00A65FDE">
      <w:pPr>
        <w:spacing w:after="0" w:line="276" w:lineRule="auto"/>
        <w:ind w:left="1417" w:right="1417"/>
        <w:jc w:val="both"/>
        <w:rPr>
          <w:rFonts w:ascii="Times New Roman" w:hAnsi="Times New Roman" w:cs="Times New Roman"/>
          <w:iCs/>
          <w:sz w:val="24"/>
          <w:szCs w:val="24"/>
        </w:rPr>
      </w:pPr>
      <w:r w:rsidRPr="006A57E3">
        <w:rPr>
          <w:rFonts w:ascii="Times New Roman" w:hAnsi="Times New Roman" w:cs="Times New Roman"/>
          <w:iCs/>
          <w:sz w:val="24"/>
          <w:szCs w:val="24"/>
        </w:rPr>
        <w:t xml:space="preserve"> To pierce the monster with the point of my weapon</w:t>
      </w:r>
    </w:p>
    <w:p w:rsidR="009A06BF" w:rsidRPr="006A57E3" w:rsidRDefault="006209A3" w:rsidP="00A65FDE">
      <w:pPr>
        <w:spacing w:after="0" w:line="276" w:lineRule="auto"/>
        <w:ind w:left="1417" w:right="1417"/>
        <w:jc w:val="both"/>
        <w:rPr>
          <w:rFonts w:ascii="Times New Roman" w:hAnsi="Times New Roman" w:cs="Times New Roman"/>
          <w:iCs/>
          <w:sz w:val="24"/>
          <w:szCs w:val="24"/>
        </w:rPr>
      </w:pPr>
      <w:r>
        <w:rPr>
          <w:rFonts w:ascii="Times New Roman" w:hAnsi="Times New Roman" w:cs="Times New Roman"/>
          <w:iCs/>
          <w:sz w:val="24"/>
          <w:szCs w:val="24"/>
        </w:rPr>
        <w:t xml:space="preserve"> (</w:t>
      </w:r>
      <w:r w:rsidR="00DB6FBD">
        <w:rPr>
          <w:rFonts w:ascii="Times New Roman" w:hAnsi="Times New Roman" w:cs="Times New Roman"/>
          <w:iCs/>
          <w:sz w:val="24"/>
          <w:szCs w:val="24"/>
        </w:rPr>
        <w:t>VII-IX, 48</w:t>
      </w:r>
      <w:r>
        <w:rPr>
          <w:rFonts w:ascii="Times New Roman" w:hAnsi="Times New Roman" w:cs="Times New Roman"/>
          <w:iCs/>
          <w:sz w:val="24"/>
          <w:szCs w:val="24"/>
        </w:rPr>
        <w:t>-</w:t>
      </w:r>
      <w:r w:rsidR="007B7EF5">
        <w:rPr>
          <w:rFonts w:ascii="Times New Roman" w:hAnsi="Times New Roman" w:cs="Times New Roman"/>
          <w:iCs/>
          <w:sz w:val="24"/>
          <w:szCs w:val="24"/>
        </w:rPr>
        <w:t>59, p</w:t>
      </w:r>
      <w:r w:rsidR="00014BBA">
        <w:rPr>
          <w:rFonts w:ascii="Times New Roman" w:hAnsi="Times New Roman" w:cs="Times New Roman"/>
          <w:iCs/>
          <w:sz w:val="24"/>
          <w:szCs w:val="24"/>
        </w:rPr>
        <w:t>p</w:t>
      </w:r>
      <w:r w:rsidR="00DB6FBD">
        <w:rPr>
          <w:rFonts w:ascii="Times New Roman" w:hAnsi="Times New Roman" w:cs="Times New Roman"/>
          <w:iCs/>
          <w:sz w:val="24"/>
          <w:szCs w:val="24"/>
        </w:rPr>
        <w:t>.</w:t>
      </w:r>
      <w:r w:rsidR="007B7EF5">
        <w:rPr>
          <w:rFonts w:ascii="Times New Roman" w:hAnsi="Times New Roman" w:cs="Times New Roman"/>
          <w:iCs/>
          <w:sz w:val="24"/>
          <w:szCs w:val="24"/>
        </w:rPr>
        <w:t>32</w:t>
      </w:r>
      <w:proofErr w:type="gramStart"/>
      <w:r w:rsidR="007B7EF5">
        <w:rPr>
          <w:rFonts w:ascii="Times New Roman" w:hAnsi="Times New Roman" w:cs="Times New Roman"/>
          <w:iCs/>
          <w:sz w:val="24"/>
          <w:szCs w:val="24"/>
        </w:rPr>
        <w:t>,</w:t>
      </w:r>
      <w:r w:rsidR="00DB6FBD">
        <w:rPr>
          <w:rFonts w:ascii="Times New Roman" w:hAnsi="Times New Roman" w:cs="Times New Roman"/>
          <w:iCs/>
          <w:sz w:val="24"/>
          <w:szCs w:val="24"/>
        </w:rPr>
        <w:t>37</w:t>
      </w:r>
      <w:proofErr w:type="gramEnd"/>
      <w:r w:rsidR="0064595B">
        <w:rPr>
          <w:rFonts w:ascii="Times New Roman" w:hAnsi="Times New Roman" w:cs="Times New Roman"/>
          <w:iCs/>
          <w:sz w:val="24"/>
          <w:szCs w:val="24"/>
        </w:rPr>
        <w:t>)</w:t>
      </w:r>
    </w:p>
    <w:p w:rsidR="009200D0" w:rsidRPr="009A06BF" w:rsidRDefault="009200D0" w:rsidP="009200D0">
      <w:pPr>
        <w:spacing w:after="0"/>
        <w:jc w:val="both"/>
        <w:rPr>
          <w:rFonts w:ascii="Times New Roman" w:hAnsi="Times New Roman" w:cs="Times New Roman"/>
          <w:sz w:val="24"/>
          <w:szCs w:val="24"/>
        </w:rPr>
      </w:pPr>
    </w:p>
    <w:p w:rsidR="00B92FC4" w:rsidRDefault="00BA02BD" w:rsidP="0065330A">
      <w:pPr>
        <w:spacing w:after="0" w:line="480" w:lineRule="auto"/>
        <w:jc w:val="both"/>
        <w:rPr>
          <w:rFonts w:ascii="Times New Roman" w:hAnsi="Times New Roman" w:cs="Times New Roman"/>
          <w:sz w:val="24"/>
          <w:szCs w:val="24"/>
        </w:rPr>
      </w:pPr>
      <w:r w:rsidRPr="009A06BF">
        <w:rPr>
          <w:rFonts w:ascii="Times New Roman" w:hAnsi="Times New Roman" w:cs="Times New Roman"/>
          <w:sz w:val="24"/>
          <w:szCs w:val="24"/>
        </w:rPr>
        <w:t>In this direct discourse, digressions in the form of flashback are made into Beowulf’s records in previous combats.</w:t>
      </w:r>
      <w:r>
        <w:rPr>
          <w:rFonts w:ascii="Times New Roman" w:hAnsi="Times New Roman" w:cs="Times New Roman"/>
          <w:sz w:val="24"/>
          <w:szCs w:val="24"/>
        </w:rPr>
        <w:t xml:space="preserve"> The </w:t>
      </w:r>
      <w:r w:rsidRPr="00B92FC4">
        <w:rPr>
          <w:rFonts w:ascii="Times New Roman" w:hAnsi="Times New Roman" w:cs="Times New Roman"/>
          <w:sz w:val="24"/>
          <w:szCs w:val="24"/>
        </w:rPr>
        <w:t>recounting of these terrifying adventures of Beowulf, prepares the ground for his sole encounter</w:t>
      </w:r>
      <w:r>
        <w:rPr>
          <w:rFonts w:ascii="Times New Roman" w:hAnsi="Times New Roman" w:cs="Times New Roman"/>
          <w:sz w:val="24"/>
          <w:szCs w:val="24"/>
        </w:rPr>
        <w:t xml:space="preserve"> </w:t>
      </w:r>
      <w:r w:rsidRPr="00B92FC4">
        <w:rPr>
          <w:rFonts w:ascii="Times New Roman" w:hAnsi="Times New Roman" w:cs="Times New Roman"/>
          <w:sz w:val="24"/>
          <w:szCs w:val="24"/>
        </w:rPr>
        <w:t xml:space="preserve">with Grendel - the deadly monster of </w:t>
      </w:r>
      <w:proofErr w:type="spellStart"/>
      <w:r w:rsidRPr="00B92FC4">
        <w:rPr>
          <w:rFonts w:ascii="Times New Roman" w:hAnsi="Times New Roman" w:cs="Times New Roman"/>
          <w:sz w:val="24"/>
          <w:szCs w:val="24"/>
        </w:rPr>
        <w:t>Heorot</w:t>
      </w:r>
      <w:proofErr w:type="spellEnd"/>
      <w:r w:rsidRPr="00B92FC4">
        <w:rPr>
          <w:rFonts w:ascii="Times New Roman" w:hAnsi="Times New Roman" w:cs="Times New Roman"/>
          <w:sz w:val="24"/>
          <w:szCs w:val="24"/>
        </w:rPr>
        <w:t>. The internal “I” character narrators being in</w:t>
      </w:r>
      <w:r>
        <w:rPr>
          <w:rFonts w:ascii="Times New Roman" w:hAnsi="Times New Roman" w:cs="Times New Roman"/>
          <w:sz w:val="24"/>
          <w:szCs w:val="24"/>
        </w:rPr>
        <w:t xml:space="preserve"> </w:t>
      </w:r>
      <w:r w:rsidRPr="00B92FC4">
        <w:rPr>
          <w:rFonts w:ascii="Times New Roman" w:hAnsi="Times New Roman" w:cs="Times New Roman"/>
          <w:sz w:val="24"/>
          <w:szCs w:val="24"/>
        </w:rPr>
        <w:t xml:space="preserve">charge of the narrative at this point </w:t>
      </w:r>
      <w:r w:rsidR="007976AF">
        <w:rPr>
          <w:rFonts w:ascii="Times New Roman" w:hAnsi="Times New Roman" w:cs="Times New Roman"/>
          <w:sz w:val="24"/>
          <w:szCs w:val="24"/>
        </w:rPr>
        <w:t>emphasizes</w:t>
      </w:r>
      <w:r w:rsidRPr="00B92FC4">
        <w:rPr>
          <w:rFonts w:ascii="Times New Roman" w:hAnsi="Times New Roman" w:cs="Times New Roman"/>
          <w:sz w:val="24"/>
          <w:szCs w:val="24"/>
        </w:rPr>
        <w:t xml:space="preserve"> the epic’s </w:t>
      </w:r>
      <w:r w:rsidR="006E5247">
        <w:rPr>
          <w:rFonts w:ascii="Times New Roman" w:hAnsi="Times New Roman" w:cs="Times New Roman"/>
          <w:sz w:val="24"/>
          <w:szCs w:val="24"/>
        </w:rPr>
        <w:t xml:space="preserve">self-narrating evidence and its </w:t>
      </w:r>
      <w:r w:rsidRPr="00B92FC4">
        <w:rPr>
          <w:rFonts w:ascii="Times New Roman" w:hAnsi="Times New Roman" w:cs="Times New Roman"/>
          <w:sz w:val="24"/>
          <w:szCs w:val="24"/>
        </w:rPr>
        <w:t xml:space="preserve">objective ethos. </w:t>
      </w:r>
      <w:r w:rsidR="002B4B4C">
        <w:rPr>
          <w:rFonts w:ascii="Times New Roman" w:hAnsi="Times New Roman" w:cs="Times New Roman"/>
          <w:sz w:val="24"/>
          <w:szCs w:val="24"/>
        </w:rPr>
        <w:t>T</w:t>
      </w:r>
      <w:r w:rsidR="0092097C">
        <w:rPr>
          <w:rFonts w:ascii="Times New Roman" w:hAnsi="Times New Roman" w:cs="Times New Roman"/>
          <w:sz w:val="24"/>
          <w:szCs w:val="24"/>
        </w:rPr>
        <w:t>he</w:t>
      </w:r>
      <w:r w:rsidR="002B4B4C">
        <w:rPr>
          <w:rFonts w:ascii="Times New Roman" w:hAnsi="Times New Roman" w:cs="Times New Roman"/>
          <w:sz w:val="24"/>
          <w:szCs w:val="24"/>
        </w:rPr>
        <w:t xml:space="preserve"> </w:t>
      </w:r>
      <w:proofErr w:type="spellStart"/>
      <w:r w:rsidR="002B4B4C">
        <w:rPr>
          <w:rFonts w:ascii="Times New Roman" w:hAnsi="Times New Roman" w:cs="Times New Roman"/>
          <w:sz w:val="24"/>
          <w:szCs w:val="24"/>
        </w:rPr>
        <w:t>heterodiegetic</w:t>
      </w:r>
      <w:proofErr w:type="spellEnd"/>
      <w:r w:rsidR="002B4B4C">
        <w:rPr>
          <w:rFonts w:ascii="Times New Roman" w:hAnsi="Times New Roman" w:cs="Times New Roman"/>
          <w:sz w:val="24"/>
          <w:szCs w:val="24"/>
        </w:rPr>
        <w:t xml:space="preserve"> person’s earlier accounts serves as a prelude to the </w:t>
      </w:r>
      <w:proofErr w:type="spellStart"/>
      <w:r w:rsidR="002B4B4C">
        <w:rPr>
          <w:rFonts w:ascii="Times New Roman" w:hAnsi="Times New Roman" w:cs="Times New Roman"/>
          <w:sz w:val="24"/>
          <w:szCs w:val="24"/>
        </w:rPr>
        <w:t>homodiegetic</w:t>
      </w:r>
      <w:proofErr w:type="spellEnd"/>
      <w:r w:rsidR="002B4B4C">
        <w:rPr>
          <w:rFonts w:ascii="Times New Roman" w:hAnsi="Times New Roman" w:cs="Times New Roman"/>
          <w:sz w:val="24"/>
          <w:szCs w:val="24"/>
        </w:rPr>
        <w:t xml:space="preserve"> person’s and speech and events emphasize information and characters with </w:t>
      </w:r>
      <w:r w:rsidR="002B4B4C">
        <w:rPr>
          <w:rFonts w:ascii="Times New Roman" w:hAnsi="Times New Roman" w:cs="Times New Roman"/>
          <w:sz w:val="24"/>
          <w:szCs w:val="24"/>
        </w:rPr>
        <w:lastRenderedPageBreak/>
        <w:t xml:space="preserve">absolutely </w:t>
      </w:r>
      <w:r w:rsidR="0065330A">
        <w:rPr>
          <w:rFonts w:ascii="Times New Roman" w:hAnsi="Times New Roman" w:cs="Times New Roman"/>
          <w:sz w:val="24"/>
          <w:szCs w:val="24"/>
        </w:rPr>
        <w:t xml:space="preserve">no </w:t>
      </w:r>
      <w:r w:rsidR="002B4B4C">
        <w:rPr>
          <w:rFonts w:ascii="Times New Roman" w:hAnsi="Times New Roman" w:cs="Times New Roman"/>
          <w:sz w:val="24"/>
          <w:szCs w:val="24"/>
        </w:rPr>
        <w:t xml:space="preserve">narrator presence. </w:t>
      </w:r>
      <w:r w:rsidR="00B92FC4" w:rsidRPr="00B92FC4">
        <w:rPr>
          <w:rFonts w:ascii="Times New Roman" w:hAnsi="Times New Roman" w:cs="Times New Roman"/>
          <w:sz w:val="24"/>
          <w:szCs w:val="24"/>
        </w:rPr>
        <w:t>The narrator’s</w:t>
      </w:r>
      <w:r w:rsidR="00B92FC4">
        <w:rPr>
          <w:rFonts w:ascii="Times New Roman" w:hAnsi="Times New Roman" w:cs="Times New Roman"/>
          <w:sz w:val="24"/>
          <w:szCs w:val="24"/>
        </w:rPr>
        <w:t xml:space="preserve"> </w:t>
      </w:r>
      <w:r w:rsidR="00B92FC4" w:rsidRPr="00B92FC4">
        <w:rPr>
          <w:rFonts w:ascii="Times New Roman" w:hAnsi="Times New Roman" w:cs="Times New Roman"/>
          <w:sz w:val="24"/>
          <w:szCs w:val="24"/>
        </w:rPr>
        <w:t>presence</w:t>
      </w:r>
      <w:r w:rsidR="002B4B4C">
        <w:rPr>
          <w:rFonts w:ascii="Times New Roman" w:hAnsi="Times New Roman" w:cs="Times New Roman"/>
          <w:sz w:val="24"/>
          <w:szCs w:val="24"/>
        </w:rPr>
        <w:t xml:space="preserve"> occurs only in response to proceedings of </w:t>
      </w:r>
      <w:r w:rsidR="00B92FC4" w:rsidRPr="00B92FC4">
        <w:rPr>
          <w:rFonts w:ascii="Times New Roman" w:hAnsi="Times New Roman" w:cs="Times New Roman"/>
          <w:sz w:val="24"/>
          <w:szCs w:val="24"/>
        </w:rPr>
        <w:t>gatherings, to comment on the next</w:t>
      </w:r>
      <w:r w:rsidR="00B92FC4">
        <w:rPr>
          <w:rFonts w:ascii="Times New Roman" w:hAnsi="Times New Roman" w:cs="Times New Roman"/>
          <w:sz w:val="24"/>
          <w:szCs w:val="24"/>
        </w:rPr>
        <w:t xml:space="preserve"> </w:t>
      </w:r>
      <w:r w:rsidR="00B92FC4" w:rsidRPr="00B92FC4">
        <w:rPr>
          <w:rFonts w:ascii="Times New Roman" w:hAnsi="Times New Roman" w:cs="Times New Roman"/>
          <w:sz w:val="24"/>
          <w:szCs w:val="24"/>
        </w:rPr>
        <w:t>line of action that the characters should carry out:</w:t>
      </w:r>
    </w:p>
    <w:p w:rsidR="003D1398" w:rsidRPr="006A57E3" w:rsidRDefault="003D1398" w:rsidP="00DE3B3C">
      <w:pPr>
        <w:tabs>
          <w:tab w:val="left" w:pos="1418"/>
          <w:tab w:val="center" w:pos="4691"/>
        </w:tabs>
        <w:spacing w:after="0" w:line="276" w:lineRule="auto"/>
        <w:ind w:left="1417" w:right="1417"/>
        <w:jc w:val="both"/>
        <w:rPr>
          <w:rFonts w:ascii="Times New Roman" w:hAnsi="Times New Roman" w:cs="Times New Roman"/>
          <w:sz w:val="24"/>
          <w:szCs w:val="24"/>
        </w:rPr>
      </w:pPr>
      <w:r w:rsidRPr="006A57E3">
        <w:rPr>
          <w:rFonts w:ascii="Times New Roman" w:hAnsi="Times New Roman" w:cs="Times New Roman"/>
          <w:iCs/>
          <w:sz w:val="24"/>
          <w:szCs w:val="24"/>
        </w:rPr>
        <w:t>Courtly discussion, conquerors’ shouting,</w:t>
      </w:r>
      <w:r w:rsidR="00A300B9" w:rsidRPr="006A57E3">
        <w:rPr>
          <w:rFonts w:ascii="Times New Roman" w:hAnsi="Times New Roman" w:cs="Times New Roman"/>
          <w:iCs/>
          <w:sz w:val="24"/>
          <w:szCs w:val="24"/>
        </w:rPr>
        <w:tab/>
      </w:r>
    </w:p>
    <w:p w:rsidR="003D1398" w:rsidRPr="006A57E3" w:rsidRDefault="003D1398" w:rsidP="00DE3B3C">
      <w:pPr>
        <w:tabs>
          <w:tab w:val="left" w:pos="1418"/>
        </w:tabs>
        <w:spacing w:after="0" w:line="276" w:lineRule="auto"/>
        <w:ind w:left="1417" w:right="1417"/>
        <w:jc w:val="both"/>
        <w:rPr>
          <w:rFonts w:ascii="Times New Roman" w:hAnsi="Times New Roman" w:cs="Times New Roman"/>
          <w:sz w:val="24"/>
          <w:szCs w:val="24"/>
        </w:rPr>
      </w:pPr>
      <w:r w:rsidRPr="006A57E3">
        <w:rPr>
          <w:rFonts w:ascii="Times New Roman" w:hAnsi="Times New Roman" w:cs="Times New Roman"/>
          <w:iCs/>
          <w:sz w:val="24"/>
          <w:szCs w:val="24"/>
        </w:rPr>
        <w:t xml:space="preserve">Heroes were happy, till </w:t>
      </w:r>
      <w:proofErr w:type="spellStart"/>
      <w:r w:rsidRPr="006A57E3">
        <w:rPr>
          <w:rFonts w:ascii="Times New Roman" w:hAnsi="Times New Roman" w:cs="Times New Roman"/>
          <w:iCs/>
          <w:sz w:val="24"/>
          <w:szCs w:val="24"/>
        </w:rPr>
        <w:t>Healfdene’s</w:t>
      </w:r>
      <w:proofErr w:type="spellEnd"/>
      <w:r w:rsidRPr="006A57E3">
        <w:rPr>
          <w:rFonts w:ascii="Times New Roman" w:hAnsi="Times New Roman" w:cs="Times New Roman"/>
          <w:iCs/>
          <w:sz w:val="24"/>
          <w:szCs w:val="24"/>
        </w:rPr>
        <w:t xml:space="preserve"> son would</w:t>
      </w:r>
    </w:p>
    <w:p w:rsidR="002F1AC8" w:rsidRDefault="003D1398" w:rsidP="00DE3B3C">
      <w:pPr>
        <w:tabs>
          <w:tab w:val="left" w:pos="1418"/>
        </w:tabs>
        <w:spacing w:after="0" w:line="276" w:lineRule="auto"/>
        <w:ind w:left="1417" w:right="1417"/>
        <w:jc w:val="both"/>
        <w:rPr>
          <w:rFonts w:ascii="Times New Roman" w:hAnsi="Times New Roman" w:cs="Times New Roman"/>
          <w:iCs/>
          <w:sz w:val="24"/>
          <w:szCs w:val="24"/>
        </w:rPr>
      </w:pPr>
      <w:r w:rsidRPr="006A57E3">
        <w:rPr>
          <w:rFonts w:ascii="Times New Roman" w:hAnsi="Times New Roman" w:cs="Times New Roman"/>
          <w:iCs/>
          <w:sz w:val="24"/>
          <w:szCs w:val="24"/>
        </w:rPr>
        <w:t>Go to his</w:t>
      </w:r>
      <w:r w:rsidR="00302DC0">
        <w:rPr>
          <w:rFonts w:ascii="Times New Roman" w:hAnsi="Times New Roman" w:cs="Times New Roman"/>
          <w:iCs/>
          <w:sz w:val="24"/>
          <w:szCs w:val="24"/>
        </w:rPr>
        <w:t xml:space="preserve"> slumber to seek for refreshing</w:t>
      </w:r>
      <w:r w:rsidR="00302DC0" w:rsidRPr="00302DC0">
        <w:rPr>
          <w:rFonts w:ascii="Times New Roman" w:hAnsi="Times New Roman" w:cs="Times New Roman"/>
          <w:iCs/>
          <w:sz w:val="24"/>
          <w:szCs w:val="24"/>
        </w:rPr>
        <w:t>…</w:t>
      </w:r>
    </w:p>
    <w:p w:rsidR="0023039B" w:rsidRPr="002F1AC8" w:rsidRDefault="00302DC0" w:rsidP="00DE3B3C">
      <w:pPr>
        <w:tabs>
          <w:tab w:val="left" w:pos="1418"/>
        </w:tabs>
        <w:spacing w:after="0" w:line="276" w:lineRule="auto"/>
        <w:ind w:left="1417" w:right="1417"/>
        <w:jc w:val="both"/>
        <w:rPr>
          <w:rFonts w:ascii="Times New Roman" w:hAnsi="Times New Roman" w:cs="Times New Roman"/>
          <w:sz w:val="24"/>
          <w:szCs w:val="24"/>
        </w:rPr>
      </w:pPr>
      <w:r w:rsidRPr="00302DC0">
        <w:rPr>
          <w:rFonts w:ascii="Times New Roman" w:hAnsi="Times New Roman" w:cs="Times New Roman"/>
          <w:iCs/>
          <w:sz w:val="24"/>
          <w:szCs w:val="24"/>
        </w:rPr>
        <w:t>(X, 85-89</w:t>
      </w:r>
      <w:r w:rsidR="00062223">
        <w:rPr>
          <w:rFonts w:ascii="Times New Roman" w:hAnsi="Times New Roman" w:cs="Times New Roman"/>
          <w:iCs/>
          <w:sz w:val="24"/>
          <w:szCs w:val="24"/>
        </w:rPr>
        <w:t>, p.40</w:t>
      </w:r>
      <w:r w:rsidRPr="00302DC0">
        <w:rPr>
          <w:rFonts w:ascii="Times New Roman" w:hAnsi="Times New Roman" w:cs="Times New Roman"/>
          <w:iCs/>
          <w:sz w:val="24"/>
          <w:szCs w:val="24"/>
        </w:rPr>
        <w:t>).</w:t>
      </w:r>
    </w:p>
    <w:p w:rsidR="00302DC0" w:rsidRPr="003D1398" w:rsidRDefault="00302DC0" w:rsidP="00302DC0">
      <w:pPr>
        <w:spacing w:after="0"/>
        <w:jc w:val="both"/>
        <w:rPr>
          <w:rFonts w:ascii="Times New Roman" w:hAnsi="Times New Roman" w:cs="Times New Roman"/>
          <w:sz w:val="24"/>
          <w:szCs w:val="24"/>
        </w:rPr>
      </w:pPr>
    </w:p>
    <w:p w:rsidR="001B5BF4" w:rsidRPr="001B5BF4" w:rsidRDefault="00EE44AC" w:rsidP="001B25A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The</w:t>
      </w:r>
      <w:r w:rsidR="0023039B">
        <w:rPr>
          <w:rFonts w:ascii="Times New Roman" w:hAnsi="Times New Roman" w:cs="Times New Roman"/>
          <w:sz w:val="24"/>
          <w:szCs w:val="24"/>
        </w:rPr>
        <w:t xml:space="preserve"> </w:t>
      </w:r>
      <w:r w:rsidR="00D22724">
        <w:rPr>
          <w:rFonts w:ascii="Times New Roman" w:hAnsi="Times New Roman" w:cs="Times New Roman"/>
          <w:sz w:val="24"/>
          <w:szCs w:val="24"/>
        </w:rPr>
        <w:t xml:space="preserve">external narrator’s </w:t>
      </w:r>
      <w:r w:rsidR="0023039B">
        <w:rPr>
          <w:rFonts w:ascii="Times New Roman" w:hAnsi="Times New Roman" w:cs="Times New Roman"/>
          <w:sz w:val="24"/>
          <w:szCs w:val="24"/>
        </w:rPr>
        <w:t>ap</w:t>
      </w:r>
      <w:r w:rsidR="0023039B" w:rsidRPr="003D1398">
        <w:rPr>
          <w:rFonts w:ascii="Times New Roman" w:hAnsi="Times New Roman" w:cs="Times New Roman"/>
          <w:sz w:val="24"/>
          <w:szCs w:val="24"/>
        </w:rPr>
        <w:t xml:space="preserve">pearance </w:t>
      </w:r>
      <w:r w:rsidR="00D22724">
        <w:rPr>
          <w:rFonts w:ascii="Times New Roman" w:hAnsi="Times New Roman" w:cs="Times New Roman"/>
          <w:sz w:val="24"/>
          <w:szCs w:val="24"/>
        </w:rPr>
        <w:t xml:space="preserve">could be said to only </w:t>
      </w:r>
      <w:r w:rsidR="0023039B">
        <w:rPr>
          <w:rFonts w:ascii="Times New Roman" w:hAnsi="Times New Roman" w:cs="Times New Roman"/>
          <w:sz w:val="24"/>
          <w:szCs w:val="24"/>
        </w:rPr>
        <w:t>momentarily</w:t>
      </w:r>
      <w:r w:rsidR="0023039B" w:rsidRPr="003D1398">
        <w:rPr>
          <w:rFonts w:ascii="Times New Roman" w:hAnsi="Times New Roman" w:cs="Times New Roman"/>
          <w:sz w:val="24"/>
          <w:szCs w:val="24"/>
        </w:rPr>
        <w:t xml:space="preserve"> halt the moving pace of the account</w:t>
      </w:r>
      <w:r w:rsidR="00D22724">
        <w:rPr>
          <w:rFonts w:ascii="Times New Roman" w:hAnsi="Times New Roman" w:cs="Times New Roman"/>
          <w:sz w:val="24"/>
          <w:szCs w:val="24"/>
        </w:rPr>
        <w:t>.</w:t>
      </w:r>
      <w:r w:rsidR="0023039B" w:rsidRPr="001B5BF4">
        <w:rPr>
          <w:rFonts w:ascii="Times New Roman" w:hAnsi="Times New Roman" w:cs="Times New Roman"/>
          <w:sz w:val="24"/>
          <w:szCs w:val="24"/>
        </w:rPr>
        <w:t xml:space="preserve"> </w:t>
      </w:r>
      <w:r w:rsidR="001B5BF4" w:rsidRPr="001B5BF4">
        <w:rPr>
          <w:rFonts w:ascii="Times New Roman" w:hAnsi="Times New Roman" w:cs="Times New Roman"/>
          <w:sz w:val="24"/>
          <w:szCs w:val="24"/>
        </w:rPr>
        <w:t>The mortal combat between Grendel and Beowulf is presented by the e</w:t>
      </w:r>
      <w:r w:rsidR="00AF5D61">
        <w:rPr>
          <w:rFonts w:ascii="Times New Roman" w:hAnsi="Times New Roman" w:cs="Times New Roman"/>
          <w:sz w:val="24"/>
          <w:szCs w:val="24"/>
        </w:rPr>
        <w:t>xternal narrator in full detail</w:t>
      </w:r>
      <w:r w:rsidR="001B5BF4" w:rsidRPr="001B5BF4">
        <w:rPr>
          <w:rFonts w:ascii="Times New Roman" w:hAnsi="Times New Roman" w:cs="Times New Roman"/>
          <w:sz w:val="24"/>
          <w:szCs w:val="24"/>
        </w:rPr>
        <w:t xml:space="preserve"> </w:t>
      </w:r>
      <w:r w:rsidR="00AF5D61" w:rsidRPr="00AF5D61">
        <w:rPr>
          <w:rFonts w:ascii="Times New Roman" w:hAnsi="Times New Roman" w:cs="Times New Roman"/>
          <w:sz w:val="24"/>
          <w:szCs w:val="24"/>
        </w:rPr>
        <w:t>in choppy sentences</w:t>
      </w:r>
      <w:r w:rsidR="002E3364">
        <w:rPr>
          <w:rFonts w:ascii="Times New Roman" w:hAnsi="Times New Roman" w:cs="Times New Roman"/>
          <w:sz w:val="24"/>
          <w:szCs w:val="24"/>
        </w:rPr>
        <w:t xml:space="preserve">, revealing </w:t>
      </w:r>
      <w:r w:rsidR="001B5BF4" w:rsidRPr="001B5BF4">
        <w:rPr>
          <w:rFonts w:ascii="Times New Roman" w:hAnsi="Times New Roman" w:cs="Times New Roman"/>
          <w:sz w:val="24"/>
          <w:szCs w:val="24"/>
        </w:rPr>
        <w:t>a perfect combinat</w:t>
      </w:r>
      <w:r w:rsidR="00566735">
        <w:rPr>
          <w:rFonts w:ascii="Times New Roman" w:hAnsi="Times New Roman" w:cs="Times New Roman"/>
          <w:sz w:val="24"/>
          <w:szCs w:val="24"/>
        </w:rPr>
        <w:t xml:space="preserve">ion of adverbs and action verbs to </w:t>
      </w:r>
      <w:r w:rsidR="00566735" w:rsidRPr="002D3B27">
        <w:rPr>
          <w:rFonts w:ascii="Times New Roman" w:hAnsi="Times New Roman" w:cs="Times New Roman"/>
          <w:sz w:val="24"/>
          <w:szCs w:val="24"/>
        </w:rPr>
        <w:t xml:space="preserve">give a sense of the fierceness and alacrity with </w:t>
      </w:r>
      <w:r w:rsidR="00566735">
        <w:rPr>
          <w:rFonts w:ascii="Times New Roman" w:hAnsi="Times New Roman" w:cs="Times New Roman"/>
          <w:sz w:val="24"/>
          <w:szCs w:val="24"/>
        </w:rPr>
        <w:t xml:space="preserve">which the two </w:t>
      </w:r>
      <w:r w:rsidR="00775C24">
        <w:rPr>
          <w:rFonts w:ascii="Times New Roman" w:hAnsi="Times New Roman" w:cs="Times New Roman"/>
          <w:sz w:val="24"/>
          <w:szCs w:val="24"/>
        </w:rPr>
        <w:t>combatants tussle:</w:t>
      </w:r>
    </w:p>
    <w:p w:rsidR="001B5BF4" w:rsidRPr="001B25A7" w:rsidRDefault="008D639A" w:rsidP="00DE3B3C">
      <w:pPr>
        <w:spacing w:after="0" w:line="276" w:lineRule="auto"/>
        <w:ind w:left="1417" w:right="1417"/>
        <w:jc w:val="both"/>
        <w:rPr>
          <w:rFonts w:ascii="Times New Roman" w:hAnsi="Times New Roman" w:cs="Times New Roman"/>
          <w:iCs/>
          <w:sz w:val="24"/>
          <w:szCs w:val="24"/>
        </w:rPr>
      </w:pPr>
      <w:r w:rsidRPr="001B25A7">
        <w:rPr>
          <w:rFonts w:ascii="Times New Roman" w:hAnsi="Times New Roman" w:cs="Times New Roman"/>
          <w:iCs/>
          <w:sz w:val="24"/>
          <w:szCs w:val="24"/>
        </w:rPr>
        <w:t>He</w:t>
      </w:r>
      <w:r w:rsidR="001B5BF4" w:rsidRPr="001B25A7">
        <w:rPr>
          <w:rFonts w:ascii="Times New Roman" w:hAnsi="Times New Roman" w:cs="Times New Roman"/>
          <w:iCs/>
          <w:sz w:val="24"/>
          <w:szCs w:val="24"/>
        </w:rPr>
        <w:t xml:space="preserve"> quickly laid hold of A soldier asleep, suddenly tore him,</w:t>
      </w:r>
    </w:p>
    <w:p w:rsidR="001B5BF4" w:rsidRPr="001B25A7" w:rsidRDefault="001B5BF4" w:rsidP="00DE3B3C">
      <w:pPr>
        <w:spacing w:after="0" w:line="276" w:lineRule="auto"/>
        <w:ind w:left="1417" w:right="1417"/>
        <w:jc w:val="both"/>
        <w:rPr>
          <w:rFonts w:ascii="Times New Roman" w:hAnsi="Times New Roman" w:cs="Times New Roman"/>
          <w:iCs/>
          <w:sz w:val="24"/>
          <w:szCs w:val="24"/>
        </w:rPr>
      </w:pPr>
      <w:r w:rsidRPr="001B25A7">
        <w:rPr>
          <w:rFonts w:ascii="Times New Roman" w:hAnsi="Times New Roman" w:cs="Times New Roman"/>
          <w:iCs/>
          <w:sz w:val="24"/>
          <w:szCs w:val="24"/>
        </w:rPr>
        <w:t xml:space="preserve">Bit his bone-prison, the blood drank in currents, </w:t>
      </w:r>
    </w:p>
    <w:p w:rsidR="001B5BF4" w:rsidRPr="001B25A7" w:rsidRDefault="001B5BF4" w:rsidP="00DE3B3C">
      <w:pPr>
        <w:spacing w:after="0" w:line="276" w:lineRule="auto"/>
        <w:ind w:left="1417" w:right="1417"/>
        <w:jc w:val="both"/>
        <w:rPr>
          <w:rFonts w:ascii="Times New Roman" w:hAnsi="Times New Roman" w:cs="Times New Roman"/>
          <w:iCs/>
          <w:sz w:val="24"/>
          <w:szCs w:val="24"/>
        </w:rPr>
      </w:pPr>
      <w:r w:rsidRPr="001B25A7">
        <w:rPr>
          <w:rFonts w:ascii="Times New Roman" w:hAnsi="Times New Roman" w:cs="Times New Roman"/>
          <w:iCs/>
          <w:sz w:val="24"/>
          <w:szCs w:val="24"/>
        </w:rPr>
        <w:t xml:space="preserve">Swallowed in mouthfuls: he soon had the dead man’s </w:t>
      </w:r>
    </w:p>
    <w:p w:rsidR="001B5BF4" w:rsidRPr="001B25A7" w:rsidRDefault="001B5BF4" w:rsidP="00DE3B3C">
      <w:pPr>
        <w:spacing w:after="0" w:line="276" w:lineRule="auto"/>
        <w:ind w:left="1417" w:right="1417"/>
        <w:jc w:val="both"/>
        <w:rPr>
          <w:rFonts w:ascii="Times New Roman" w:hAnsi="Times New Roman" w:cs="Times New Roman"/>
          <w:iCs/>
          <w:sz w:val="24"/>
          <w:szCs w:val="24"/>
        </w:rPr>
      </w:pPr>
      <w:r w:rsidRPr="001B25A7">
        <w:rPr>
          <w:rFonts w:ascii="Times New Roman" w:hAnsi="Times New Roman" w:cs="Times New Roman"/>
          <w:iCs/>
          <w:sz w:val="24"/>
          <w:szCs w:val="24"/>
        </w:rPr>
        <w:t xml:space="preserve">Feet and hands too, eaten entirely, </w:t>
      </w:r>
    </w:p>
    <w:p w:rsidR="001B5BF4" w:rsidRPr="001B25A7" w:rsidRDefault="001B5BF4" w:rsidP="00DE3B3C">
      <w:pPr>
        <w:spacing w:after="0" w:line="276" w:lineRule="auto"/>
        <w:ind w:left="1417" w:right="1417"/>
        <w:jc w:val="both"/>
        <w:rPr>
          <w:rFonts w:ascii="Times New Roman" w:hAnsi="Times New Roman" w:cs="Times New Roman"/>
          <w:iCs/>
          <w:sz w:val="24"/>
          <w:szCs w:val="24"/>
        </w:rPr>
      </w:pPr>
      <w:r w:rsidRPr="001B25A7">
        <w:rPr>
          <w:rFonts w:ascii="Times New Roman" w:hAnsi="Times New Roman" w:cs="Times New Roman"/>
          <w:iCs/>
          <w:sz w:val="24"/>
          <w:szCs w:val="24"/>
        </w:rPr>
        <w:t>Caught he quickly the cunning deviser</w:t>
      </w:r>
      <w:proofErr w:type="gramStart"/>
      <w:r w:rsidRPr="001B25A7">
        <w:rPr>
          <w:rFonts w:ascii="Times New Roman" w:hAnsi="Times New Roman" w:cs="Times New Roman"/>
          <w:iCs/>
          <w:sz w:val="24"/>
          <w:szCs w:val="24"/>
        </w:rPr>
        <w:t>, ...</w:t>
      </w:r>
      <w:proofErr w:type="gramEnd"/>
    </w:p>
    <w:p w:rsidR="001B5BF4" w:rsidRPr="001B25A7" w:rsidRDefault="001B5BF4" w:rsidP="00DE3B3C">
      <w:pPr>
        <w:spacing w:after="0" w:line="276" w:lineRule="auto"/>
        <w:ind w:left="1417" w:right="1417"/>
        <w:jc w:val="both"/>
        <w:rPr>
          <w:rFonts w:ascii="Times New Roman" w:hAnsi="Times New Roman" w:cs="Times New Roman"/>
          <w:sz w:val="24"/>
          <w:szCs w:val="24"/>
        </w:rPr>
      </w:pPr>
      <w:r w:rsidRPr="001B25A7">
        <w:rPr>
          <w:rFonts w:ascii="Times New Roman" w:hAnsi="Times New Roman" w:cs="Times New Roman"/>
          <w:iCs/>
          <w:sz w:val="24"/>
          <w:szCs w:val="24"/>
        </w:rPr>
        <w:t xml:space="preserve">This early discovered </w:t>
      </w:r>
      <w:proofErr w:type="gramStart"/>
      <w:r w:rsidRPr="001B25A7">
        <w:rPr>
          <w:rFonts w:ascii="Times New Roman" w:hAnsi="Times New Roman" w:cs="Times New Roman"/>
          <w:iCs/>
          <w:sz w:val="24"/>
          <w:szCs w:val="24"/>
        </w:rPr>
        <w:t>The</w:t>
      </w:r>
      <w:proofErr w:type="gramEnd"/>
      <w:r w:rsidRPr="001B25A7">
        <w:rPr>
          <w:rFonts w:ascii="Times New Roman" w:hAnsi="Times New Roman" w:cs="Times New Roman"/>
          <w:iCs/>
          <w:sz w:val="24"/>
          <w:szCs w:val="24"/>
        </w:rPr>
        <w:t xml:space="preserve"> master of malice…no hand-grapple greater</w:t>
      </w:r>
      <w:r w:rsidR="00DE3B3C">
        <w:rPr>
          <w:rFonts w:ascii="Times New Roman" w:hAnsi="Times New Roman" w:cs="Times New Roman"/>
          <w:sz w:val="24"/>
          <w:szCs w:val="24"/>
        </w:rPr>
        <w:t xml:space="preserve"> </w:t>
      </w:r>
      <w:r w:rsidRPr="001B25A7">
        <w:rPr>
          <w:rFonts w:ascii="Times New Roman" w:hAnsi="Times New Roman" w:cs="Times New Roman"/>
          <w:sz w:val="24"/>
          <w:szCs w:val="24"/>
        </w:rPr>
        <w:t>(XII, 39-43</w:t>
      </w:r>
      <w:r w:rsidR="00F15210">
        <w:rPr>
          <w:rFonts w:ascii="Times New Roman" w:hAnsi="Times New Roman" w:cs="Times New Roman"/>
          <w:sz w:val="24"/>
          <w:szCs w:val="24"/>
        </w:rPr>
        <w:t>, p.44</w:t>
      </w:r>
      <w:r w:rsidRPr="001B25A7">
        <w:rPr>
          <w:rFonts w:ascii="Times New Roman" w:hAnsi="Times New Roman" w:cs="Times New Roman"/>
          <w:sz w:val="24"/>
          <w:szCs w:val="24"/>
        </w:rPr>
        <w:t>).</w:t>
      </w:r>
      <w:r w:rsidR="00AE1295" w:rsidRPr="001B25A7">
        <w:rPr>
          <w:rFonts w:ascii="Times New Roman" w:hAnsi="Times New Roman" w:cs="Times New Roman"/>
          <w:sz w:val="24"/>
          <w:szCs w:val="24"/>
        </w:rPr>
        <w:t xml:space="preserve"> </w:t>
      </w:r>
    </w:p>
    <w:p w:rsidR="00775C24" w:rsidRPr="001B5BF4" w:rsidRDefault="00775C24" w:rsidP="00775C24">
      <w:pPr>
        <w:spacing w:after="0"/>
        <w:jc w:val="both"/>
        <w:rPr>
          <w:rFonts w:ascii="Times New Roman" w:hAnsi="Times New Roman" w:cs="Times New Roman"/>
          <w:sz w:val="24"/>
          <w:szCs w:val="24"/>
        </w:rPr>
      </w:pPr>
    </w:p>
    <w:p w:rsidR="00A65948" w:rsidRPr="00A65948" w:rsidRDefault="002D3B27" w:rsidP="00EE44AC">
      <w:pPr>
        <w:spacing w:after="0" w:line="480" w:lineRule="auto"/>
        <w:jc w:val="both"/>
        <w:rPr>
          <w:rFonts w:ascii="Times New Roman" w:hAnsi="Times New Roman" w:cs="Times New Roman"/>
          <w:sz w:val="24"/>
          <w:szCs w:val="24"/>
        </w:rPr>
      </w:pPr>
      <w:r w:rsidRPr="002D3B27">
        <w:rPr>
          <w:rFonts w:ascii="Times New Roman" w:hAnsi="Times New Roman" w:cs="Times New Roman"/>
          <w:sz w:val="24"/>
          <w:szCs w:val="24"/>
        </w:rPr>
        <w:t>Grendel’s cannib</w:t>
      </w:r>
      <w:r>
        <w:rPr>
          <w:rFonts w:ascii="Times New Roman" w:hAnsi="Times New Roman" w:cs="Times New Roman"/>
          <w:sz w:val="24"/>
          <w:szCs w:val="24"/>
        </w:rPr>
        <w:t xml:space="preserve">alistic gimmicks and Beowulf’s </w:t>
      </w:r>
      <w:r w:rsidRPr="002D3B27">
        <w:rPr>
          <w:rFonts w:ascii="Times New Roman" w:hAnsi="Times New Roman" w:cs="Times New Roman"/>
          <w:sz w:val="24"/>
          <w:szCs w:val="24"/>
        </w:rPr>
        <w:t xml:space="preserve">extraordinary strength </w:t>
      </w:r>
      <w:r w:rsidR="00BA60AD">
        <w:rPr>
          <w:rFonts w:ascii="Times New Roman" w:hAnsi="Times New Roman" w:cs="Times New Roman"/>
          <w:sz w:val="24"/>
          <w:szCs w:val="24"/>
        </w:rPr>
        <w:t>are herein juxtaposed in</w:t>
      </w:r>
      <w:r w:rsidR="00921977">
        <w:rPr>
          <w:rFonts w:ascii="Times New Roman" w:hAnsi="Times New Roman" w:cs="Times New Roman"/>
          <w:sz w:val="24"/>
          <w:szCs w:val="24"/>
        </w:rPr>
        <w:t xml:space="preserve"> picturesque imagery</w:t>
      </w:r>
      <w:r w:rsidR="008165A6">
        <w:rPr>
          <w:rFonts w:ascii="Times New Roman" w:hAnsi="Times New Roman" w:cs="Times New Roman"/>
          <w:sz w:val="24"/>
          <w:szCs w:val="24"/>
        </w:rPr>
        <w:t>.</w:t>
      </w:r>
      <w:r w:rsidR="00A65948">
        <w:rPr>
          <w:rFonts w:ascii="Times New Roman" w:hAnsi="Times New Roman" w:cs="Times New Roman"/>
          <w:sz w:val="24"/>
          <w:szCs w:val="24"/>
        </w:rPr>
        <w:t xml:space="preserve"> </w:t>
      </w:r>
      <w:r w:rsidR="008165A6">
        <w:rPr>
          <w:rFonts w:ascii="Times New Roman" w:hAnsi="Times New Roman" w:cs="Times New Roman"/>
          <w:sz w:val="24"/>
          <w:szCs w:val="24"/>
        </w:rPr>
        <w:t xml:space="preserve">The alacrity </w:t>
      </w:r>
      <w:r w:rsidR="008165A6" w:rsidRPr="008165A6">
        <w:rPr>
          <w:rFonts w:ascii="Times New Roman" w:hAnsi="Times New Roman" w:cs="Times New Roman"/>
          <w:sz w:val="24"/>
          <w:szCs w:val="24"/>
        </w:rPr>
        <w:t xml:space="preserve">displayed by </w:t>
      </w:r>
      <w:r w:rsidR="008165A6">
        <w:rPr>
          <w:rFonts w:ascii="Times New Roman" w:hAnsi="Times New Roman" w:cs="Times New Roman"/>
          <w:sz w:val="24"/>
          <w:szCs w:val="24"/>
        </w:rPr>
        <w:t xml:space="preserve">Grendel in contrast to </w:t>
      </w:r>
      <w:r w:rsidR="008165A6" w:rsidRPr="008165A6">
        <w:rPr>
          <w:rFonts w:ascii="Times New Roman" w:hAnsi="Times New Roman" w:cs="Times New Roman"/>
          <w:sz w:val="24"/>
          <w:szCs w:val="24"/>
        </w:rPr>
        <w:t>Beowulf extraordinary strength gives a sense of the hero’s</w:t>
      </w:r>
      <w:r w:rsidR="009845B4">
        <w:rPr>
          <w:rFonts w:ascii="Times New Roman" w:hAnsi="Times New Roman" w:cs="Times New Roman"/>
          <w:sz w:val="24"/>
          <w:szCs w:val="24"/>
        </w:rPr>
        <w:t xml:space="preserve"> </w:t>
      </w:r>
      <w:r w:rsidR="008165A6" w:rsidRPr="008165A6">
        <w:rPr>
          <w:rFonts w:ascii="Times New Roman" w:hAnsi="Times New Roman" w:cs="Times New Roman"/>
          <w:sz w:val="24"/>
          <w:szCs w:val="24"/>
        </w:rPr>
        <w:t xml:space="preserve">match and superpower over Grendel. </w:t>
      </w:r>
      <w:r w:rsidR="0065330A">
        <w:rPr>
          <w:rFonts w:ascii="Times New Roman" w:hAnsi="Times New Roman" w:cs="Times New Roman"/>
          <w:sz w:val="24"/>
          <w:szCs w:val="24"/>
        </w:rPr>
        <w:t>Thus adverbs such as quickly, suddenly, soon, entirely,</w:t>
      </w:r>
      <w:r w:rsidR="00D27ED6">
        <w:rPr>
          <w:rFonts w:ascii="Times New Roman" w:hAnsi="Times New Roman" w:cs="Times New Roman"/>
          <w:sz w:val="24"/>
          <w:szCs w:val="24"/>
        </w:rPr>
        <w:t xml:space="preserve"> in currents, in mouthfuls point to Grendel’s agility in combat. The action verbs including laid hold, tore, bit, drank, swallowed eaten, caught, emphasize Grendel’s grim and determined efforts in the face of Beowulf’s ‘greater grapple’. </w:t>
      </w:r>
      <w:r w:rsidR="00E94CE0">
        <w:rPr>
          <w:rFonts w:ascii="Times New Roman" w:hAnsi="Times New Roman" w:cs="Times New Roman"/>
          <w:sz w:val="24"/>
          <w:szCs w:val="24"/>
        </w:rPr>
        <w:t>The movements entailed in the choice of verb</w:t>
      </w:r>
      <w:r w:rsidR="003C78C4">
        <w:rPr>
          <w:rFonts w:ascii="Times New Roman" w:hAnsi="Times New Roman" w:cs="Times New Roman"/>
          <w:sz w:val="24"/>
          <w:szCs w:val="24"/>
        </w:rPr>
        <w:t xml:space="preserve">s and adverbs further </w:t>
      </w:r>
      <w:r w:rsidR="003F47E1">
        <w:rPr>
          <w:rFonts w:ascii="Times New Roman" w:hAnsi="Times New Roman" w:cs="Times New Roman"/>
          <w:sz w:val="24"/>
          <w:szCs w:val="24"/>
        </w:rPr>
        <w:t>emphasize</w:t>
      </w:r>
      <w:r w:rsidR="003C78C4">
        <w:rPr>
          <w:rFonts w:ascii="Times New Roman" w:hAnsi="Times New Roman" w:cs="Times New Roman"/>
          <w:sz w:val="24"/>
          <w:szCs w:val="24"/>
        </w:rPr>
        <w:t xml:space="preserve"> the efforts actuating the </w:t>
      </w:r>
      <w:r w:rsidR="00E94CE0">
        <w:rPr>
          <w:rFonts w:ascii="Times New Roman" w:hAnsi="Times New Roman" w:cs="Times New Roman"/>
          <w:sz w:val="24"/>
          <w:szCs w:val="24"/>
        </w:rPr>
        <w:t>action</w:t>
      </w:r>
      <w:r w:rsidR="003C78C4">
        <w:rPr>
          <w:rFonts w:ascii="Times New Roman" w:hAnsi="Times New Roman" w:cs="Times New Roman"/>
          <w:sz w:val="24"/>
          <w:szCs w:val="24"/>
        </w:rPr>
        <w:t>s</w:t>
      </w:r>
      <w:r w:rsidR="00E94CE0">
        <w:rPr>
          <w:rFonts w:ascii="Times New Roman" w:hAnsi="Times New Roman" w:cs="Times New Roman"/>
          <w:sz w:val="24"/>
          <w:szCs w:val="24"/>
        </w:rPr>
        <w:t xml:space="preserve">. </w:t>
      </w:r>
      <w:r w:rsidR="008165A6">
        <w:rPr>
          <w:rFonts w:ascii="Times New Roman" w:hAnsi="Times New Roman" w:cs="Times New Roman"/>
          <w:sz w:val="24"/>
          <w:szCs w:val="24"/>
        </w:rPr>
        <w:t xml:space="preserve">The choice of the verbs and adverbs then is to give details of </w:t>
      </w:r>
      <w:r w:rsidR="00BD3DEC">
        <w:rPr>
          <w:rFonts w:ascii="Times New Roman" w:hAnsi="Times New Roman" w:cs="Times New Roman"/>
          <w:sz w:val="24"/>
          <w:szCs w:val="24"/>
        </w:rPr>
        <w:t xml:space="preserve">the mortal </w:t>
      </w:r>
      <w:r w:rsidR="008165A6">
        <w:rPr>
          <w:rFonts w:ascii="Times New Roman" w:hAnsi="Times New Roman" w:cs="Times New Roman"/>
          <w:sz w:val="24"/>
          <w:szCs w:val="24"/>
        </w:rPr>
        <w:t xml:space="preserve">combat including </w:t>
      </w:r>
      <w:r w:rsidR="00BD3DEC">
        <w:rPr>
          <w:rFonts w:ascii="Times New Roman" w:hAnsi="Times New Roman" w:cs="Times New Roman"/>
          <w:sz w:val="24"/>
          <w:szCs w:val="24"/>
        </w:rPr>
        <w:t>what the combatants are made of – their strength and skill in battle.</w:t>
      </w:r>
      <w:r w:rsidR="00921977" w:rsidRPr="00A65948">
        <w:rPr>
          <w:rFonts w:ascii="Times New Roman" w:hAnsi="Times New Roman" w:cs="Times New Roman"/>
          <w:sz w:val="24"/>
          <w:szCs w:val="24"/>
        </w:rPr>
        <w:t xml:space="preserve"> </w:t>
      </w:r>
      <w:r w:rsidR="00A65948" w:rsidRPr="00A65948">
        <w:rPr>
          <w:rFonts w:ascii="Times New Roman" w:hAnsi="Times New Roman" w:cs="Times New Roman"/>
          <w:sz w:val="24"/>
          <w:szCs w:val="24"/>
        </w:rPr>
        <w:t>Anothe</w:t>
      </w:r>
      <w:r w:rsidR="00921977">
        <w:rPr>
          <w:rFonts w:ascii="Times New Roman" w:hAnsi="Times New Roman" w:cs="Times New Roman"/>
          <w:sz w:val="24"/>
          <w:szCs w:val="24"/>
        </w:rPr>
        <w:t xml:space="preserve">r aspect of </w:t>
      </w:r>
      <w:r w:rsidR="00A65948" w:rsidRPr="00A65948">
        <w:rPr>
          <w:rFonts w:ascii="Times New Roman" w:hAnsi="Times New Roman" w:cs="Times New Roman"/>
          <w:sz w:val="24"/>
          <w:szCs w:val="24"/>
        </w:rPr>
        <w:lastRenderedPageBreak/>
        <w:t>details deals with the profusion of aural sounds mingled with visual imagery to give a sense of the rhythm occasioned by movements:</w:t>
      </w:r>
    </w:p>
    <w:p w:rsidR="00A65948" w:rsidRPr="001B25A7" w:rsidRDefault="00D1554C" w:rsidP="00DE3B3C">
      <w:pPr>
        <w:spacing w:after="0" w:line="276" w:lineRule="auto"/>
        <w:ind w:left="1417" w:right="1417"/>
        <w:jc w:val="both"/>
        <w:rPr>
          <w:rFonts w:ascii="Times New Roman" w:hAnsi="Times New Roman" w:cs="Times New Roman"/>
          <w:iCs/>
          <w:sz w:val="24"/>
          <w:szCs w:val="24"/>
        </w:rPr>
      </w:pPr>
      <w:r w:rsidRPr="001B25A7">
        <w:rPr>
          <w:rFonts w:ascii="Times New Roman" w:hAnsi="Times New Roman" w:cs="Times New Roman"/>
          <w:iCs/>
          <w:sz w:val="24"/>
          <w:szCs w:val="24"/>
        </w:rPr>
        <w:t>T</w:t>
      </w:r>
      <w:r w:rsidR="00A65948" w:rsidRPr="001B25A7">
        <w:rPr>
          <w:rFonts w:ascii="Times New Roman" w:hAnsi="Times New Roman" w:cs="Times New Roman"/>
          <w:iCs/>
          <w:sz w:val="24"/>
          <w:szCs w:val="24"/>
        </w:rPr>
        <w:t xml:space="preserve">he shining hall-pavement, </w:t>
      </w:r>
    </w:p>
    <w:p w:rsidR="00A65948" w:rsidRPr="001B25A7" w:rsidRDefault="00A65948" w:rsidP="00DE3B3C">
      <w:pPr>
        <w:spacing w:after="0" w:line="276" w:lineRule="auto"/>
        <w:ind w:left="1417" w:right="1417"/>
        <w:jc w:val="both"/>
        <w:rPr>
          <w:rFonts w:ascii="Times New Roman" w:hAnsi="Times New Roman" w:cs="Times New Roman"/>
          <w:iCs/>
          <w:sz w:val="24"/>
          <w:szCs w:val="24"/>
        </w:rPr>
      </w:pPr>
      <w:r w:rsidRPr="001B25A7">
        <w:rPr>
          <w:rFonts w:ascii="Times New Roman" w:hAnsi="Times New Roman" w:cs="Times New Roman"/>
          <w:iCs/>
          <w:sz w:val="24"/>
          <w:szCs w:val="24"/>
        </w:rPr>
        <w:t xml:space="preserve">The palace re-echoed, Rattled the building, </w:t>
      </w:r>
    </w:p>
    <w:p w:rsidR="00A65948" w:rsidRPr="00036582" w:rsidRDefault="00A65948" w:rsidP="00036582">
      <w:pPr>
        <w:spacing w:after="0" w:line="276" w:lineRule="auto"/>
        <w:ind w:left="1417" w:right="1417"/>
        <w:jc w:val="both"/>
        <w:rPr>
          <w:rFonts w:ascii="Times New Roman" w:hAnsi="Times New Roman" w:cs="Times New Roman"/>
          <w:iCs/>
          <w:sz w:val="24"/>
          <w:szCs w:val="24"/>
        </w:rPr>
      </w:pPr>
      <w:r w:rsidRPr="001B25A7">
        <w:rPr>
          <w:rFonts w:ascii="Times New Roman" w:hAnsi="Times New Roman" w:cs="Times New Roman"/>
          <w:iCs/>
          <w:sz w:val="24"/>
          <w:szCs w:val="24"/>
        </w:rPr>
        <w:t xml:space="preserve">The sound mounted </w:t>
      </w:r>
      <w:proofErr w:type="gramStart"/>
      <w:r w:rsidRPr="001B25A7">
        <w:rPr>
          <w:rFonts w:ascii="Times New Roman" w:hAnsi="Times New Roman" w:cs="Times New Roman"/>
          <w:iCs/>
          <w:sz w:val="24"/>
          <w:szCs w:val="24"/>
        </w:rPr>
        <w:t>upward, ...damage</w:t>
      </w:r>
      <w:proofErr w:type="gramEnd"/>
      <w:r w:rsidRPr="001B25A7">
        <w:rPr>
          <w:rFonts w:ascii="Times New Roman" w:hAnsi="Times New Roman" w:cs="Times New Roman"/>
          <w:iCs/>
          <w:sz w:val="24"/>
          <w:szCs w:val="24"/>
        </w:rPr>
        <w:t xml:space="preserve"> incurable, ...his sinews were shivered, His body did burst, the slaughter was over, the war-hall of </w:t>
      </w:r>
      <w:proofErr w:type="spellStart"/>
      <w:r w:rsidRPr="001B25A7">
        <w:rPr>
          <w:rFonts w:ascii="Times New Roman" w:hAnsi="Times New Roman" w:cs="Times New Roman"/>
          <w:iCs/>
          <w:sz w:val="24"/>
          <w:szCs w:val="24"/>
        </w:rPr>
        <w:t>Hrothgar</w:t>
      </w:r>
      <w:proofErr w:type="spellEnd"/>
      <w:r w:rsidRPr="001B25A7">
        <w:rPr>
          <w:rFonts w:ascii="Times New Roman" w:hAnsi="Times New Roman" w:cs="Times New Roman"/>
          <w:iCs/>
          <w:sz w:val="24"/>
          <w:szCs w:val="24"/>
        </w:rPr>
        <w:t xml:space="preserve">…” </w:t>
      </w:r>
      <w:proofErr w:type="gramStart"/>
      <w:r w:rsidRPr="001B25A7">
        <w:rPr>
          <w:rFonts w:ascii="Times New Roman" w:hAnsi="Times New Roman" w:cs="Times New Roman"/>
          <w:sz w:val="24"/>
          <w:szCs w:val="24"/>
        </w:rPr>
        <w:t>(XIII, 16-35</w:t>
      </w:r>
      <w:r w:rsidR="006C2E23">
        <w:rPr>
          <w:rFonts w:ascii="Times New Roman" w:hAnsi="Times New Roman" w:cs="Times New Roman"/>
          <w:sz w:val="24"/>
          <w:szCs w:val="24"/>
        </w:rPr>
        <w:t>, p.46-47</w:t>
      </w:r>
      <w:r w:rsidRPr="001B25A7">
        <w:rPr>
          <w:rFonts w:ascii="Times New Roman" w:hAnsi="Times New Roman" w:cs="Times New Roman"/>
          <w:sz w:val="24"/>
          <w:szCs w:val="24"/>
        </w:rPr>
        <w:t>).</w:t>
      </w:r>
      <w:proofErr w:type="gramEnd"/>
      <w:r w:rsidR="00DF5093" w:rsidRPr="001B25A7">
        <w:rPr>
          <w:rFonts w:ascii="Times New Roman" w:hAnsi="Times New Roman" w:cs="Times New Roman"/>
          <w:sz w:val="24"/>
          <w:szCs w:val="24"/>
        </w:rPr>
        <w:t xml:space="preserve"> </w:t>
      </w:r>
    </w:p>
    <w:p w:rsidR="001B25A7" w:rsidRPr="001B25A7" w:rsidRDefault="001B25A7" w:rsidP="001B25A7">
      <w:pPr>
        <w:spacing w:after="0" w:line="276" w:lineRule="auto"/>
        <w:jc w:val="both"/>
        <w:rPr>
          <w:rFonts w:ascii="Times New Roman" w:hAnsi="Times New Roman" w:cs="Times New Roman"/>
          <w:sz w:val="24"/>
          <w:szCs w:val="24"/>
        </w:rPr>
      </w:pPr>
    </w:p>
    <w:p w:rsidR="00DF5093" w:rsidRDefault="00993BF9" w:rsidP="00A300B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narrator attempts to give the reader a sense of the sound actuated by action and movements of the combatants. </w:t>
      </w:r>
      <w:r w:rsidR="00C40CE9">
        <w:rPr>
          <w:rFonts w:ascii="Times New Roman" w:hAnsi="Times New Roman" w:cs="Times New Roman"/>
          <w:sz w:val="24"/>
          <w:szCs w:val="24"/>
        </w:rPr>
        <w:t>Movement and sound are pr</w:t>
      </w:r>
      <w:r w:rsidR="00373307">
        <w:rPr>
          <w:rFonts w:ascii="Times New Roman" w:hAnsi="Times New Roman" w:cs="Times New Roman"/>
          <w:sz w:val="24"/>
          <w:szCs w:val="24"/>
        </w:rPr>
        <w:t>oduced in such words as re-echoe</w:t>
      </w:r>
      <w:r w:rsidR="00C40CE9">
        <w:rPr>
          <w:rFonts w:ascii="Times New Roman" w:hAnsi="Times New Roman" w:cs="Times New Roman"/>
          <w:sz w:val="24"/>
          <w:szCs w:val="24"/>
        </w:rPr>
        <w:t>d, rattled, mounted, damage, shivered, burst, slaughte</w:t>
      </w:r>
      <w:r w:rsidR="001E1CE2">
        <w:rPr>
          <w:rFonts w:ascii="Times New Roman" w:hAnsi="Times New Roman" w:cs="Times New Roman"/>
          <w:sz w:val="24"/>
          <w:szCs w:val="24"/>
        </w:rPr>
        <w:t>r</w:t>
      </w:r>
      <w:r w:rsidR="00C40CE9">
        <w:rPr>
          <w:rFonts w:ascii="Times New Roman" w:hAnsi="Times New Roman" w:cs="Times New Roman"/>
          <w:sz w:val="24"/>
          <w:szCs w:val="24"/>
        </w:rPr>
        <w:t>’</w:t>
      </w:r>
      <w:r w:rsidR="00A86AB5">
        <w:rPr>
          <w:rFonts w:ascii="Times New Roman" w:hAnsi="Times New Roman" w:cs="Times New Roman"/>
          <w:sz w:val="24"/>
          <w:szCs w:val="24"/>
        </w:rPr>
        <w:t xml:space="preserve">, </w:t>
      </w:r>
      <w:r w:rsidR="00A4719C">
        <w:rPr>
          <w:rFonts w:ascii="Times New Roman" w:hAnsi="Times New Roman" w:cs="Times New Roman"/>
          <w:sz w:val="24"/>
          <w:szCs w:val="24"/>
        </w:rPr>
        <w:t xml:space="preserve">while </w:t>
      </w:r>
      <w:r w:rsidR="00A86AB5">
        <w:rPr>
          <w:rFonts w:ascii="Times New Roman" w:hAnsi="Times New Roman" w:cs="Times New Roman"/>
          <w:sz w:val="24"/>
          <w:szCs w:val="24"/>
        </w:rPr>
        <w:t xml:space="preserve">the imagery of ‘sinews and slaughter’ evoke a horrendous ghastly scene. </w:t>
      </w:r>
      <w:r w:rsidR="001E1CE2">
        <w:rPr>
          <w:rFonts w:ascii="Times New Roman" w:hAnsi="Times New Roman" w:cs="Times New Roman"/>
          <w:sz w:val="24"/>
          <w:szCs w:val="24"/>
        </w:rPr>
        <w:t xml:space="preserve">Four references to </w:t>
      </w:r>
      <w:proofErr w:type="spellStart"/>
      <w:r w:rsidR="001E1CE2">
        <w:rPr>
          <w:rFonts w:ascii="Times New Roman" w:hAnsi="Times New Roman" w:cs="Times New Roman"/>
          <w:sz w:val="24"/>
          <w:szCs w:val="24"/>
        </w:rPr>
        <w:t>Heorot</w:t>
      </w:r>
      <w:proofErr w:type="spellEnd"/>
      <w:r w:rsidR="001E1CE2">
        <w:rPr>
          <w:rFonts w:ascii="Times New Roman" w:hAnsi="Times New Roman" w:cs="Times New Roman"/>
          <w:sz w:val="24"/>
          <w:szCs w:val="24"/>
        </w:rPr>
        <w:t xml:space="preserve"> in ‘</w:t>
      </w:r>
      <w:r w:rsidR="001E1CE2" w:rsidRPr="001E1CE2">
        <w:rPr>
          <w:rFonts w:ascii="Times New Roman" w:hAnsi="Times New Roman" w:cs="Times New Roman"/>
          <w:iCs/>
          <w:sz w:val="24"/>
          <w:szCs w:val="24"/>
        </w:rPr>
        <w:t>the shining hall-pavement</w:t>
      </w:r>
      <w:r w:rsidR="001E1CE2">
        <w:rPr>
          <w:rFonts w:ascii="Times New Roman" w:hAnsi="Times New Roman" w:cs="Times New Roman"/>
          <w:iCs/>
          <w:sz w:val="24"/>
          <w:szCs w:val="24"/>
        </w:rPr>
        <w:t>’</w:t>
      </w:r>
      <w:r w:rsidR="001E1CE2">
        <w:rPr>
          <w:rFonts w:ascii="Times New Roman" w:hAnsi="Times New Roman" w:cs="Times New Roman"/>
          <w:sz w:val="24"/>
          <w:szCs w:val="24"/>
        </w:rPr>
        <w:t>, ‘</w:t>
      </w:r>
      <w:r w:rsidR="001E1CE2" w:rsidRPr="001E1CE2">
        <w:rPr>
          <w:rFonts w:ascii="Times New Roman" w:hAnsi="Times New Roman" w:cs="Times New Roman"/>
          <w:sz w:val="24"/>
          <w:szCs w:val="24"/>
        </w:rPr>
        <w:t>The palace</w:t>
      </w:r>
      <w:r w:rsidR="001E1CE2">
        <w:rPr>
          <w:rFonts w:ascii="Times New Roman" w:hAnsi="Times New Roman" w:cs="Times New Roman"/>
          <w:sz w:val="24"/>
          <w:szCs w:val="24"/>
        </w:rPr>
        <w:t>’, ‘</w:t>
      </w:r>
      <w:r w:rsidR="001E1CE2" w:rsidRPr="001E1CE2">
        <w:rPr>
          <w:rFonts w:ascii="Times New Roman" w:hAnsi="Times New Roman" w:cs="Times New Roman"/>
          <w:sz w:val="24"/>
          <w:szCs w:val="24"/>
        </w:rPr>
        <w:t>the building</w:t>
      </w:r>
      <w:r w:rsidR="001E1CE2">
        <w:rPr>
          <w:rFonts w:ascii="Times New Roman" w:hAnsi="Times New Roman" w:cs="Times New Roman"/>
          <w:sz w:val="24"/>
          <w:szCs w:val="24"/>
        </w:rPr>
        <w:t>’, ‘</w:t>
      </w:r>
      <w:proofErr w:type="gramStart"/>
      <w:r w:rsidR="001E1CE2" w:rsidRPr="001E1CE2">
        <w:rPr>
          <w:rFonts w:ascii="Times New Roman" w:hAnsi="Times New Roman" w:cs="Times New Roman"/>
          <w:sz w:val="24"/>
          <w:szCs w:val="24"/>
        </w:rPr>
        <w:t>the</w:t>
      </w:r>
      <w:proofErr w:type="gramEnd"/>
      <w:r w:rsidR="001E1CE2" w:rsidRPr="001E1CE2">
        <w:rPr>
          <w:rFonts w:ascii="Times New Roman" w:hAnsi="Times New Roman" w:cs="Times New Roman"/>
          <w:sz w:val="24"/>
          <w:szCs w:val="24"/>
        </w:rPr>
        <w:t xml:space="preserve"> war-hall of </w:t>
      </w:r>
      <w:proofErr w:type="spellStart"/>
      <w:r w:rsidR="001E1CE2" w:rsidRPr="001E1CE2">
        <w:rPr>
          <w:rFonts w:ascii="Times New Roman" w:hAnsi="Times New Roman" w:cs="Times New Roman"/>
          <w:sz w:val="24"/>
          <w:szCs w:val="24"/>
        </w:rPr>
        <w:t>Hrothgar</w:t>
      </w:r>
      <w:proofErr w:type="spellEnd"/>
      <w:r w:rsidR="001E1CE2">
        <w:rPr>
          <w:rFonts w:ascii="Times New Roman" w:hAnsi="Times New Roman" w:cs="Times New Roman"/>
          <w:sz w:val="24"/>
          <w:szCs w:val="24"/>
        </w:rPr>
        <w:t>’</w:t>
      </w:r>
      <w:r w:rsidR="001E1CE2" w:rsidRPr="00DF5093">
        <w:rPr>
          <w:rFonts w:ascii="Times New Roman" w:hAnsi="Times New Roman" w:cs="Times New Roman"/>
          <w:sz w:val="24"/>
          <w:szCs w:val="24"/>
        </w:rPr>
        <w:t xml:space="preserve"> </w:t>
      </w:r>
      <w:r w:rsidR="00B85D58">
        <w:rPr>
          <w:rFonts w:ascii="Times New Roman" w:hAnsi="Times New Roman" w:cs="Times New Roman"/>
          <w:sz w:val="24"/>
          <w:szCs w:val="24"/>
        </w:rPr>
        <w:t xml:space="preserve">emphasize the splendor of the Mead hall that sheltered </w:t>
      </w:r>
      <w:proofErr w:type="spellStart"/>
      <w:r w:rsidR="00B85D58">
        <w:rPr>
          <w:rFonts w:ascii="Times New Roman" w:hAnsi="Times New Roman" w:cs="Times New Roman"/>
          <w:sz w:val="24"/>
          <w:szCs w:val="24"/>
        </w:rPr>
        <w:t>Hrogther’s</w:t>
      </w:r>
      <w:proofErr w:type="spellEnd"/>
      <w:r w:rsidR="00B85D58">
        <w:rPr>
          <w:rFonts w:ascii="Times New Roman" w:hAnsi="Times New Roman" w:cs="Times New Roman"/>
          <w:sz w:val="24"/>
          <w:szCs w:val="24"/>
        </w:rPr>
        <w:t xml:space="preserve"> warriors</w:t>
      </w:r>
      <w:r w:rsidR="001E1CE2" w:rsidRPr="001E1CE2">
        <w:rPr>
          <w:rFonts w:ascii="Times New Roman" w:hAnsi="Times New Roman" w:cs="Times New Roman"/>
          <w:sz w:val="24"/>
          <w:szCs w:val="24"/>
        </w:rPr>
        <w:t xml:space="preserve"> in contrast</w:t>
      </w:r>
      <w:r w:rsidR="00B85D58">
        <w:rPr>
          <w:rFonts w:ascii="Times New Roman" w:hAnsi="Times New Roman" w:cs="Times New Roman"/>
          <w:sz w:val="24"/>
          <w:szCs w:val="24"/>
        </w:rPr>
        <w:t xml:space="preserve"> </w:t>
      </w:r>
      <w:r w:rsidR="001E1CE2" w:rsidRPr="001E1CE2">
        <w:rPr>
          <w:rFonts w:ascii="Times New Roman" w:hAnsi="Times New Roman" w:cs="Times New Roman"/>
          <w:sz w:val="24"/>
          <w:szCs w:val="24"/>
        </w:rPr>
        <w:t>to its defilement by Grendel</w:t>
      </w:r>
      <w:r w:rsidR="00B85D58">
        <w:rPr>
          <w:rFonts w:ascii="Times New Roman" w:hAnsi="Times New Roman" w:cs="Times New Roman"/>
          <w:sz w:val="24"/>
          <w:szCs w:val="24"/>
        </w:rPr>
        <w:t xml:space="preserve"> through incessant</w:t>
      </w:r>
      <w:r w:rsidR="004914F3">
        <w:rPr>
          <w:rFonts w:ascii="Times New Roman" w:hAnsi="Times New Roman" w:cs="Times New Roman"/>
          <w:sz w:val="24"/>
          <w:szCs w:val="24"/>
        </w:rPr>
        <w:t xml:space="preserve"> </w:t>
      </w:r>
      <w:proofErr w:type="spellStart"/>
      <w:r w:rsidR="004914F3">
        <w:rPr>
          <w:rFonts w:ascii="Times New Roman" w:hAnsi="Times New Roman" w:cs="Times New Roman"/>
          <w:sz w:val="24"/>
          <w:szCs w:val="24"/>
        </w:rPr>
        <w:t>beleaguerments</w:t>
      </w:r>
      <w:proofErr w:type="spellEnd"/>
      <w:r w:rsidR="004914F3">
        <w:rPr>
          <w:rFonts w:ascii="Times New Roman" w:hAnsi="Times New Roman" w:cs="Times New Roman"/>
          <w:sz w:val="24"/>
          <w:szCs w:val="24"/>
        </w:rPr>
        <w:t xml:space="preserve">. </w:t>
      </w:r>
      <w:r w:rsidR="004914F3" w:rsidRPr="00DF5093">
        <w:rPr>
          <w:rFonts w:ascii="Times New Roman" w:hAnsi="Times New Roman" w:cs="Times New Roman"/>
          <w:sz w:val="24"/>
          <w:szCs w:val="24"/>
        </w:rPr>
        <w:t xml:space="preserve">Grendel’s previous masterful exploits in dreadful attacks </w:t>
      </w:r>
      <w:r w:rsidR="004914F3">
        <w:rPr>
          <w:rFonts w:ascii="Times New Roman" w:hAnsi="Times New Roman" w:cs="Times New Roman"/>
          <w:sz w:val="24"/>
          <w:szCs w:val="24"/>
        </w:rPr>
        <w:t xml:space="preserve">on the Mead hall is conjoined with </w:t>
      </w:r>
      <w:r w:rsidR="004914F3" w:rsidRPr="00DF5093">
        <w:rPr>
          <w:rFonts w:ascii="Times New Roman" w:hAnsi="Times New Roman" w:cs="Times New Roman"/>
          <w:sz w:val="24"/>
          <w:szCs w:val="24"/>
        </w:rPr>
        <w:t>Beowulf’s superior counter-attacking skills to detail vividly the contrast between the monster’s</w:t>
      </w:r>
      <w:r w:rsidR="004914F3">
        <w:rPr>
          <w:rFonts w:ascii="Times New Roman" w:hAnsi="Times New Roman" w:cs="Times New Roman"/>
          <w:sz w:val="24"/>
          <w:szCs w:val="24"/>
        </w:rPr>
        <w:t xml:space="preserve"> </w:t>
      </w:r>
      <w:r w:rsidR="004914F3" w:rsidRPr="00DF5093">
        <w:rPr>
          <w:rFonts w:ascii="Times New Roman" w:hAnsi="Times New Roman" w:cs="Times New Roman"/>
          <w:sz w:val="24"/>
          <w:szCs w:val="24"/>
        </w:rPr>
        <w:t>strength and Beowulf’s</w:t>
      </w:r>
      <w:r w:rsidR="003F47E1">
        <w:rPr>
          <w:rFonts w:ascii="Times New Roman" w:hAnsi="Times New Roman" w:cs="Times New Roman"/>
          <w:sz w:val="24"/>
          <w:szCs w:val="24"/>
        </w:rPr>
        <w:t>,</w:t>
      </w:r>
      <w:r w:rsidR="004914F3">
        <w:rPr>
          <w:rFonts w:ascii="Times New Roman" w:hAnsi="Times New Roman" w:cs="Times New Roman"/>
          <w:sz w:val="24"/>
          <w:szCs w:val="24"/>
        </w:rPr>
        <w:t xml:space="preserve"> and the Mead hall suffers </w:t>
      </w:r>
      <w:r w:rsidR="00DA45D9">
        <w:rPr>
          <w:rFonts w:ascii="Times New Roman" w:hAnsi="Times New Roman" w:cs="Times New Roman"/>
          <w:sz w:val="24"/>
          <w:szCs w:val="24"/>
        </w:rPr>
        <w:t xml:space="preserve">under the weight of </w:t>
      </w:r>
      <w:r w:rsidR="004914F3">
        <w:rPr>
          <w:rFonts w:ascii="Times New Roman" w:hAnsi="Times New Roman" w:cs="Times New Roman"/>
          <w:sz w:val="24"/>
          <w:szCs w:val="24"/>
        </w:rPr>
        <w:t xml:space="preserve">the two </w:t>
      </w:r>
      <w:r w:rsidR="00DA45D9">
        <w:rPr>
          <w:rFonts w:ascii="Times New Roman" w:hAnsi="Times New Roman" w:cs="Times New Roman"/>
          <w:sz w:val="24"/>
          <w:szCs w:val="24"/>
        </w:rPr>
        <w:t>acclaimed ‘</w:t>
      </w:r>
      <w:r w:rsidR="004914F3">
        <w:rPr>
          <w:rFonts w:ascii="Times New Roman" w:hAnsi="Times New Roman" w:cs="Times New Roman"/>
          <w:sz w:val="24"/>
          <w:szCs w:val="24"/>
        </w:rPr>
        <w:t xml:space="preserve">heavy-weight </w:t>
      </w:r>
      <w:r w:rsidR="00DA45D9">
        <w:rPr>
          <w:rFonts w:ascii="Times New Roman" w:hAnsi="Times New Roman" w:cs="Times New Roman"/>
          <w:sz w:val="24"/>
          <w:szCs w:val="24"/>
        </w:rPr>
        <w:t>champions’</w:t>
      </w:r>
      <w:r w:rsidR="004914F3" w:rsidRPr="00DF5093">
        <w:rPr>
          <w:rFonts w:ascii="Times New Roman" w:hAnsi="Times New Roman" w:cs="Times New Roman"/>
          <w:sz w:val="24"/>
          <w:szCs w:val="24"/>
        </w:rPr>
        <w:t>.</w:t>
      </w:r>
      <w:r w:rsidR="00DA45D9">
        <w:rPr>
          <w:rFonts w:ascii="Times New Roman" w:hAnsi="Times New Roman" w:cs="Times New Roman"/>
          <w:sz w:val="24"/>
          <w:szCs w:val="24"/>
        </w:rPr>
        <w:t xml:space="preserve"> </w:t>
      </w:r>
      <w:r w:rsidR="00DF5093" w:rsidRPr="002D3B27">
        <w:rPr>
          <w:rFonts w:ascii="Times New Roman" w:hAnsi="Times New Roman" w:cs="Times New Roman"/>
          <w:sz w:val="24"/>
          <w:szCs w:val="24"/>
        </w:rPr>
        <w:t>Thus, the narration of events is replete with maximum</w:t>
      </w:r>
      <w:r w:rsidR="005D73F2">
        <w:rPr>
          <w:rFonts w:ascii="Times New Roman" w:hAnsi="Times New Roman" w:cs="Times New Roman"/>
          <w:sz w:val="24"/>
          <w:szCs w:val="24"/>
        </w:rPr>
        <w:t xml:space="preserve"> </w:t>
      </w:r>
      <w:r w:rsidR="00DF74C3">
        <w:rPr>
          <w:rFonts w:ascii="Times New Roman" w:hAnsi="Times New Roman" w:cs="Times New Roman"/>
          <w:sz w:val="24"/>
          <w:szCs w:val="24"/>
        </w:rPr>
        <w:t xml:space="preserve">information in a </w:t>
      </w:r>
      <w:proofErr w:type="spellStart"/>
      <w:r w:rsidR="00DF74C3">
        <w:rPr>
          <w:rFonts w:ascii="Times New Roman" w:hAnsi="Times New Roman" w:cs="Times New Roman"/>
          <w:sz w:val="24"/>
          <w:szCs w:val="24"/>
        </w:rPr>
        <w:t>synaesthesia</w:t>
      </w:r>
      <w:proofErr w:type="spellEnd"/>
      <w:r w:rsidR="00DF74C3">
        <w:rPr>
          <w:rFonts w:ascii="Times New Roman" w:hAnsi="Times New Roman" w:cs="Times New Roman"/>
          <w:sz w:val="24"/>
          <w:szCs w:val="24"/>
        </w:rPr>
        <w:t xml:space="preserve"> of the senses of sight and hearing.  </w:t>
      </w:r>
    </w:p>
    <w:p w:rsidR="00D369DF" w:rsidRDefault="00452B4D" w:rsidP="00116E0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A65948" w:rsidRPr="00A65948">
        <w:rPr>
          <w:rFonts w:ascii="Times New Roman" w:hAnsi="Times New Roman" w:cs="Times New Roman"/>
          <w:sz w:val="24"/>
          <w:szCs w:val="24"/>
        </w:rPr>
        <w:t xml:space="preserve">Series of speeches are delivered by </w:t>
      </w:r>
      <w:proofErr w:type="spellStart"/>
      <w:r w:rsidR="00A65948" w:rsidRPr="00A65948">
        <w:rPr>
          <w:rFonts w:ascii="Times New Roman" w:hAnsi="Times New Roman" w:cs="Times New Roman"/>
          <w:sz w:val="24"/>
          <w:szCs w:val="24"/>
        </w:rPr>
        <w:t>Hrothgar</w:t>
      </w:r>
      <w:proofErr w:type="spellEnd"/>
      <w:r w:rsidR="00A65948" w:rsidRPr="00A65948">
        <w:rPr>
          <w:rFonts w:ascii="Times New Roman" w:hAnsi="Times New Roman" w:cs="Times New Roman"/>
          <w:sz w:val="24"/>
          <w:szCs w:val="24"/>
        </w:rPr>
        <w:t xml:space="preserve">, </w:t>
      </w:r>
      <w:proofErr w:type="spellStart"/>
      <w:r w:rsidR="00A65948" w:rsidRPr="00A65948">
        <w:rPr>
          <w:rFonts w:ascii="Times New Roman" w:hAnsi="Times New Roman" w:cs="Times New Roman"/>
          <w:sz w:val="24"/>
          <w:szCs w:val="24"/>
        </w:rPr>
        <w:t>Unferth</w:t>
      </w:r>
      <w:proofErr w:type="spellEnd"/>
      <w:r w:rsidR="00A65948" w:rsidRPr="00A65948">
        <w:rPr>
          <w:rFonts w:ascii="Times New Roman" w:hAnsi="Times New Roman" w:cs="Times New Roman"/>
          <w:sz w:val="24"/>
          <w:szCs w:val="24"/>
        </w:rPr>
        <w:t xml:space="preserve">, Beowulf, and </w:t>
      </w:r>
      <w:proofErr w:type="spellStart"/>
      <w:r w:rsidR="00A65948" w:rsidRPr="00A65948">
        <w:rPr>
          <w:rFonts w:ascii="Times New Roman" w:hAnsi="Times New Roman" w:cs="Times New Roman"/>
          <w:sz w:val="24"/>
          <w:szCs w:val="24"/>
        </w:rPr>
        <w:t>Wiglaf</w:t>
      </w:r>
      <w:proofErr w:type="spellEnd"/>
      <w:r w:rsidR="00A65948" w:rsidRPr="00A65948">
        <w:rPr>
          <w:rFonts w:ascii="Times New Roman" w:hAnsi="Times New Roman" w:cs="Times New Roman"/>
          <w:sz w:val="24"/>
          <w:szCs w:val="24"/>
        </w:rPr>
        <w:t xml:space="preserve"> between Beowulf’s fight with Grendel’s mother and the fire-spewing dragon indicating the switch between different character-narrators</w:t>
      </w:r>
      <w:r w:rsidR="000A49AF">
        <w:rPr>
          <w:rFonts w:ascii="Times New Roman" w:hAnsi="Times New Roman" w:cs="Times New Roman"/>
          <w:sz w:val="24"/>
          <w:szCs w:val="24"/>
        </w:rPr>
        <w:t xml:space="preserve">. </w:t>
      </w:r>
      <w:r w:rsidR="009A5587">
        <w:rPr>
          <w:rFonts w:ascii="Times New Roman" w:hAnsi="Times New Roman" w:cs="Times New Roman"/>
          <w:sz w:val="24"/>
          <w:szCs w:val="24"/>
        </w:rPr>
        <w:t>These</w:t>
      </w:r>
      <w:r w:rsidR="003E10A1">
        <w:rPr>
          <w:rFonts w:ascii="Times New Roman" w:hAnsi="Times New Roman" w:cs="Times New Roman"/>
          <w:sz w:val="24"/>
          <w:szCs w:val="24"/>
        </w:rPr>
        <w:t xml:space="preserve"> four “I” narrators present diverse segments of the narrative. </w:t>
      </w:r>
      <w:proofErr w:type="spellStart"/>
      <w:r w:rsidR="003E10A1">
        <w:rPr>
          <w:rFonts w:ascii="Times New Roman" w:hAnsi="Times New Roman" w:cs="Times New Roman"/>
          <w:sz w:val="24"/>
          <w:szCs w:val="24"/>
        </w:rPr>
        <w:t>H</w:t>
      </w:r>
      <w:r w:rsidR="009A5587">
        <w:rPr>
          <w:rFonts w:ascii="Times New Roman" w:hAnsi="Times New Roman" w:cs="Times New Roman"/>
          <w:sz w:val="24"/>
          <w:szCs w:val="24"/>
        </w:rPr>
        <w:t>rothgar’</w:t>
      </w:r>
      <w:r w:rsidR="003E10A1">
        <w:rPr>
          <w:rFonts w:ascii="Times New Roman" w:hAnsi="Times New Roman" w:cs="Times New Roman"/>
          <w:sz w:val="24"/>
          <w:szCs w:val="24"/>
        </w:rPr>
        <w:t>s</w:t>
      </w:r>
      <w:proofErr w:type="spellEnd"/>
      <w:r w:rsidR="003E10A1">
        <w:rPr>
          <w:rFonts w:ascii="Times New Roman" w:hAnsi="Times New Roman" w:cs="Times New Roman"/>
          <w:sz w:val="24"/>
          <w:szCs w:val="24"/>
        </w:rPr>
        <w:t xml:space="preserve"> account emphasizes the </w:t>
      </w:r>
      <w:r w:rsidR="009A5587">
        <w:rPr>
          <w:rFonts w:ascii="Times New Roman" w:hAnsi="Times New Roman" w:cs="Times New Roman"/>
          <w:sz w:val="24"/>
          <w:szCs w:val="24"/>
        </w:rPr>
        <w:t xml:space="preserve">infestation of horrible monsters in moorlands and deep caves to stress the prolonged agony </w:t>
      </w:r>
      <w:r w:rsidR="00A03365">
        <w:rPr>
          <w:rFonts w:ascii="Times New Roman" w:hAnsi="Times New Roman" w:cs="Times New Roman"/>
          <w:sz w:val="24"/>
          <w:szCs w:val="24"/>
        </w:rPr>
        <w:t xml:space="preserve">endured by the </w:t>
      </w:r>
      <w:r w:rsidR="009A5587">
        <w:rPr>
          <w:rFonts w:ascii="Times New Roman" w:hAnsi="Times New Roman" w:cs="Times New Roman"/>
          <w:sz w:val="24"/>
          <w:szCs w:val="24"/>
        </w:rPr>
        <w:t>D</w:t>
      </w:r>
      <w:r w:rsidR="00A03365">
        <w:rPr>
          <w:rFonts w:ascii="Times New Roman" w:hAnsi="Times New Roman" w:cs="Times New Roman"/>
          <w:sz w:val="24"/>
          <w:szCs w:val="24"/>
        </w:rPr>
        <w:t xml:space="preserve">anes under his </w:t>
      </w:r>
      <w:proofErr w:type="spellStart"/>
      <w:r w:rsidR="00A03365">
        <w:rPr>
          <w:rFonts w:ascii="Times New Roman" w:hAnsi="Times New Roman" w:cs="Times New Roman"/>
          <w:sz w:val="24"/>
          <w:szCs w:val="24"/>
        </w:rPr>
        <w:t>rulership</w:t>
      </w:r>
      <w:proofErr w:type="spellEnd"/>
      <w:r w:rsidR="00474B34">
        <w:rPr>
          <w:rFonts w:ascii="Times New Roman" w:hAnsi="Times New Roman" w:cs="Times New Roman"/>
          <w:sz w:val="24"/>
          <w:szCs w:val="24"/>
        </w:rPr>
        <w:t xml:space="preserve"> due to the attacks of these monsters</w:t>
      </w:r>
      <w:r w:rsidR="007C798C">
        <w:rPr>
          <w:rFonts w:ascii="Times New Roman" w:hAnsi="Times New Roman" w:cs="Times New Roman"/>
          <w:sz w:val="24"/>
          <w:szCs w:val="24"/>
        </w:rPr>
        <w:t xml:space="preserve">: </w:t>
      </w:r>
      <w:r w:rsidR="009C1BD0">
        <w:rPr>
          <w:rFonts w:ascii="Times New Roman" w:hAnsi="Times New Roman" w:cs="Times New Roman"/>
          <w:sz w:val="24"/>
          <w:szCs w:val="24"/>
        </w:rPr>
        <w:t>“</w:t>
      </w:r>
      <w:r w:rsidR="007C798C" w:rsidRPr="007C798C">
        <w:rPr>
          <w:rFonts w:ascii="Times New Roman" w:hAnsi="Times New Roman" w:cs="Times New Roman"/>
          <w:sz w:val="24"/>
          <w:szCs w:val="24"/>
        </w:rPr>
        <w:t>Far-dwelling</w:t>
      </w:r>
      <w:r w:rsidR="007C798C">
        <w:rPr>
          <w:rFonts w:ascii="Times New Roman" w:hAnsi="Times New Roman" w:cs="Times New Roman"/>
          <w:sz w:val="24"/>
          <w:szCs w:val="24"/>
        </w:rPr>
        <w:t xml:space="preserve"> spirits, holding the moorlands…Now is help to be gotten </w:t>
      </w:r>
      <w:proofErr w:type="gramStart"/>
      <w:r w:rsidR="007C798C">
        <w:rPr>
          <w:rFonts w:ascii="Times New Roman" w:hAnsi="Times New Roman" w:cs="Times New Roman"/>
          <w:sz w:val="24"/>
          <w:szCs w:val="24"/>
        </w:rPr>
        <w:t>From</w:t>
      </w:r>
      <w:proofErr w:type="gramEnd"/>
      <w:r w:rsidR="007C798C">
        <w:rPr>
          <w:rFonts w:ascii="Times New Roman" w:hAnsi="Times New Roman" w:cs="Times New Roman"/>
          <w:sz w:val="24"/>
          <w:szCs w:val="24"/>
        </w:rPr>
        <w:t xml:space="preserve"> thee…</w:t>
      </w:r>
      <w:r w:rsidR="009C1BD0">
        <w:rPr>
          <w:rFonts w:ascii="Times New Roman" w:hAnsi="Times New Roman" w:cs="Times New Roman"/>
          <w:sz w:val="24"/>
          <w:szCs w:val="24"/>
        </w:rPr>
        <w:t xml:space="preserve">” </w:t>
      </w:r>
      <w:r w:rsidR="007C798C" w:rsidRPr="007C798C">
        <w:rPr>
          <w:rFonts w:ascii="Times New Roman" w:hAnsi="Times New Roman" w:cs="Times New Roman"/>
          <w:sz w:val="24"/>
          <w:szCs w:val="24"/>
        </w:rPr>
        <w:t>(XXI, 29-56).</w:t>
      </w:r>
      <w:r w:rsidR="009C1BD0">
        <w:rPr>
          <w:rFonts w:ascii="Times New Roman" w:hAnsi="Times New Roman" w:cs="Times New Roman"/>
          <w:sz w:val="24"/>
          <w:szCs w:val="24"/>
        </w:rPr>
        <w:t xml:space="preserve"> </w:t>
      </w:r>
      <w:proofErr w:type="spellStart"/>
      <w:r w:rsidR="00DA25CB">
        <w:rPr>
          <w:rFonts w:ascii="Times New Roman" w:hAnsi="Times New Roman" w:cs="Times New Roman"/>
          <w:sz w:val="24"/>
          <w:szCs w:val="24"/>
        </w:rPr>
        <w:t>Wiglaf’s</w:t>
      </w:r>
      <w:proofErr w:type="spellEnd"/>
      <w:r w:rsidR="00DA25CB">
        <w:rPr>
          <w:rFonts w:ascii="Times New Roman" w:hAnsi="Times New Roman" w:cs="Times New Roman"/>
          <w:sz w:val="24"/>
          <w:szCs w:val="24"/>
        </w:rPr>
        <w:t xml:space="preserve"> </w:t>
      </w:r>
      <w:r w:rsidR="009C1BD0">
        <w:rPr>
          <w:rFonts w:ascii="Times New Roman" w:hAnsi="Times New Roman" w:cs="Times New Roman"/>
          <w:sz w:val="24"/>
          <w:szCs w:val="24"/>
        </w:rPr>
        <w:t xml:space="preserve">long speech in which he </w:t>
      </w:r>
      <w:r w:rsidR="009C1BD0" w:rsidRPr="009C1BD0">
        <w:rPr>
          <w:rFonts w:ascii="Times New Roman" w:hAnsi="Times New Roman" w:cs="Times New Roman"/>
          <w:sz w:val="24"/>
          <w:szCs w:val="24"/>
        </w:rPr>
        <w:t xml:space="preserve">both acknowledges </w:t>
      </w:r>
      <w:r w:rsidR="009C1BD0" w:rsidRPr="009C1BD0">
        <w:rPr>
          <w:rFonts w:ascii="Times New Roman" w:hAnsi="Times New Roman" w:cs="Times New Roman"/>
          <w:sz w:val="24"/>
          <w:szCs w:val="24"/>
        </w:rPr>
        <w:lastRenderedPageBreak/>
        <w:t xml:space="preserve">Beowulf’s generosity and appeals to his fellow retainers to keep their pledge </w:t>
      </w:r>
      <w:r w:rsidR="00DA25CB">
        <w:rPr>
          <w:rFonts w:ascii="Times New Roman" w:hAnsi="Times New Roman" w:cs="Times New Roman"/>
          <w:sz w:val="24"/>
          <w:szCs w:val="24"/>
        </w:rPr>
        <w:t xml:space="preserve">to stand by their lord in death effectively evokes the </w:t>
      </w:r>
      <w:proofErr w:type="spellStart"/>
      <w:r w:rsidR="00DA25CB">
        <w:rPr>
          <w:rFonts w:ascii="Times New Roman" w:hAnsi="Times New Roman" w:cs="Times New Roman"/>
          <w:sz w:val="24"/>
          <w:szCs w:val="24"/>
        </w:rPr>
        <w:t>comitatus</w:t>
      </w:r>
      <w:proofErr w:type="spellEnd"/>
      <w:r w:rsidR="00DA25CB">
        <w:rPr>
          <w:rFonts w:ascii="Times New Roman" w:hAnsi="Times New Roman" w:cs="Times New Roman"/>
          <w:sz w:val="24"/>
          <w:szCs w:val="24"/>
        </w:rPr>
        <w:t xml:space="preserve"> ethos to stir up the band of retainers </w:t>
      </w:r>
      <w:r w:rsidR="00DA25CB" w:rsidRPr="00DA25CB">
        <w:rPr>
          <w:rFonts w:ascii="Times New Roman" w:hAnsi="Times New Roman" w:cs="Times New Roman"/>
          <w:sz w:val="24"/>
          <w:szCs w:val="24"/>
        </w:rPr>
        <w:t>as the battle line is decisively drawn</w:t>
      </w:r>
      <w:r w:rsidR="00DA25CB">
        <w:rPr>
          <w:rFonts w:ascii="Times New Roman" w:hAnsi="Times New Roman" w:cs="Times New Roman"/>
          <w:sz w:val="24"/>
          <w:szCs w:val="24"/>
        </w:rPr>
        <w:t>. The commitment to stand by Beowulf in the final showdown between Beowulf and the fire-spe</w:t>
      </w:r>
      <w:r w:rsidR="009006F4">
        <w:rPr>
          <w:rFonts w:ascii="Times New Roman" w:hAnsi="Times New Roman" w:cs="Times New Roman"/>
          <w:sz w:val="24"/>
          <w:szCs w:val="24"/>
        </w:rPr>
        <w:t xml:space="preserve">wing dragon is thus guaranteed: </w:t>
      </w:r>
      <w:r w:rsidR="009006F4" w:rsidRPr="009006F4">
        <w:rPr>
          <w:rFonts w:ascii="Times New Roman" w:hAnsi="Times New Roman" w:cs="Times New Roman"/>
          <w:sz w:val="24"/>
          <w:szCs w:val="24"/>
        </w:rPr>
        <w:t>“I remember the t</w:t>
      </w:r>
      <w:r w:rsidR="009006F4">
        <w:rPr>
          <w:rFonts w:ascii="Times New Roman" w:hAnsi="Times New Roman" w:cs="Times New Roman"/>
          <w:sz w:val="24"/>
          <w:szCs w:val="24"/>
        </w:rPr>
        <w:t xml:space="preserve">ime when, tasting the mead-cup, </w:t>
      </w:r>
      <w:proofErr w:type="gramStart"/>
      <w:r w:rsidR="009006F4" w:rsidRPr="009006F4">
        <w:rPr>
          <w:rFonts w:ascii="Times New Roman" w:hAnsi="Times New Roman" w:cs="Times New Roman"/>
          <w:sz w:val="24"/>
          <w:szCs w:val="24"/>
        </w:rPr>
        <w:t>We</w:t>
      </w:r>
      <w:proofErr w:type="gramEnd"/>
      <w:r w:rsidR="009006F4" w:rsidRPr="009006F4">
        <w:rPr>
          <w:rFonts w:ascii="Times New Roman" w:hAnsi="Times New Roman" w:cs="Times New Roman"/>
          <w:sz w:val="24"/>
          <w:szCs w:val="24"/>
        </w:rPr>
        <w:t xml:space="preserve"> promised in the hall the lord of us all</w:t>
      </w:r>
      <w:r w:rsidR="009006F4">
        <w:rPr>
          <w:rFonts w:ascii="Times New Roman" w:hAnsi="Times New Roman" w:cs="Times New Roman"/>
          <w:sz w:val="24"/>
          <w:szCs w:val="24"/>
        </w:rPr>
        <w:t xml:space="preserve">…” </w:t>
      </w:r>
      <w:proofErr w:type="gramStart"/>
      <w:r w:rsidR="009006F4" w:rsidRPr="009006F4">
        <w:rPr>
          <w:rFonts w:ascii="Times New Roman" w:hAnsi="Times New Roman" w:cs="Times New Roman"/>
          <w:sz w:val="24"/>
          <w:szCs w:val="24"/>
        </w:rPr>
        <w:t>(XXXVI, 30-34</w:t>
      </w:r>
      <w:r w:rsidR="00620FFA">
        <w:rPr>
          <w:rFonts w:ascii="Times New Roman" w:hAnsi="Times New Roman" w:cs="Times New Roman"/>
          <w:sz w:val="24"/>
          <w:szCs w:val="24"/>
        </w:rPr>
        <w:t>, p.109</w:t>
      </w:r>
      <w:r w:rsidR="009006F4" w:rsidRPr="009006F4">
        <w:rPr>
          <w:rFonts w:ascii="Times New Roman" w:hAnsi="Times New Roman" w:cs="Times New Roman"/>
          <w:sz w:val="24"/>
          <w:szCs w:val="24"/>
        </w:rPr>
        <w:t>)</w:t>
      </w:r>
      <w:r w:rsidR="009006F4">
        <w:rPr>
          <w:rFonts w:ascii="Times New Roman" w:hAnsi="Times New Roman" w:cs="Times New Roman"/>
          <w:sz w:val="24"/>
          <w:szCs w:val="24"/>
        </w:rPr>
        <w:t>.</w:t>
      </w:r>
      <w:proofErr w:type="gramEnd"/>
      <w:r w:rsidR="009006F4">
        <w:rPr>
          <w:rFonts w:ascii="Times New Roman" w:hAnsi="Times New Roman" w:cs="Times New Roman"/>
          <w:sz w:val="24"/>
          <w:szCs w:val="24"/>
        </w:rPr>
        <w:t xml:space="preserve"> </w:t>
      </w:r>
    </w:p>
    <w:p w:rsidR="00452B4D" w:rsidRDefault="00A03365" w:rsidP="00452B4D">
      <w:pPr>
        <w:spacing w:after="0" w:line="480" w:lineRule="auto"/>
        <w:jc w:val="both"/>
        <w:rPr>
          <w:rFonts w:ascii="Times New Roman" w:hAnsi="Times New Roman" w:cs="Times New Roman"/>
          <w:iCs/>
          <w:sz w:val="24"/>
          <w:szCs w:val="24"/>
        </w:rPr>
      </w:pPr>
      <w:r>
        <w:rPr>
          <w:rFonts w:ascii="Times New Roman" w:hAnsi="Times New Roman" w:cs="Times New Roman"/>
          <w:sz w:val="24"/>
          <w:szCs w:val="24"/>
        </w:rPr>
        <w:t>Beowulf presents account of his combat with Grendel and his mother.</w:t>
      </w:r>
      <w:r w:rsidR="009A5587">
        <w:rPr>
          <w:rFonts w:ascii="Times New Roman" w:hAnsi="Times New Roman" w:cs="Times New Roman"/>
          <w:sz w:val="24"/>
          <w:szCs w:val="24"/>
        </w:rPr>
        <w:t xml:space="preserve"> </w:t>
      </w:r>
      <w:r w:rsidR="000A49AF">
        <w:rPr>
          <w:rFonts w:ascii="Times New Roman" w:hAnsi="Times New Roman" w:cs="Times New Roman"/>
          <w:sz w:val="24"/>
          <w:szCs w:val="24"/>
        </w:rPr>
        <w:t>These speeches are</w:t>
      </w:r>
      <w:r w:rsidR="00A65948" w:rsidRPr="00A65948">
        <w:rPr>
          <w:rFonts w:ascii="Times New Roman" w:hAnsi="Times New Roman" w:cs="Times New Roman"/>
          <w:sz w:val="24"/>
          <w:szCs w:val="24"/>
        </w:rPr>
        <w:t xml:space="preserve"> all </w:t>
      </w:r>
      <w:r w:rsidR="002F1AC8">
        <w:rPr>
          <w:rFonts w:ascii="Times New Roman" w:hAnsi="Times New Roman" w:cs="Times New Roman"/>
          <w:sz w:val="24"/>
          <w:szCs w:val="24"/>
        </w:rPr>
        <w:t>presented in direct discourse</w:t>
      </w:r>
      <w:r w:rsidR="005E6432">
        <w:rPr>
          <w:rFonts w:ascii="Times New Roman" w:hAnsi="Times New Roman" w:cs="Times New Roman"/>
          <w:sz w:val="24"/>
          <w:szCs w:val="24"/>
        </w:rPr>
        <w:t>:</w:t>
      </w:r>
      <w:r w:rsidR="00D369DF">
        <w:rPr>
          <w:rFonts w:ascii="Times New Roman" w:hAnsi="Times New Roman" w:cs="Times New Roman"/>
          <w:sz w:val="24"/>
          <w:szCs w:val="24"/>
        </w:rPr>
        <w:t xml:space="preserve"> “</w:t>
      </w:r>
      <w:r w:rsidR="00116E01">
        <w:rPr>
          <w:rFonts w:ascii="Times New Roman" w:hAnsi="Times New Roman" w:cs="Times New Roman"/>
          <w:sz w:val="24"/>
          <w:szCs w:val="24"/>
        </w:rPr>
        <w:t>...I further shall tell thee</w:t>
      </w:r>
      <w:r w:rsidR="00D369DF">
        <w:rPr>
          <w:rFonts w:ascii="Times New Roman" w:hAnsi="Times New Roman" w:cs="Times New Roman"/>
          <w:sz w:val="24"/>
          <w:szCs w:val="24"/>
        </w:rPr>
        <w:t xml:space="preserve"> </w:t>
      </w:r>
      <w:proofErr w:type="gramStart"/>
      <w:r w:rsidR="005E6432" w:rsidRPr="005E6432">
        <w:rPr>
          <w:rFonts w:ascii="Times New Roman" w:hAnsi="Times New Roman" w:cs="Times New Roman"/>
          <w:sz w:val="24"/>
          <w:szCs w:val="24"/>
        </w:rPr>
        <w:t>More</w:t>
      </w:r>
      <w:proofErr w:type="gramEnd"/>
      <w:r w:rsidR="005E6432" w:rsidRPr="005E6432">
        <w:rPr>
          <w:rFonts w:ascii="Times New Roman" w:hAnsi="Times New Roman" w:cs="Times New Roman"/>
          <w:sz w:val="24"/>
          <w:szCs w:val="24"/>
        </w:rPr>
        <w:t xml:space="preserve"> about Grendel, that thou fully </w:t>
      </w:r>
      <w:proofErr w:type="spellStart"/>
      <w:r w:rsidR="005E6432" w:rsidRPr="005E6432">
        <w:rPr>
          <w:rFonts w:ascii="Times New Roman" w:hAnsi="Times New Roman" w:cs="Times New Roman"/>
          <w:sz w:val="24"/>
          <w:szCs w:val="24"/>
        </w:rPr>
        <w:t>mayst</w:t>
      </w:r>
      <w:proofErr w:type="spellEnd"/>
      <w:r w:rsidR="005E6432" w:rsidRPr="005E6432">
        <w:rPr>
          <w:rFonts w:ascii="Times New Roman" w:hAnsi="Times New Roman" w:cs="Times New Roman"/>
          <w:sz w:val="24"/>
          <w:szCs w:val="24"/>
        </w:rPr>
        <w:t xml:space="preserve"> hear</w:t>
      </w:r>
      <w:r w:rsidR="00D369DF">
        <w:rPr>
          <w:rFonts w:ascii="Times New Roman" w:hAnsi="Times New Roman" w:cs="Times New Roman"/>
          <w:sz w:val="24"/>
          <w:szCs w:val="24"/>
        </w:rPr>
        <w:t>…”</w:t>
      </w:r>
      <w:r w:rsidR="005E6432" w:rsidRPr="005E6432">
        <w:rPr>
          <w:rFonts w:ascii="Times New Roman" w:hAnsi="Times New Roman" w:cs="Times New Roman"/>
          <w:sz w:val="24"/>
          <w:szCs w:val="24"/>
        </w:rPr>
        <w:t xml:space="preserve"> </w:t>
      </w:r>
      <w:proofErr w:type="gramStart"/>
      <w:r w:rsidR="005E6432" w:rsidRPr="005E6432">
        <w:rPr>
          <w:rFonts w:ascii="Times New Roman" w:hAnsi="Times New Roman" w:cs="Times New Roman"/>
          <w:sz w:val="24"/>
          <w:szCs w:val="24"/>
        </w:rPr>
        <w:t>(XXX, 36-39</w:t>
      </w:r>
      <w:r w:rsidR="00B14917">
        <w:rPr>
          <w:rFonts w:ascii="Times New Roman" w:hAnsi="Times New Roman" w:cs="Times New Roman"/>
          <w:sz w:val="24"/>
          <w:szCs w:val="24"/>
        </w:rPr>
        <w:t>,</w:t>
      </w:r>
      <w:r w:rsidR="00631E37">
        <w:rPr>
          <w:rFonts w:ascii="Times New Roman" w:hAnsi="Times New Roman" w:cs="Times New Roman"/>
          <w:sz w:val="24"/>
          <w:szCs w:val="24"/>
        </w:rPr>
        <w:t xml:space="preserve"> p.90</w:t>
      </w:r>
      <w:r w:rsidR="005E6432" w:rsidRPr="005E6432">
        <w:rPr>
          <w:rFonts w:ascii="Times New Roman" w:hAnsi="Times New Roman" w:cs="Times New Roman"/>
          <w:sz w:val="24"/>
          <w:szCs w:val="24"/>
        </w:rPr>
        <w:t>)</w:t>
      </w:r>
      <w:r w:rsidR="00D369DF">
        <w:rPr>
          <w:rFonts w:ascii="Times New Roman" w:hAnsi="Times New Roman" w:cs="Times New Roman"/>
          <w:sz w:val="24"/>
          <w:szCs w:val="24"/>
        </w:rPr>
        <w:t>.</w:t>
      </w:r>
      <w:proofErr w:type="gramEnd"/>
      <w:r w:rsidR="00D369DF">
        <w:rPr>
          <w:rFonts w:ascii="Times New Roman" w:hAnsi="Times New Roman" w:cs="Times New Roman"/>
          <w:sz w:val="24"/>
          <w:szCs w:val="24"/>
        </w:rPr>
        <w:t xml:space="preserve"> </w:t>
      </w:r>
      <w:r w:rsidR="0007233D">
        <w:rPr>
          <w:rFonts w:ascii="Times New Roman" w:hAnsi="Times New Roman" w:cs="Times New Roman"/>
          <w:iCs/>
          <w:sz w:val="24"/>
          <w:szCs w:val="24"/>
        </w:rPr>
        <w:t xml:space="preserve">The dramatic </w:t>
      </w:r>
      <w:proofErr w:type="gramStart"/>
      <w:r w:rsidR="0007233D">
        <w:rPr>
          <w:rFonts w:ascii="Times New Roman" w:hAnsi="Times New Roman" w:cs="Times New Roman"/>
          <w:iCs/>
          <w:sz w:val="24"/>
          <w:szCs w:val="24"/>
        </w:rPr>
        <w:t xml:space="preserve">accounts of the events of </w:t>
      </w:r>
      <w:r w:rsidR="0007233D" w:rsidRPr="00D369DF">
        <w:rPr>
          <w:rFonts w:ascii="Times New Roman" w:hAnsi="Times New Roman" w:cs="Times New Roman"/>
          <w:i/>
          <w:iCs/>
          <w:sz w:val="24"/>
          <w:szCs w:val="24"/>
        </w:rPr>
        <w:t>Beowulf</w:t>
      </w:r>
      <w:r w:rsidR="00D369DF">
        <w:rPr>
          <w:rFonts w:ascii="Times New Roman" w:hAnsi="Times New Roman" w:cs="Times New Roman"/>
          <w:iCs/>
          <w:sz w:val="24"/>
          <w:szCs w:val="24"/>
        </w:rPr>
        <w:t xml:space="preserve"> </w:t>
      </w:r>
      <w:r w:rsidR="0007233D">
        <w:rPr>
          <w:rFonts w:ascii="Times New Roman" w:hAnsi="Times New Roman" w:cs="Times New Roman"/>
          <w:iCs/>
          <w:sz w:val="24"/>
          <w:szCs w:val="24"/>
        </w:rPr>
        <w:t xml:space="preserve">by these multiple </w:t>
      </w:r>
      <w:r w:rsidR="00D369DF">
        <w:rPr>
          <w:rFonts w:ascii="Times New Roman" w:hAnsi="Times New Roman" w:cs="Times New Roman"/>
          <w:iCs/>
          <w:sz w:val="24"/>
          <w:szCs w:val="24"/>
        </w:rPr>
        <w:t xml:space="preserve">internal </w:t>
      </w:r>
      <w:proofErr w:type="spellStart"/>
      <w:r w:rsidR="00D369DF">
        <w:rPr>
          <w:rFonts w:ascii="Times New Roman" w:hAnsi="Times New Roman" w:cs="Times New Roman"/>
          <w:iCs/>
          <w:sz w:val="24"/>
          <w:szCs w:val="24"/>
        </w:rPr>
        <w:t>focalizers</w:t>
      </w:r>
      <w:proofErr w:type="spellEnd"/>
      <w:r w:rsidR="00D369DF">
        <w:rPr>
          <w:rFonts w:ascii="Times New Roman" w:hAnsi="Times New Roman" w:cs="Times New Roman"/>
          <w:iCs/>
          <w:sz w:val="24"/>
          <w:szCs w:val="24"/>
        </w:rPr>
        <w:t>,</w:t>
      </w:r>
      <w:r w:rsidR="00BE0998">
        <w:rPr>
          <w:rFonts w:ascii="Times New Roman" w:hAnsi="Times New Roman" w:cs="Times New Roman"/>
          <w:iCs/>
          <w:sz w:val="24"/>
          <w:szCs w:val="24"/>
        </w:rPr>
        <w:t xml:space="preserve"> the </w:t>
      </w:r>
      <w:proofErr w:type="spellStart"/>
      <w:r w:rsidR="00BE0998">
        <w:rPr>
          <w:rFonts w:ascii="Times New Roman" w:hAnsi="Times New Roman" w:cs="Times New Roman"/>
          <w:iCs/>
          <w:sz w:val="24"/>
          <w:szCs w:val="24"/>
        </w:rPr>
        <w:t>homodiegetic</w:t>
      </w:r>
      <w:proofErr w:type="spellEnd"/>
      <w:r w:rsidR="00BE0998">
        <w:rPr>
          <w:rFonts w:ascii="Times New Roman" w:hAnsi="Times New Roman" w:cs="Times New Roman"/>
          <w:iCs/>
          <w:sz w:val="24"/>
          <w:szCs w:val="24"/>
        </w:rPr>
        <w:t xml:space="preserve"> person, relegates</w:t>
      </w:r>
      <w:proofErr w:type="gramEnd"/>
      <w:r w:rsidR="00BE0998">
        <w:rPr>
          <w:rFonts w:ascii="Times New Roman" w:hAnsi="Times New Roman" w:cs="Times New Roman"/>
          <w:iCs/>
          <w:sz w:val="24"/>
          <w:szCs w:val="24"/>
        </w:rPr>
        <w:t xml:space="preserve"> the external </w:t>
      </w:r>
      <w:proofErr w:type="spellStart"/>
      <w:r w:rsidR="00BE0998">
        <w:rPr>
          <w:rFonts w:ascii="Times New Roman" w:hAnsi="Times New Roman" w:cs="Times New Roman"/>
          <w:iCs/>
          <w:sz w:val="24"/>
          <w:szCs w:val="24"/>
        </w:rPr>
        <w:t>focalizer</w:t>
      </w:r>
      <w:proofErr w:type="spellEnd"/>
      <w:r w:rsidR="00BE0998">
        <w:rPr>
          <w:rFonts w:ascii="Times New Roman" w:hAnsi="Times New Roman" w:cs="Times New Roman"/>
          <w:iCs/>
          <w:sz w:val="24"/>
          <w:szCs w:val="24"/>
        </w:rPr>
        <w:t xml:space="preserve">, the </w:t>
      </w:r>
      <w:proofErr w:type="spellStart"/>
      <w:r w:rsidR="00BE0998">
        <w:rPr>
          <w:rFonts w:ascii="Times New Roman" w:hAnsi="Times New Roman" w:cs="Times New Roman"/>
          <w:iCs/>
          <w:sz w:val="24"/>
          <w:szCs w:val="24"/>
        </w:rPr>
        <w:t>heterodiegetic</w:t>
      </w:r>
      <w:proofErr w:type="spellEnd"/>
      <w:r w:rsidR="00BE0998">
        <w:rPr>
          <w:rFonts w:ascii="Times New Roman" w:hAnsi="Times New Roman" w:cs="Times New Roman"/>
          <w:iCs/>
          <w:sz w:val="24"/>
          <w:szCs w:val="24"/>
        </w:rPr>
        <w:t xml:space="preserve"> person, allowing the narrative to tell itself.</w:t>
      </w:r>
      <w:r w:rsidR="005225FB">
        <w:rPr>
          <w:rFonts w:ascii="Times New Roman" w:hAnsi="Times New Roman" w:cs="Times New Roman"/>
          <w:iCs/>
          <w:sz w:val="24"/>
          <w:szCs w:val="24"/>
        </w:rPr>
        <w:t xml:space="preserve"> </w:t>
      </w:r>
    </w:p>
    <w:p w:rsidR="00452B4D" w:rsidRPr="00452B4D" w:rsidRDefault="00452B4D" w:rsidP="00452B4D">
      <w:pPr>
        <w:spacing w:after="0" w:line="480" w:lineRule="auto"/>
        <w:jc w:val="both"/>
        <w:rPr>
          <w:rFonts w:ascii="Times New Roman" w:hAnsi="Times New Roman" w:cs="Times New Roman"/>
          <w:iCs/>
          <w:sz w:val="16"/>
          <w:szCs w:val="24"/>
        </w:rPr>
      </w:pPr>
    </w:p>
    <w:p w:rsidR="009473AA" w:rsidRPr="00AB56F6" w:rsidRDefault="00452B4D" w:rsidP="00452B4D">
      <w:pPr>
        <w:spacing w:after="0" w:line="480" w:lineRule="auto"/>
        <w:jc w:val="both"/>
        <w:rPr>
          <w:rFonts w:ascii="Times New Roman" w:hAnsi="Times New Roman" w:cs="Times New Roman"/>
          <w:iCs/>
          <w:sz w:val="24"/>
          <w:szCs w:val="24"/>
        </w:rPr>
      </w:pPr>
      <w:r>
        <w:rPr>
          <w:rFonts w:ascii="Times New Roman" w:hAnsi="Times New Roman" w:cs="Times New Roman"/>
          <w:iCs/>
          <w:sz w:val="24"/>
          <w:szCs w:val="24"/>
        </w:rPr>
        <w:tab/>
      </w:r>
      <w:r>
        <w:rPr>
          <w:rFonts w:ascii="Times New Roman" w:hAnsi="Times New Roman" w:cs="Times New Roman"/>
          <w:iCs/>
          <w:sz w:val="24"/>
          <w:szCs w:val="24"/>
        </w:rPr>
        <w:tab/>
      </w:r>
      <w:r w:rsidR="004B3E1A">
        <w:rPr>
          <w:rFonts w:ascii="Times New Roman" w:hAnsi="Times New Roman" w:cs="Times New Roman"/>
          <w:iCs/>
          <w:sz w:val="24"/>
          <w:szCs w:val="24"/>
        </w:rPr>
        <w:t>The accounts of the two last battles of Beowulf against Grendel’s mother and the fire-spewing dragon detail the aggressive nature of the two monsters and the sword wielded by them or Beowulf</w:t>
      </w:r>
      <w:r w:rsidR="00BF0B3D">
        <w:rPr>
          <w:rFonts w:ascii="Times New Roman" w:hAnsi="Times New Roman" w:cs="Times New Roman"/>
          <w:iCs/>
          <w:sz w:val="24"/>
          <w:szCs w:val="24"/>
        </w:rPr>
        <w:t xml:space="preserve"> to paint the gruesome scene. </w:t>
      </w:r>
      <w:r w:rsidR="004B3E1A">
        <w:rPr>
          <w:rFonts w:ascii="Times New Roman" w:hAnsi="Times New Roman" w:cs="Times New Roman"/>
          <w:iCs/>
          <w:sz w:val="24"/>
          <w:szCs w:val="24"/>
        </w:rPr>
        <w:t xml:space="preserve">This is done through the </w:t>
      </w:r>
      <w:r w:rsidR="00FD5AC2">
        <w:rPr>
          <w:rFonts w:ascii="Times New Roman" w:hAnsi="Times New Roman" w:cs="Times New Roman"/>
          <w:iCs/>
          <w:sz w:val="24"/>
          <w:szCs w:val="24"/>
        </w:rPr>
        <w:t xml:space="preserve">mechanism of descriptive compound structures. </w:t>
      </w:r>
      <w:r w:rsidR="00797DA2">
        <w:rPr>
          <w:rFonts w:ascii="Times New Roman" w:hAnsi="Times New Roman" w:cs="Times New Roman"/>
          <w:iCs/>
          <w:sz w:val="24"/>
          <w:szCs w:val="24"/>
        </w:rPr>
        <w:t>In either case the imagery of the cluster of comp</w:t>
      </w:r>
      <w:r w:rsidR="00496E00">
        <w:rPr>
          <w:rFonts w:ascii="Times New Roman" w:hAnsi="Times New Roman" w:cs="Times New Roman"/>
          <w:iCs/>
          <w:sz w:val="24"/>
          <w:szCs w:val="24"/>
        </w:rPr>
        <w:t>ound structures is picturesque</w:t>
      </w:r>
      <w:r w:rsidR="008D415A">
        <w:rPr>
          <w:rFonts w:ascii="Times New Roman" w:hAnsi="Times New Roman" w:cs="Times New Roman"/>
          <w:iCs/>
          <w:sz w:val="24"/>
          <w:szCs w:val="24"/>
        </w:rPr>
        <w:t>ly striking</w:t>
      </w:r>
      <w:r w:rsidR="00A92169">
        <w:rPr>
          <w:rFonts w:ascii="Times New Roman" w:hAnsi="Times New Roman" w:cs="Times New Roman"/>
          <w:iCs/>
          <w:sz w:val="24"/>
          <w:szCs w:val="24"/>
        </w:rPr>
        <w:t>, emphasizing the blood-thirsty nature of the dragons, their experience in battle their extraordinary strength</w:t>
      </w:r>
      <w:r w:rsidR="00EF5915">
        <w:rPr>
          <w:rFonts w:ascii="Times New Roman" w:hAnsi="Times New Roman" w:cs="Times New Roman"/>
          <w:iCs/>
          <w:sz w:val="24"/>
          <w:szCs w:val="24"/>
        </w:rPr>
        <w:t>s</w:t>
      </w:r>
      <w:r w:rsidR="00A92169">
        <w:rPr>
          <w:rFonts w:ascii="Times New Roman" w:hAnsi="Times New Roman" w:cs="Times New Roman"/>
          <w:iCs/>
          <w:sz w:val="24"/>
          <w:szCs w:val="24"/>
        </w:rPr>
        <w:t xml:space="preserve">, and the uniqueness of their weapons and </w:t>
      </w:r>
      <w:proofErr w:type="spellStart"/>
      <w:r w:rsidR="00A92169">
        <w:rPr>
          <w:rFonts w:ascii="Times New Roman" w:hAnsi="Times New Roman" w:cs="Times New Roman"/>
          <w:iCs/>
          <w:sz w:val="24"/>
          <w:szCs w:val="24"/>
        </w:rPr>
        <w:t>armour</w:t>
      </w:r>
      <w:proofErr w:type="spellEnd"/>
      <w:r w:rsidR="00EF5915">
        <w:rPr>
          <w:rFonts w:ascii="Times New Roman" w:hAnsi="Times New Roman" w:cs="Times New Roman"/>
          <w:iCs/>
          <w:sz w:val="24"/>
          <w:szCs w:val="24"/>
        </w:rPr>
        <w:t>. These both compare and contrast Beowulf’s exceptionall</w:t>
      </w:r>
      <w:r w:rsidR="009473AA">
        <w:rPr>
          <w:rFonts w:ascii="Times New Roman" w:hAnsi="Times New Roman" w:cs="Times New Roman"/>
          <w:iCs/>
          <w:sz w:val="24"/>
          <w:szCs w:val="24"/>
        </w:rPr>
        <w:t>y overpowering might and amour:</w:t>
      </w:r>
      <w:r w:rsidR="00A7490F">
        <w:rPr>
          <w:rFonts w:ascii="Times New Roman" w:hAnsi="Times New Roman" w:cs="Times New Roman"/>
          <w:iCs/>
          <w:sz w:val="24"/>
          <w:szCs w:val="24"/>
        </w:rPr>
        <w:t xml:space="preserve"> </w:t>
      </w:r>
      <w:r w:rsidR="009473AA" w:rsidRPr="009473AA">
        <w:rPr>
          <w:rFonts w:ascii="Times New Roman" w:hAnsi="Times New Roman" w:cs="Times New Roman"/>
          <w:iCs/>
          <w:sz w:val="24"/>
          <w:szCs w:val="24"/>
        </w:rPr>
        <w:t>“The sea-wolf</w:t>
      </w:r>
      <w:r w:rsidR="009473AA">
        <w:rPr>
          <w:rFonts w:ascii="Times New Roman" w:hAnsi="Times New Roman" w:cs="Times New Roman"/>
          <w:iCs/>
          <w:sz w:val="24"/>
          <w:szCs w:val="24"/>
        </w:rPr>
        <w:t xml:space="preserve">, with loath-grabbing </w:t>
      </w:r>
      <w:r w:rsidR="009473AA" w:rsidRPr="009473AA">
        <w:rPr>
          <w:rFonts w:ascii="Times New Roman" w:hAnsi="Times New Roman" w:cs="Times New Roman"/>
          <w:iCs/>
          <w:sz w:val="24"/>
          <w:szCs w:val="24"/>
        </w:rPr>
        <w:t>fingers</w:t>
      </w:r>
      <w:r w:rsidR="009473AA">
        <w:rPr>
          <w:rFonts w:ascii="Times New Roman" w:hAnsi="Times New Roman" w:cs="Times New Roman"/>
          <w:iCs/>
          <w:sz w:val="24"/>
          <w:szCs w:val="24"/>
        </w:rPr>
        <w:t xml:space="preserve">, </w:t>
      </w:r>
      <w:r w:rsidR="009473AA" w:rsidRPr="009473AA">
        <w:rPr>
          <w:rFonts w:ascii="Times New Roman" w:hAnsi="Times New Roman" w:cs="Times New Roman"/>
          <w:iCs/>
          <w:sz w:val="24"/>
          <w:szCs w:val="24"/>
        </w:rPr>
        <w:t>with fierce-biting tusks</w:t>
      </w:r>
      <w:r w:rsidR="009473AA">
        <w:rPr>
          <w:rFonts w:ascii="Times New Roman" w:hAnsi="Times New Roman" w:cs="Times New Roman"/>
          <w:iCs/>
          <w:sz w:val="24"/>
          <w:szCs w:val="24"/>
        </w:rPr>
        <w:t xml:space="preserve">, </w:t>
      </w:r>
      <w:r w:rsidR="007D4917">
        <w:rPr>
          <w:rFonts w:ascii="Times New Roman" w:hAnsi="Times New Roman" w:cs="Times New Roman"/>
          <w:iCs/>
          <w:sz w:val="24"/>
          <w:szCs w:val="24"/>
        </w:rPr>
        <w:t>w</w:t>
      </w:r>
      <w:r w:rsidR="00A7490F" w:rsidRPr="00A7490F">
        <w:rPr>
          <w:rFonts w:ascii="Times New Roman" w:hAnsi="Times New Roman" w:cs="Times New Roman"/>
          <w:iCs/>
          <w:sz w:val="24"/>
          <w:szCs w:val="24"/>
        </w:rPr>
        <w:t>ith horrible clutches</w:t>
      </w:r>
      <w:r w:rsidR="00A7490F">
        <w:rPr>
          <w:rFonts w:ascii="Times New Roman" w:hAnsi="Times New Roman" w:cs="Times New Roman"/>
          <w:iCs/>
          <w:sz w:val="24"/>
          <w:szCs w:val="24"/>
        </w:rPr>
        <w:t xml:space="preserve">, </w:t>
      </w:r>
      <w:r w:rsidR="00A7490F" w:rsidRPr="00A7490F">
        <w:rPr>
          <w:rFonts w:ascii="Times New Roman" w:hAnsi="Times New Roman" w:cs="Times New Roman"/>
          <w:iCs/>
          <w:sz w:val="24"/>
          <w:szCs w:val="24"/>
        </w:rPr>
        <w:t>her war-knife wide-bladed</w:t>
      </w:r>
      <w:r w:rsidR="00A7490F">
        <w:rPr>
          <w:rFonts w:ascii="Times New Roman" w:hAnsi="Times New Roman" w:cs="Times New Roman"/>
          <w:iCs/>
          <w:sz w:val="24"/>
          <w:szCs w:val="24"/>
        </w:rPr>
        <w:t xml:space="preserve">, flashing, </w:t>
      </w:r>
      <w:r w:rsidR="007D4917" w:rsidRPr="007D4917">
        <w:rPr>
          <w:rFonts w:ascii="Times New Roman" w:hAnsi="Times New Roman" w:cs="Times New Roman"/>
          <w:iCs/>
          <w:sz w:val="24"/>
          <w:szCs w:val="24"/>
        </w:rPr>
        <w:t>the fiend-woman’s neck</w:t>
      </w:r>
      <w:r w:rsidR="007D4917">
        <w:rPr>
          <w:rFonts w:ascii="Times New Roman" w:hAnsi="Times New Roman" w:cs="Times New Roman"/>
          <w:iCs/>
          <w:sz w:val="24"/>
          <w:szCs w:val="24"/>
        </w:rPr>
        <w:t>,</w:t>
      </w:r>
      <w:r w:rsidR="00B02022" w:rsidRPr="00B02022">
        <w:rPr>
          <w:rFonts w:ascii="TimesNewRomanPSMT" w:hAnsi="TimesNewRomanPSMT" w:cs="TimesNewRomanPSMT"/>
          <w:sz w:val="24"/>
          <w:szCs w:val="24"/>
        </w:rPr>
        <w:t xml:space="preserve"> </w:t>
      </w:r>
      <w:r w:rsidR="00B02022" w:rsidRPr="00B02022">
        <w:rPr>
          <w:rFonts w:ascii="Times New Roman" w:hAnsi="Times New Roman" w:cs="Times New Roman"/>
          <w:iCs/>
          <w:sz w:val="24"/>
          <w:szCs w:val="24"/>
        </w:rPr>
        <w:t>her bone-joints</w:t>
      </w:r>
      <w:r w:rsidR="00B02022">
        <w:rPr>
          <w:rFonts w:ascii="Times New Roman" w:hAnsi="Times New Roman" w:cs="Times New Roman"/>
          <w:iCs/>
          <w:sz w:val="24"/>
          <w:szCs w:val="24"/>
        </w:rPr>
        <w:t xml:space="preserve">, </w:t>
      </w:r>
      <w:r w:rsidR="007D4917">
        <w:rPr>
          <w:rFonts w:ascii="Times New Roman" w:hAnsi="Times New Roman" w:cs="Times New Roman"/>
          <w:iCs/>
          <w:sz w:val="24"/>
          <w:szCs w:val="24"/>
        </w:rPr>
        <w:t xml:space="preserve"> </w:t>
      </w:r>
      <w:r w:rsidR="00D61979" w:rsidRPr="00D61979">
        <w:rPr>
          <w:rFonts w:ascii="Times New Roman" w:hAnsi="Times New Roman" w:cs="Times New Roman"/>
          <w:iCs/>
          <w:sz w:val="24"/>
          <w:szCs w:val="24"/>
        </w:rPr>
        <w:t>her Fate-</w:t>
      </w:r>
      <w:proofErr w:type="spellStart"/>
      <w:r w:rsidR="00D61979" w:rsidRPr="00D61979">
        <w:rPr>
          <w:rFonts w:ascii="Times New Roman" w:hAnsi="Times New Roman" w:cs="Times New Roman"/>
          <w:iCs/>
          <w:sz w:val="24"/>
          <w:szCs w:val="24"/>
        </w:rPr>
        <w:t>cursèd</w:t>
      </w:r>
      <w:proofErr w:type="spellEnd"/>
      <w:r w:rsidR="00D61979" w:rsidRPr="00D61979">
        <w:rPr>
          <w:rFonts w:ascii="Times New Roman" w:hAnsi="Times New Roman" w:cs="Times New Roman"/>
          <w:iCs/>
          <w:sz w:val="24"/>
          <w:szCs w:val="24"/>
        </w:rPr>
        <w:t xml:space="preserve"> body</w:t>
      </w:r>
      <w:r w:rsidR="00D61979">
        <w:rPr>
          <w:rFonts w:ascii="Times New Roman" w:hAnsi="Times New Roman" w:cs="Times New Roman"/>
          <w:iCs/>
          <w:sz w:val="24"/>
          <w:szCs w:val="24"/>
        </w:rPr>
        <w:t xml:space="preserve">, </w:t>
      </w:r>
      <w:r w:rsidR="009D28FF" w:rsidRPr="009D28FF">
        <w:rPr>
          <w:rFonts w:ascii="Times New Roman" w:hAnsi="Times New Roman" w:cs="Times New Roman"/>
          <w:iCs/>
          <w:sz w:val="24"/>
          <w:szCs w:val="24"/>
        </w:rPr>
        <w:t>The hand-sword</w:t>
      </w:r>
      <w:r w:rsidR="009D28FF">
        <w:rPr>
          <w:rFonts w:ascii="Times New Roman" w:hAnsi="Times New Roman" w:cs="Times New Roman"/>
          <w:iCs/>
          <w:sz w:val="24"/>
          <w:szCs w:val="24"/>
        </w:rPr>
        <w:t xml:space="preserve">; </w:t>
      </w:r>
      <w:r w:rsidR="007D4917">
        <w:rPr>
          <w:rFonts w:ascii="Times New Roman" w:hAnsi="Times New Roman" w:cs="Times New Roman"/>
          <w:iCs/>
          <w:sz w:val="24"/>
          <w:szCs w:val="24"/>
        </w:rPr>
        <w:t>t</w:t>
      </w:r>
      <w:r w:rsidR="00A7490F">
        <w:rPr>
          <w:rFonts w:ascii="Times New Roman" w:hAnsi="Times New Roman" w:cs="Times New Roman"/>
          <w:iCs/>
          <w:sz w:val="24"/>
          <w:szCs w:val="24"/>
        </w:rPr>
        <w:t xml:space="preserve">he mother of Grendel; </w:t>
      </w:r>
      <w:r w:rsidR="00A7490F" w:rsidRPr="00A7490F">
        <w:rPr>
          <w:rFonts w:ascii="Times New Roman" w:hAnsi="Times New Roman" w:cs="Times New Roman"/>
          <w:iCs/>
          <w:sz w:val="24"/>
          <w:szCs w:val="24"/>
        </w:rPr>
        <w:t>mighty in struggle</w:t>
      </w:r>
      <w:r w:rsidR="00C253DB">
        <w:rPr>
          <w:rFonts w:ascii="Times New Roman" w:hAnsi="Times New Roman" w:cs="Times New Roman"/>
          <w:iCs/>
          <w:sz w:val="24"/>
          <w:szCs w:val="24"/>
        </w:rPr>
        <w:t>. H</w:t>
      </w:r>
      <w:r w:rsidR="00C253DB" w:rsidRPr="00C253DB">
        <w:rPr>
          <w:rFonts w:ascii="Times New Roman" w:hAnsi="Times New Roman" w:cs="Times New Roman"/>
          <w:iCs/>
          <w:sz w:val="24"/>
          <w:szCs w:val="24"/>
        </w:rPr>
        <w:t>ot-gleaming fire-waves, blaze-billows, The fight-armor, the youthful spear-hero, the yo</w:t>
      </w:r>
      <w:r w:rsidR="00C253DB">
        <w:rPr>
          <w:rFonts w:ascii="Times New Roman" w:hAnsi="Times New Roman" w:cs="Times New Roman"/>
          <w:iCs/>
          <w:sz w:val="24"/>
          <w:szCs w:val="24"/>
        </w:rPr>
        <w:t>ung-aged stripling, his kinsman’</w:t>
      </w:r>
      <w:r w:rsidR="00C253DB" w:rsidRPr="00C253DB">
        <w:rPr>
          <w:rFonts w:ascii="Times New Roman" w:hAnsi="Times New Roman" w:cs="Times New Roman"/>
          <w:iCs/>
          <w:sz w:val="24"/>
          <w:szCs w:val="24"/>
        </w:rPr>
        <w:t xml:space="preserve">s war-target, the old and iron-made Brand, The wonderful war-sword, Fierce-raging fire-drake of feud-hate, Heated </w:t>
      </w:r>
      <w:r w:rsidR="00C253DB" w:rsidRPr="00C253DB">
        <w:rPr>
          <w:rFonts w:ascii="Times New Roman" w:hAnsi="Times New Roman" w:cs="Times New Roman"/>
          <w:iCs/>
          <w:sz w:val="24"/>
          <w:szCs w:val="24"/>
        </w:rPr>
        <w:lastRenderedPageBreak/>
        <w:t>and war-grim, Soul-gore seething, sword-blood in waves boiled</w:t>
      </w:r>
      <w:r w:rsidR="00C253DB" w:rsidRPr="00AB56F6">
        <w:rPr>
          <w:rFonts w:ascii="Times New Roman" w:hAnsi="Times New Roman" w:cs="Times New Roman"/>
          <w:iCs/>
          <w:sz w:val="24"/>
          <w:szCs w:val="24"/>
        </w:rPr>
        <w:t>…”</w:t>
      </w:r>
      <w:r w:rsidR="00C253DB" w:rsidRPr="00AB56F6">
        <w:rPr>
          <w:rFonts w:ascii="Times New Roman" w:hAnsi="Times New Roman" w:cs="Times New Roman"/>
          <w:sz w:val="24"/>
          <w:szCs w:val="24"/>
        </w:rPr>
        <w:t xml:space="preserve"> </w:t>
      </w:r>
      <w:proofErr w:type="gramStart"/>
      <w:r w:rsidR="00014BBA" w:rsidRPr="00AB56F6">
        <w:rPr>
          <w:rFonts w:ascii="Times New Roman" w:hAnsi="Times New Roman" w:cs="Times New Roman"/>
          <w:iCs/>
          <w:sz w:val="24"/>
          <w:szCs w:val="24"/>
        </w:rPr>
        <w:t>(XXIII</w:t>
      </w:r>
      <w:r w:rsidR="009942BC" w:rsidRPr="00AB56F6">
        <w:rPr>
          <w:rFonts w:ascii="Times New Roman" w:hAnsi="Times New Roman" w:cs="Times New Roman"/>
          <w:iCs/>
          <w:sz w:val="24"/>
          <w:szCs w:val="24"/>
        </w:rPr>
        <w:t>-</w:t>
      </w:r>
      <w:r w:rsidR="00C253DB" w:rsidRPr="00AB56F6">
        <w:rPr>
          <w:rFonts w:ascii="Times New Roman" w:hAnsi="Times New Roman" w:cs="Times New Roman"/>
          <w:iCs/>
          <w:sz w:val="24"/>
          <w:szCs w:val="24"/>
        </w:rPr>
        <w:t>XX1V,</w:t>
      </w:r>
      <w:r w:rsidR="009942BC" w:rsidRPr="00AB56F6">
        <w:rPr>
          <w:rFonts w:ascii="Times New Roman" w:hAnsi="Times New Roman" w:cs="Times New Roman"/>
          <w:iCs/>
          <w:sz w:val="24"/>
          <w:szCs w:val="24"/>
        </w:rPr>
        <w:t xml:space="preserve"> 29</w:t>
      </w:r>
      <w:r w:rsidR="00EE14E1" w:rsidRPr="00AB56F6">
        <w:rPr>
          <w:rFonts w:ascii="Times New Roman" w:hAnsi="Times New Roman" w:cs="Times New Roman"/>
          <w:iCs/>
          <w:sz w:val="24"/>
          <w:szCs w:val="24"/>
        </w:rPr>
        <w:t>, 13</w:t>
      </w:r>
      <w:r w:rsidR="00C253DB" w:rsidRPr="00AB56F6">
        <w:rPr>
          <w:rFonts w:ascii="Times New Roman" w:hAnsi="Times New Roman" w:cs="Times New Roman"/>
          <w:iCs/>
          <w:sz w:val="24"/>
          <w:szCs w:val="24"/>
        </w:rPr>
        <w:t>;</w:t>
      </w:r>
      <w:r w:rsidR="008831D2" w:rsidRPr="00AB56F6">
        <w:rPr>
          <w:rFonts w:ascii="Times New Roman" w:hAnsi="Times New Roman" w:cs="Times New Roman"/>
          <w:iCs/>
          <w:sz w:val="24"/>
          <w:szCs w:val="24"/>
        </w:rPr>
        <w:t xml:space="preserve"> pp</w:t>
      </w:r>
      <w:r w:rsidR="009942BC" w:rsidRPr="00AB56F6">
        <w:rPr>
          <w:rFonts w:ascii="Times New Roman" w:hAnsi="Times New Roman" w:cs="Times New Roman"/>
          <w:iCs/>
          <w:sz w:val="24"/>
          <w:szCs w:val="24"/>
        </w:rPr>
        <w:t xml:space="preserve">.71-73; </w:t>
      </w:r>
      <w:r w:rsidR="00AB56F6" w:rsidRPr="00AB56F6">
        <w:rPr>
          <w:rFonts w:ascii="Times New Roman" w:hAnsi="Times New Roman" w:cs="Times New Roman"/>
          <w:iCs/>
          <w:sz w:val="24"/>
          <w:szCs w:val="24"/>
        </w:rPr>
        <w:t xml:space="preserve">XXXVI-XXXVII, </w:t>
      </w:r>
      <w:r w:rsidR="00C253DB" w:rsidRPr="00AB56F6">
        <w:rPr>
          <w:rFonts w:ascii="Times New Roman" w:hAnsi="Times New Roman" w:cs="Times New Roman"/>
          <w:iCs/>
          <w:sz w:val="24"/>
          <w:szCs w:val="24"/>
        </w:rPr>
        <w:t>64-88</w:t>
      </w:r>
      <w:r w:rsidR="007D5D10" w:rsidRPr="00AB56F6">
        <w:rPr>
          <w:rFonts w:ascii="Times New Roman" w:hAnsi="Times New Roman" w:cs="Times New Roman"/>
          <w:iCs/>
          <w:sz w:val="24"/>
          <w:szCs w:val="24"/>
        </w:rPr>
        <w:t>,</w:t>
      </w:r>
      <w:r w:rsidR="007D5D10" w:rsidRPr="00AB56F6">
        <w:rPr>
          <w:rFonts w:ascii="Times New Roman" w:hAnsi="Times New Roman" w:cs="Times New Roman"/>
          <w:sz w:val="24"/>
          <w:szCs w:val="24"/>
        </w:rPr>
        <w:t xml:space="preserve"> </w:t>
      </w:r>
      <w:r w:rsidR="00AB56F6" w:rsidRPr="00AB56F6">
        <w:rPr>
          <w:rFonts w:ascii="Times New Roman" w:hAnsi="Times New Roman" w:cs="Times New Roman"/>
          <w:iCs/>
          <w:sz w:val="24"/>
          <w:szCs w:val="24"/>
        </w:rPr>
        <w:t xml:space="preserve">1-3, </w:t>
      </w:r>
      <w:r w:rsidR="00AB56F6" w:rsidRPr="00AB56F6">
        <w:rPr>
          <w:rFonts w:ascii="Times New Roman" w:hAnsi="Times New Roman" w:cs="Times New Roman"/>
          <w:sz w:val="24"/>
          <w:szCs w:val="24"/>
        </w:rPr>
        <w:t>pp</w:t>
      </w:r>
      <w:r w:rsidR="008831D2" w:rsidRPr="00AB56F6">
        <w:rPr>
          <w:rFonts w:ascii="Times New Roman" w:hAnsi="Times New Roman" w:cs="Times New Roman"/>
          <w:sz w:val="24"/>
          <w:szCs w:val="24"/>
        </w:rPr>
        <w:t>.</w:t>
      </w:r>
      <w:r w:rsidR="00AB56F6" w:rsidRPr="00AB56F6">
        <w:rPr>
          <w:rFonts w:ascii="Times New Roman" w:hAnsi="Times New Roman" w:cs="Times New Roman"/>
          <w:sz w:val="24"/>
          <w:szCs w:val="24"/>
        </w:rPr>
        <w:t>110-111</w:t>
      </w:r>
      <w:r w:rsidR="00AB56F6">
        <w:rPr>
          <w:rFonts w:ascii="Times New Roman" w:hAnsi="Times New Roman" w:cs="Times New Roman"/>
          <w:iCs/>
          <w:sz w:val="24"/>
          <w:szCs w:val="24"/>
        </w:rPr>
        <w:t>).</w:t>
      </w:r>
      <w:proofErr w:type="gramEnd"/>
      <w:r w:rsidR="0060634B">
        <w:rPr>
          <w:rFonts w:ascii="Times New Roman" w:hAnsi="Times New Roman" w:cs="Times New Roman"/>
          <w:iCs/>
          <w:sz w:val="24"/>
          <w:szCs w:val="24"/>
        </w:rPr>
        <w:t xml:space="preserve"> </w:t>
      </w:r>
    </w:p>
    <w:p w:rsidR="00AB2758" w:rsidRDefault="00EE14E1" w:rsidP="008A5D0D">
      <w:pPr>
        <w:spacing w:after="0" w:line="480" w:lineRule="auto"/>
        <w:jc w:val="both"/>
        <w:rPr>
          <w:rFonts w:ascii="Times New Roman" w:hAnsi="Times New Roman" w:cs="Times New Roman"/>
          <w:iCs/>
          <w:sz w:val="24"/>
          <w:szCs w:val="24"/>
        </w:rPr>
      </w:pPr>
      <w:r w:rsidRPr="00EE14E1">
        <w:rPr>
          <w:rFonts w:ascii="Times New Roman" w:hAnsi="Times New Roman" w:cs="Times New Roman"/>
          <w:iCs/>
          <w:sz w:val="24"/>
          <w:szCs w:val="24"/>
        </w:rPr>
        <w:t xml:space="preserve">The terror of the combat naturally pervades the narrative in </w:t>
      </w:r>
      <w:r>
        <w:rPr>
          <w:rFonts w:ascii="Times New Roman" w:hAnsi="Times New Roman" w:cs="Times New Roman"/>
          <w:iCs/>
          <w:sz w:val="24"/>
          <w:szCs w:val="24"/>
        </w:rPr>
        <w:t>the cluster of complex noun p</w:t>
      </w:r>
      <w:r w:rsidR="00CE68B8">
        <w:rPr>
          <w:rFonts w:ascii="Times New Roman" w:hAnsi="Times New Roman" w:cs="Times New Roman"/>
          <w:iCs/>
          <w:sz w:val="24"/>
          <w:szCs w:val="24"/>
        </w:rPr>
        <w:t>hrases subjecting or predicating</w:t>
      </w:r>
      <w:r>
        <w:rPr>
          <w:rFonts w:ascii="Times New Roman" w:hAnsi="Times New Roman" w:cs="Times New Roman"/>
          <w:iCs/>
          <w:sz w:val="24"/>
          <w:szCs w:val="24"/>
        </w:rPr>
        <w:t xml:space="preserve"> </w:t>
      </w:r>
      <w:r w:rsidRPr="00EE14E1">
        <w:rPr>
          <w:rFonts w:ascii="Times New Roman" w:hAnsi="Times New Roman" w:cs="Times New Roman"/>
          <w:iCs/>
          <w:sz w:val="24"/>
          <w:szCs w:val="24"/>
        </w:rPr>
        <w:t>the sentential relation</w:t>
      </w:r>
      <w:r>
        <w:rPr>
          <w:rFonts w:ascii="Times New Roman" w:hAnsi="Times New Roman" w:cs="Times New Roman"/>
          <w:iCs/>
          <w:sz w:val="24"/>
          <w:szCs w:val="24"/>
        </w:rPr>
        <w:t xml:space="preserve"> </w:t>
      </w:r>
      <w:r w:rsidRPr="00EE14E1">
        <w:rPr>
          <w:rFonts w:ascii="Times New Roman" w:hAnsi="Times New Roman" w:cs="Times New Roman"/>
          <w:iCs/>
          <w:sz w:val="24"/>
          <w:szCs w:val="24"/>
        </w:rPr>
        <w:t xml:space="preserve">of the events. </w:t>
      </w:r>
      <w:r w:rsidR="00C61096">
        <w:rPr>
          <w:rFonts w:ascii="Times New Roman" w:hAnsi="Times New Roman" w:cs="Times New Roman"/>
          <w:iCs/>
          <w:sz w:val="24"/>
          <w:szCs w:val="24"/>
        </w:rPr>
        <w:t>The compounding of the lexical items serve</w:t>
      </w:r>
      <w:r w:rsidR="009845B4">
        <w:rPr>
          <w:rFonts w:ascii="Times New Roman" w:hAnsi="Times New Roman" w:cs="Times New Roman"/>
          <w:iCs/>
          <w:sz w:val="24"/>
          <w:szCs w:val="24"/>
        </w:rPr>
        <w:t>s</w:t>
      </w:r>
      <w:r w:rsidR="00C61096">
        <w:rPr>
          <w:rFonts w:ascii="Times New Roman" w:hAnsi="Times New Roman" w:cs="Times New Roman"/>
          <w:iCs/>
          <w:sz w:val="24"/>
          <w:szCs w:val="24"/>
        </w:rPr>
        <w:t xml:space="preserve"> to duplicate information on the combat and the combatants. </w:t>
      </w:r>
      <w:r w:rsidR="00CE68B8" w:rsidRPr="00EE14E1">
        <w:rPr>
          <w:rFonts w:ascii="Times New Roman" w:hAnsi="Times New Roman" w:cs="Times New Roman"/>
          <w:iCs/>
          <w:sz w:val="24"/>
          <w:szCs w:val="24"/>
        </w:rPr>
        <w:t>This mimetic account gives credence to the epic</w:t>
      </w:r>
      <w:r w:rsidR="00CE68B8">
        <w:rPr>
          <w:rFonts w:ascii="Times New Roman" w:hAnsi="Times New Roman" w:cs="Times New Roman"/>
          <w:iCs/>
          <w:sz w:val="24"/>
          <w:szCs w:val="24"/>
        </w:rPr>
        <w:t xml:space="preserve">. </w:t>
      </w:r>
      <w:r w:rsidR="00C61096">
        <w:rPr>
          <w:rFonts w:ascii="Times New Roman" w:hAnsi="Times New Roman" w:cs="Times New Roman"/>
          <w:iCs/>
          <w:sz w:val="24"/>
          <w:szCs w:val="24"/>
        </w:rPr>
        <w:t xml:space="preserve">The two occasions of </w:t>
      </w:r>
      <w:r w:rsidR="00A83A53">
        <w:rPr>
          <w:rFonts w:ascii="Times New Roman" w:hAnsi="Times New Roman" w:cs="Times New Roman"/>
          <w:iCs/>
          <w:sz w:val="24"/>
          <w:szCs w:val="24"/>
        </w:rPr>
        <w:t xml:space="preserve">the </w:t>
      </w:r>
      <w:proofErr w:type="spellStart"/>
      <w:r w:rsidR="00750D27">
        <w:rPr>
          <w:rFonts w:ascii="Times New Roman" w:hAnsi="Times New Roman" w:cs="Times New Roman"/>
          <w:iCs/>
          <w:sz w:val="24"/>
          <w:szCs w:val="24"/>
        </w:rPr>
        <w:t>heterodiegetic</w:t>
      </w:r>
      <w:proofErr w:type="spellEnd"/>
      <w:r w:rsidR="00750D27">
        <w:rPr>
          <w:rFonts w:ascii="Times New Roman" w:hAnsi="Times New Roman" w:cs="Times New Roman"/>
          <w:iCs/>
          <w:sz w:val="24"/>
          <w:szCs w:val="24"/>
        </w:rPr>
        <w:t xml:space="preserve"> persons’ </w:t>
      </w:r>
      <w:r w:rsidR="00A83A53">
        <w:rPr>
          <w:rFonts w:ascii="Times New Roman" w:hAnsi="Times New Roman" w:cs="Times New Roman"/>
          <w:iCs/>
          <w:sz w:val="24"/>
          <w:szCs w:val="24"/>
        </w:rPr>
        <w:t xml:space="preserve">assumption of the “I” person’s point of view to indicate narrator </w:t>
      </w:r>
      <w:r w:rsidR="00750D27">
        <w:rPr>
          <w:rFonts w:ascii="Times New Roman" w:hAnsi="Times New Roman" w:cs="Times New Roman"/>
          <w:iCs/>
          <w:sz w:val="24"/>
          <w:szCs w:val="24"/>
        </w:rPr>
        <w:t xml:space="preserve">presence </w:t>
      </w:r>
      <w:r w:rsidR="00A83A53">
        <w:rPr>
          <w:rFonts w:ascii="Times New Roman" w:hAnsi="Times New Roman" w:cs="Times New Roman"/>
          <w:iCs/>
          <w:sz w:val="24"/>
          <w:szCs w:val="24"/>
        </w:rPr>
        <w:t xml:space="preserve">and </w:t>
      </w:r>
      <w:r w:rsidR="00750D27">
        <w:rPr>
          <w:rFonts w:ascii="Times New Roman" w:hAnsi="Times New Roman" w:cs="Times New Roman"/>
          <w:iCs/>
          <w:sz w:val="24"/>
          <w:szCs w:val="24"/>
        </w:rPr>
        <w:t xml:space="preserve">subjective consciousness </w:t>
      </w:r>
      <w:r w:rsidR="00CE68B8">
        <w:rPr>
          <w:rFonts w:ascii="Times New Roman" w:hAnsi="Times New Roman" w:cs="Times New Roman"/>
          <w:iCs/>
          <w:sz w:val="24"/>
          <w:szCs w:val="24"/>
        </w:rPr>
        <w:t xml:space="preserve">mainly </w:t>
      </w:r>
      <w:r w:rsidR="00750D27">
        <w:rPr>
          <w:rFonts w:ascii="Times New Roman" w:hAnsi="Times New Roman" w:cs="Times New Roman"/>
          <w:iCs/>
          <w:sz w:val="24"/>
          <w:szCs w:val="24"/>
        </w:rPr>
        <w:t>p</w:t>
      </w:r>
      <w:r w:rsidR="00CE68B8">
        <w:rPr>
          <w:rFonts w:ascii="Times New Roman" w:hAnsi="Times New Roman" w:cs="Times New Roman"/>
          <w:iCs/>
          <w:sz w:val="24"/>
          <w:szCs w:val="24"/>
        </w:rPr>
        <w:t>rovide</w:t>
      </w:r>
      <w:r w:rsidR="00750D27">
        <w:rPr>
          <w:rFonts w:ascii="Times New Roman" w:hAnsi="Times New Roman" w:cs="Times New Roman"/>
          <w:iCs/>
          <w:sz w:val="24"/>
          <w:szCs w:val="24"/>
        </w:rPr>
        <w:t xml:space="preserve"> superfluous details for the reader to understand why Beowulf’s war weapon fails him</w:t>
      </w:r>
      <w:r w:rsidR="00A83A53">
        <w:rPr>
          <w:rFonts w:ascii="Times New Roman" w:hAnsi="Times New Roman" w:cs="Times New Roman"/>
          <w:iCs/>
          <w:sz w:val="24"/>
          <w:szCs w:val="24"/>
        </w:rPr>
        <w:t xml:space="preserve"> and why</w:t>
      </w:r>
      <w:r w:rsidR="0013279B">
        <w:rPr>
          <w:rFonts w:ascii="Times New Roman" w:hAnsi="Times New Roman" w:cs="Times New Roman"/>
          <w:iCs/>
          <w:sz w:val="24"/>
          <w:szCs w:val="24"/>
        </w:rPr>
        <w:t xml:space="preserve"> </w:t>
      </w:r>
      <w:proofErr w:type="spellStart"/>
      <w:r w:rsidR="0013279B">
        <w:rPr>
          <w:rFonts w:ascii="Times New Roman" w:hAnsi="Times New Roman" w:cs="Times New Roman"/>
          <w:iCs/>
          <w:sz w:val="24"/>
          <w:szCs w:val="24"/>
        </w:rPr>
        <w:t>Wiglaf</w:t>
      </w:r>
      <w:proofErr w:type="spellEnd"/>
      <w:r w:rsidR="0013279B">
        <w:rPr>
          <w:rFonts w:ascii="Times New Roman" w:hAnsi="Times New Roman" w:cs="Times New Roman"/>
          <w:iCs/>
          <w:sz w:val="24"/>
          <w:szCs w:val="24"/>
        </w:rPr>
        <w:t xml:space="preserve"> </w:t>
      </w:r>
      <w:r w:rsidR="00750D27">
        <w:rPr>
          <w:rFonts w:ascii="Times New Roman" w:hAnsi="Times New Roman" w:cs="Times New Roman"/>
          <w:iCs/>
          <w:sz w:val="24"/>
          <w:szCs w:val="24"/>
        </w:rPr>
        <w:t xml:space="preserve"> </w:t>
      </w:r>
      <w:r w:rsidR="00A83A53">
        <w:rPr>
          <w:rFonts w:ascii="Times New Roman" w:hAnsi="Times New Roman" w:cs="Times New Roman"/>
          <w:iCs/>
          <w:sz w:val="24"/>
          <w:szCs w:val="24"/>
        </w:rPr>
        <w:t>intervenes in the l</w:t>
      </w:r>
      <w:r w:rsidR="00AB2758">
        <w:rPr>
          <w:rFonts w:ascii="Times New Roman" w:hAnsi="Times New Roman" w:cs="Times New Roman"/>
          <w:iCs/>
          <w:sz w:val="24"/>
          <w:szCs w:val="24"/>
        </w:rPr>
        <w:t>ast scene of the mortal combat:</w:t>
      </w:r>
    </w:p>
    <w:p w:rsidR="00AB2758" w:rsidRDefault="00A83A53" w:rsidP="00DF32B2">
      <w:pPr>
        <w:spacing w:after="0" w:line="276" w:lineRule="auto"/>
        <w:ind w:left="1417" w:right="1417"/>
        <w:jc w:val="both"/>
        <w:rPr>
          <w:rFonts w:ascii="Times New Roman" w:hAnsi="Times New Roman" w:cs="Times New Roman"/>
          <w:iCs/>
          <w:sz w:val="24"/>
          <w:szCs w:val="24"/>
        </w:rPr>
      </w:pPr>
      <w:r>
        <w:rPr>
          <w:rFonts w:ascii="Times New Roman" w:hAnsi="Times New Roman" w:cs="Times New Roman"/>
          <w:iCs/>
          <w:sz w:val="24"/>
          <w:szCs w:val="24"/>
        </w:rPr>
        <w:t xml:space="preserve"> </w:t>
      </w:r>
      <w:r w:rsidR="00AB2758" w:rsidRPr="00AB2758">
        <w:rPr>
          <w:rFonts w:ascii="Times New Roman" w:hAnsi="Times New Roman" w:cs="Times New Roman"/>
          <w:iCs/>
          <w:sz w:val="24"/>
          <w:szCs w:val="24"/>
        </w:rPr>
        <w:t xml:space="preserve">...every weapon, as I heard on inquiry, </w:t>
      </w:r>
      <w:proofErr w:type="spellStart"/>
      <w:r w:rsidR="00AB2758" w:rsidRPr="00AB2758">
        <w:rPr>
          <w:rFonts w:ascii="Times New Roman" w:hAnsi="Times New Roman" w:cs="Times New Roman"/>
          <w:iCs/>
          <w:sz w:val="24"/>
          <w:szCs w:val="24"/>
        </w:rPr>
        <w:t>Outstruck</w:t>
      </w:r>
      <w:proofErr w:type="spellEnd"/>
      <w:r w:rsidR="00AB2758" w:rsidRPr="00AB2758">
        <w:rPr>
          <w:rFonts w:ascii="Times New Roman" w:hAnsi="Times New Roman" w:cs="Times New Roman"/>
          <w:iCs/>
          <w:sz w:val="24"/>
          <w:szCs w:val="24"/>
        </w:rPr>
        <w:t xml:space="preserve"> in its stroke</w:t>
      </w:r>
      <w:r w:rsidR="00AB2758">
        <w:rPr>
          <w:rFonts w:ascii="Times New Roman" w:hAnsi="Times New Roman" w:cs="Times New Roman"/>
          <w:iCs/>
          <w:sz w:val="24"/>
          <w:szCs w:val="24"/>
        </w:rPr>
        <w:t>…</w:t>
      </w:r>
    </w:p>
    <w:p w:rsidR="00AB2758" w:rsidRDefault="00AB2758" w:rsidP="00DF32B2">
      <w:pPr>
        <w:spacing w:after="0" w:line="276" w:lineRule="auto"/>
        <w:ind w:left="1417" w:right="1417"/>
        <w:jc w:val="both"/>
        <w:rPr>
          <w:rFonts w:ascii="Times New Roman" w:hAnsi="Times New Roman" w:cs="Times New Roman"/>
          <w:iCs/>
          <w:sz w:val="24"/>
          <w:szCs w:val="24"/>
        </w:rPr>
      </w:pPr>
      <w:r w:rsidRPr="00AB2758">
        <w:rPr>
          <w:rFonts w:ascii="Times New Roman" w:hAnsi="Times New Roman" w:cs="Times New Roman"/>
          <w:iCs/>
          <w:sz w:val="24"/>
          <w:szCs w:val="24"/>
        </w:rPr>
        <w:t>Then I heard that at need of the</w:t>
      </w:r>
      <w:r>
        <w:rPr>
          <w:rFonts w:ascii="Times New Roman" w:hAnsi="Times New Roman" w:cs="Times New Roman"/>
          <w:iCs/>
          <w:sz w:val="24"/>
          <w:szCs w:val="24"/>
        </w:rPr>
        <w:t xml:space="preserve"> </w:t>
      </w:r>
      <w:r w:rsidRPr="00AB2758">
        <w:rPr>
          <w:rFonts w:ascii="Times New Roman" w:hAnsi="Times New Roman" w:cs="Times New Roman"/>
          <w:iCs/>
          <w:sz w:val="24"/>
          <w:szCs w:val="24"/>
        </w:rPr>
        <w:t xml:space="preserve">king of the people </w:t>
      </w:r>
    </w:p>
    <w:p w:rsidR="002E1972" w:rsidRDefault="00AB2758" w:rsidP="00DF32B2">
      <w:pPr>
        <w:spacing w:after="0" w:line="276" w:lineRule="auto"/>
        <w:ind w:left="1417" w:right="1417"/>
        <w:jc w:val="both"/>
        <w:rPr>
          <w:rFonts w:ascii="Times New Roman" w:hAnsi="Times New Roman" w:cs="Times New Roman"/>
          <w:iCs/>
          <w:sz w:val="24"/>
          <w:szCs w:val="24"/>
        </w:rPr>
      </w:pPr>
      <w:r w:rsidRPr="00AB2758">
        <w:rPr>
          <w:rFonts w:ascii="Times New Roman" w:hAnsi="Times New Roman" w:cs="Times New Roman"/>
          <w:iCs/>
          <w:sz w:val="24"/>
          <w:szCs w:val="24"/>
        </w:rPr>
        <w:t xml:space="preserve">The upstanding </w:t>
      </w:r>
      <w:proofErr w:type="spellStart"/>
      <w:r w:rsidRPr="00AB2758">
        <w:rPr>
          <w:rFonts w:ascii="Times New Roman" w:hAnsi="Times New Roman" w:cs="Times New Roman"/>
          <w:iCs/>
          <w:sz w:val="24"/>
          <w:szCs w:val="24"/>
        </w:rPr>
        <w:t>earlman</w:t>
      </w:r>
      <w:proofErr w:type="spellEnd"/>
      <w:r w:rsidRPr="00AB2758">
        <w:rPr>
          <w:rFonts w:ascii="Times New Roman" w:hAnsi="Times New Roman" w:cs="Times New Roman"/>
          <w:iCs/>
          <w:sz w:val="24"/>
          <w:szCs w:val="24"/>
        </w:rPr>
        <w:t xml:space="preserve"> exhibited prowess</w:t>
      </w:r>
      <w:r>
        <w:rPr>
          <w:rFonts w:ascii="Times New Roman" w:hAnsi="Times New Roman" w:cs="Times New Roman"/>
          <w:iCs/>
          <w:sz w:val="24"/>
          <w:szCs w:val="24"/>
        </w:rPr>
        <w:t xml:space="preserve">” </w:t>
      </w:r>
    </w:p>
    <w:p w:rsidR="00116E01" w:rsidRDefault="00AB2758" w:rsidP="00DF32B2">
      <w:pPr>
        <w:spacing w:after="0" w:line="276" w:lineRule="auto"/>
        <w:ind w:left="1417" w:right="1417"/>
        <w:jc w:val="both"/>
        <w:rPr>
          <w:rFonts w:ascii="Times New Roman" w:hAnsi="Times New Roman" w:cs="Times New Roman"/>
          <w:iCs/>
          <w:sz w:val="24"/>
          <w:szCs w:val="24"/>
        </w:rPr>
      </w:pPr>
      <w:r>
        <w:rPr>
          <w:rFonts w:ascii="Times New Roman" w:hAnsi="Times New Roman" w:cs="Times New Roman"/>
          <w:iCs/>
          <w:sz w:val="24"/>
          <w:szCs w:val="24"/>
        </w:rPr>
        <w:t>(XXXVI-</w:t>
      </w:r>
      <w:r w:rsidRPr="00AB2758">
        <w:rPr>
          <w:rFonts w:ascii="Times New Roman" w:hAnsi="Times New Roman" w:cs="Times New Roman"/>
          <w:iCs/>
          <w:sz w:val="24"/>
          <w:szCs w:val="24"/>
        </w:rPr>
        <w:t>XXXVII</w:t>
      </w:r>
      <w:r w:rsidR="008A5D0D">
        <w:rPr>
          <w:rFonts w:ascii="Times New Roman" w:hAnsi="Times New Roman" w:cs="Times New Roman"/>
          <w:iCs/>
          <w:sz w:val="24"/>
          <w:szCs w:val="24"/>
        </w:rPr>
        <w:t>,</w:t>
      </w:r>
      <w:r w:rsidRPr="00AB2758">
        <w:rPr>
          <w:rFonts w:ascii="Times New Roman" w:hAnsi="Times New Roman" w:cs="Times New Roman"/>
          <w:iCs/>
          <w:sz w:val="24"/>
          <w:szCs w:val="24"/>
        </w:rPr>
        <w:t xml:space="preserve"> </w:t>
      </w:r>
      <w:r>
        <w:rPr>
          <w:rFonts w:ascii="Times New Roman" w:hAnsi="Times New Roman" w:cs="Times New Roman"/>
          <w:iCs/>
          <w:sz w:val="24"/>
          <w:szCs w:val="24"/>
        </w:rPr>
        <w:t>80-83,</w:t>
      </w:r>
      <w:r w:rsidRPr="00AB2758">
        <w:rPr>
          <w:rFonts w:ascii="Times New Roman" w:hAnsi="Times New Roman" w:cs="Times New Roman"/>
          <w:iCs/>
          <w:sz w:val="24"/>
          <w:szCs w:val="24"/>
        </w:rPr>
        <w:t>1-3</w:t>
      </w:r>
      <w:r>
        <w:rPr>
          <w:rFonts w:ascii="Times New Roman" w:hAnsi="Times New Roman" w:cs="Times New Roman"/>
          <w:iCs/>
          <w:sz w:val="24"/>
          <w:szCs w:val="24"/>
        </w:rPr>
        <w:t xml:space="preserve">, pp. </w:t>
      </w:r>
      <w:r w:rsidR="008A5D0D">
        <w:rPr>
          <w:rFonts w:ascii="Times New Roman" w:hAnsi="Times New Roman" w:cs="Times New Roman"/>
          <w:iCs/>
          <w:sz w:val="24"/>
          <w:szCs w:val="24"/>
        </w:rPr>
        <w:t>110-111</w:t>
      </w:r>
      <w:r w:rsidRPr="00AB2758">
        <w:rPr>
          <w:rFonts w:ascii="Times New Roman" w:hAnsi="Times New Roman" w:cs="Times New Roman"/>
          <w:iCs/>
          <w:sz w:val="24"/>
          <w:szCs w:val="24"/>
        </w:rPr>
        <w:t>).</w:t>
      </w:r>
    </w:p>
    <w:p w:rsidR="00AB2758" w:rsidRPr="00EE14E1" w:rsidRDefault="00AB2758" w:rsidP="00DF32B2">
      <w:pPr>
        <w:spacing w:after="0" w:line="276" w:lineRule="auto"/>
        <w:ind w:left="1417" w:right="1417"/>
        <w:jc w:val="both"/>
        <w:rPr>
          <w:rFonts w:ascii="Times New Roman" w:hAnsi="Times New Roman" w:cs="Times New Roman"/>
          <w:iCs/>
          <w:sz w:val="24"/>
          <w:szCs w:val="24"/>
        </w:rPr>
      </w:pPr>
    </w:p>
    <w:p w:rsidR="003E1F0E" w:rsidRDefault="00CE68B8" w:rsidP="003E1F0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momentary presence of the </w:t>
      </w:r>
      <w:proofErr w:type="spellStart"/>
      <w:r>
        <w:rPr>
          <w:rFonts w:ascii="Times New Roman" w:hAnsi="Times New Roman" w:cs="Times New Roman"/>
          <w:sz w:val="24"/>
          <w:szCs w:val="24"/>
        </w:rPr>
        <w:t>heterodiegetic</w:t>
      </w:r>
      <w:proofErr w:type="spellEnd"/>
      <w:r>
        <w:rPr>
          <w:rFonts w:ascii="Times New Roman" w:hAnsi="Times New Roman" w:cs="Times New Roman"/>
          <w:sz w:val="24"/>
          <w:szCs w:val="24"/>
        </w:rPr>
        <w:t xml:space="preserve"> person is a commentary </w:t>
      </w:r>
      <w:r w:rsidR="0013279B">
        <w:rPr>
          <w:rFonts w:ascii="Times New Roman" w:hAnsi="Times New Roman" w:cs="Times New Roman"/>
          <w:sz w:val="24"/>
          <w:szCs w:val="24"/>
        </w:rPr>
        <w:t xml:space="preserve">on the main action of the </w:t>
      </w:r>
      <w:r w:rsidR="008F2781">
        <w:rPr>
          <w:rFonts w:ascii="Times New Roman" w:hAnsi="Times New Roman" w:cs="Times New Roman"/>
          <w:sz w:val="24"/>
          <w:szCs w:val="24"/>
        </w:rPr>
        <w:t>combat but not a direct cause or</w:t>
      </w:r>
      <w:r w:rsidR="0013279B">
        <w:rPr>
          <w:rFonts w:ascii="Times New Roman" w:hAnsi="Times New Roman" w:cs="Times New Roman"/>
          <w:sz w:val="24"/>
          <w:szCs w:val="24"/>
        </w:rPr>
        <w:t xml:space="preserve"> effect of it.</w:t>
      </w:r>
      <w:r w:rsidR="00964202">
        <w:rPr>
          <w:rFonts w:ascii="Times New Roman" w:hAnsi="Times New Roman" w:cs="Times New Roman"/>
          <w:sz w:val="24"/>
          <w:szCs w:val="24"/>
        </w:rPr>
        <w:t xml:space="preserve"> </w:t>
      </w:r>
      <w:proofErr w:type="spellStart"/>
      <w:r w:rsidR="0013279B">
        <w:rPr>
          <w:rFonts w:ascii="Times New Roman" w:hAnsi="Times New Roman" w:cs="Times New Roman"/>
          <w:sz w:val="24"/>
          <w:szCs w:val="24"/>
        </w:rPr>
        <w:t>Wiglaf</w:t>
      </w:r>
      <w:proofErr w:type="spellEnd"/>
      <w:r w:rsidR="0013279B">
        <w:rPr>
          <w:rFonts w:ascii="Times New Roman" w:hAnsi="Times New Roman" w:cs="Times New Roman"/>
          <w:sz w:val="24"/>
          <w:szCs w:val="24"/>
        </w:rPr>
        <w:t xml:space="preserve"> is the last and faithful liegeman of the hero’s band of retainers </w:t>
      </w:r>
      <w:r w:rsidR="00964202">
        <w:rPr>
          <w:rFonts w:ascii="Times New Roman" w:hAnsi="Times New Roman" w:cs="Times New Roman"/>
          <w:sz w:val="24"/>
          <w:szCs w:val="24"/>
        </w:rPr>
        <w:t xml:space="preserve">and his intervention in this last scene </w:t>
      </w:r>
      <w:r w:rsidR="002A0166">
        <w:rPr>
          <w:rFonts w:ascii="Times New Roman" w:hAnsi="Times New Roman" w:cs="Times New Roman"/>
          <w:sz w:val="24"/>
          <w:szCs w:val="24"/>
        </w:rPr>
        <w:t xml:space="preserve">according to this commentary is only a matter of cause and a gesture of faithfulness to the </w:t>
      </w:r>
      <w:proofErr w:type="spellStart"/>
      <w:r w:rsidR="002A0166">
        <w:rPr>
          <w:rFonts w:ascii="Times New Roman" w:hAnsi="Times New Roman" w:cs="Times New Roman"/>
          <w:sz w:val="24"/>
          <w:szCs w:val="24"/>
        </w:rPr>
        <w:t>comitatus</w:t>
      </w:r>
      <w:proofErr w:type="spellEnd"/>
      <w:r w:rsidR="002A0166">
        <w:rPr>
          <w:rFonts w:ascii="Times New Roman" w:hAnsi="Times New Roman" w:cs="Times New Roman"/>
          <w:sz w:val="24"/>
          <w:szCs w:val="24"/>
        </w:rPr>
        <w:t xml:space="preserve"> ethos to which he pledged allegiance. </w:t>
      </w:r>
      <w:r w:rsidR="00A64E56">
        <w:rPr>
          <w:rFonts w:ascii="Times New Roman" w:hAnsi="Times New Roman" w:cs="Times New Roman"/>
          <w:sz w:val="24"/>
          <w:szCs w:val="24"/>
        </w:rPr>
        <w:t xml:space="preserve">He intervenes to fulfill the mandate which the rest of the retainers have ignominiously failed to </w:t>
      </w:r>
      <w:r w:rsidR="00286D0C">
        <w:rPr>
          <w:rFonts w:ascii="Times New Roman" w:hAnsi="Times New Roman" w:cs="Times New Roman"/>
          <w:sz w:val="24"/>
          <w:szCs w:val="24"/>
        </w:rPr>
        <w:t xml:space="preserve">accomplish in </w:t>
      </w:r>
      <w:proofErr w:type="spellStart"/>
      <w:r w:rsidR="00286D0C">
        <w:rPr>
          <w:rFonts w:ascii="Times New Roman" w:hAnsi="Times New Roman" w:cs="Times New Roman"/>
          <w:sz w:val="24"/>
          <w:szCs w:val="24"/>
        </w:rPr>
        <w:t>honour</w:t>
      </w:r>
      <w:proofErr w:type="spellEnd"/>
      <w:r w:rsidR="00286D0C">
        <w:rPr>
          <w:rFonts w:ascii="Times New Roman" w:hAnsi="Times New Roman" w:cs="Times New Roman"/>
          <w:sz w:val="24"/>
          <w:szCs w:val="24"/>
        </w:rPr>
        <w:t xml:space="preserve"> of their </w:t>
      </w:r>
      <w:proofErr w:type="spellStart"/>
      <w:r w:rsidR="00286D0C">
        <w:rPr>
          <w:rFonts w:ascii="Times New Roman" w:hAnsi="Times New Roman" w:cs="Times New Roman"/>
          <w:sz w:val="24"/>
          <w:szCs w:val="24"/>
        </w:rPr>
        <w:t>earlman</w:t>
      </w:r>
      <w:proofErr w:type="spellEnd"/>
      <w:r w:rsidR="00286D0C">
        <w:rPr>
          <w:rFonts w:ascii="Times New Roman" w:hAnsi="Times New Roman" w:cs="Times New Roman"/>
          <w:sz w:val="24"/>
          <w:szCs w:val="24"/>
        </w:rPr>
        <w:t xml:space="preserve">. </w:t>
      </w:r>
      <w:r w:rsidR="002A0166">
        <w:rPr>
          <w:rFonts w:ascii="Times New Roman" w:hAnsi="Times New Roman" w:cs="Times New Roman"/>
          <w:sz w:val="24"/>
          <w:szCs w:val="24"/>
        </w:rPr>
        <w:t xml:space="preserve">He would not have interposed for </w:t>
      </w:r>
      <w:r w:rsidR="005C3441">
        <w:rPr>
          <w:rFonts w:ascii="Times New Roman" w:hAnsi="Times New Roman" w:cs="Times New Roman"/>
          <w:sz w:val="24"/>
          <w:szCs w:val="24"/>
        </w:rPr>
        <w:t>Beowulf</w:t>
      </w:r>
      <w:r w:rsidR="002A0166">
        <w:rPr>
          <w:rFonts w:ascii="Times New Roman" w:hAnsi="Times New Roman" w:cs="Times New Roman"/>
          <w:sz w:val="24"/>
          <w:szCs w:val="24"/>
        </w:rPr>
        <w:t xml:space="preserve"> but for the failure of the latter’s war sword</w:t>
      </w:r>
      <w:r w:rsidR="00A64E56">
        <w:rPr>
          <w:rFonts w:ascii="Times New Roman" w:hAnsi="Times New Roman" w:cs="Times New Roman"/>
          <w:sz w:val="24"/>
          <w:szCs w:val="24"/>
        </w:rPr>
        <w:t xml:space="preserve"> which is broken in the seething flames of the fire-spewing dragon</w:t>
      </w:r>
      <w:r w:rsidR="00286D0C">
        <w:rPr>
          <w:rFonts w:ascii="Times New Roman" w:hAnsi="Times New Roman" w:cs="Times New Roman"/>
          <w:sz w:val="24"/>
          <w:szCs w:val="24"/>
        </w:rPr>
        <w:t xml:space="preserve">. Notwithstanding this </w:t>
      </w:r>
      <w:r w:rsidR="001403A2">
        <w:rPr>
          <w:rFonts w:ascii="Times New Roman" w:hAnsi="Times New Roman" w:cs="Times New Roman"/>
          <w:sz w:val="24"/>
          <w:szCs w:val="24"/>
        </w:rPr>
        <w:t xml:space="preserve">narrator point of view, the narrator credits the source of this vital information to some </w:t>
      </w:r>
      <w:r w:rsidR="00D93574">
        <w:rPr>
          <w:rFonts w:ascii="Times New Roman" w:hAnsi="Times New Roman" w:cs="Times New Roman"/>
          <w:sz w:val="24"/>
          <w:szCs w:val="24"/>
        </w:rPr>
        <w:t>informants by the premise of “I heard on inquiry…” and “I heard that…</w:t>
      </w:r>
      <w:proofErr w:type="gramStart"/>
      <w:r w:rsidR="00D93574">
        <w:rPr>
          <w:rFonts w:ascii="Times New Roman" w:hAnsi="Times New Roman" w:cs="Times New Roman"/>
          <w:sz w:val="24"/>
          <w:szCs w:val="24"/>
        </w:rPr>
        <w:t>”.</w:t>
      </w:r>
      <w:proofErr w:type="gramEnd"/>
      <w:r w:rsidR="00D93574">
        <w:rPr>
          <w:rFonts w:ascii="Times New Roman" w:hAnsi="Times New Roman" w:cs="Times New Roman"/>
          <w:sz w:val="24"/>
          <w:szCs w:val="24"/>
        </w:rPr>
        <w:t xml:space="preserve"> On these two premises, the narrator denies his presence and the </w:t>
      </w:r>
      <w:r w:rsidR="00B56483">
        <w:rPr>
          <w:rFonts w:ascii="Times New Roman" w:hAnsi="Times New Roman" w:cs="Times New Roman"/>
          <w:sz w:val="24"/>
          <w:szCs w:val="24"/>
        </w:rPr>
        <w:t xml:space="preserve">credibility or otherwise of the facts </w:t>
      </w:r>
      <w:r w:rsidR="00D93574">
        <w:rPr>
          <w:rFonts w:ascii="Times New Roman" w:hAnsi="Times New Roman" w:cs="Times New Roman"/>
          <w:sz w:val="24"/>
          <w:szCs w:val="24"/>
        </w:rPr>
        <w:t xml:space="preserve">raised herein </w:t>
      </w:r>
      <w:r w:rsidR="00B56483">
        <w:rPr>
          <w:rFonts w:ascii="Times New Roman" w:hAnsi="Times New Roman" w:cs="Times New Roman"/>
          <w:sz w:val="24"/>
          <w:szCs w:val="24"/>
        </w:rPr>
        <w:t>no longer rest</w:t>
      </w:r>
      <w:r w:rsidR="004468F4">
        <w:rPr>
          <w:rFonts w:ascii="Times New Roman" w:hAnsi="Times New Roman" w:cs="Times New Roman"/>
          <w:sz w:val="24"/>
          <w:szCs w:val="24"/>
        </w:rPr>
        <w:t>s</w:t>
      </w:r>
      <w:r w:rsidR="00B56483">
        <w:rPr>
          <w:rFonts w:ascii="Times New Roman" w:hAnsi="Times New Roman" w:cs="Times New Roman"/>
          <w:sz w:val="24"/>
          <w:szCs w:val="24"/>
        </w:rPr>
        <w:t xml:space="preserve"> with the narrator’s perspective but the readers’ discretion. What he ‘heard’ logically alludes to historical facts to which the audience may verify</w:t>
      </w:r>
      <w:r w:rsidR="006876BB">
        <w:rPr>
          <w:rFonts w:ascii="Times New Roman" w:hAnsi="Times New Roman" w:cs="Times New Roman"/>
          <w:sz w:val="24"/>
          <w:szCs w:val="24"/>
        </w:rPr>
        <w:t xml:space="preserve">. Thus, the </w:t>
      </w:r>
      <w:r w:rsidR="006876BB">
        <w:rPr>
          <w:rFonts w:ascii="Times New Roman" w:hAnsi="Times New Roman" w:cs="Times New Roman"/>
          <w:sz w:val="24"/>
          <w:szCs w:val="24"/>
        </w:rPr>
        <w:lastRenderedPageBreak/>
        <w:t>narrator does not intend to own any information</w:t>
      </w:r>
      <w:r w:rsidR="004C1CBA">
        <w:rPr>
          <w:rFonts w:ascii="Times New Roman" w:hAnsi="Times New Roman" w:cs="Times New Roman"/>
          <w:sz w:val="24"/>
          <w:szCs w:val="24"/>
        </w:rPr>
        <w:t xml:space="preserve"> of the events of the narrative. </w:t>
      </w:r>
      <w:r w:rsidR="004E3272">
        <w:rPr>
          <w:rFonts w:ascii="Times New Roman" w:hAnsi="Times New Roman" w:cs="Times New Roman"/>
          <w:sz w:val="24"/>
          <w:szCs w:val="24"/>
        </w:rPr>
        <w:t xml:space="preserve">It is not his </w:t>
      </w:r>
      <w:r w:rsidR="004E3272" w:rsidRPr="004E3272">
        <w:rPr>
          <w:rFonts w:ascii="Times New Roman" w:hAnsi="Times New Roman" w:cs="Times New Roman"/>
          <w:sz w:val="24"/>
          <w:szCs w:val="24"/>
        </w:rPr>
        <w:t xml:space="preserve">object in this epic to show </w:t>
      </w:r>
      <w:proofErr w:type="gramStart"/>
      <w:r w:rsidR="004E3272" w:rsidRPr="004E3272">
        <w:rPr>
          <w:rFonts w:ascii="Times New Roman" w:hAnsi="Times New Roman" w:cs="Times New Roman"/>
          <w:sz w:val="24"/>
          <w:szCs w:val="24"/>
        </w:rPr>
        <w:t>himself</w:t>
      </w:r>
      <w:proofErr w:type="gramEnd"/>
      <w:r w:rsidR="004E3272" w:rsidRPr="004E3272">
        <w:rPr>
          <w:rFonts w:ascii="Times New Roman" w:hAnsi="Times New Roman" w:cs="Times New Roman"/>
          <w:sz w:val="24"/>
          <w:szCs w:val="24"/>
        </w:rPr>
        <w:t>, but the narrative events alone.</w:t>
      </w:r>
      <w:r w:rsidR="004E3272">
        <w:rPr>
          <w:rFonts w:ascii="Times New Roman" w:hAnsi="Times New Roman" w:cs="Times New Roman"/>
          <w:sz w:val="24"/>
          <w:szCs w:val="24"/>
        </w:rPr>
        <w:t xml:space="preserve"> Consequently</w:t>
      </w:r>
      <w:r w:rsidR="002D5F9E" w:rsidRPr="002D5F9E">
        <w:rPr>
          <w:rFonts w:ascii="Times New Roman" w:hAnsi="Times New Roman" w:cs="Times New Roman"/>
          <w:sz w:val="24"/>
          <w:szCs w:val="24"/>
        </w:rPr>
        <w:t>, the</w:t>
      </w:r>
      <w:r w:rsidR="004C1CBA">
        <w:rPr>
          <w:rFonts w:ascii="Times New Roman" w:hAnsi="Times New Roman" w:cs="Times New Roman"/>
          <w:sz w:val="24"/>
          <w:szCs w:val="24"/>
        </w:rPr>
        <w:t xml:space="preserve"> </w:t>
      </w:r>
      <w:r w:rsidR="002D5F9E" w:rsidRPr="002D5F9E">
        <w:rPr>
          <w:rFonts w:ascii="Times New Roman" w:hAnsi="Times New Roman" w:cs="Times New Roman"/>
          <w:sz w:val="24"/>
          <w:szCs w:val="24"/>
        </w:rPr>
        <w:t>narrator’s momentary presence in the narration of events carries no weight and does not affect</w:t>
      </w:r>
      <w:r w:rsidR="004C1CBA">
        <w:rPr>
          <w:rFonts w:ascii="Times New Roman" w:hAnsi="Times New Roman" w:cs="Times New Roman"/>
          <w:sz w:val="24"/>
          <w:szCs w:val="24"/>
        </w:rPr>
        <w:t xml:space="preserve"> </w:t>
      </w:r>
      <w:r w:rsidR="002D5F9E" w:rsidRPr="002D5F9E">
        <w:rPr>
          <w:rFonts w:ascii="Times New Roman" w:hAnsi="Times New Roman" w:cs="Times New Roman"/>
          <w:sz w:val="24"/>
          <w:szCs w:val="24"/>
        </w:rPr>
        <w:t xml:space="preserve">the overall objectivity of the presentation </w:t>
      </w:r>
      <w:r w:rsidR="004C1CBA">
        <w:rPr>
          <w:rFonts w:ascii="Times New Roman" w:hAnsi="Times New Roman" w:cs="Times New Roman"/>
          <w:sz w:val="24"/>
          <w:szCs w:val="24"/>
        </w:rPr>
        <w:t xml:space="preserve">from the </w:t>
      </w:r>
      <w:proofErr w:type="spellStart"/>
      <w:r w:rsidR="004C1CBA">
        <w:rPr>
          <w:rFonts w:ascii="Times New Roman" w:hAnsi="Times New Roman" w:cs="Times New Roman"/>
          <w:sz w:val="24"/>
          <w:szCs w:val="24"/>
        </w:rPr>
        <w:t>heterodiegetic</w:t>
      </w:r>
      <w:proofErr w:type="spellEnd"/>
      <w:r w:rsidR="004C1CBA">
        <w:rPr>
          <w:rFonts w:ascii="Times New Roman" w:hAnsi="Times New Roman" w:cs="Times New Roman"/>
          <w:sz w:val="24"/>
          <w:szCs w:val="24"/>
        </w:rPr>
        <w:t xml:space="preserve"> person’s perspective. </w:t>
      </w:r>
    </w:p>
    <w:p w:rsidR="00240E6F" w:rsidRPr="00240E6F" w:rsidRDefault="00240E6F" w:rsidP="003E1F0E">
      <w:pPr>
        <w:spacing w:line="480" w:lineRule="auto"/>
        <w:jc w:val="both"/>
        <w:rPr>
          <w:rFonts w:ascii="Times New Roman" w:hAnsi="Times New Roman" w:cs="Times New Roman"/>
          <w:sz w:val="2"/>
          <w:szCs w:val="24"/>
        </w:rPr>
      </w:pPr>
    </w:p>
    <w:p w:rsidR="00420C65" w:rsidRPr="0090681F" w:rsidRDefault="0090681F" w:rsidP="0090681F">
      <w:pPr>
        <w:pStyle w:val="ListParagraph"/>
        <w:numPr>
          <w:ilvl w:val="0"/>
          <w:numId w:val="12"/>
        </w:numPr>
        <w:spacing w:line="480" w:lineRule="auto"/>
        <w:jc w:val="both"/>
      </w:pPr>
      <w:r>
        <w:rPr>
          <w:b/>
          <w:bCs/>
        </w:rPr>
        <w:t xml:space="preserve">1. </w:t>
      </w:r>
      <w:r w:rsidR="003E1F0E" w:rsidRPr="0090681F">
        <w:rPr>
          <w:b/>
          <w:bCs/>
        </w:rPr>
        <w:t>Conclusion</w:t>
      </w:r>
    </w:p>
    <w:p w:rsidR="0006744C" w:rsidRPr="00420C65" w:rsidRDefault="00002DC6" w:rsidP="00A300B9">
      <w:pPr>
        <w:spacing w:line="480" w:lineRule="auto"/>
        <w:jc w:val="both"/>
        <w:rPr>
          <w:rFonts w:ascii="Times New Roman" w:hAnsi="Times New Roman" w:cs="Times New Roman"/>
          <w:sz w:val="24"/>
          <w:szCs w:val="24"/>
        </w:rPr>
      </w:pPr>
      <w:r w:rsidRPr="00420C65">
        <w:rPr>
          <w:rFonts w:ascii="Times New Roman" w:hAnsi="Times New Roman" w:cs="Times New Roman"/>
          <w:sz w:val="24"/>
          <w:szCs w:val="24"/>
        </w:rPr>
        <w:t xml:space="preserve">The narrator in </w:t>
      </w:r>
      <w:r w:rsidRPr="00420C65">
        <w:rPr>
          <w:rFonts w:ascii="Times New Roman" w:hAnsi="Times New Roman" w:cs="Times New Roman"/>
          <w:i/>
          <w:iCs/>
          <w:sz w:val="24"/>
          <w:szCs w:val="24"/>
        </w:rPr>
        <w:t xml:space="preserve">Beowulf </w:t>
      </w:r>
      <w:r w:rsidRPr="00420C65">
        <w:rPr>
          <w:rFonts w:ascii="Times New Roman" w:hAnsi="Times New Roman" w:cs="Times New Roman"/>
          <w:sz w:val="24"/>
          <w:szCs w:val="24"/>
        </w:rPr>
        <w:t xml:space="preserve">indeed speaks “very little in </w:t>
      </w:r>
      <w:proofErr w:type="spellStart"/>
      <w:r w:rsidRPr="00420C65">
        <w:rPr>
          <w:rFonts w:ascii="Times New Roman" w:hAnsi="Times New Roman" w:cs="Times New Roman"/>
          <w:sz w:val="24"/>
          <w:szCs w:val="24"/>
        </w:rPr>
        <w:t>propria</w:t>
      </w:r>
      <w:proofErr w:type="spellEnd"/>
      <w:r w:rsidRPr="00420C65">
        <w:rPr>
          <w:rFonts w:ascii="Times New Roman" w:hAnsi="Times New Roman" w:cs="Times New Roman"/>
          <w:sz w:val="24"/>
          <w:szCs w:val="24"/>
        </w:rPr>
        <w:t xml:space="preserve"> persona”, giving greater attention to the narrative objects by allowing it to tell itself.</w:t>
      </w:r>
      <w:r>
        <w:rPr>
          <w:rFonts w:ascii="Times New Roman" w:hAnsi="Times New Roman" w:cs="Times New Roman"/>
          <w:sz w:val="24"/>
          <w:szCs w:val="24"/>
        </w:rPr>
        <w:t xml:space="preserve"> </w:t>
      </w:r>
      <w:r w:rsidR="004468F4">
        <w:rPr>
          <w:rFonts w:ascii="Times New Roman" w:hAnsi="Times New Roman" w:cs="Times New Roman"/>
          <w:sz w:val="24"/>
          <w:szCs w:val="24"/>
        </w:rPr>
        <w:t xml:space="preserve">The narrator (that is, the </w:t>
      </w:r>
      <w:proofErr w:type="spellStart"/>
      <w:r w:rsidR="004468F4">
        <w:rPr>
          <w:rFonts w:ascii="Times New Roman" w:hAnsi="Times New Roman" w:cs="Times New Roman"/>
          <w:sz w:val="24"/>
          <w:szCs w:val="24"/>
        </w:rPr>
        <w:t>heterodiegetic</w:t>
      </w:r>
      <w:proofErr w:type="spellEnd"/>
      <w:r w:rsidR="004468F4">
        <w:rPr>
          <w:rFonts w:ascii="Times New Roman" w:hAnsi="Times New Roman" w:cs="Times New Roman"/>
          <w:sz w:val="24"/>
          <w:szCs w:val="24"/>
        </w:rPr>
        <w:t xml:space="preserve"> person) has been absent </w:t>
      </w:r>
      <w:r w:rsidR="00AE2B15">
        <w:rPr>
          <w:rFonts w:ascii="Times New Roman" w:hAnsi="Times New Roman" w:cs="Times New Roman"/>
          <w:sz w:val="24"/>
          <w:szCs w:val="24"/>
        </w:rPr>
        <w:t>throughout</w:t>
      </w:r>
      <w:r w:rsidR="004468F4">
        <w:rPr>
          <w:rFonts w:ascii="Times New Roman" w:hAnsi="Times New Roman" w:cs="Times New Roman"/>
          <w:sz w:val="24"/>
          <w:szCs w:val="24"/>
        </w:rPr>
        <w:t xml:space="preserve"> the narrative in B</w:t>
      </w:r>
      <w:r w:rsidR="00AE2B15">
        <w:rPr>
          <w:rFonts w:ascii="Times New Roman" w:hAnsi="Times New Roman" w:cs="Times New Roman"/>
          <w:sz w:val="24"/>
          <w:szCs w:val="24"/>
        </w:rPr>
        <w:t xml:space="preserve">eowulf, by not allowing his perspective to </w:t>
      </w:r>
      <w:r w:rsidR="00B41691">
        <w:rPr>
          <w:rFonts w:ascii="Times New Roman" w:hAnsi="Times New Roman" w:cs="Times New Roman"/>
          <w:sz w:val="24"/>
          <w:szCs w:val="24"/>
        </w:rPr>
        <w:t>becloud</w:t>
      </w:r>
      <w:r w:rsidR="00AE2B15">
        <w:rPr>
          <w:rFonts w:ascii="Times New Roman" w:hAnsi="Times New Roman" w:cs="Times New Roman"/>
          <w:sz w:val="24"/>
          <w:szCs w:val="24"/>
        </w:rPr>
        <w:t xml:space="preserve"> the narrative instance. In his obliteration,</w:t>
      </w:r>
      <w:r w:rsidR="004468F4">
        <w:rPr>
          <w:rFonts w:ascii="Times New Roman" w:hAnsi="Times New Roman" w:cs="Times New Roman"/>
          <w:sz w:val="24"/>
          <w:szCs w:val="24"/>
        </w:rPr>
        <w:t xml:space="preserve"> all the events and speech</w:t>
      </w:r>
      <w:r w:rsidR="00AE2B15">
        <w:rPr>
          <w:rFonts w:ascii="Times New Roman" w:hAnsi="Times New Roman" w:cs="Times New Roman"/>
          <w:sz w:val="24"/>
          <w:szCs w:val="24"/>
        </w:rPr>
        <w:t>es</w:t>
      </w:r>
      <w:r w:rsidR="004468F4">
        <w:rPr>
          <w:rFonts w:ascii="Times New Roman" w:hAnsi="Times New Roman" w:cs="Times New Roman"/>
          <w:sz w:val="24"/>
          <w:szCs w:val="24"/>
        </w:rPr>
        <w:t xml:space="preserve"> are oriented through the prism of the character’s themselves. The occasions of narrator presence serve to proffer commentary on the prevailing actions, events and speeches. </w:t>
      </w:r>
    </w:p>
    <w:p w:rsidR="00C838E6" w:rsidRPr="00C838E6" w:rsidRDefault="00452B4D" w:rsidP="00B41691">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049F4" w:rsidRPr="00F049F4">
        <w:rPr>
          <w:rFonts w:ascii="Times New Roman" w:hAnsi="Times New Roman" w:cs="Times New Roman"/>
          <w:sz w:val="24"/>
          <w:szCs w:val="24"/>
        </w:rPr>
        <w:t xml:space="preserve">The overall narrative tone is conveyed through the </w:t>
      </w:r>
      <w:r w:rsidR="00AE2B15">
        <w:rPr>
          <w:rFonts w:ascii="Times New Roman" w:hAnsi="Times New Roman" w:cs="Times New Roman"/>
          <w:sz w:val="24"/>
          <w:szCs w:val="24"/>
        </w:rPr>
        <w:t>viewpoint of</w:t>
      </w:r>
      <w:r w:rsidR="004954F5">
        <w:rPr>
          <w:rFonts w:ascii="Times New Roman" w:hAnsi="Times New Roman" w:cs="Times New Roman"/>
          <w:sz w:val="24"/>
          <w:szCs w:val="24"/>
        </w:rPr>
        <w:t xml:space="preserve"> the </w:t>
      </w:r>
      <w:proofErr w:type="spellStart"/>
      <w:r w:rsidR="004954F5">
        <w:rPr>
          <w:rFonts w:ascii="Times New Roman" w:hAnsi="Times New Roman" w:cs="Times New Roman"/>
          <w:sz w:val="24"/>
          <w:szCs w:val="24"/>
        </w:rPr>
        <w:t>heterodiegetic</w:t>
      </w:r>
      <w:proofErr w:type="spellEnd"/>
      <w:r w:rsidR="004954F5">
        <w:rPr>
          <w:rFonts w:ascii="Times New Roman" w:hAnsi="Times New Roman" w:cs="Times New Roman"/>
          <w:sz w:val="24"/>
          <w:szCs w:val="24"/>
        </w:rPr>
        <w:t xml:space="preserve"> person</w:t>
      </w:r>
      <w:r w:rsidR="007B3AAC">
        <w:rPr>
          <w:rFonts w:ascii="Times New Roman" w:hAnsi="Times New Roman" w:cs="Times New Roman"/>
          <w:sz w:val="24"/>
          <w:szCs w:val="24"/>
        </w:rPr>
        <w:t>,</w:t>
      </w:r>
      <w:r w:rsidR="004954F5">
        <w:rPr>
          <w:rFonts w:ascii="Times New Roman" w:hAnsi="Times New Roman" w:cs="Times New Roman"/>
          <w:sz w:val="24"/>
          <w:szCs w:val="24"/>
        </w:rPr>
        <w:t xml:space="preserve"> who is the speaker absent from the narrative</w:t>
      </w:r>
      <w:r w:rsidR="00F049F4" w:rsidRPr="00F049F4">
        <w:rPr>
          <w:rFonts w:ascii="Times New Roman" w:hAnsi="Times New Roman" w:cs="Times New Roman"/>
          <w:sz w:val="24"/>
          <w:szCs w:val="24"/>
        </w:rPr>
        <w:t xml:space="preserve">. Being absent </w:t>
      </w:r>
      <w:r w:rsidR="004954F5">
        <w:rPr>
          <w:rFonts w:ascii="Times New Roman" w:hAnsi="Times New Roman" w:cs="Times New Roman"/>
          <w:sz w:val="24"/>
          <w:szCs w:val="24"/>
        </w:rPr>
        <w:t xml:space="preserve">then, a great deal of the narrative information is controlled by the principal characters </w:t>
      </w:r>
      <w:r w:rsidR="00F049F4" w:rsidRPr="00F049F4">
        <w:rPr>
          <w:rFonts w:ascii="Times New Roman" w:hAnsi="Times New Roman" w:cs="Times New Roman"/>
          <w:sz w:val="24"/>
          <w:szCs w:val="24"/>
        </w:rPr>
        <w:t>in the form of the first person “I” narrator present in</w:t>
      </w:r>
      <w:r w:rsidR="004954F5">
        <w:rPr>
          <w:rFonts w:ascii="Times New Roman" w:hAnsi="Times New Roman" w:cs="Times New Roman"/>
          <w:sz w:val="24"/>
          <w:szCs w:val="24"/>
        </w:rPr>
        <w:t xml:space="preserve"> </w:t>
      </w:r>
      <w:r w:rsidR="00AE2B15">
        <w:rPr>
          <w:rFonts w:ascii="Times New Roman" w:hAnsi="Times New Roman" w:cs="Times New Roman"/>
          <w:sz w:val="24"/>
          <w:szCs w:val="24"/>
        </w:rPr>
        <w:t>the narrative, who is the point of view that orients the narrative</w:t>
      </w:r>
      <w:r w:rsidR="007B3AAC">
        <w:rPr>
          <w:rFonts w:ascii="Times New Roman" w:hAnsi="Times New Roman" w:cs="Times New Roman"/>
          <w:sz w:val="24"/>
          <w:szCs w:val="24"/>
        </w:rPr>
        <w:t>.</w:t>
      </w:r>
      <w:r w:rsidR="00F049F4" w:rsidRPr="00F049F4">
        <w:rPr>
          <w:rFonts w:ascii="Times New Roman" w:hAnsi="Times New Roman" w:cs="Times New Roman"/>
          <w:sz w:val="24"/>
          <w:szCs w:val="24"/>
        </w:rPr>
        <w:t xml:space="preserve"> </w:t>
      </w:r>
      <w:r w:rsidR="00AE2B15">
        <w:rPr>
          <w:rFonts w:ascii="Times New Roman" w:hAnsi="Times New Roman" w:cs="Times New Roman"/>
          <w:sz w:val="24"/>
          <w:szCs w:val="24"/>
        </w:rPr>
        <w:t>Thus, the</w:t>
      </w:r>
      <w:r w:rsidR="00AE2B15" w:rsidRPr="00420C65">
        <w:rPr>
          <w:rFonts w:ascii="Times New Roman" w:hAnsi="Times New Roman" w:cs="Times New Roman"/>
          <w:sz w:val="24"/>
          <w:szCs w:val="24"/>
        </w:rPr>
        <w:t xml:space="preserve"> </w:t>
      </w:r>
      <w:proofErr w:type="spellStart"/>
      <w:r w:rsidR="00AE2B15" w:rsidRPr="00420C65">
        <w:rPr>
          <w:rFonts w:ascii="Times New Roman" w:hAnsi="Times New Roman" w:cs="Times New Roman"/>
          <w:sz w:val="24"/>
          <w:szCs w:val="24"/>
        </w:rPr>
        <w:t>heterodiegetic</w:t>
      </w:r>
      <w:proofErr w:type="spellEnd"/>
      <w:r w:rsidR="00AE2B15" w:rsidRPr="00420C65">
        <w:rPr>
          <w:rFonts w:ascii="Times New Roman" w:hAnsi="Times New Roman" w:cs="Times New Roman"/>
          <w:sz w:val="24"/>
          <w:szCs w:val="24"/>
        </w:rPr>
        <w:t xml:space="preserve"> person in this narrative presents the account of the epic through focalization of the </w:t>
      </w:r>
      <w:proofErr w:type="spellStart"/>
      <w:r w:rsidR="00AE2B15" w:rsidRPr="00420C65">
        <w:rPr>
          <w:rFonts w:ascii="Times New Roman" w:hAnsi="Times New Roman" w:cs="Times New Roman"/>
          <w:sz w:val="24"/>
          <w:szCs w:val="24"/>
        </w:rPr>
        <w:t>homodiegetic</w:t>
      </w:r>
      <w:proofErr w:type="spellEnd"/>
      <w:r w:rsidR="00AE2B15" w:rsidRPr="00420C65">
        <w:rPr>
          <w:rFonts w:ascii="Times New Roman" w:hAnsi="Times New Roman" w:cs="Times New Roman"/>
          <w:sz w:val="24"/>
          <w:szCs w:val="24"/>
        </w:rPr>
        <w:t xml:space="preserve"> person (the “I” narrator).</w:t>
      </w:r>
      <w:r w:rsidR="007B3AAC" w:rsidRPr="007B3AAC">
        <w:rPr>
          <w:rFonts w:ascii="Times New Roman" w:hAnsi="Times New Roman" w:cs="Times New Roman"/>
          <w:sz w:val="24"/>
          <w:szCs w:val="24"/>
        </w:rPr>
        <w:t xml:space="preserve"> </w:t>
      </w:r>
      <w:r w:rsidR="007B3AAC" w:rsidRPr="00420C65">
        <w:rPr>
          <w:rFonts w:ascii="Times New Roman" w:hAnsi="Times New Roman" w:cs="Times New Roman"/>
          <w:sz w:val="24"/>
          <w:szCs w:val="24"/>
        </w:rPr>
        <w:t>The narration of events mainly emphasizes the information by detailing the events in descriptive pauses, with lexical and syntactic structures that are both aurally and visually appealing</w:t>
      </w:r>
      <w:r w:rsidR="007B3AAC">
        <w:rPr>
          <w:rFonts w:ascii="Times New Roman" w:hAnsi="Times New Roman" w:cs="Times New Roman"/>
          <w:sz w:val="24"/>
          <w:szCs w:val="24"/>
        </w:rPr>
        <w:t>, producing dramatic effects</w:t>
      </w:r>
      <w:r w:rsidR="007B3AAC" w:rsidRPr="00420C65">
        <w:rPr>
          <w:rFonts w:ascii="Times New Roman" w:hAnsi="Times New Roman" w:cs="Times New Roman"/>
          <w:sz w:val="24"/>
          <w:szCs w:val="24"/>
        </w:rPr>
        <w:t>. The narration of speech mainly employs direct discourse wherein speech and characters are emphasized.</w:t>
      </w:r>
      <w:r w:rsidR="00F049F4" w:rsidRPr="00F049F4">
        <w:rPr>
          <w:rFonts w:ascii="Times New Roman" w:hAnsi="Times New Roman" w:cs="Times New Roman"/>
          <w:sz w:val="24"/>
          <w:szCs w:val="24"/>
        </w:rPr>
        <w:t xml:space="preserve"> </w:t>
      </w:r>
      <w:r w:rsidR="0038149D" w:rsidRPr="00F049F4">
        <w:rPr>
          <w:rFonts w:ascii="Times New Roman" w:hAnsi="Times New Roman" w:cs="Times New Roman"/>
          <w:sz w:val="24"/>
          <w:szCs w:val="24"/>
        </w:rPr>
        <w:t>T</w:t>
      </w:r>
      <w:r w:rsidR="00F049F4" w:rsidRPr="00F049F4">
        <w:rPr>
          <w:rFonts w:ascii="Times New Roman" w:hAnsi="Times New Roman" w:cs="Times New Roman"/>
          <w:sz w:val="24"/>
          <w:szCs w:val="24"/>
        </w:rPr>
        <w:t>he digressions and long flashback speeches of the internal characters</w:t>
      </w:r>
      <w:r w:rsidR="00AB74BA">
        <w:rPr>
          <w:rFonts w:ascii="Times New Roman" w:hAnsi="Times New Roman" w:cs="Times New Roman"/>
          <w:sz w:val="24"/>
          <w:szCs w:val="24"/>
        </w:rPr>
        <w:t xml:space="preserve"> presented in direct discourse</w:t>
      </w:r>
      <w:r w:rsidR="00F049F4" w:rsidRPr="00F049F4">
        <w:rPr>
          <w:rFonts w:ascii="Times New Roman" w:hAnsi="Times New Roman" w:cs="Times New Roman"/>
          <w:sz w:val="24"/>
          <w:szCs w:val="24"/>
        </w:rPr>
        <w:t xml:space="preserve"> drive</w:t>
      </w:r>
      <w:r w:rsidR="004954F5">
        <w:rPr>
          <w:rFonts w:ascii="Times New Roman" w:hAnsi="Times New Roman" w:cs="Times New Roman"/>
          <w:sz w:val="24"/>
          <w:szCs w:val="24"/>
        </w:rPr>
        <w:t xml:space="preserve"> </w:t>
      </w:r>
      <w:r w:rsidR="00F049F4" w:rsidRPr="00F049F4">
        <w:rPr>
          <w:rFonts w:ascii="Times New Roman" w:hAnsi="Times New Roman" w:cs="Times New Roman"/>
          <w:sz w:val="24"/>
          <w:szCs w:val="24"/>
        </w:rPr>
        <w:t>the development of the plot from the beginning to the end. In these methods of dramatic</w:t>
      </w:r>
      <w:r w:rsidR="00F049F4">
        <w:rPr>
          <w:rFonts w:ascii="Times New Roman" w:hAnsi="Times New Roman" w:cs="Times New Roman"/>
          <w:sz w:val="24"/>
          <w:szCs w:val="24"/>
        </w:rPr>
        <w:t xml:space="preserve"> </w:t>
      </w:r>
      <w:r w:rsidR="00F049F4" w:rsidRPr="00F049F4">
        <w:rPr>
          <w:rFonts w:ascii="Times New Roman" w:hAnsi="Times New Roman" w:cs="Times New Roman"/>
          <w:sz w:val="24"/>
          <w:szCs w:val="24"/>
        </w:rPr>
        <w:t xml:space="preserve">presentation </w:t>
      </w:r>
      <w:r w:rsidR="00F049F4" w:rsidRPr="00F049F4">
        <w:rPr>
          <w:rFonts w:ascii="Times New Roman" w:hAnsi="Times New Roman" w:cs="Times New Roman"/>
          <w:sz w:val="24"/>
          <w:szCs w:val="24"/>
        </w:rPr>
        <w:lastRenderedPageBreak/>
        <w:t xml:space="preserve">of information in the epic, narrative distance is attained in </w:t>
      </w:r>
      <w:r w:rsidR="00E84D80">
        <w:rPr>
          <w:rFonts w:ascii="Times New Roman" w:hAnsi="Times New Roman" w:cs="Times New Roman"/>
          <w:i/>
          <w:iCs/>
          <w:sz w:val="24"/>
          <w:szCs w:val="24"/>
        </w:rPr>
        <w:t>Beowulf</w:t>
      </w:r>
      <w:r w:rsidR="00E84D80">
        <w:rPr>
          <w:rFonts w:ascii="Times New Roman" w:hAnsi="Times New Roman" w:cs="Times New Roman"/>
          <w:iCs/>
          <w:sz w:val="24"/>
          <w:szCs w:val="24"/>
        </w:rPr>
        <w:t xml:space="preserve">. </w:t>
      </w:r>
      <w:r w:rsidR="005C4103" w:rsidRPr="00420C65">
        <w:rPr>
          <w:rFonts w:ascii="Times New Roman" w:hAnsi="Times New Roman" w:cs="Times New Roman"/>
          <w:sz w:val="24"/>
          <w:szCs w:val="24"/>
        </w:rPr>
        <w:t xml:space="preserve">Thus, even though </w:t>
      </w:r>
      <w:r w:rsidR="005C4103" w:rsidRPr="00420C65">
        <w:rPr>
          <w:rFonts w:ascii="Times New Roman" w:hAnsi="Times New Roman" w:cs="Times New Roman"/>
          <w:i/>
          <w:iCs/>
          <w:sz w:val="24"/>
          <w:szCs w:val="24"/>
        </w:rPr>
        <w:t>Beowulf</w:t>
      </w:r>
      <w:r w:rsidR="005C4103" w:rsidRPr="00420C65">
        <w:rPr>
          <w:rFonts w:ascii="Times New Roman" w:hAnsi="Times New Roman" w:cs="Times New Roman"/>
          <w:sz w:val="24"/>
          <w:szCs w:val="24"/>
        </w:rPr>
        <w:t xml:space="preserve">, does not open with the invocation of the muse, it achieves the same </w:t>
      </w:r>
      <w:proofErr w:type="spellStart"/>
      <w:r w:rsidR="005C4103" w:rsidRPr="00420C65">
        <w:rPr>
          <w:rFonts w:ascii="Times New Roman" w:hAnsi="Times New Roman" w:cs="Times New Roman"/>
          <w:sz w:val="24"/>
          <w:szCs w:val="24"/>
        </w:rPr>
        <w:t>moodless</w:t>
      </w:r>
      <w:proofErr w:type="spellEnd"/>
      <w:r w:rsidR="005C4103" w:rsidRPr="00420C65">
        <w:rPr>
          <w:rFonts w:ascii="Times New Roman" w:hAnsi="Times New Roman" w:cs="Times New Roman"/>
          <w:sz w:val="24"/>
          <w:szCs w:val="24"/>
        </w:rPr>
        <w:t xml:space="preserve"> objectivity of the Homeric epic through dialogue, flashback, and internal focalization wherein is narrator absence.</w:t>
      </w:r>
    </w:p>
    <w:p w:rsidR="003E1F0E" w:rsidRDefault="003E1F0E" w:rsidP="003E1F0E">
      <w:pPr>
        <w:spacing w:after="0"/>
        <w:jc w:val="both"/>
        <w:rPr>
          <w:rFonts w:ascii="Times New Roman" w:hAnsi="Times New Roman" w:cs="Times New Roman"/>
          <w:sz w:val="24"/>
          <w:szCs w:val="24"/>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B41691" w:rsidRDefault="00B41691" w:rsidP="003E1F0E">
      <w:pPr>
        <w:spacing w:after="0"/>
        <w:jc w:val="both"/>
        <w:rPr>
          <w:rFonts w:ascii="Times New Roman" w:eastAsia="Times New Roman" w:hAnsi="Times New Roman" w:cs="Times New Roman"/>
          <w:b/>
          <w:sz w:val="24"/>
          <w:szCs w:val="24"/>
          <w:lang w:val="en"/>
        </w:rPr>
      </w:pPr>
    </w:p>
    <w:p w:rsidR="00486276" w:rsidRDefault="00486276" w:rsidP="003E1F0E">
      <w:pPr>
        <w:spacing w:after="0"/>
        <w:jc w:val="both"/>
        <w:rPr>
          <w:rFonts w:ascii="Times New Roman" w:eastAsia="Times New Roman" w:hAnsi="Times New Roman" w:cs="Times New Roman"/>
          <w:b/>
          <w:sz w:val="24"/>
          <w:szCs w:val="24"/>
          <w:lang w:val="en"/>
        </w:rPr>
      </w:pPr>
    </w:p>
    <w:p w:rsidR="00BB275D" w:rsidRDefault="003E1F0E" w:rsidP="003E1F0E">
      <w:pPr>
        <w:spacing w:after="0"/>
        <w:jc w:val="both"/>
        <w:rPr>
          <w:rFonts w:ascii="Times New Roman" w:eastAsia="Times New Roman" w:hAnsi="Times New Roman" w:cs="Times New Roman"/>
          <w:sz w:val="24"/>
          <w:szCs w:val="24"/>
          <w:lang w:val="en"/>
        </w:rPr>
      </w:pPr>
      <w:r>
        <w:rPr>
          <w:rFonts w:ascii="Times New Roman" w:eastAsia="Times New Roman" w:hAnsi="Times New Roman" w:cs="Times New Roman"/>
          <w:b/>
          <w:sz w:val="24"/>
          <w:szCs w:val="24"/>
          <w:lang w:val="en"/>
        </w:rPr>
        <w:lastRenderedPageBreak/>
        <w:t>Reference</w:t>
      </w:r>
    </w:p>
    <w:p w:rsidR="003E1F0E" w:rsidRDefault="003E1F0E" w:rsidP="002D2CC6">
      <w:pPr>
        <w:spacing w:after="0"/>
        <w:rPr>
          <w:rFonts w:ascii="Times New Roman" w:hAnsi="Times New Roman" w:cs="Times New Roman"/>
          <w:sz w:val="24"/>
          <w:szCs w:val="24"/>
        </w:rPr>
      </w:pPr>
    </w:p>
    <w:p w:rsidR="00E63515" w:rsidRDefault="00E63515" w:rsidP="002D2CC6">
      <w:pPr>
        <w:spacing w:after="0"/>
        <w:rPr>
          <w:rFonts w:ascii="Times New Roman" w:hAnsi="Times New Roman" w:cs="Times New Roman"/>
          <w:sz w:val="24"/>
          <w:szCs w:val="24"/>
        </w:rPr>
      </w:pPr>
      <w:r>
        <w:rPr>
          <w:rFonts w:ascii="Times New Roman" w:hAnsi="Times New Roman" w:cs="Times New Roman"/>
          <w:sz w:val="24"/>
          <w:szCs w:val="24"/>
        </w:rPr>
        <w:t xml:space="preserve">Alexander, C. (2015). </w:t>
      </w:r>
      <w:r w:rsidRPr="00971DA2">
        <w:rPr>
          <w:rFonts w:ascii="Times New Roman" w:hAnsi="Times New Roman" w:cs="Times New Roman"/>
          <w:i/>
          <w:sz w:val="24"/>
          <w:szCs w:val="24"/>
        </w:rPr>
        <w:t>The Iliad: A New Translation</w:t>
      </w:r>
      <w:r>
        <w:rPr>
          <w:rFonts w:ascii="Times New Roman" w:hAnsi="Times New Roman" w:cs="Times New Roman"/>
          <w:sz w:val="24"/>
          <w:szCs w:val="24"/>
        </w:rPr>
        <w:t xml:space="preserve">. New York: </w:t>
      </w:r>
      <w:proofErr w:type="spellStart"/>
      <w:r>
        <w:rPr>
          <w:rFonts w:ascii="Times New Roman" w:hAnsi="Times New Roman" w:cs="Times New Roman"/>
          <w:sz w:val="24"/>
          <w:szCs w:val="24"/>
        </w:rPr>
        <w:t>Ecco</w:t>
      </w:r>
      <w:proofErr w:type="spellEnd"/>
    </w:p>
    <w:p w:rsidR="002D2CC6" w:rsidRDefault="002D2CC6" w:rsidP="00674590">
      <w:pPr>
        <w:spacing w:after="0" w:line="276" w:lineRule="auto"/>
        <w:jc w:val="both"/>
        <w:rPr>
          <w:rFonts w:ascii="Times New Roman" w:eastAsia="Times New Roman" w:hAnsi="Times New Roman" w:cs="Times New Roman"/>
          <w:sz w:val="24"/>
          <w:szCs w:val="24"/>
          <w:lang w:val="en"/>
        </w:rPr>
      </w:pPr>
    </w:p>
    <w:p w:rsidR="00674590" w:rsidRPr="00BB275D" w:rsidRDefault="00BE6F06" w:rsidP="00674590">
      <w:pPr>
        <w:spacing w:after="0" w:line="276" w:lineRule="auto"/>
        <w:jc w:val="both"/>
        <w:rPr>
          <w:rFonts w:ascii="Times New Roman" w:eastAsia="Times New Roman" w:hAnsi="Times New Roman" w:cs="Times New Roman"/>
          <w:sz w:val="24"/>
          <w:szCs w:val="24"/>
          <w:lang w:val="en"/>
        </w:rPr>
      </w:pPr>
      <w:proofErr w:type="gramStart"/>
      <w:r>
        <w:rPr>
          <w:rFonts w:ascii="Times New Roman" w:eastAsia="Times New Roman" w:hAnsi="Times New Roman" w:cs="Times New Roman"/>
          <w:sz w:val="24"/>
          <w:szCs w:val="24"/>
          <w:lang w:val="en"/>
        </w:rPr>
        <w:t>Alexander, M.</w:t>
      </w:r>
      <w:r w:rsidR="00674590" w:rsidRPr="00BB275D">
        <w:rPr>
          <w:rFonts w:ascii="Times New Roman" w:eastAsia="Times New Roman" w:hAnsi="Times New Roman" w:cs="Times New Roman"/>
          <w:sz w:val="24"/>
          <w:szCs w:val="24"/>
          <w:lang w:val="en"/>
        </w:rPr>
        <w:t xml:space="preserve"> </w:t>
      </w:r>
      <w:r w:rsidR="00674590">
        <w:rPr>
          <w:rFonts w:ascii="Times New Roman" w:eastAsia="Times New Roman" w:hAnsi="Times New Roman" w:cs="Times New Roman"/>
          <w:sz w:val="24"/>
          <w:szCs w:val="24"/>
          <w:lang w:val="en"/>
        </w:rPr>
        <w:t>(</w:t>
      </w:r>
      <w:r w:rsidR="00674590" w:rsidRPr="00BB275D">
        <w:rPr>
          <w:rFonts w:ascii="Times New Roman" w:eastAsia="Times New Roman" w:hAnsi="Times New Roman" w:cs="Times New Roman"/>
          <w:sz w:val="24"/>
          <w:szCs w:val="24"/>
          <w:lang w:val="en"/>
        </w:rPr>
        <w:t>1973</w:t>
      </w:r>
      <w:r w:rsidR="00674590">
        <w:rPr>
          <w:rFonts w:ascii="Times New Roman" w:eastAsia="Times New Roman" w:hAnsi="Times New Roman" w:cs="Times New Roman"/>
          <w:sz w:val="24"/>
          <w:szCs w:val="24"/>
          <w:lang w:val="en"/>
        </w:rPr>
        <w:t>).</w:t>
      </w:r>
      <w:proofErr w:type="gramEnd"/>
      <w:r w:rsidR="00674590">
        <w:rPr>
          <w:rFonts w:ascii="Times New Roman" w:eastAsia="Times New Roman" w:hAnsi="Times New Roman" w:cs="Times New Roman"/>
          <w:sz w:val="24"/>
          <w:szCs w:val="24"/>
          <w:lang w:val="en"/>
        </w:rPr>
        <w:t xml:space="preserve"> </w:t>
      </w:r>
      <w:r w:rsidR="00674590" w:rsidRPr="00BB275D">
        <w:rPr>
          <w:rFonts w:ascii="Times New Roman" w:eastAsia="Times New Roman" w:hAnsi="Times New Roman" w:cs="Times New Roman"/>
          <w:i/>
          <w:sz w:val="24"/>
          <w:szCs w:val="24"/>
          <w:lang w:val="en"/>
        </w:rPr>
        <w:t>Beowulf: A Verse Translation</w:t>
      </w:r>
      <w:r w:rsidR="00674590">
        <w:rPr>
          <w:rFonts w:ascii="Times New Roman" w:eastAsia="Times New Roman" w:hAnsi="Times New Roman" w:cs="Times New Roman"/>
          <w:sz w:val="24"/>
          <w:szCs w:val="24"/>
          <w:lang w:val="en"/>
        </w:rPr>
        <w:t>. London: Penguin Classics</w:t>
      </w:r>
    </w:p>
    <w:p w:rsidR="00BB275D" w:rsidRPr="00BB275D" w:rsidRDefault="00BB275D" w:rsidP="00BB275D">
      <w:pPr>
        <w:spacing w:after="0" w:line="276" w:lineRule="auto"/>
        <w:jc w:val="both"/>
        <w:rPr>
          <w:rFonts w:ascii="Times New Roman" w:eastAsia="Times New Roman" w:hAnsi="Times New Roman" w:cs="Times New Roman"/>
          <w:sz w:val="24"/>
          <w:szCs w:val="24"/>
          <w:lang w:val="en"/>
        </w:rPr>
      </w:pPr>
    </w:p>
    <w:p w:rsidR="00BB275D" w:rsidRPr="00BB275D" w:rsidRDefault="00B02571" w:rsidP="00BB275D">
      <w:pPr>
        <w:spacing w:after="0" w:line="276" w:lineRule="auto"/>
        <w:jc w:val="both"/>
        <w:rPr>
          <w:rFonts w:ascii="Times New Roman" w:eastAsia="Times New Roman" w:hAnsi="Times New Roman" w:cs="Times New Roman"/>
          <w:sz w:val="24"/>
          <w:szCs w:val="24"/>
          <w:lang w:val="en"/>
        </w:rPr>
      </w:pPr>
      <w:r w:rsidRPr="00BB275D">
        <w:rPr>
          <w:rFonts w:ascii="Times New Roman" w:eastAsia="Times New Roman" w:hAnsi="Times New Roman" w:cs="Times New Roman"/>
          <w:sz w:val="24"/>
          <w:szCs w:val="24"/>
          <w:lang w:val="en"/>
        </w:rPr>
        <w:t>Butcher</w:t>
      </w:r>
      <w:r>
        <w:rPr>
          <w:rFonts w:ascii="Times New Roman" w:eastAsia="Times New Roman" w:hAnsi="Times New Roman" w:cs="Times New Roman"/>
          <w:sz w:val="24"/>
          <w:szCs w:val="24"/>
          <w:lang w:val="en"/>
        </w:rPr>
        <w:t>,</w:t>
      </w:r>
      <w:r w:rsidRPr="00BB275D">
        <w:rPr>
          <w:rFonts w:ascii="Times New Roman" w:eastAsia="Times New Roman" w:hAnsi="Times New Roman" w:cs="Times New Roman"/>
          <w:sz w:val="24"/>
          <w:szCs w:val="24"/>
          <w:lang w:val="en"/>
        </w:rPr>
        <w:t xml:space="preserve"> S.</w:t>
      </w:r>
      <w:r>
        <w:rPr>
          <w:rFonts w:ascii="Times New Roman" w:eastAsia="Times New Roman" w:hAnsi="Times New Roman" w:cs="Times New Roman"/>
          <w:sz w:val="24"/>
          <w:szCs w:val="24"/>
          <w:lang w:val="en"/>
        </w:rPr>
        <w:t>,</w:t>
      </w:r>
      <w:r w:rsidRPr="00BB275D">
        <w:rPr>
          <w:rFonts w:ascii="Times New Roman" w:eastAsia="Times New Roman" w:hAnsi="Times New Roman" w:cs="Times New Roman"/>
          <w:sz w:val="24"/>
          <w:szCs w:val="24"/>
          <w:lang w:val="en"/>
        </w:rPr>
        <w:t xml:space="preserve"> H</w:t>
      </w:r>
      <w:r>
        <w:rPr>
          <w:rFonts w:ascii="Times New Roman" w:eastAsia="Times New Roman" w:hAnsi="Times New Roman" w:cs="Times New Roman"/>
          <w:sz w:val="24"/>
          <w:szCs w:val="24"/>
          <w:lang w:val="en"/>
        </w:rPr>
        <w:t xml:space="preserve">. </w:t>
      </w:r>
      <w:r w:rsidR="00E473BE">
        <w:rPr>
          <w:rFonts w:ascii="Times New Roman" w:eastAsia="Times New Roman" w:hAnsi="Times New Roman" w:cs="Times New Roman"/>
          <w:sz w:val="24"/>
          <w:szCs w:val="24"/>
          <w:lang w:val="en"/>
        </w:rPr>
        <w:t>(</w:t>
      </w:r>
      <w:r w:rsidR="00E473BE" w:rsidRPr="00BB275D">
        <w:rPr>
          <w:rFonts w:ascii="Times New Roman" w:eastAsia="Times New Roman" w:hAnsi="Times New Roman" w:cs="Times New Roman"/>
          <w:sz w:val="24"/>
          <w:szCs w:val="24"/>
          <w:lang w:val="en"/>
        </w:rPr>
        <w:t>1974</w:t>
      </w:r>
      <w:r w:rsidR="00E473BE">
        <w:rPr>
          <w:rFonts w:ascii="Times New Roman" w:eastAsia="Times New Roman" w:hAnsi="Times New Roman" w:cs="Times New Roman"/>
          <w:sz w:val="24"/>
          <w:szCs w:val="24"/>
          <w:lang w:val="en"/>
        </w:rPr>
        <w:t>).</w:t>
      </w:r>
      <w:r w:rsidR="00E473BE" w:rsidRPr="00E473BE">
        <w:rPr>
          <w:rFonts w:ascii="Times New Roman" w:eastAsia="Times New Roman" w:hAnsi="Times New Roman" w:cs="Times New Roman"/>
          <w:i/>
          <w:sz w:val="24"/>
          <w:szCs w:val="24"/>
          <w:lang w:val="en"/>
        </w:rPr>
        <w:t xml:space="preserve"> </w:t>
      </w:r>
      <w:r>
        <w:rPr>
          <w:rFonts w:ascii="Times New Roman" w:eastAsia="Times New Roman" w:hAnsi="Times New Roman" w:cs="Times New Roman"/>
          <w:i/>
          <w:sz w:val="24"/>
          <w:szCs w:val="24"/>
          <w:lang w:val="en"/>
        </w:rPr>
        <w:t xml:space="preserve">The </w:t>
      </w:r>
      <w:r w:rsidR="00E473BE" w:rsidRPr="00BB275D">
        <w:rPr>
          <w:rFonts w:ascii="Times New Roman" w:eastAsia="Times New Roman" w:hAnsi="Times New Roman" w:cs="Times New Roman"/>
          <w:i/>
          <w:sz w:val="24"/>
          <w:szCs w:val="24"/>
          <w:lang w:val="en"/>
        </w:rPr>
        <w:t>Poetics</w:t>
      </w:r>
      <w:r>
        <w:rPr>
          <w:rFonts w:ascii="Times New Roman" w:eastAsia="Times New Roman" w:hAnsi="Times New Roman" w:cs="Times New Roman"/>
          <w:sz w:val="24"/>
          <w:szCs w:val="24"/>
          <w:lang w:val="en"/>
        </w:rPr>
        <w:t xml:space="preserve"> </w:t>
      </w:r>
      <w:r w:rsidRPr="00B02571">
        <w:rPr>
          <w:rFonts w:ascii="Times New Roman" w:eastAsia="Times New Roman" w:hAnsi="Times New Roman" w:cs="Times New Roman"/>
          <w:i/>
          <w:sz w:val="24"/>
          <w:szCs w:val="24"/>
          <w:lang w:val="en"/>
        </w:rPr>
        <w:t>of Aristotle</w:t>
      </w:r>
      <w:r w:rsidR="00E473BE" w:rsidRPr="00BB275D">
        <w:rPr>
          <w:rFonts w:ascii="Times New Roman" w:eastAsia="Times New Roman" w:hAnsi="Times New Roman" w:cs="Times New Roman"/>
          <w:sz w:val="24"/>
          <w:szCs w:val="24"/>
          <w:lang w:val="en"/>
        </w:rPr>
        <w:t xml:space="preserve"> </w:t>
      </w:r>
      <w:r w:rsidR="00E473BE">
        <w:rPr>
          <w:rFonts w:ascii="Times New Roman" w:eastAsia="Times New Roman" w:hAnsi="Times New Roman" w:cs="Times New Roman"/>
          <w:sz w:val="24"/>
          <w:szCs w:val="24"/>
          <w:lang w:val="en"/>
        </w:rPr>
        <w:t>(</w:t>
      </w:r>
      <w:r w:rsidR="004E1527">
        <w:rPr>
          <w:rFonts w:ascii="Times New Roman" w:eastAsia="Times New Roman" w:hAnsi="Times New Roman" w:cs="Times New Roman"/>
          <w:sz w:val="24"/>
          <w:szCs w:val="24"/>
          <w:lang w:val="en"/>
        </w:rPr>
        <w:t>T</w:t>
      </w:r>
      <w:r w:rsidR="0086371F">
        <w:rPr>
          <w:rFonts w:ascii="Times New Roman" w:eastAsia="Times New Roman" w:hAnsi="Times New Roman" w:cs="Times New Roman"/>
          <w:sz w:val="24"/>
          <w:szCs w:val="24"/>
          <w:lang w:val="en"/>
        </w:rPr>
        <w:t>rans</w:t>
      </w:r>
      <w:r w:rsidR="00E473BE" w:rsidRPr="00BB275D">
        <w:rPr>
          <w:rFonts w:ascii="Times New Roman" w:eastAsia="Times New Roman" w:hAnsi="Times New Roman" w:cs="Times New Roman"/>
          <w:sz w:val="24"/>
          <w:szCs w:val="24"/>
          <w:lang w:val="en"/>
        </w:rPr>
        <w:t xml:space="preserve">), </w:t>
      </w:r>
      <w:r w:rsidR="00BB275D" w:rsidRPr="00BB275D">
        <w:rPr>
          <w:rFonts w:ascii="Times New Roman" w:eastAsia="Times New Roman" w:hAnsi="Times New Roman" w:cs="Times New Roman"/>
          <w:sz w:val="24"/>
          <w:szCs w:val="24"/>
          <w:lang w:val="en"/>
        </w:rPr>
        <w:t xml:space="preserve">in: Gutenberg </w:t>
      </w:r>
      <w:proofErr w:type="spellStart"/>
      <w:r w:rsidR="00BB275D" w:rsidRPr="00BB275D">
        <w:rPr>
          <w:rFonts w:ascii="Times New Roman" w:eastAsia="Times New Roman" w:hAnsi="Times New Roman" w:cs="Times New Roman"/>
          <w:sz w:val="24"/>
          <w:szCs w:val="24"/>
          <w:lang w:val="en"/>
        </w:rPr>
        <w:t>Ebooks</w:t>
      </w:r>
      <w:proofErr w:type="spellEnd"/>
      <w:r w:rsidR="00BB275D" w:rsidRPr="00BB275D">
        <w:rPr>
          <w:rFonts w:ascii="Times New Roman" w:eastAsia="Times New Roman" w:hAnsi="Times New Roman" w:cs="Times New Roman"/>
          <w:sz w:val="24"/>
          <w:szCs w:val="24"/>
          <w:lang w:val="en"/>
        </w:rPr>
        <w:t xml:space="preserve"> </w:t>
      </w:r>
    </w:p>
    <w:p w:rsidR="00BB275D" w:rsidRDefault="00BB275D" w:rsidP="00BB275D">
      <w:pPr>
        <w:spacing w:after="0" w:line="276" w:lineRule="auto"/>
        <w:jc w:val="both"/>
        <w:rPr>
          <w:rFonts w:ascii="Times New Roman" w:eastAsia="Times New Roman" w:hAnsi="Times New Roman" w:cs="Times New Roman"/>
          <w:sz w:val="24"/>
          <w:szCs w:val="24"/>
          <w:lang w:val="en"/>
        </w:rPr>
      </w:pPr>
      <w:r>
        <w:rPr>
          <w:rFonts w:ascii="Arial" w:eastAsia="Arial" w:hAnsi="Arial" w:cs="Arial"/>
          <w:lang w:val="en"/>
        </w:rPr>
        <w:tab/>
      </w:r>
      <w:hyperlink r:id="rId8">
        <w:r w:rsidRPr="00BB275D">
          <w:rPr>
            <w:rFonts w:ascii="Times New Roman" w:eastAsia="Times New Roman" w:hAnsi="Times New Roman" w:cs="Times New Roman"/>
            <w:color w:val="1155CC"/>
            <w:sz w:val="24"/>
            <w:szCs w:val="24"/>
            <w:u w:val="single"/>
            <w:lang w:val="en"/>
          </w:rPr>
          <w:t>https://www.gutenberg.org/files/1974/1974-h/1974-h.htm</w:t>
        </w:r>
      </w:hyperlink>
      <w:r w:rsidRPr="00BB275D">
        <w:rPr>
          <w:rFonts w:ascii="Times New Roman" w:eastAsia="Times New Roman" w:hAnsi="Times New Roman" w:cs="Times New Roman"/>
          <w:sz w:val="24"/>
          <w:szCs w:val="24"/>
          <w:lang w:val="en"/>
        </w:rPr>
        <w:t xml:space="preserve"> </w:t>
      </w:r>
    </w:p>
    <w:p w:rsidR="00674590" w:rsidRPr="00BB275D" w:rsidRDefault="00674590" w:rsidP="00BB275D">
      <w:pPr>
        <w:spacing w:after="0" w:line="276" w:lineRule="auto"/>
        <w:jc w:val="both"/>
        <w:rPr>
          <w:rFonts w:ascii="Times New Roman" w:eastAsia="Times New Roman" w:hAnsi="Times New Roman" w:cs="Times New Roman"/>
          <w:sz w:val="24"/>
          <w:szCs w:val="24"/>
          <w:lang w:val="en"/>
        </w:rPr>
      </w:pPr>
    </w:p>
    <w:p w:rsidR="00BB275D" w:rsidRDefault="00674590" w:rsidP="00BB275D">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
        </w:rPr>
        <w:t xml:space="preserve">Clark, G. (1965). </w:t>
      </w:r>
      <w:proofErr w:type="spellStart"/>
      <w:proofErr w:type="gramStart"/>
      <w:r>
        <w:rPr>
          <w:rFonts w:ascii="Times New Roman" w:eastAsia="Times New Roman" w:hAnsi="Times New Roman" w:cs="Times New Roman"/>
          <w:sz w:val="24"/>
          <w:szCs w:val="24"/>
          <w:lang w:val="en"/>
        </w:rPr>
        <w:t>Beawulf’s</w:t>
      </w:r>
      <w:proofErr w:type="spellEnd"/>
      <w:r>
        <w:rPr>
          <w:rFonts w:ascii="Times New Roman" w:eastAsia="Times New Roman" w:hAnsi="Times New Roman" w:cs="Times New Roman"/>
          <w:sz w:val="24"/>
          <w:szCs w:val="24"/>
          <w:lang w:val="en"/>
        </w:rPr>
        <w:t xml:space="preserve"> A</w:t>
      </w:r>
      <w:r w:rsidR="00764EBC">
        <w:rPr>
          <w:rFonts w:ascii="Times New Roman" w:eastAsia="Times New Roman" w:hAnsi="Times New Roman" w:cs="Times New Roman"/>
          <w:sz w:val="24"/>
          <w:szCs w:val="24"/>
          <w:lang w:val="en"/>
        </w:rPr>
        <w:t>rmo</w:t>
      </w:r>
      <w:r>
        <w:rPr>
          <w:rFonts w:ascii="Times New Roman" w:eastAsia="Times New Roman" w:hAnsi="Times New Roman" w:cs="Times New Roman"/>
          <w:sz w:val="24"/>
          <w:szCs w:val="24"/>
          <w:lang w:val="en"/>
        </w:rPr>
        <w:t xml:space="preserve">r, </w:t>
      </w:r>
      <w:r w:rsidRPr="00764EBC">
        <w:rPr>
          <w:rFonts w:ascii="Times New Roman" w:eastAsia="Times New Roman" w:hAnsi="Times New Roman" w:cs="Times New Roman"/>
          <w:i/>
          <w:sz w:val="24"/>
          <w:szCs w:val="24"/>
          <w:lang w:val="en"/>
        </w:rPr>
        <w:t>ELH</w:t>
      </w:r>
      <w:r w:rsidR="00764EBC">
        <w:rPr>
          <w:rFonts w:ascii="Times New Roman" w:eastAsia="Times New Roman" w:hAnsi="Times New Roman" w:cs="Times New Roman"/>
          <w:sz w:val="24"/>
          <w:szCs w:val="24"/>
          <w:lang w:val="en"/>
        </w:rPr>
        <w:t xml:space="preserve">, </w:t>
      </w:r>
      <w:r w:rsidR="00764EBC">
        <w:rPr>
          <w:rFonts w:ascii="Times New Roman" w:eastAsia="Times New Roman" w:hAnsi="Times New Roman" w:cs="Times New Roman"/>
          <w:sz w:val="24"/>
          <w:szCs w:val="24"/>
        </w:rPr>
        <w:t xml:space="preserve">32 (4), </w:t>
      </w:r>
      <w:r w:rsidR="00764EBC" w:rsidRPr="00764EBC">
        <w:rPr>
          <w:rFonts w:ascii="Times New Roman" w:eastAsia="Times New Roman" w:hAnsi="Times New Roman" w:cs="Times New Roman"/>
          <w:sz w:val="24"/>
          <w:szCs w:val="24"/>
        </w:rPr>
        <w:t>pp. 409-441</w:t>
      </w:r>
      <w:r w:rsidR="005F7DE9">
        <w:rPr>
          <w:rFonts w:ascii="Times New Roman" w:eastAsia="Times New Roman" w:hAnsi="Times New Roman" w:cs="Times New Roman"/>
          <w:sz w:val="24"/>
          <w:szCs w:val="24"/>
        </w:rPr>
        <w:t>.</w:t>
      </w:r>
      <w:proofErr w:type="gramEnd"/>
      <w:r w:rsidR="005F7DE9">
        <w:rPr>
          <w:rFonts w:ascii="Times New Roman" w:eastAsia="Times New Roman" w:hAnsi="Times New Roman" w:cs="Times New Roman"/>
          <w:sz w:val="24"/>
          <w:szCs w:val="24"/>
        </w:rPr>
        <w:t xml:space="preserve"> </w:t>
      </w:r>
      <w:r w:rsidR="005F7DE9" w:rsidRPr="005F7DE9">
        <w:rPr>
          <w:rFonts w:ascii="Times New Roman" w:eastAsia="Times New Roman" w:hAnsi="Times New Roman" w:cs="Times New Roman"/>
          <w:sz w:val="24"/>
          <w:szCs w:val="24"/>
        </w:rPr>
        <w:t xml:space="preserve">The Johns Hopkins University </w:t>
      </w:r>
      <w:r w:rsidR="005F7DE9">
        <w:rPr>
          <w:rFonts w:ascii="Times New Roman" w:eastAsia="Times New Roman" w:hAnsi="Times New Roman" w:cs="Times New Roman"/>
          <w:sz w:val="24"/>
          <w:szCs w:val="24"/>
        </w:rPr>
        <w:tab/>
      </w:r>
      <w:r w:rsidR="005F7DE9" w:rsidRPr="005F7DE9">
        <w:rPr>
          <w:rFonts w:ascii="Times New Roman" w:eastAsia="Times New Roman" w:hAnsi="Times New Roman" w:cs="Times New Roman"/>
          <w:sz w:val="24"/>
          <w:szCs w:val="24"/>
        </w:rPr>
        <w:t>Press</w:t>
      </w:r>
    </w:p>
    <w:p w:rsidR="008E3CD1" w:rsidRDefault="008E3CD1" w:rsidP="00BB275D">
      <w:pPr>
        <w:spacing w:after="0" w:line="276"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ab/>
      </w:r>
      <w:hyperlink r:id="rId9" w:history="1">
        <w:r w:rsidRPr="00BC5912">
          <w:rPr>
            <w:rStyle w:val="Hyperlink"/>
            <w:rFonts w:ascii="Times New Roman" w:eastAsia="Times New Roman" w:hAnsi="Times New Roman" w:cs="Times New Roman"/>
            <w:sz w:val="24"/>
            <w:szCs w:val="24"/>
            <w:lang w:val="en"/>
          </w:rPr>
          <w:t>https://www.jstor.org/stable/2872250</w:t>
        </w:r>
      </w:hyperlink>
      <w:r>
        <w:rPr>
          <w:rFonts w:ascii="Times New Roman" w:eastAsia="Times New Roman" w:hAnsi="Times New Roman" w:cs="Times New Roman"/>
          <w:sz w:val="24"/>
          <w:szCs w:val="24"/>
          <w:lang w:val="en"/>
        </w:rPr>
        <w:t xml:space="preserve"> </w:t>
      </w:r>
    </w:p>
    <w:p w:rsidR="00A23154" w:rsidRDefault="00A23154" w:rsidP="00BB275D">
      <w:pPr>
        <w:spacing w:after="0" w:line="276" w:lineRule="auto"/>
        <w:jc w:val="both"/>
        <w:rPr>
          <w:rFonts w:ascii="Times New Roman" w:eastAsia="Times New Roman" w:hAnsi="Times New Roman" w:cs="Times New Roman"/>
          <w:sz w:val="24"/>
          <w:szCs w:val="24"/>
          <w:lang w:val="en"/>
        </w:rPr>
      </w:pPr>
    </w:p>
    <w:p w:rsidR="00A23154" w:rsidRDefault="00A23154" w:rsidP="00A23154">
      <w:pPr>
        <w:spacing w:after="0"/>
        <w:rPr>
          <w:rFonts w:ascii="Times New Roman" w:hAnsi="Times New Roman" w:cs="Times New Roman"/>
          <w:sz w:val="24"/>
          <w:szCs w:val="24"/>
        </w:rPr>
      </w:pPr>
      <w:r w:rsidRPr="00E37792">
        <w:rPr>
          <w:rFonts w:ascii="Times New Roman" w:hAnsi="Times New Roman" w:cs="Times New Roman"/>
          <w:sz w:val="24"/>
          <w:szCs w:val="24"/>
        </w:rPr>
        <w:t>Davidson</w:t>
      </w:r>
      <w:r>
        <w:rPr>
          <w:rFonts w:ascii="Times New Roman" w:hAnsi="Times New Roman" w:cs="Times New Roman"/>
          <w:sz w:val="24"/>
          <w:szCs w:val="24"/>
        </w:rPr>
        <w:t xml:space="preserve">, C. (2005). </w:t>
      </w:r>
      <w:proofErr w:type="gramStart"/>
      <w:r w:rsidRPr="00E37792">
        <w:rPr>
          <w:rFonts w:ascii="Times New Roman" w:hAnsi="Times New Roman" w:cs="Times New Roman"/>
          <w:sz w:val="24"/>
          <w:szCs w:val="24"/>
        </w:rPr>
        <w:t>Speaking of Nostalgia in Beowulf</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E37792">
        <w:rPr>
          <w:rFonts w:ascii="Times New Roman" w:hAnsi="Times New Roman" w:cs="Times New Roman"/>
          <w:i/>
          <w:sz w:val="24"/>
          <w:szCs w:val="24"/>
        </w:rPr>
        <w:t>Modern Philology</w:t>
      </w:r>
      <w:r>
        <w:rPr>
          <w:rFonts w:ascii="Times New Roman" w:hAnsi="Times New Roman" w:cs="Times New Roman"/>
          <w:sz w:val="24"/>
          <w:szCs w:val="24"/>
        </w:rPr>
        <w:t>, 103(</w:t>
      </w:r>
      <w:proofErr w:type="gramStart"/>
      <w:r w:rsidRPr="00E37792">
        <w:rPr>
          <w:rFonts w:ascii="Times New Roman" w:hAnsi="Times New Roman" w:cs="Times New Roman"/>
          <w:sz w:val="24"/>
          <w:szCs w:val="24"/>
        </w:rPr>
        <w:t xml:space="preserve">2 </w:t>
      </w:r>
      <w:r>
        <w:rPr>
          <w:rFonts w:ascii="Times New Roman" w:hAnsi="Times New Roman" w:cs="Times New Roman"/>
          <w:sz w:val="24"/>
          <w:szCs w:val="24"/>
        </w:rPr>
        <w:t>)</w:t>
      </w:r>
      <w:proofErr w:type="gramEnd"/>
      <w:r>
        <w:rPr>
          <w:rFonts w:ascii="Times New Roman" w:hAnsi="Times New Roman" w:cs="Times New Roman"/>
          <w:sz w:val="24"/>
          <w:szCs w:val="24"/>
        </w:rPr>
        <w:t xml:space="preserve">, 143-155. </w:t>
      </w:r>
      <w:r>
        <w:rPr>
          <w:rFonts w:ascii="Times New Roman" w:hAnsi="Times New Roman" w:cs="Times New Roman"/>
          <w:sz w:val="24"/>
          <w:szCs w:val="24"/>
        </w:rPr>
        <w:tab/>
        <w:t>The University of Chicago Press</w:t>
      </w:r>
    </w:p>
    <w:p w:rsidR="00947A21" w:rsidRPr="00764EBC" w:rsidRDefault="00A23154" w:rsidP="00A23154">
      <w:pPr>
        <w:spacing w:after="0" w:line="276" w:lineRule="auto"/>
        <w:jc w:val="both"/>
        <w:rPr>
          <w:rFonts w:ascii="Times New Roman" w:eastAsia="Times New Roman" w:hAnsi="Times New Roman" w:cs="Times New Roman"/>
          <w:sz w:val="24"/>
          <w:szCs w:val="24"/>
          <w:lang w:val="en"/>
        </w:rPr>
      </w:pPr>
      <w:r>
        <w:rPr>
          <w:rFonts w:ascii="Times New Roman" w:hAnsi="Times New Roman" w:cs="Times New Roman"/>
          <w:sz w:val="24"/>
          <w:szCs w:val="24"/>
        </w:rPr>
        <w:tab/>
      </w:r>
      <w:hyperlink r:id="rId10" w:history="1">
        <w:r w:rsidRPr="000340FE">
          <w:rPr>
            <w:rStyle w:val="Hyperlink"/>
            <w:rFonts w:ascii="Times New Roman" w:hAnsi="Times New Roman" w:cs="Times New Roman"/>
            <w:sz w:val="24"/>
            <w:szCs w:val="24"/>
          </w:rPr>
          <w:t>https://www.jstor.org/stable/10.1086/506533</w:t>
        </w:r>
      </w:hyperlink>
    </w:p>
    <w:p w:rsidR="00A23154" w:rsidRDefault="00A23154" w:rsidP="00947A21">
      <w:pPr>
        <w:spacing w:after="0"/>
        <w:rPr>
          <w:rFonts w:ascii="Times New Roman" w:hAnsi="Times New Roman" w:cs="Times New Roman"/>
          <w:sz w:val="24"/>
          <w:szCs w:val="24"/>
        </w:rPr>
      </w:pPr>
    </w:p>
    <w:p w:rsidR="00947A21" w:rsidRPr="004A0A8F" w:rsidRDefault="00947A21" w:rsidP="00947A21">
      <w:pPr>
        <w:spacing w:after="0"/>
        <w:rPr>
          <w:rFonts w:ascii="Times New Roman" w:hAnsi="Times New Roman" w:cs="Times New Roman"/>
          <w:sz w:val="24"/>
          <w:szCs w:val="24"/>
        </w:rPr>
      </w:pPr>
      <w:r>
        <w:rPr>
          <w:rFonts w:ascii="Times New Roman" w:hAnsi="Times New Roman" w:cs="Times New Roman"/>
          <w:sz w:val="24"/>
          <w:szCs w:val="24"/>
        </w:rPr>
        <w:t xml:space="preserve">Earl, J. (2015). </w:t>
      </w:r>
      <w:r w:rsidRPr="004A0A8F">
        <w:rPr>
          <w:rFonts w:ascii="Times New Roman" w:hAnsi="Times New Roman" w:cs="Times New Roman"/>
          <w:sz w:val="24"/>
          <w:szCs w:val="24"/>
        </w:rPr>
        <w:t xml:space="preserve">The Swedish Wars </w:t>
      </w:r>
      <w:proofErr w:type="gramStart"/>
      <w:r w:rsidRPr="004A0A8F">
        <w:rPr>
          <w:rFonts w:ascii="Times New Roman" w:hAnsi="Times New Roman" w:cs="Times New Roman"/>
          <w:sz w:val="24"/>
          <w:szCs w:val="24"/>
        </w:rPr>
        <w:t>In</w:t>
      </w:r>
      <w:proofErr w:type="gramEnd"/>
      <w:r w:rsidRPr="004A0A8F">
        <w:rPr>
          <w:rFonts w:ascii="Times New Roman" w:hAnsi="Times New Roman" w:cs="Times New Roman"/>
          <w:sz w:val="24"/>
          <w:szCs w:val="24"/>
        </w:rPr>
        <w:t xml:space="preserve"> Beowulf</w:t>
      </w:r>
      <w:r>
        <w:rPr>
          <w:rFonts w:ascii="Times New Roman" w:hAnsi="Times New Roman" w:cs="Times New Roman"/>
          <w:sz w:val="24"/>
          <w:szCs w:val="24"/>
        </w:rPr>
        <w:t xml:space="preserve">. </w:t>
      </w:r>
      <w:r w:rsidRPr="00E116F6">
        <w:rPr>
          <w:rFonts w:ascii="Times New Roman" w:hAnsi="Times New Roman" w:cs="Times New Roman"/>
          <w:i/>
          <w:sz w:val="24"/>
          <w:szCs w:val="24"/>
        </w:rPr>
        <w:t>The Journal of English and Germanic Philology</w:t>
      </w:r>
      <w:r>
        <w:rPr>
          <w:rFonts w:ascii="Times New Roman" w:hAnsi="Times New Roman" w:cs="Times New Roman"/>
          <w:sz w:val="24"/>
          <w:szCs w:val="24"/>
        </w:rPr>
        <w:t>,</w:t>
      </w:r>
    </w:p>
    <w:p w:rsidR="00947A21" w:rsidRPr="004A0A8F" w:rsidRDefault="00947A21" w:rsidP="00947A21">
      <w:pPr>
        <w:spacing w:after="0"/>
        <w:rPr>
          <w:rFonts w:ascii="Times New Roman" w:hAnsi="Times New Roman" w:cs="Times New Roman"/>
          <w:sz w:val="24"/>
          <w:szCs w:val="24"/>
        </w:rPr>
      </w:pPr>
      <w:r>
        <w:rPr>
          <w:rFonts w:ascii="Times New Roman" w:hAnsi="Times New Roman" w:cs="Times New Roman"/>
          <w:sz w:val="24"/>
          <w:szCs w:val="24"/>
        </w:rPr>
        <w:tab/>
        <w:t xml:space="preserve">114(1), 32-60. </w:t>
      </w:r>
      <w:r w:rsidRPr="004A0A8F">
        <w:rPr>
          <w:rFonts w:ascii="Times New Roman" w:hAnsi="Times New Roman" w:cs="Times New Roman"/>
          <w:sz w:val="24"/>
          <w:szCs w:val="24"/>
        </w:rPr>
        <w:t>University of Illinois Press</w:t>
      </w:r>
    </w:p>
    <w:p w:rsidR="00947A21" w:rsidRDefault="00947A21" w:rsidP="00947A21">
      <w:pPr>
        <w:spacing w:after="0"/>
        <w:rPr>
          <w:rFonts w:ascii="Times New Roman" w:hAnsi="Times New Roman" w:cs="Times New Roman"/>
          <w:sz w:val="24"/>
          <w:szCs w:val="24"/>
        </w:rPr>
      </w:pPr>
      <w:r>
        <w:rPr>
          <w:rFonts w:ascii="Times New Roman" w:hAnsi="Times New Roman" w:cs="Times New Roman"/>
          <w:sz w:val="24"/>
          <w:szCs w:val="24"/>
        </w:rPr>
        <w:tab/>
      </w:r>
      <w:hyperlink r:id="rId11" w:history="1">
        <w:r w:rsidRPr="000340FE">
          <w:rPr>
            <w:rStyle w:val="Hyperlink"/>
            <w:rFonts w:ascii="Times New Roman" w:hAnsi="Times New Roman" w:cs="Times New Roman"/>
            <w:sz w:val="24"/>
            <w:szCs w:val="24"/>
          </w:rPr>
          <w:t>https://www.jstor.org/stable/10.5406/jenglgermphil.114.1.0032</w:t>
        </w:r>
      </w:hyperlink>
    </w:p>
    <w:p w:rsidR="00947A21" w:rsidRDefault="00947A21" w:rsidP="00BB275D">
      <w:pPr>
        <w:spacing w:after="0" w:line="276" w:lineRule="auto"/>
        <w:jc w:val="both"/>
        <w:rPr>
          <w:rFonts w:ascii="Times New Roman" w:hAnsi="Times New Roman" w:cs="Times New Roman"/>
          <w:sz w:val="24"/>
          <w:szCs w:val="24"/>
        </w:rPr>
      </w:pPr>
    </w:p>
    <w:p w:rsidR="00BB275D" w:rsidRPr="00BB275D" w:rsidRDefault="00BE6F06" w:rsidP="00BB275D">
      <w:pPr>
        <w:spacing w:after="0" w:line="276"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Frye, N.</w:t>
      </w:r>
      <w:r w:rsidR="00BB275D" w:rsidRPr="00BB275D">
        <w:rPr>
          <w:rFonts w:ascii="Times New Roman" w:eastAsia="Times New Roman" w:hAnsi="Times New Roman" w:cs="Times New Roman"/>
          <w:sz w:val="24"/>
          <w:szCs w:val="24"/>
          <w:lang w:val="en"/>
        </w:rPr>
        <w:t xml:space="preserve"> </w:t>
      </w:r>
      <w:r w:rsidR="00BB275D">
        <w:rPr>
          <w:rFonts w:ascii="Times New Roman" w:eastAsia="Times New Roman" w:hAnsi="Times New Roman" w:cs="Times New Roman"/>
          <w:sz w:val="24"/>
          <w:szCs w:val="24"/>
          <w:lang w:val="en"/>
        </w:rPr>
        <w:t>(</w:t>
      </w:r>
      <w:r w:rsidR="00BB275D" w:rsidRPr="00BB275D">
        <w:rPr>
          <w:rFonts w:ascii="Times New Roman" w:eastAsia="Times New Roman" w:hAnsi="Times New Roman" w:cs="Times New Roman"/>
          <w:sz w:val="24"/>
          <w:szCs w:val="24"/>
          <w:lang w:val="en"/>
        </w:rPr>
        <w:t>1957</w:t>
      </w:r>
      <w:r w:rsidR="00BB275D">
        <w:rPr>
          <w:rFonts w:ascii="Times New Roman" w:eastAsia="Times New Roman" w:hAnsi="Times New Roman" w:cs="Times New Roman"/>
          <w:sz w:val="24"/>
          <w:szCs w:val="24"/>
          <w:lang w:val="en"/>
        </w:rPr>
        <w:t xml:space="preserve">). </w:t>
      </w:r>
      <w:proofErr w:type="gramStart"/>
      <w:r w:rsidR="00BB275D" w:rsidRPr="00BB275D">
        <w:rPr>
          <w:rFonts w:ascii="Times New Roman" w:eastAsia="Times New Roman" w:hAnsi="Times New Roman" w:cs="Times New Roman"/>
          <w:i/>
          <w:sz w:val="24"/>
          <w:szCs w:val="24"/>
          <w:lang w:val="en"/>
        </w:rPr>
        <w:t xml:space="preserve">Anatomy </w:t>
      </w:r>
      <w:r w:rsidR="00524706" w:rsidRPr="00BB275D">
        <w:rPr>
          <w:rFonts w:ascii="Times New Roman" w:eastAsia="Times New Roman" w:hAnsi="Times New Roman" w:cs="Times New Roman"/>
          <w:i/>
          <w:sz w:val="24"/>
          <w:szCs w:val="24"/>
          <w:lang w:val="en"/>
        </w:rPr>
        <w:t xml:space="preserve">of </w:t>
      </w:r>
      <w:r w:rsidR="00524706">
        <w:rPr>
          <w:rFonts w:ascii="Times New Roman" w:eastAsia="Times New Roman" w:hAnsi="Times New Roman" w:cs="Times New Roman"/>
          <w:i/>
          <w:sz w:val="24"/>
          <w:szCs w:val="24"/>
          <w:lang w:val="en"/>
        </w:rPr>
        <w:t>Criticism</w:t>
      </w:r>
      <w:r w:rsidR="00BB275D" w:rsidRPr="00BB275D">
        <w:rPr>
          <w:rFonts w:ascii="Times New Roman" w:eastAsia="Times New Roman" w:hAnsi="Times New Roman" w:cs="Times New Roman"/>
          <w:sz w:val="24"/>
          <w:szCs w:val="24"/>
          <w:lang w:val="en"/>
        </w:rPr>
        <w:t>.</w:t>
      </w:r>
      <w:proofErr w:type="gramEnd"/>
      <w:r w:rsidR="00BB275D" w:rsidRPr="00BB275D">
        <w:rPr>
          <w:rFonts w:ascii="Times New Roman" w:eastAsia="Times New Roman" w:hAnsi="Times New Roman" w:cs="Times New Roman"/>
          <w:sz w:val="24"/>
          <w:szCs w:val="24"/>
          <w:lang w:val="en"/>
        </w:rPr>
        <w:t xml:space="preserve"> New Jer</w:t>
      </w:r>
      <w:r w:rsidR="00BB275D">
        <w:rPr>
          <w:rFonts w:ascii="Times New Roman" w:eastAsia="Times New Roman" w:hAnsi="Times New Roman" w:cs="Times New Roman"/>
          <w:sz w:val="24"/>
          <w:szCs w:val="24"/>
          <w:lang w:val="en"/>
        </w:rPr>
        <w:t>sey: Princeton University Press</w:t>
      </w:r>
      <w:r w:rsidR="00BB275D" w:rsidRPr="00BB275D">
        <w:rPr>
          <w:rFonts w:ascii="Times New Roman" w:eastAsia="Times New Roman" w:hAnsi="Times New Roman" w:cs="Times New Roman"/>
          <w:sz w:val="24"/>
          <w:szCs w:val="24"/>
          <w:lang w:val="en"/>
        </w:rPr>
        <w:t xml:space="preserve"> </w:t>
      </w:r>
    </w:p>
    <w:p w:rsidR="00BB275D" w:rsidRPr="00BB275D" w:rsidRDefault="00BB275D" w:rsidP="00BB275D">
      <w:pPr>
        <w:spacing w:after="0" w:line="276" w:lineRule="auto"/>
        <w:jc w:val="both"/>
        <w:rPr>
          <w:rFonts w:ascii="Times New Roman" w:eastAsia="Times New Roman" w:hAnsi="Times New Roman" w:cs="Times New Roman"/>
          <w:sz w:val="24"/>
          <w:szCs w:val="24"/>
          <w:lang w:val="en"/>
        </w:rPr>
      </w:pPr>
    </w:p>
    <w:p w:rsidR="004450B6" w:rsidRDefault="00524706" w:rsidP="00BB275D">
      <w:pPr>
        <w:spacing w:after="0" w:line="276" w:lineRule="auto"/>
        <w:jc w:val="both"/>
        <w:rPr>
          <w:rFonts w:ascii="Times New Roman" w:eastAsia="Times New Roman" w:hAnsi="Times New Roman" w:cs="Times New Roman"/>
          <w:sz w:val="24"/>
          <w:szCs w:val="24"/>
          <w:lang w:val="en"/>
        </w:rPr>
      </w:pPr>
      <w:proofErr w:type="spellStart"/>
      <w:r>
        <w:rPr>
          <w:rFonts w:ascii="Times New Roman" w:eastAsia="Times New Roman" w:hAnsi="Times New Roman" w:cs="Times New Roman"/>
          <w:sz w:val="24"/>
          <w:szCs w:val="24"/>
          <w:lang w:val="en"/>
        </w:rPr>
        <w:t>Genette</w:t>
      </w:r>
      <w:proofErr w:type="spellEnd"/>
      <w:r>
        <w:rPr>
          <w:rFonts w:ascii="Times New Roman" w:eastAsia="Times New Roman" w:hAnsi="Times New Roman" w:cs="Times New Roman"/>
          <w:sz w:val="24"/>
          <w:szCs w:val="24"/>
          <w:lang w:val="en"/>
        </w:rPr>
        <w:t xml:space="preserve">, G. </w:t>
      </w:r>
      <w:r w:rsidR="00BB275D">
        <w:rPr>
          <w:rFonts w:ascii="Times New Roman" w:eastAsia="Times New Roman" w:hAnsi="Times New Roman" w:cs="Times New Roman"/>
          <w:sz w:val="24"/>
          <w:szCs w:val="24"/>
          <w:lang w:val="en"/>
        </w:rPr>
        <w:t>(</w:t>
      </w:r>
      <w:r w:rsidR="00BB275D" w:rsidRPr="00BB275D">
        <w:rPr>
          <w:rFonts w:ascii="Times New Roman" w:eastAsia="Times New Roman" w:hAnsi="Times New Roman" w:cs="Times New Roman"/>
          <w:sz w:val="24"/>
          <w:szCs w:val="24"/>
          <w:lang w:val="en"/>
        </w:rPr>
        <w:t>1983</w:t>
      </w:r>
      <w:r w:rsidR="00BB275D">
        <w:rPr>
          <w:rFonts w:ascii="Times New Roman" w:eastAsia="Times New Roman" w:hAnsi="Times New Roman" w:cs="Times New Roman"/>
          <w:sz w:val="24"/>
          <w:szCs w:val="24"/>
          <w:lang w:val="en"/>
        </w:rPr>
        <w:t xml:space="preserve">). </w:t>
      </w:r>
      <w:r w:rsidR="00BB275D" w:rsidRPr="00BB275D">
        <w:rPr>
          <w:rFonts w:ascii="Times New Roman" w:eastAsia="Times New Roman" w:hAnsi="Times New Roman" w:cs="Times New Roman"/>
          <w:i/>
          <w:sz w:val="24"/>
          <w:szCs w:val="24"/>
          <w:lang w:val="en"/>
        </w:rPr>
        <w:t>Narrative Discourse:</w:t>
      </w:r>
      <w:r w:rsidR="00BB275D" w:rsidRPr="00BB275D">
        <w:rPr>
          <w:rFonts w:ascii="Times New Roman" w:eastAsia="Times New Roman" w:hAnsi="Times New Roman" w:cs="Times New Roman"/>
          <w:sz w:val="24"/>
          <w:szCs w:val="24"/>
          <w:lang w:val="en"/>
        </w:rPr>
        <w:t xml:space="preserve"> </w:t>
      </w:r>
      <w:r w:rsidR="00BB275D" w:rsidRPr="00BB275D">
        <w:rPr>
          <w:rFonts w:ascii="Times New Roman" w:eastAsia="Times New Roman" w:hAnsi="Times New Roman" w:cs="Times New Roman"/>
          <w:i/>
          <w:sz w:val="24"/>
          <w:szCs w:val="24"/>
          <w:lang w:val="en"/>
        </w:rPr>
        <w:t xml:space="preserve">An Essay in Method, </w:t>
      </w:r>
      <w:r w:rsidR="00BB275D" w:rsidRPr="00BB275D">
        <w:rPr>
          <w:rFonts w:ascii="Times New Roman" w:eastAsia="Times New Roman" w:hAnsi="Times New Roman" w:cs="Times New Roman"/>
          <w:sz w:val="24"/>
          <w:szCs w:val="24"/>
          <w:lang w:val="en"/>
        </w:rPr>
        <w:t xml:space="preserve">(ed. Jane E. </w:t>
      </w:r>
      <w:proofErr w:type="spellStart"/>
      <w:r w:rsidR="00BB275D" w:rsidRPr="00BB275D">
        <w:rPr>
          <w:rFonts w:ascii="Times New Roman" w:eastAsia="Times New Roman" w:hAnsi="Times New Roman" w:cs="Times New Roman"/>
          <w:sz w:val="24"/>
          <w:szCs w:val="24"/>
          <w:lang w:val="en"/>
        </w:rPr>
        <w:t>Lewin</w:t>
      </w:r>
      <w:proofErr w:type="spellEnd"/>
      <w:r w:rsidR="00BB275D" w:rsidRPr="00BB275D">
        <w:rPr>
          <w:rFonts w:ascii="Times New Roman" w:eastAsia="Times New Roman" w:hAnsi="Times New Roman" w:cs="Times New Roman"/>
          <w:sz w:val="24"/>
          <w:szCs w:val="24"/>
          <w:lang w:val="en"/>
        </w:rPr>
        <w:t xml:space="preserve">). New York: </w:t>
      </w:r>
      <w:r w:rsidR="00BB275D">
        <w:rPr>
          <w:rFonts w:ascii="Times New Roman" w:eastAsia="Times New Roman" w:hAnsi="Times New Roman" w:cs="Times New Roman"/>
          <w:sz w:val="24"/>
          <w:szCs w:val="24"/>
          <w:lang w:val="en"/>
        </w:rPr>
        <w:tab/>
      </w:r>
      <w:r w:rsidR="00BB275D" w:rsidRPr="00BB275D">
        <w:rPr>
          <w:rFonts w:ascii="Times New Roman" w:eastAsia="Times New Roman" w:hAnsi="Times New Roman" w:cs="Times New Roman"/>
          <w:sz w:val="24"/>
          <w:szCs w:val="24"/>
          <w:lang w:val="en"/>
        </w:rPr>
        <w:t xml:space="preserve">Cornel </w:t>
      </w:r>
      <w:r w:rsidR="00BB275D">
        <w:rPr>
          <w:rFonts w:ascii="Times New Roman" w:eastAsia="Times New Roman" w:hAnsi="Times New Roman" w:cs="Times New Roman"/>
          <w:sz w:val="24"/>
          <w:szCs w:val="24"/>
          <w:lang w:val="en"/>
        </w:rPr>
        <w:tab/>
      </w:r>
      <w:r w:rsidR="004450B6">
        <w:rPr>
          <w:rFonts w:ascii="Times New Roman" w:eastAsia="Times New Roman" w:hAnsi="Times New Roman" w:cs="Times New Roman"/>
          <w:sz w:val="24"/>
          <w:szCs w:val="24"/>
          <w:lang w:val="en"/>
        </w:rPr>
        <w:t>University Press.</w:t>
      </w:r>
    </w:p>
    <w:p w:rsidR="002D2CC6" w:rsidRPr="00BB275D" w:rsidRDefault="002D2CC6" w:rsidP="00BB275D">
      <w:pPr>
        <w:spacing w:after="0" w:line="276" w:lineRule="auto"/>
        <w:jc w:val="both"/>
        <w:rPr>
          <w:rFonts w:ascii="Times New Roman" w:eastAsia="Times New Roman" w:hAnsi="Times New Roman" w:cs="Times New Roman"/>
          <w:sz w:val="24"/>
          <w:szCs w:val="24"/>
          <w:lang w:val="en"/>
        </w:rPr>
      </w:pPr>
    </w:p>
    <w:p w:rsidR="004450B6" w:rsidRDefault="004450B6" w:rsidP="004450B6">
      <w:pPr>
        <w:spacing w:after="0"/>
        <w:rPr>
          <w:rFonts w:ascii="Times New Roman" w:hAnsi="Times New Roman" w:cs="Times New Roman"/>
          <w:sz w:val="24"/>
          <w:szCs w:val="24"/>
        </w:rPr>
      </w:pPr>
      <w:r w:rsidRPr="008C2D86">
        <w:rPr>
          <w:rFonts w:ascii="Times New Roman" w:hAnsi="Times New Roman" w:cs="Times New Roman"/>
          <w:sz w:val="24"/>
          <w:szCs w:val="24"/>
        </w:rPr>
        <w:t>Harris</w:t>
      </w:r>
      <w:r>
        <w:rPr>
          <w:rFonts w:ascii="Times New Roman" w:hAnsi="Times New Roman" w:cs="Times New Roman"/>
          <w:sz w:val="24"/>
          <w:szCs w:val="24"/>
        </w:rPr>
        <w:t xml:space="preserve">, J. (1992). </w:t>
      </w:r>
      <w:proofErr w:type="gramStart"/>
      <w:r>
        <w:rPr>
          <w:rFonts w:ascii="Times New Roman" w:hAnsi="Times New Roman" w:cs="Times New Roman"/>
          <w:sz w:val="24"/>
          <w:szCs w:val="24"/>
        </w:rPr>
        <w:t>Beowulf's Last Words.</w:t>
      </w:r>
      <w:proofErr w:type="gramEnd"/>
      <w:r>
        <w:rPr>
          <w:rFonts w:ascii="Times New Roman" w:hAnsi="Times New Roman" w:cs="Times New Roman"/>
          <w:sz w:val="24"/>
          <w:szCs w:val="24"/>
        </w:rPr>
        <w:t xml:space="preserve"> </w:t>
      </w:r>
      <w:r w:rsidRPr="008C2D86">
        <w:rPr>
          <w:rFonts w:ascii="Times New Roman" w:hAnsi="Times New Roman" w:cs="Times New Roman"/>
          <w:i/>
          <w:sz w:val="24"/>
          <w:szCs w:val="24"/>
        </w:rPr>
        <w:t>Speculum</w:t>
      </w:r>
      <w:r>
        <w:rPr>
          <w:rFonts w:ascii="Times New Roman" w:hAnsi="Times New Roman" w:cs="Times New Roman"/>
          <w:sz w:val="24"/>
          <w:szCs w:val="24"/>
        </w:rPr>
        <w:t>, 67(</w:t>
      </w:r>
      <w:r w:rsidRPr="008C2D86">
        <w:rPr>
          <w:rFonts w:ascii="Times New Roman" w:hAnsi="Times New Roman" w:cs="Times New Roman"/>
          <w:sz w:val="24"/>
          <w:szCs w:val="24"/>
        </w:rPr>
        <w:t>1</w:t>
      </w:r>
      <w:r>
        <w:rPr>
          <w:rFonts w:ascii="Times New Roman" w:hAnsi="Times New Roman" w:cs="Times New Roman"/>
          <w:sz w:val="24"/>
          <w:szCs w:val="24"/>
        </w:rPr>
        <w:t xml:space="preserve">), 1-32. </w:t>
      </w:r>
      <w:r w:rsidRPr="008C2D86">
        <w:rPr>
          <w:rFonts w:ascii="Times New Roman" w:hAnsi="Times New Roman" w:cs="Times New Roman"/>
          <w:sz w:val="24"/>
          <w:szCs w:val="24"/>
        </w:rPr>
        <w:t xml:space="preserve">The University of Chicago Press </w:t>
      </w:r>
      <w:r>
        <w:rPr>
          <w:rFonts w:ascii="Times New Roman" w:hAnsi="Times New Roman" w:cs="Times New Roman"/>
          <w:sz w:val="24"/>
          <w:szCs w:val="24"/>
        </w:rPr>
        <w:tab/>
      </w:r>
      <w:hyperlink r:id="rId12" w:history="1">
        <w:r w:rsidRPr="000340FE">
          <w:rPr>
            <w:rStyle w:val="Hyperlink"/>
            <w:rFonts w:ascii="Times New Roman" w:hAnsi="Times New Roman" w:cs="Times New Roman"/>
            <w:sz w:val="24"/>
            <w:szCs w:val="24"/>
          </w:rPr>
          <w:t>https://www.jstor.org/stable/2863744</w:t>
        </w:r>
      </w:hyperlink>
    </w:p>
    <w:p w:rsidR="004450B6" w:rsidRDefault="004450B6" w:rsidP="004450B6">
      <w:pPr>
        <w:spacing w:after="0"/>
        <w:rPr>
          <w:rFonts w:ascii="Times New Roman" w:hAnsi="Times New Roman" w:cs="Times New Roman"/>
          <w:sz w:val="24"/>
          <w:szCs w:val="24"/>
        </w:rPr>
      </w:pPr>
      <w:r>
        <w:rPr>
          <w:rFonts w:ascii="Times New Roman" w:hAnsi="Times New Roman" w:cs="Times New Roman"/>
          <w:sz w:val="24"/>
          <w:szCs w:val="24"/>
        </w:rPr>
        <w:t xml:space="preserve"> </w:t>
      </w:r>
    </w:p>
    <w:p w:rsidR="004450B6" w:rsidRDefault="0086371F" w:rsidP="002D2CC6">
      <w:pPr>
        <w:spacing w:after="0"/>
        <w:rPr>
          <w:rFonts w:ascii="Times New Roman" w:hAnsi="Times New Roman" w:cs="Times New Roman"/>
          <w:sz w:val="24"/>
          <w:szCs w:val="24"/>
        </w:rPr>
      </w:pPr>
      <w:proofErr w:type="spellStart"/>
      <w:r>
        <w:rPr>
          <w:rFonts w:ascii="Times New Roman" w:eastAsia="Times New Roman" w:hAnsi="Times New Roman" w:cs="Times New Roman"/>
          <w:sz w:val="24"/>
          <w:szCs w:val="24"/>
          <w:lang w:val="en"/>
        </w:rPr>
        <w:t>Kleiner</w:t>
      </w:r>
      <w:proofErr w:type="spellEnd"/>
      <w:r>
        <w:rPr>
          <w:rFonts w:ascii="Times New Roman" w:eastAsia="Times New Roman" w:hAnsi="Times New Roman" w:cs="Times New Roman"/>
          <w:sz w:val="24"/>
          <w:szCs w:val="24"/>
          <w:lang w:val="en"/>
        </w:rPr>
        <w:t>, David</w:t>
      </w:r>
      <w:r w:rsidR="004612D5">
        <w:rPr>
          <w:rFonts w:ascii="Times New Roman" w:eastAsia="Times New Roman" w:hAnsi="Times New Roman" w:cs="Times New Roman"/>
          <w:sz w:val="24"/>
          <w:szCs w:val="24"/>
          <w:lang w:val="en"/>
        </w:rPr>
        <w:t>.</w:t>
      </w:r>
      <w:r>
        <w:rPr>
          <w:rFonts w:ascii="Times New Roman" w:eastAsia="Times New Roman" w:hAnsi="Times New Roman" w:cs="Times New Roman"/>
          <w:sz w:val="24"/>
          <w:szCs w:val="24"/>
          <w:lang w:val="en"/>
        </w:rPr>
        <w:t xml:space="preserve"> </w:t>
      </w:r>
      <w:r w:rsidR="008A5C7A">
        <w:rPr>
          <w:rFonts w:ascii="Times New Roman" w:eastAsia="Times New Roman" w:hAnsi="Times New Roman" w:cs="Times New Roman"/>
          <w:sz w:val="24"/>
          <w:szCs w:val="24"/>
          <w:lang w:val="en"/>
        </w:rPr>
        <w:t>(2005)</w:t>
      </w:r>
      <w:r w:rsidR="008A5C7A" w:rsidRPr="00BB275D">
        <w:rPr>
          <w:rFonts w:ascii="Times New Roman" w:eastAsia="Times New Roman" w:hAnsi="Times New Roman" w:cs="Times New Roman"/>
          <w:sz w:val="24"/>
          <w:szCs w:val="24"/>
          <w:lang w:val="en"/>
        </w:rPr>
        <w:t xml:space="preserve">. </w:t>
      </w:r>
      <w:proofErr w:type="gramStart"/>
      <w:r w:rsidR="00BB275D" w:rsidRPr="00BB275D">
        <w:rPr>
          <w:rFonts w:ascii="Times New Roman" w:eastAsia="Times New Roman" w:hAnsi="Times New Roman" w:cs="Times New Roman"/>
          <w:i/>
          <w:sz w:val="24"/>
          <w:szCs w:val="24"/>
          <w:lang w:val="en"/>
        </w:rPr>
        <w:t>The</w:t>
      </w:r>
      <w:proofErr w:type="gramEnd"/>
      <w:r w:rsidR="00BB275D" w:rsidRPr="00BB275D">
        <w:rPr>
          <w:rFonts w:ascii="Times New Roman" w:eastAsia="Times New Roman" w:hAnsi="Times New Roman" w:cs="Times New Roman"/>
          <w:i/>
          <w:sz w:val="24"/>
          <w:szCs w:val="24"/>
          <w:lang w:val="en"/>
        </w:rPr>
        <w:t xml:space="preserve"> Odyssey</w:t>
      </w:r>
      <w:r w:rsidR="004612D5">
        <w:rPr>
          <w:rFonts w:ascii="Times New Roman" w:eastAsia="Times New Roman" w:hAnsi="Times New Roman" w:cs="Times New Roman"/>
          <w:sz w:val="24"/>
          <w:szCs w:val="24"/>
          <w:lang w:val="en"/>
        </w:rPr>
        <w:t xml:space="preserve"> (Trans).</w:t>
      </w:r>
      <w:r w:rsidR="003B1352">
        <w:rPr>
          <w:rFonts w:ascii="Times New Roman" w:eastAsia="Times New Roman" w:hAnsi="Times New Roman" w:cs="Times New Roman"/>
          <w:sz w:val="24"/>
          <w:szCs w:val="24"/>
          <w:lang w:val="en"/>
        </w:rPr>
        <w:t xml:space="preserve"> </w:t>
      </w:r>
      <w:r w:rsidR="00BB275D" w:rsidRPr="00BB275D">
        <w:rPr>
          <w:rFonts w:ascii="Times New Roman" w:eastAsia="Times New Roman" w:hAnsi="Times New Roman" w:cs="Times New Roman"/>
          <w:sz w:val="24"/>
          <w:szCs w:val="24"/>
          <w:lang w:val="en"/>
        </w:rPr>
        <w:t>New Jersey: Townsend Press.</w:t>
      </w:r>
    </w:p>
    <w:p w:rsidR="002D2CC6" w:rsidRDefault="002D2CC6" w:rsidP="00A55054">
      <w:pPr>
        <w:spacing w:after="0"/>
        <w:rPr>
          <w:rFonts w:ascii="Times New Roman" w:eastAsia="Times New Roman" w:hAnsi="Times New Roman" w:cs="Times New Roman"/>
          <w:sz w:val="24"/>
          <w:szCs w:val="24"/>
          <w:lang w:val="en"/>
        </w:rPr>
      </w:pPr>
    </w:p>
    <w:p w:rsidR="00BB275D" w:rsidRPr="004450B6" w:rsidRDefault="00BB275D" w:rsidP="00A55054">
      <w:pPr>
        <w:spacing w:after="0"/>
        <w:rPr>
          <w:rFonts w:ascii="Times New Roman" w:hAnsi="Times New Roman" w:cs="Times New Roman"/>
          <w:sz w:val="24"/>
          <w:szCs w:val="24"/>
        </w:rPr>
      </w:pPr>
      <w:proofErr w:type="spellStart"/>
      <w:r w:rsidRPr="00BB275D">
        <w:rPr>
          <w:rFonts w:ascii="Times New Roman" w:eastAsia="Times New Roman" w:hAnsi="Times New Roman" w:cs="Times New Roman"/>
          <w:sz w:val="24"/>
          <w:szCs w:val="24"/>
          <w:lang w:val="en"/>
        </w:rPr>
        <w:t>Lesslie</w:t>
      </w:r>
      <w:proofErr w:type="spellEnd"/>
      <w:r w:rsidRPr="00BB275D">
        <w:rPr>
          <w:rFonts w:ascii="Times New Roman" w:eastAsia="Times New Roman" w:hAnsi="Times New Roman" w:cs="Times New Roman"/>
          <w:sz w:val="24"/>
          <w:szCs w:val="24"/>
          <w:lang w:val="en"/>
        </w:rPr>
        <w:t xml:space="preserve">, H., </w:t>
      </w:r>
      <w:r w:rsidR="003B1352">
        <w:rPr>
          <w:rFonts w:ascii="Times New Roman" w:eastAsia="Times New Roman" w:hAnsi="Times New Roman" w:cs="Times New Roman"/>
          <w:sz w:val="24"/>
          <w:szCs w:val="24"/>
          <w:lang w:val="en"/>
        </w:rPr>
        <w:t>(</w:t>
      </w:r>
      <w:r w:rsidR="003B1352" w:rsidRPr="00BB275D">
        <w:rPr>
          <w:rFonts w:ascii="Times New Roman" w:eastAsia="Times New Roman" w:hAnsi="Times New Roman" w:cs="Times New Roman"/>
          <w:sz w:val="24"/>
          <w:szCs w:val="24"/>
          <w:lang w:val="en"/>
        </w:rPr>
        <w:t>1892</w:t>
      </w:r>
      <w:r w:rsidR="003B1352">
        <w:rPr>
          <w:rFonts w:ascii="Times New Roman" w:eastAsia="Times New Roman" w:hAnsi="Times New Roman" w:cs="Times New Roman"/>
          <w:sz w:val="24"/>
          <w:szCs w:val="24"/>
          <w:lang w:val="en"/>
        </w:rPr>
        <w:t xml:space="preserve">). </w:t>
      </w:r>
      <w:r w:rsidRPr="00BB275D">
        <w:rPr>
          <w:rFonts w:ascii="Times New Roman" w:eastAsia="Times New Roman" w:hAnsi="Times New Roman" w:cs="Times New Roman"/>
          <w:i/>
          <w:sz w:val="24"/>
          <w:szCs w:val="24"/>
          <w:lang w:val="en"/>
        </w:rPr>
        <w:t>Beowulf: An Anglo-Saxon Epic Poem</w:t>
      </w:r>
      <w:r w:rsidR="003534D7">
        <w:rPr>
          <w:rFonts w:ascii="Times New Roman" w:eastAsia="Times New Roman" w:hAnsi="Times New Roman" w:cs="Times New Roman"/>
          <w:sz w:val="24"/>
          <w:szCs w:val="24"/>
          <w:lang w:val="en"/>
        </w:rPr>
        <w:t xml:space="preserve">. </w:t>
      </w:r>
      <w:r w:rsidRPr="00BB275D">
        <w:rPr>
          <w:rFonts w:ascii="Times New Roman" w:eastAsia="Times New Roman" w:hAnsi="Times New Roman" w:cs="Times New Roman"/>
          <w:sz w:val="24"/>
          <w:szCs w:val="24"/>
          <w:lang w:val="en"/>
        </w:rPr>
        <w:t>Boston New York Chicag</w:t>
      </w:r>
      <w:r w:rsidR="003B1352">
        <w:rPr>
          <w:rFonts w:ascii="Times New Roman" w:eastAsia="Times New Roman" w:hAnsi="Times New Roman" w:cs="Times New Roman"/>
          <w:sz w:val="24"/>
          <w:szCs w:val="24"/>
          <w:lang w:val="en"/>
        </w:rPr>
        <w:t xml:space="preserve">o: D.C. </w:t>
      </w:r>
      <w:r w:rsidR="003534D7">
        <w:rPr>
          <w:rFonts w:ascii="Times New Roman" w:eastAsia="Times New Roman" w:hAnsi="Times New Roman" w:cs="Times New Roman"/>
          <w:sz w:val="24"/>
          <w:szCs w:val="24"/>
          <w:lang w:val="en"/>
        </w:rPr>
        <w:tab/>
      </w:r>
      <w:r w:rsidR="003B1352">
        <w:rPr>
          <w:rFonts w:ascii="Times New Roman" w:eastAsia="Times New Roman" w:hAnsi="Times New Roman" w:cs="Times New Roman"/>
          <w:sz w:val="24"/>
          <w:szCs w:val="24"/>
          <w:lang w:val="en"/>
        </w:rPr>
        <w:t xml:space="preserve">Heath &amp; Co., Publishers. </w:t>
      </w:r>
    </w:p>
    <w:p w:rsidR="00674590" w:rsidRDefault="008B38D4" w:rsidP="00BB275D">
      <w:pPr>
        <w:spacing w:after="0" w:line="276" w:lineRule="auto"/>
        <w:ind w:firstLine="720"/>
        <w:jc w:val="both"/>
        <w:rPr>
          <w:rFonts w:ascii="Times New Roman" w:eastAsia="Times New Roman" w:hAnsi="Times New Roman" w:cs="Times New Roman"/>
          <w:color w:val="1155CC"/>
          <w:sz w:val="24"/>
          <w:szCs w:val="24"/>
          <w:u w:val="single"/>
          <w:lang w:val="en"/>
        </w:rPr>
      </w:pPr>
      <w:hyperlink r:id="rId13" w:anchor="II.FNREF.1">
        <w:r w:rsidR="00BB275D" w:rsidRPr="00BB275D">
          <w:rPr>
            <w:rFonts w:ascii="Times New Roman" w:eastAsia="Times New Roman" w:hAnsi="Times New Roman" w:cs="Times New Roman"/>
            <w:color w:val="1155CC"/>
            <w:sz w:val="24"/>
            <w:szCs w:val="24"/>
            <w:u w:val="single"/>
            <w:lang w:val="en"/>
          </w:rPr>
          <w:t>https://www.gutenberg.org/files/16328/16328-h/16328-h.htm#II.FNREF.1</w:t>
        </w:r>
      </w:hyperlink>
    </w:p>
    <w:p w:rsidR="00BB275D" w:rsidRPr="00BB275D" w:rsidRDefault="00BB275D" w:rsidP="00BB275D">
      <w:pPr>
        <w:spacing w:after="0" w:line="276" w:lineRule="auto"/>
        <w:ind w:firstLine="720"/>
        <w:jc w:val="both"/>
        <w:rPr>
          <w:rFonts w:ascii="Times New Roman" w:eastAsia="Times New Roman" w:hAnsi="Times New Roman" w:cs="Times New Roman"/>
          <w:sz w:val="24"/>
          <w:szCs w:val="24"/>
          <w:lang w:val="en"/>
        </w:rPr>
      </w:pPr>
      <w:r w:rsidRPr="00BB275D">
        <w:rPr>
          <w:rFonts w:ascii="Times New Roman" w:eastAsia="Times New Roman" w:hAnsi="Times New Roman" w:cs="Times New Roman"/>
          <w:sz w:val="24"/>
          <w:szCs w:val="24"/>
          <w:lang w:val="en"/>
        </w:rPr>
        <w:t xml:space="preserve"> </w:t>
      </w:r>
    </w:p>
    <w:p w:rsidR="00674590" w:rsidRDefault="00674590" w:rsidP="00674590">
      <w:pPr>
        <w:spacing w:after="0" w:line="276" w:lineRule="auto"/>
        <w:jc w:val="both"/>
        <w:rPr>
          <w:rFonts w:ascii="Times New Roman" w:eastAsia="Times New Roman" w:hAnsi="Times New Roman" w:cs="Times New Roman"/>
          <w:sz w:val="24"/>
          <w:szCs w:val="24"/>
          <w:lang w:val="en"/>
        </w:rPr>
      </w:pPr>
      <w:proofErr w:type="spellStart"/>
      <w:r>
        <w:rPr>
          <w:rFonts w:ascii="Times New Roman" w:eastAsia="Times New Roman" w:hAnsi="Times New Roman" w:cs="Times New Roman"/>
          <w:sz w:val="24"/>
          <w:szCs w:val="24"/>
          <w:lang w:val="en"/>
        </w:rPr>
        <w:t>Mandelbaum</w:t>
      </w:r>
      <w:proofErr w:type="spellEnd"/>
      <w:r>
        <w:rPr>
          <w:rFonts w:ascii="Times New Roman" w:eastAsia="Times New Roman" w:hAnsi="Times New Roman" w:cs="Times New Roman"/>
          <w:sz w:val="24"/>
          <w:szCs w:val="24"/>
          <w:lang w:val="en"/>
        </w:rPr>
        <w:t xml:space="preserve">, A. (1971). </w:t>
      </w:r>
      <w:proofErr w:type="gramStart"/>
      <w:r w:rsidRPr="00786DAF">
        <w:rPr>
          <w:rFonts w:ascii="Times New Roman" w:eastAsia="Times New Roman" w:hAnsi="Times New Roman" w:cs="Times New Roman"/>
          <w:i/>
          <w:sz w:val="24"/>
          <w:szCs w:val="24"/>
          <w:lang w:val="en"/>
        </w:rPr>
        <w:t xml:space="preserve">The </w:t>
      </w:r>
      <w:proofErr w:type="spellStart"/>
      <w:r w:rsidRPr="00786DAF">
        <w:rPr>
          <w:rFonts w:ascii="Times New Roman" w:eastAsia="Times New Roman" w:hAnsi="Times New Roman" w:cs="Times New Roman"/>
          <w:i/>
          <w:sz w:val="24"/>
          <w:szCs w:val="24"/>
          <w:lang w:val="en"/>
        </w:rPr>
        <w:t>Aeneid</w:t>
      </w:r>
      <w:proofErr w:type="spellEnd"/>
      <w:r>
        <w:rPr>
          <w:rFonts w:ascii="Times New Roman" w:eastAsia="Times New Roman" w:hAnsi="Times New Roman" w:cs="Times New Roman"/>
          <w:i/>
          <w:sz w:val="24"/>
          <w:szCs w:val="24"/>
          <w:lang w:val="en"/>
        </w:rPr>
        <w:t xml:space="preserve"> of Virgil</w:t>
      </w:r>
      <w:r>
        <w:rPr>
          <w:rFonts w:ascii="Times New Roman" w:eastAsia="Times New Roman" w:hAnsi="Times New Roman" w:cs="Times New Roman"/>
          <w:sz w:val="24"/>
          <w:szCs w:val="24"/>
          <w:lang w:val="en"/>
        </w:rPr>
        <w:t xml:space="preserve"> (Trans).</w:t>
      </w:r>
      <w:proofErr w:type="gramEnd"/>
      <w:r>
        <w:rPr>
          <w:rFonts w:ascii="Times New Roman" w:eastAsia="Times New Roman" w:hAnsi="Times New Roman" w:cs="Times New Roman"/>
          <w:sz w:val="24"/>
          <w:szCs w:val="24"/>
          <w:lang w:val="en"/>
        </w:rPr>
        <w:t xml:space="preserve"> New York: Bantam Classics</w:t>
      </w:r>
    </w:p>
    <w:p w:rsidR="00674590" w:rsidRDefault="00674590" w:rsidP="00674590">
      <w:pPr>
        <w:spacing w:after="0" w:line="276" w:lineRule="auto"/>
        <w:jc w:val="both"/>
        <w:rPr>
          <w:rFonts w:ascii="Times New Roman" w:eastAsia="Times New Roman" w:hAnsi="Times New Roman" w:cs="Times New Roman"/>
          <w:sz w:val="24"/>
          <w:szCs w:val="24"/>
          <w:lang w:val="en"/>
        </w:rPr>
      </w:pPr>
    </w:p>
    <w:p w:rsidR="00003483" w:rsidRDefault="002B4492" w:rsidP="004E1527">
      <w:pPr>
        <w:rPr>
          <w:rFonts w:ascii="Times New Roman" w:hAnsi="Times New Roman" w:cs="Times New Roman"/>
          <w:sz w:val="24"/>
          <w:szCs w:val="24"/>
        </w:rPr>
      </w:pPr>
      <w:r>
        <w:rPr>
          <w:rFonts w:ascii="Times New Roman" w:hAnsi="Times New Roman" w:cs="Times New Roman"/>
          <w:sz w:val="24"/>
          <w:szCs w:val="24"/>
        </w:rPr>
        <w:t xml:space="preserve">Ricks, </w:t>
      </w:r>
      <w:r w:rsidR="007F732D">
        <w:rPr>
          <w:rFonts w:ascii="Times New Roman" w:hAnsi="Times New Roman" w:cs="Times New Roman"/>
          <w:sz w:val="24"/>
          <w:szCs w:val="24"/>
        </w:rPr>
        <w:t>C</w:t>
      </w:r>
      <w:r>
        <w:rPr>
          <w:rFonts w:ascii="Times New Roman" w:hAnsi="Times New Roman" w:cs="Times New Roman"/>
          <w:sz w:val="24"/>
          <w:szCs w:val="24"/>
        </w:rPr>
        <w:t>. (</w:t>
      </w:r>
      <w:r w:rsidR="004E1527">
        <w:rPr>
          <w:rFonts w:ascii="Times New Roman" w:hAnsi="Times New Roman" w:cs="Times New Roman"/>
          <w:sz w:val="24"/>
          <w:szCs w:val="24"/>
        </w:rPr>
        <w:t xml:space="preserve">1968). </w:t>
      </w:r>
      <w:r w:rsidR="004E1527" w:rsidRPr="004E1527">
        <w:rPr>
          <w:rFonts w:ascii="Times New Roman" w:hAnsi="Times New Roman" w:cs="Times New Roman"/>
          <w:i/>
          <w:sz w:val="24"/>
          <w:szCs w:val="24"/>
        </w:rPr>
        <w:t>Milton Paradise Lost &amp; Paradise Regained</w:t>
      </w:r>
      <w:r w:rsidR="004E1527">
        <w:rPr>
          <w:rFonts w:ascii="Times New Roman" w:hAnsi="Times New Roman" w:cs="Times New Roman"/>
          <w:sz w:val="24"/>
          <w:szCs w:val="24"/>
        </w:rPr>
        <w:t xml:space="preserve"> (ed). New York: Signet </w:t>
      </w:r>
      <w:r w:rsidR="004E1527">
        <w:rPr>
          <w:rFonts w:ascii="Times New Roman" w:hAnsi="Times New Roman" w:cs="Times New Roman"/>
          <w:sz w:val="24"/>
          <w:szCs w:val="24"/>
        </w:rPr>
        <w:tab/>
        <w:t>Classics</w:t>
      </w:r>
    </w:p>
    <w:p w:rsidR="00E63515" w:rsidRDefault="00E63515" w:rsidP="00E63515">
      <w:pPr>
        <w:spacing w:after="0"/>
        <w:rPr>
          <w:rFonts w:ascii="Times New Roman" w:hAnsi="Times New Roman" w:cs="Times New Roman"/>
          <w:sz w:val="24"/>
          <w:szCs w:val="24"/>
        </w:rPr>
      </w:pPr>
      <w:r>
        <w:rPr>
          <w:rFonts w:ascii="Times New Roman" w:hAnsi="Times New Roman" w:cs="Times New Roman"/>
          <w:sz w:val="24"/>
          <w:szCs w:val="24"/>
        </w:rPr>
        <w:t xml:space="preserve">Spenser, E. (1979) </w:t>
      </w:r>
      <w:proofErr w:type="gramStart"/>
      <w:r w:rsidRPr="00E63515">
        <w:rPr>
          <w:rFonts w:ascii="Times New Roman" w:hAnsi="Times New Roman" w:cs="Times New Roman"/>
          <w:i/>
          <w:sz w:val="24"/>
          <w:szCs w:val="24"/>
        </w:rPr>
        <w:t>The</w:t>
      </w:r>
      <w:proofErr w:type="gramEnd"/>
      <w:r w:rsidRPr="00E63515">
        <w:rPr>
          <w:rFonts w:ascii="Times New Roman" w:hAnsi="Times New Roman" w:cs="Times New Roman"/>
          <w:i/>
          <w:sz w:val="24"/>
          <w:szCs w:val="24"/>
        </w:rPr>
        <w:t xml:space="preserve"> Faerie </w:t>
      </w:r>
      <w:proofErr w:type="spellStart"/>
      <w:r w:rsidRPr="00E63515">
        <w:rPr>
          <w:rFonts w:ascii="Times New Roman" w:hAnsi="Times New Roman" w:cs="Times New Roman"/>
          <w:i/>
          <w:sz w:val="24"/>
          <w:szCs w:val="24"/>
        </w:rPr>
        <w:t>Queene</w:t>
      </w:r>
      <w:proofErr w:type="spellEnd"/>
      <w:r>
        <w:rPr>
          <w:rFonts w:ascii="Times New Roman" w:hAnsi="Times New Roman" w:cs="Times New Roman"/>
          <w:sz w:val="24"/>
          <w:szCs w:val="24"/>
        </w:rPr>
        <w:t xml:space="preserve"> (Ed. Roche, T, &amp; O’Donnell, P.). Penguin Classics</w:t>
      </w:r>
    </w:p>
    <w:p w:rsidR="00E63515" w:rsidRDefault="00E63515" w:rsidP="0007199F">
      <w:pPr>
        <w:spacing w:after="0"/>
        <w:rPr>
          <w:rFonts w:ascii="Times New Roman" w:hAnsi="Times New Roman" w:cs="Times New Roman"/>
          <w:sz w:val="24"/>
          <w:szCs w:val="24"/>
        </w:rPr>
      </w:pPr>
    </w:p>
    <w:p w:rsidR="003C0D27" w:rsidRDefault="00504907" w:rsidP="0007199F">
      <w:pPr>
        <w:spacing w:after="0"/>
        <w:rPr>
          <w:rFonts w:ascii="Times New Roman" w:hAnsi="Times New Roman" w:cs="Times New Roman"/>
          <w:sz w:val="24"/>
          <w:szCs w:val="24"/>
        </w:rPr>
      </w:pPr>
      <w:r>
        <w:rPr>
          <w:rFonts w:ascii="Times New Roman" w:hAnsi="Times New Roman" w:cs="Times New Roman"/>
          <w:sz w:val="24"/>
          <w:szCs w:val="24"/>
        </w:rPr>
        <w:t>Tolkien, J. R. R. (</w:t>
      </w:r>
      <w:r w:rsidR="00262B41">
        <w:rPr>
          <w:rFonts w:ascii="Times New Roman" w:hAnsi="Times New Roman" w:cs="Times New Roman"/>
          <w:sz w:val="24"/>
          <w:szCs w:val="24"/>
        </w:rPr>
        <w:t>1997</w:t>
      </w:r>
      <w:r>
        <w:rPr>
          <w:rFonts w:ascii="Times New Roman" w:hAnsi="Times New Roman" w:cs="Times New Roman"/>
          <w:sz w:val="24"/>
          <w:szCs w:val="24"/>
        </w:rPr>
        <w:t xml:space="preserve">). </w:t>
      </w:r>
      <w:r w:rsidR="008C71B1" w:rsidRPr="008C71B1">
        <w:rPr>
          <w:rFonts w:ascii="Times New Roman" w:hAnsi="Times New Roman" w:cs="Times New Roman"/>
          <w:sz w:val="24"/>
          <w:szCs w:val="24"/>
        </w:rPr>
        <w:t>Beowulf</w:t>
      </w:r>
      <w:r>
        <w:rPr>
          <w:rFonts w:ascii="Times New Roman" w:hAnsi="Times New Roman" w:cs="Times New Roman"/>
          <w:sz w:val="24"/>
          <w:szCs w:val="24"/>
        </w:rPr>
        <w:t>: The Monsters and the Critics.</w:t>
      </w:r>
      <w:r w:rsidR="001E6732">
        <w:rPr>
          <w:rFonts w:ascii="Times New Roman" w:hAnsi="Times New Roman" w:cs="Times New Roman"/>
          <w:sz w:val="24"/>
          <w:szCs w:val="24"/>
        </w:rPr>
        <w:t xml:space="preserve"> </w:t>
      </w:r>
      <w:r w:rsidR="00DC776D">
        <w:rPr>
          <w:rFonts w:ascii="Times New Roman" w:hAnsi="Times New Roman" w:cs="Times New Roman"/>
          <w:sz w:val="24"/>
          <w:szCs w:val="24"/>
        </w:rPr>
        <w:t>I</w:t>
      </w:r>
      <w:r w:rsidR="00707589">
        <w:rPr>
          <w:rFonts w:ascii="Times New Roman" w:hAnsi="Times New Roman" w:cs="Times New Roman"/>
          <w:sz w:val="24"/>
          <w:szCs w:val="24"/>
        </w:rPr>
        <w:t>n</w:t>
      </w:r>
      <w:r w:rsidR="008C71B1" w:rsidRPr="008C71B1">
        <w:rPr>
          <w:rFonts w:ascii="Times New Roman" w:hAnsi="Times New Roman" w:cs="Times New Roman"/>
          <w:sz w:val="24"/>
          <w:szCs w:val="24"/>
        </w:rPr>
        <w:t xml:space="preserve"> </w:t>
      </w:r>
      <w:r w:rsidR="008C71B1" w:rsidRPr="001E6732">
        <w:rPr>
          <w:rFonts w:ascii="Times New Roman" w:hAnsi="Times New Roman" w:cs="Times New Roman"/>
          <w:sz w:val="24"/>
          <w:szCs w:val="24"/>
        </w:rPr>
        <w:t xml:space="preserve">World Literature Criticism, </w:t>
      </w:r>
      <w:r w:rsidR="005F603D">
        <w:rPr>
          <w:rFonts w:ascii="Times New Roman" w:hAnsi="Times New Roman" w:cs="Times New Roman"/>
          <w:sz w:val="24"/>
          <w:szCs w:val="24"/>
        </w:rPr>
        <w:tab/>
      </w:r>
      <w:r w:rsidR="008C71B1" w:rsidRPr="001E6732">
        <w:rPr>
          <w:rFonts w:ascii="Times New Roman" w:hAnsi="Times New Roman" w:cs="Times New Roman"/>
          <w:sz w:val="24"/>
          <w:szCs w:val="24"/>
        </w:rPr>
        <w:t>Supplement 1-2: A Selec</w:t>
      </w:r>
      <w:r w:rsidR="00707589" w:rsidRPr="001E6732">
        <w:rPr>
          <w:rFonts w:ascii="Times New Roman" w:hAnsi="Times New Roman" w:cs="Times New Roman"/>
          <w:sz w:val="24"/>
          <w:szCs w:val="24"/>
        </w:rPr>
        <w:t>tion of Major Authors from Gale’</w:t>
      </w:r>
      <w:r w:rsidR="008C71B1" w:rsidRPr="001E6732">
        <w:rPr>
          <w:rFonts w:ascii="Times New Roman" w:hAnsi="Times New Roman" w:cs="Times New Roman"/>
          <w:sz w:val="24"/>
          <w:szCs w:val="24"/>
        </w:rPr>
        <w:t>s Literary Criticism Series</w:t>
      </w:r>
      <w:r w:rsidR="008C71B1" w:rsidRPr="008C71B1">
        <w:rPr>
          <w:rFonts w:ascii="Times New Roman" w:hAnsi="Times New Roman" w:cs="Times New Roman"/>
          <w:sz w:val="24"/>
          <w:szCs w:val="24"/>
        </w:rPr>
        <w:t xml:space="preserve"> </w:t>
      </w:r>
      <w:r w:rsidR="00707589">
        <w:rPr>
          <w:rFonts w:ascii="Times New Roman" w:hAnsi="Times New Roman" w:cs="Times New Roman"/>
          <w:sz w:val="24"/>
          <w:szCs w:val="24"/>
        </w:rPr>
        <w:t>(</w:t>
      </w:r>
      <w:r w:rsidR="008C71B1" w:rsidRPr="008C71B1">
        <w:rPr>
          <w:rFonts w:ascii="Times New Roman" w:hAnsi="Times New Roman" w:cs="Times New Roman"/>
          <w:sz w:val="24"/>
          <w:szCs w:val="24"/>
        </w:rPr>
        <w:t xml:space="preserve">Ed. </w:t>
      </w:r>
      <w:r w:rsidR="005F603D">
        <w:rPr>
          <w:rFonts w:ascii="Times New Roman" w:hAnsi="Times New Roman" w:cs="Times New Roman"/>
          <w:sz w:val="24"/>
          <w:szCs w:val="24"/>
        </w:rPr>
        <w:lastRenderedPageBreak/>
        <w:tab/>
      </w:r>
      <w:r w:rsidR="008C71B1" w:rsidRPr="008C71B1">
        <w:rPr>
          <w:rFonts w:ascii="Times New Roman" w:hAnsi="Times New Roman" w:cs="Times New Roman"/>
          <w:sz w:val="24"/>
          <w:szCs w:val="24"/>
        </w:rPr>
        <w:t xml:space="preserve">Polly </w:t>
      </w:r>
      <w:proofErr w:type="spellStart"/>
      <w:r w:rsidR="008C71B1" w:rsidRPr="008C71B1">
        <w:rPr>
          <w:rFonts w:ascii="Times New Roman" w:hAnsi="Times New Roman" w:cs="Times New Roman"/>
          <w:sz w:val="24"/>
          <w:szCs w:val="24"/>
        </w:rPr>
        <w:t>Ved</w:t>
      </w:r>
      <w:r w:rsidR="00262B41">
        <w:rPr>
          <w:rFonts w:ascii="Times New Roman" w:hAnsi="Times New Roman" w:cs="Times New Roman"/>
          <w:sz w:val="24"/>
          <w:szCs w:val="24"/>
        </w:rPr>
        <w:t>der</w:t>
      </w:r>
      <w:proofErr w:type="spellEnd"/>
      <w:r w:rsidR="00262B41">
        <w:rPr>
          <w:rFonts w:ascii="Times New Roman" w:hAnsi="Times New Roman" w:cs="Times New Roman"/>
          <w:sz w:val="24"/>
          <w:szCs w:val="24"/>
        </w:rPr>
        <w:t xml:space="preserve">. </w:t>
      </w:r>
      <w:proofErr w:type="gramStart"/>
      <w:r w:rsidR="00262B41">
        <w:rPr>
          <w:rFonts w:ascii="Times New Roman" w:hAnsi="Times New Roman" w:cs="Times New Roman"/>
          <w:sz w:val="24"/>
          <w:szCs w:val="24"/>
        </w:rPr>
        <w:t>Vol. 1.</w:t>
      </w:r>
      <w:proofErr w:type="gramEnd"/>
      <w:r w:rsidR="00262B41">
        <w:rPr>
          <w:rFonts w:ascii="Times New Roman" w:hAnsi="Times New Roman" w:cs="Times New Roman"/>
          <w:sz w:val="24"/>
          <w:szCs w:val="24"/>
        </w:rPr>
        <w:t xml:space="preserve"> </w:t>
      </w:r>
      <w:r w:rsidR="00262B41" w:rsidRPr="001E6732">
        <w:rPr>
          <w:rFonts w:ascii="Times New Roman" w:hAnsi="Times New Roman" w:cs="Times New Roman"/>
          <w:i/>
          <w:sz w:val="24"/>
          <w:szCs w:val="24"/>
        </w:rPr>
        <w:t xml:space="preserve">Proceedings of the British Academy 22 (1936): </w:t>
      </w:r>
      <w:r w:rsidR="00262B41" w:rsidRPr="009A5EA1">
        <w:rPr>
          <w:rFonts w:ascii="Times New Roman" w:hAnsi="Times New Roman" w:cs="Times New Roman"/>
          <w:sz w:val="24"/>
          <w:szCs w:val="24"/>
        </w:rPr>
        <w:t>245-295</w:t>
      </w:r>
      <w:r w:rsidR="00262B41">
        <w:rPr>
          <w:rFonts w:ascii="Times New Roman" w:hAnsi="Times New Roman" w:cs="Times New Roman"/>
          <w:sz w:val="24"/>
          <w:szCs w:val="24"/>
        </w:rPr>
        <w:t>.</w:t>
      </w:r>
      <w:r w:rsidR="00262B41">
        <w:rPr>
          <w:rFonts w:ascii="Times New Roman" w:hAnsi="Times New Roman" w:cs="Times New Roman"/>
          <w:i/>
          <w:sz w:val="24"/>
          <w:szCs w:val="24"/>
        </w:rPr>
        <w:t xml:space="preserve"> </w:t>
      </w:r>
      <w:r w:rsidR="00262B41">
        <w:rPr>
          <w:rFonts w:ascii="Times New Roman" w:hAnsi="Times New Roman" w:cs="Times New Roman"/>
          <w:sz w:val="24"/>
          <w:szCs w:val="24"/>
        </w:rPr>
        <w:t xml:space="preserve">Detroit: </w:t>
      </w:r>
      <w:r w:rsidR="00262B41">
        <w:rPr>
          <w:rFonts w:ascii="Times New Roman" w:hAnsi="Times New Roman" w:cs="Times New Roman"/>
          <w:sz w:val="24"/>
          <w:szCs w:val="24"/>
        </w:rPr>
        <w:tab/>
        <w:t xml:space="preserve">Gale. </w:t>
      </w:r>
    </w:p>
    <w:p w:rsidR="00E37792" w:rsidRDefault="008B38D4" w:rsidP="00262B41">
      <w:pPr>
        <w:ind w:left="720"/>
        <w:rPr>
          <w:rFonts w:ascii="Times New Roman" w:hAnsi="Times New Roman" w:cs="Times New Roman"/>
          <w:sz w:val="24"/>
          <w:szCs w:val="24"/>
        </w:rPr>
      </w:pPr>
      <w:hyperlink r:id="rId14" w:history="1">
        <w:r w:rsidR="000664AE" w:rsidRPr="008205CF">
          <w:rPr>
            <w:rStyle w:val="Hyperlink"/>
            <w:rFonts w:ascii="Times New Roman" w:hAnsi="Times New Roman" w:cs="Times New Roman"/>
            <w:sz w:val="24"/>
            <w:szCs w:val="24"/>
          </w:rPr>
          <w:t xml:space="preserve">http://go.galegroup.com/ps/i.do?&amp;id=GALE%7CH1420011087&amp;v=2.1&amp;u=mlin_s_ccreg     </w:t>
        </w:r>
        <w:r w:rsidR="000664AE" w:rsidRPr="008205CF">
          <w:rPr>
            <w:rStyle w:val="Hyperlink"/>
          </w:rPr>
          <w:t xml:space="preserve"> </w:t>
        </w:r>
        <w:r w:rsidR="000664AE" w:rsidRPr="008205CF">
          <w:rPr>
            <w:rStyle w:val="Hyperlink"/>
            <w:rFonts w:ascii="Times New Roman" w:hAnsi="Times New Roman" w:cs="Times New Roman"/>
            <w:sz w:val="24"/>
            <w:szCs w:val="24"/>
          </w:rPr>
          <w:t>&amp;it=r&amp;p=LitRG&amp;sw=w</w:t>
        </w:r>
      </w:hyperlink>
      <w:r w:rsidR="003C0D27">
        <w:rPr>
          <w:rFonts w:ascii="Times New Roman" w:hAnsi="Times New Roman" w:cs="Times New Roman"/>
          <w:sz w:val="24"/>
          <w:szCs w:val="24"/>
        </w:rPr>
        <w:t xml:space="preserve"> </w:t>
      </w:r>
    </w:p>
    <w:p w:rsidR="002D1577" w:rsidRPr="00E37792" w:rsidRDefault="002D1577" w:rsidP="00E37792">
      <w:pPr>
        <w:rPr>
          <w:rFonts w:ascii="Times New Roman" w:hAnsi="Times New Roman" w:cs="Times New Roman"/>
          <w:sz w:val="24"/>
          <w:szCs w:val="24"/>
        </w:rPr>
      </w:pPr>
    </w:p>
    <w:p w:rsidR="00E63515" w:rsidRPr="00E37792" w:rsidRDefault="00E63515">
      <w:pPr>
        <w:rPr>
          <w:rFonts w:ascii="Times New Roman" w:hAnsi="Times New Roman" w:cs="Times New Roman"/>
          <w:sz w:val="24"/>
          <w:szCs w:val="24"/>
        </w:rPr>
      </w:pPr>
    </w:p>
    <w:sectPr w:rsidR="00E63515" w:rsidRPr="00E37792" w:rsidSect="00212F01">
      <w:footerReference w:type="default" r:id="rId15"/>
      <w:type w:val="continuous"/>
      <w:pgSz w:w="12240" w:h="15840" w:code="1"/>
      <w:pgMar w:top="1440" w:right="1418" w:bottom="1418" w:left="144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38D4" w:rsidRDefault="008B38D4" w:rsidP="00DC0A1F">
      <w:pPr>
        <w:spacing w:after="0"/>
      </w:pPr>
      <w:r>
        <w:separator/>
      </w:r>
    </w:p>
  </w:endnote>
  <w:endnote w:type="continuationSeparator" w:id="0">
    <w:p w:rsidR="008B38D4" w:rsidRDefault="008B38D4" w:rsidP="00DC0A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7796198"/>
      <w:docPartObj>
        <w:docPartGallery w:val="Page Numbers (Bottom of Page)"/>
        <w:docPartUnique/>
      </w:docPartObj>
    </w:sdtPr>
    <w:sdtEndPr>
      <w:rPr>
        <w:noProof/>
      </w:rPr>
    </w:sdtEndPr>
    <w:sdtContent>
      <w:p w:rsidR="00DC0A1F" w:rsidRDefault="00DC0A1F">
        <w:pPr>
          <w:pStyle w:val="Footer"/>
          <w:jc w:val="center"/>
        </w:pPr>
        <w:r>
          <w:fldChar w:fldCharType="begin"/>
        </w:r>
        <w:r>
          <w:instrText xml:space="preserve"> PAGE   \* MERGEFORMAT </w:instrText>
        </w:r>
        <w:r>
          <w:fldChar w:fldCharType="separate"/>
        </w:r>
        <w:r w:rsidR="00DF6220">
          <w:rPr>
            <w:noProof/>
          </w:rPr>
          <w:t>1</w:t>
        </w:r>
        <w:r>
          <w:rPr>
            <w:noProof/>
          </w:rPr>
          <w:fldChar w:fldCharType="end"/>
        </w:r>
      </w:p>
    </w:sdtContent>
  </w:sdt>
  <w:p w:rsidR="00DC0A1F" w:rsidRDefault="00DC0A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38D4" w:rsidRDefault="008B38D4" w:rsidP="00DC0A1F">
      <w:pPr>
        <w:spacing w:after="0"/>
      </w:pPr>
      <w:r>
        <w:separator/>
      </w:r>
    </w:p>
  </w:footnote>
  <w:footnote w:type="continuationSeparator" w:id="0">
    <w:p w:rsidR="008B38D4" w:rsidRDefault="008B38D4" w:rsidP="00DC0A1F">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947D6"/>
    <w:multiLevelType w:val="hybridMultilevel"/>
    <w:tmpl w:val="64022FBC"/>
    <w:lvl w:ilvl="0" w:tplc="BEB49FE6">
      <w:start w:val="1"/>
      <w:numFmt w:val="bullet"/>
      <w:lvlText w:val="•"/>
      <w:lvlJc w:val="left"/>
      <w:pPr>
        <w:tabs>
          <w:tab w:val="num" w:pos="720"/>
        </w:tabs>
        <w:ind w:left="720" w:hanging="360"/>
      </w:pPr>
      <w:rPr>
        <w:rFonts w:ascii="Arial" w:hAnsi="Arial" w:hint="default"/>
      </w:rPr>
    </w:lvl>
    <w:lvl w:ilvl="1" w:tplc="C3820A32" w:tentative="1">
      <w:start w:val="1"/>
      <w:numFmt w:val="bullet"/>
      <w:lvlText w:val="•"/>
      <w:lvlJc w:val="left"/>
      <w:pPr>
        <w:tabs>
          <w:tab w:val="num" w:pos="1440"/>
        </w:tabs>
        <w:ind w:left="1440" w:hanging="360"/>
      </w:pPr>
      <w:rPr>
        <w:rFonts w:ascii="Arial" w:hAnsi="Arial" w:hint="default"/>
      </w:rPr>
    </w:lvl>
    <w:lvl w:ilvl="2" w:tplc="60B45524" w:tentative="1">
      <w:start w:val="1"/>
      <w:numFmt w:val="bullet"/>
      <w:lvlText w:val="•"/>
      <w:lvlJc w:val="left"/>
      <w:pPr>
        <w:tabs>
          <w:tab w:val="num" w:pos="2160"/>
        </w:tabs>
        <w:ind w:left="2160" w:hanging="360"/>
      </w:pPr>
      <w:rPr>
        <w:rFonts w:ascii="Arial" w:hAnsi="Arial" w:hint="default"/>
      </w:rPr>
    </w:lvl>
    <w:lvl w:ilvl="3" w:tplc="A1DE45C0" w:tentative="1">
      <w:start w:val="1"/>
      <w:numFmt w:val="bullet"/>
      <w:lvlText w:val="•"/>
      <w:lvlJc w:val="left"/>
      <w:pPr>
        <w:tabs>
          <w:tab w:val="num" w:pos="2880"/>
        </w:tabs>
        <w:ind w:left="2880" w:hanging="360"/>
      </w:pPr>
      <w:rPr>
        <w:rFonts w:ascii="Arial" w:hAnsi="Arial" w:hint="default"/>
      </w:rPr>
    </w:lvl>
    <w:lvl w:ilvl="4" w:tplc="48D230A6" w:tentative="1">
      <w:start w:val="1"/>
      <w:numFmt w:val="bullet"/>
      <w:lvlText w:val="•"/>
      <w:lvlJc w:val="left"/>
      <w:pPr>
        <w:tabs>
          <w:tab w:val="num" w:pos="3600"/>
        </w:tabs>
        <w:ind w:left="3600" w:hanging="360"/>
      </w:pPr>
      <w:rPr>
        <w:rFonts w:ascii="Arial" w:hAnsi="Arial" w:hint="default"/>
      </w:rPr>
    </w:lvl>
    <w:lvl w:ilvl="5" w:tplc="BD70F0BC" w:tentative="1">
      <w:start w:val="1"/>
      <w:numFmt w:val="bullet"/>
      <w:lvlText w:val="•"/>
      <w:lvlJc w:val="left"/>
      <w:pPr>
        <w:tabs>
          <w:tab w:val="num" w:pos="4320"/>
        </w:tabs>
        <w:ind w:left="4320" w:hanging="360"/>
      </w:pPr>
      <w:rPr>
        <w:rFonts w:ascii="Arial" w:hAnsi="Arial" w:hint="default"/>
      </w:rPr>
    </w:lvl>
    <w:lvl w:ilvl="6" w:tplc="13BA3CC0" w:tentative="1">
      <w:start w:val="1"/>
      <w:numFmt w:val="bullet"/>
      <w:lvlText w:val="•"/>
      <w:lvlJc w:val="left"/>
      <w:pPr>
        <w:tabs>
          <w:tab w:val="num" w:pos="5040"/>
        </w:tabs>
        <w:ind w:left="5040" w:hanging="360"/>
      </w:pPr>
      <w:rPr>
        <w:rFonts w:ascii="Arial" w:hAnsi="Arial" w:hint="default"/>
      </w:rPr>
    </w:lvl>
    <w:lvl w:ilvl="7" w:tplc="E80E1F56" w:tentative="1">
      <w:start w:val="1"/>
      <w:numFmt w:val="bullet"/>
      <w:lvlText w:val="•"/>
      <w:lvlJc w:val="left"/>
      <w:pPr>
        <w:tabs>
          <w:tab w:val="num" w:pos="5760"/>
        </w:tabs>
        <w:ind w:left="5760" w:hanging="360"/>
      </w:pPr>
      <w:rPr>
        <w:rFonts w:ascii="Arial" w:hAnsi="Arial" w:hint="default"/>
      </w:rPr>
    </w:lvl>
    <w:lvl w:ilvl="8" w:tplc="B27242AE" w:tentative="1">
      <w:start w:val="1"/>
      <w:numFmt w:val="bullet"/>
      <w:lvlText w:val="•"/>
      <w:lvlJc w:val="left"/>
      <w:pPr>
        <w:tabs>
          <w:tab w:val="num" w:pos="6480"/>
        </w:tabs>
        <w:ind w:left="6480" w:hanging="360"/>
      </w:pPr>
      <w:rPr>
        <w:rFonts w:ascii="Arial" w:hAnsi="Arial" w:hint="default"/>
      </w:rPr>
    </w:lvl>
  </w:abstractNum>
  <w:abstractNum w:abstractNumId="1">
    <w:nsid w:val="0C8E5468"/>
    <w:multiLevelType w:val="hybridMultilevel"/>
    <w:tmpl w:val="D7789CEC"/>
    <w:lvl w:ilvl="0" w:tplc="883E513C">
      <w:start w:val="1"/>
      <w:numFmt w:val="bullet"/>
      <w:lvlText w:val="•"/>
      <w:lvlJc w:val="left"/>
      <w:pPr>
        <w:tabs>
          <w:tab w:val="num" w:pos="720"/>
        </w:tabs>
        <w:ind w:left="720" w:hanging="360"/>
      </w:pPr>
      <w:rPr>
        <w:rFonts w:ascii="Arial" w:hAnsi="Arial" w:hint="default"/>
      </w:rPr>
    </w:lvl>
    <w:lvl w:ilvl="1" w:tplc="FFA29548" w:tentative="1">
      <w:start w:val="1"/>
      <w:numFmt w:val="bullet"/>
      <w:lvlText w:val="•"/>
      <w:lvlJc w:val="left"/>
      <w:pPr>
        <w:tabs>
          <w:tab w:val="num" w:pos="1440"/>
        </w:tabs>
        <w:ind w:left="1440" w:hanging="360"/>
      </w:pPr>
      <w:rPr>
        <w:rFonts w:ascii="Arial" w:hAnsi="Arial" w:hint="default"/>
      </w:rPr>
    </w:lvl>
    <w:lvl w:ilvl="2" w:tplc="5EF4414E" w:tentative="1">
      <w:start w:val="1"/>
      <w:numFmt w:val="bullet"/>
      <w:lvlText w:val="•"/>
      <w:lvlJc w:val="left"/>
      <w:pPr>
        <w:tabs>
          <w:tab w:val="num" w:pos="2160"/>
        </w:tabs>
        <w:ind w:left="2160" w:hanging="360"/>
      </w:pPr>
      <w:rPr>
        <w:rFonts w:ascii="Arial" w:hAnsi="Arial" w:hint="default"/>
      </w:rPr>
    </w:lvl>
    <w:lvl w:ilvl="3" w:tplc="ABC073A8" w:tentative="1">
      <w:start w:val="1"/>
      <w:numFmt w:val="bullet"/>
      <w:lvlText w:val="•"/>
      <w:lvlJc w:val="left"/>
      <w:pPr>
        <w:tabs>
          <w:tab w:val="num" w:pos="2880"/>
        </w:tabs>
        <w:ind w:left="2880" w:hanging="360"/>
      </w:pPr>
      <w:rPr>
        <w:rFonts w:ascii="Arial" w:hAnsi="Arial" w:hint="default"/>
      </w:rPr>
    </w:lvl>
    <w:lvl w:ilvl="4" w:tplc="886E8B6E" w:tentative="1">
      <w:start w:val="1"/>
      <w:numFmt w:val="bullet"/>
      <w:lvlText w:val="•"/>
      <w:lvlJc w:val="left"/>
      <w:pPr>
        <w:tabs>
          <w:tab w:val="num" w:pos="3600"/>
        </w:tabs>
        <w:ind w:left="3600" w:hanging="360"/>
      </w:pPr>
      <w:rPr>
        <w:rFonts w:ascii="Arial" w:hAnsi="Arial" w:hint="default"/>
      </w:rPr>
    </w:lvl>
    <w:lvl w:ilvl="5" w:tplc="6E5E640E" w:tentative="1">
      <w:start w:val="1"/>
      <w:numFmt w:val="bullet"/>
      <w:lvlText w:val="•"/>
      <w:lvlJc w:val="left"/>
      <w:pPr>
        <w:tabs>
          <w:tab w:val="num" w:pos="4320"/>
        </w:tabs>
        <w:ind w:left="4320" w:hanging="360"/>
      </w:pPr>
      <w:rPr>
        <w:rFonts w:ascii="Arial" w:hAnsi="Arial" w:hint="default"/>
      </w:rPr>
    </w:lvl>
    <w:lvl w:ilvl="6" w:tplc="0090CAD6" w:tentative="1">
      <w:start w:val="1"/>
      <w:numFmt w:val="bullet"/>
      <w:lvlText w:val="•"/>
      <w:lvlJc w:val="left"/>
      <w:pPr>
        <w:tabs>
          <w:tab w:val="num" w:pos="5040"/>
        </w:tabs>
        <w:ind w:left="5040" w:hanging="360"/>
      </w:pPr>
      <w:rPr>
        <w:rFonts w:ascii="Arial" w:hAnsi="Arial" w:hint="default"/>
      </w:rPr>
    </w:lvl>
    <w:lvl w:ilvl="7" w:tplc="1D7A28A2" w:tentative="1">
      <w:start w:val="1"/>
      <w:numFmt w:val="bullet"/>
      <w:lvlText w:val="•"/>
      <w:lvlJc w:val="left"/>
      <w:pPr>
        <w:tabs>
          <w:tab w:val="num" w:pos="5760"/>
        </w:tabs>
        <w:ind w:left="5760" w:hanging="360"/>
      </w:pPr>
      <w:rPr>
        <w:rFonts w:ascii="Arial" w:hAnsi="Arial" w:hint="default"/>
      </w:rPr>
    </w:lvl>
    <w:lvl w:ilvl="8" w:tplc="1578F228" w:tentative="1">
      <w:start w:val="1"/>
      <w:numFmt w:val="bullet"/>
      <w:lvlText w:val="•"/>
      <w:lvlJc w:val="left"/>
      <w:pPr>
        <w:tabs>
          <w:tab w:val="num" w:pos="6480"/>
        </w:tabs>
        <w:ind w:left="6480" w:hanging="360"/>
      </w:pPr>
      <w:rPr>
        <w:rFonts w:ascii="Arial" w:hAnsi="Arial" w:hint="default"/>
      </w:rPr>
    </w:lvl>
  </w:abstractNum>
  <w:abstractNum w:abstractNumId="2">
    <w:nsid w:val="24CA1C01"/>
    <w:multiLevelType w:val="hybridMultilevel"/>
    <w:tmpl w:val="32DC78A0"/>
    <w:lvl w:ilvl="0" w:tplc="F756623C">
      <w:start w:val="1"/>
      <w:numFmt w:val="bullet"/>
      <w:lvlText w:val="•"/>
      <w:lvlJc w:val="left"/>
      <w:pPr>
        <w:tabs>
          <w:tab w:val="num" w:pos="720"/>
        </w:tabs>
        <w:ind w:left="720" w:hanging="360"/>
      </w:pPr>
      <w:rPr>
        <w:rFonts w:ascii="Arial" w:hAnsi="Arial" w:hint="default"/>
      </w:rPr>
    </w:lvl>
    <w:lvl w:ilvl="1" w:tplc="013CBB98" w:tentative="1">
      <w:start w:val="1"/>
      <w:numFmt w:val="bullet"/>
      <w:lvlText w:val="•"/>
      <w:lvlJc w:val="left"/>
      <w:pPr>
        <w:tabs>
          <w:tab w:val="num" w:pos="1440"/>
        </w:tabs>
        <w:ind w:left="1440" w:hanging="360"/>
      </w:pPr>
      <w:rPr>
        <w:rFonts w:ascii="Arial" w:hAnsi="Arial" w:hint="default"/>
      </w:rPr>
    </w:lvl>
    <w:lvl w:ilvl="2" w:tplc="69E886D0" w:tentative="1">
      <w:start w:val="1"/>
      <w:numFmt w:val="bullet"/>
      <w:lvlText w:val="•"/>
      <w:lvlJc w:val="left"/>
      <w:pPr>
        <w:tabs>
          <w:tab w:val="num" w:pos="2160"/>
        </w:tabs>
        <w:ind w:left="2160" w:hanging="360"/>
      </w:pPr>
      <w:rPr>
        <w:rFonts w:ascii="Arial" w:hAnsi="Arial" w:hint="default"/>
      </w:rPr>
    </w:lvl>
    <w:lvl w:ilvl="3" w:tplc="6C322FE2" w:tentative="1">
      <w:start w:val="1"/>
      <w:numFmt w:val="bullet"/>
      <w:lvlText w:val="•"/>
      <w:lvlJc w:val="left"/>
      <w:pPr>
        <w:tabs>
          <w:tab w:val="num" w:pos="2880"/>
        </w:tabs>
        <w:ind w:left="2880" w:hanging="360"/>
      </w:pPr>
      <w:rPr>
        <w:rFonts w:ascii="Arial" w:hAnsi="Arial" w:hint="default"/>
      </w:rPr>
    </w:lvl>
    <w:lvl w:ilvl="4" w:tplc="69CE79F8" w:tentative="1">
      <w:start w:val="1"/>
      <w:numFmt w:val="bullet"/>
      <w:lvlText w:val="•"/>
      <w:lvlJc w:val="left"/>
      <w:pPr>
        <w:tabs>
          <w:tab w:val="num" w:pos="3600"/>
        </w:tabs>
        <w:ind w:left="3600" w:hanging="360"/>
      </w:pPr>
      <w:rPr>
        <w:rFonts w:ascii="Arial" w:hAnsi="Arial" w:hint="default"/>
      </w:rPr>
    </w:lvl>
    <w:lvl w:ilvl="5" w:tplc="B0461AEE" w:tentative="1">
      <w:start w:val="1"/>
      <w:numFmt w:val="bullet"/>
      <w:lvlText w:val="•"/>
      <w:lvlJc w:val="left"/>
      <w:pPr>
        <w:tabs>
          <w:tab w:val="num" w:pos="4320"/>
        </w:tabs>
        <w:ind w:left="4320" w:hanging="360"/>
      </w:pPr>
      <w:rPr>
        <w:rFonts w:ascii="Arial" w:hAnsi="Arial" w:hint="default"/>
      </w:rPr>
    </w:lvl>
    <w:lvl w:ilvl="6" w:tplc="5DF4DA2A" w:tentative="1">
      <w:start w:val="1"/>
      <w:numFmt w:val="bullet"/>
      <w:lvlText w:val="•"/>
      <w:lvlJc w:val="left"/>
      <w:pPr>
        <w:tabs>
          <w:tab w:val="num" w:pos="5040"/>
        </w:tabs>
        <w:ind w:left="5040" w:hanging="360"/>
      </w:pPr>
      <w:rPr>
        <w:rFonts w:ascii="Arial" w:hAnsi="Arial" w:hint="default"/>
      </w:rPr>
    </w:lvl>
    <w:lvl w:ilvl="7" w:tplc="04DE244A" w:tentative="1">
      <w:start w:val="1"/>
      <w:numFmt w:val="bullet"/>
      <w:lvlText w:val="•"/>
      <w:lvlJc w:val="left"/>
      <w:pPr>
        <w:tabs>
          <w:tab w:val="num" w:pos="5760"/>
        </w:tabs>
        <w:ind w:left="5760" w:hanging="360"/>
      </w:pPr>
      <w:rPr>
        <w:rFonts w:ascii="Arial" w:hAnsi="Arial" w:hint="default"/>
      </w:rPr>
    </w:lvl>
    <w:lvl w:ilvl="8" w:tplc="855EEDAE" w:tentative="1">
      <w:start w:val="1"/>
      <w:numFmt w:val="bullet"/>
      <w:lvlText w:val="•"/>
      <w:lvlJc w:val="left"/>
      <w:pPr>
        <w:tabs>
          <w:tab w:val="num" w:pos="6480"/>
        </w:tabs>
        <w:ind w:left="6480" w:hanging="360"/>
      </w:pPr>
      <w:rPr>
        <w:rFonts w:ascii="Arial" w:hAnsi="Arial" w:hint="default"/>
      </w:rPr>
    </w:lvl>
  </w:abstractNum>
  <w:abstractNum w:abstractNumId="3">
    <w:nsid w:val="284405AD"/>
    <w:multiLevelType w:val="hybridMultilevel"/>
    <w:tmpl w:val="6E68FE74"/>
    <w:lvl w:ilvl="0" w:tplc="D55011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D74914"/>
    <w:multiLevelType w:val="hybridMultilevel"/>
    <w:tmpl w:val="77BE3AC4"/>
    <w:lvl w:ilvl="0" w:tplc="D902DFB0">
      <w:start w:val="1"/>
      <w:numFmt w:val="bullet"/>
      <w:lvlText w:val="o"/>
      <w:lvlJc w:val="left"/>
      <w:pPr>
        <w:tabs>
          <w:tab w:val="num" w:pos="720"/>
        </w:tabs>
        <w:ind w:left="720" w:hanging="360"/>
      </w:pPr>
      <w:rPr>
        <w:rFonts w:ascii="Courier New" w:hAnsi="Courier New" w:hint="default"/>
      </w:rPr>
    </w:lvl>
    <w:lvl w:ilvl="1" w:tplc="0464EAAC" w:tentative="1">
      <w:start w:val="1"/>
      <w:numFmt w:val="bullet"/>
      <w:lvlText w:val="o"/>
      <w:lvlJc w:val="left"/>
      <w:pPr>
        <w:tabs>
          <w:tab w:val="num" w:pos="1440"/>
        </w:tabs>
        <w:ind w:left="1440" w:hanging="360"/>
      </w:pPr>
      <w:rPr>
        <w:rFonts w:ascii="Courier New" w:hAnsi="Courier New" w:hint="default"/>
      </w:rPr>
    </w:lvl>
    <w:lvl w:ilvl="2" w:tplc="6C00D850" w:tentative="1">
      <w:start w:val="1"/>
      <w:numFmt w:val="bullet"/>
      <w:lvlText w:val="o"/>
      <w:lvlJc w:val="left"/>
      <w:pPr>
        <w:tabs>
          <w:tab w:val="num" w:pos="2160"/>
        </w:tabs>
        <w:ind w:left="2160" w:hanging="360"/>
      </w:pPr>
      <w:rPr>
        <w:rFonts w:ascii="Courier New" w:hAnsi="Courier New" w:hint="default"/>
      </w:rPr>
    </w:lvl>
    <w:lvl w:ilvl="3" w:tplc="0852807A" w:tentative="1">
      <w:start w:val="1"/>
      <w:numFmt w:val="bullet"/>
      <w:lvlText w:val="o"/>
      <w:lvlJc w:val="left"/>
      <w:pPr>
        <w:tabs>
          <w:tab w:val="num" w:pos="2880"/>
        </w:tabs>
        <w:ind w:left="2880" w:hanging="360"/>
      </w:pPr>
      <w:rPr>
        <w:rFonts w:ascii="Courier New" w:hAnsi="Courier New" w:hint="default"/>
      </w:rPr>
    </w:lvl>
    <w:lvl w:ilvl="4" w:tplc="44C821E0" w:tentative="1">
      <w:start w:val="1"/>
      <w:numFmt w:val="bullet"/>
      <w:lvlText w:val="o"/>
      <w:lvlJc w:val="left"/>
      <w:pPr>
        <w:tabs>
          <w:tab w:val="num" w:pos="3600"/>
        </w:tabs>
        <w:ind w:left="3600" w:hanging="360"/>
      </w:pPr>
      <w:rPr>
        <w:rFonts w:ascii="Courier New" w:hAnsi="Courier New" w:hint="default"/>
      </w:rPr>
    </w:lvl>
    <w:lvl w:ilvl="5" w:tplc="11821CC2" w:tentative="1">
      <w:start w:val="1"/>
      <w:numFmt w:val="bullet"/>
      <w:lvlText w:val="o"/>
      <w:lvlJc w:val="left"/>
      <w:pPr>
        <w:tabs>
          <w:tab w:val="num" w:pos="4320"/>
        </w:tabs>
        <w:ind w:left="4320" w:hanging="360"/>
      </w:pPr>
      <w:rPr>
        <w:rFonts w:ascii="Courier New" w:hAnsi="Courier New" w:hint="default"/>
      </w:rPr>
    </w:lvl>
    <w:lvl w:ilvl="6" w:tplc="AF9EB82C" w:tentative="1">
      <w:start w:val="1"/>
      <w:numFmt w:val="bullet"/>
      <w:lvlText w:val="o"/>
      <w:lvlJc w:val="left"/>
      <w:pPr>
        <w:tabs>
          <w:tab w:val="num" w:pos="5040"/>
        </w:tabs>
        <w:ind w:left="5040" w:hanging="360"/>
      </w:pPr>
      <w:rPr>
        <w:rFonts w:ascii="Courier New" w:hAnsi="Courier New" w:hint="default"/>
      </w:rPr>
    </w:lvl>
    <w:lvl w:ilvl="7" w:tplc="128E1780" w:tentative="1">
      <w:start w:val="1"/>
      <w:numFmt w:val="bullet"/>
      <w:lvlText w:val="o"/>
      <w:lvlJc w:val="left"/>
      <w:pPr>
        <w:tabs>
          <w:tab w:val="num" w:pos="5760"/>
        </w:tabs>
        <w:ind w:left="5760" w:hanging="360"/>
      </w:pPr>
      <w:rPr>
        <w:rFonts w:ascii="Courier New" w:hAnsi="Courier New" w:hint="default"/>
      </w:rPr>
    </w:lvl>
    <w:lvl w:ilvl="8" w:tplc="05A83D86" w:tentative="1">
      <w:start w:val="1"/>
      <w:numFmt w:val="bullet"/>
      <w:lvlText w:val="o"/>
      <w:lvlJc w:val="left"/>
      <w:pPr>
        <w:tabs>
          <w:tab w:val="num" w:pos="6480"/>
        </w:tabs>
        <w:ind w:left="6480" w:hanging="360"/>
      </w:pPr>
      <w:rPr>
        <w:rFonts w:ascii="Courier New" w:hAnsi="Courier New" w:hint="default"/>
      </w:rPr>
    </w:lvl>
  </w:abstractNum>
  <w:abstractNum w:abstractNumId="5">
    <w:nsid w:val="3BCD5885"/>
    <w:multiLevelType w:val="hybridMultilevel"/>
    <w:tmpl w:val="6F826AD6"/>
    <w:lvl w:ilvl="0" w:tplc="21FE8438">
      <w:start w:val="1"/>
      <w:numFmt w:val="bullet"/>
      <w:lvlText w:val="•"/>
      <w:lvlJc w:val="left"/>
      <w:pPr>
        <w:tabs>
          <w:tab w:val="num" w:pos="720"/>
        </w:tabs>
        <w:ind w:left="720" w:hanging="360"/>
      </w:pPr>
      <w:rPr>
        <w:rFonts w:ascii="Arial" w:hAnsi="Arial" w:hint="default"/>
      </w:rPr>
    </w:lvl>
    <w:lvl w:ilvl="1" w:tplc="F7D8ADFA" w:tentative="1">
      <w:start w:val="1"/>
      <w:numFmt w:val="bullet"/>
      <w:lvlText w:val="•"/>
      <w:lvlJc w:val="left"/>
      <w:pPr>
        <w:tabs>
          <w:tab w:val="num" w:pos="1440"/>
        </w:tabs>
        <w:ind w:left="1440" w:hanging="360"/>
      </w:pPr>
      <w:rPr>
        <w:rFonts w:ascii="Arial" w:hAnsi="Arial" w:hint="default"/>
      </w:rPr>
    </w:lvl>
    <w:lvl w:ilvl="2" w:tplc="F604AD36" w:tentative="1">
      <w:start w:val="1"/>
      <w:numFmt w:val="bullet"/>
      <w:lvlText w:val="•"/>
      <w:lvlJc w:val="left"/>
      <w:pPr>
        <w:tabs>
          <w:tab w:val="num" w:pos="2160"/>
        </w:tabs>
        <w:ind w:left="2160" w:hanging="360"/>
      </w:pPr>
      <w:rPr>
        <w:rFonts w:ascii="Arial" w:hAnsi="Arial" w:hint="default"/>
      </w:rPr>
    </w:lvl>
    <w:lvl w:ilvl="3" w:tplc="7FBAA9A4" w:tentative="1">
      <w:start w:val="1"/>
      <w:numFmt w:val="bullet"/>
      <w:lvlText w:val="•"/>
      <w:lvlJc w:val="left"/>
      <w:pPr>
        <w:tabs>
          <w:tab w:val="num" w:pos="2880"/>
        </w:tabs>
        <w:ind w:left="2880" w:hanging="360"/>
      </w:pPr>
      <w:rPr>
        <w:rFonts w:ascii="Arial" w:hAnsi="Arial" w:hint="default"/>
      </w:rPr>
    </w:lvl>
    <w:lvl w:ilvl="4" w:tplc="92F06490" w:tentative="1">
      <w:start w:val="1"/>
      <w:numFmt w:val="bullet"/>
      <w:lvlText w:val="•"/>
      <w:lvlJc w:val="left"/>
      <w:pPr>
        <w:tabs>
          <w:tab w:val="num" w:pos="3600"/>
        </w:tabs>
        <w:ind w:left="3600" w:hanging="360"/>
      </w:pPr>
      <w:rPr>
        <w:rFonts w:ascii="Arial" w:hAnsi="Arial" w:hint="default"/>
      </w:rPr>
    </w:lvl>
    <w:lvl w:ilvl="5" w:tplc="765C465C" w:tentative="1">
      <w:start w:val="1"/>
      <w:numFmt w:val="bullet"/>
      <w:lvlText w:val="•"/>
      <w:lvlJc w:val="left"/>
      <w:pPr>
        <w:tabs>
          <w:tab w:val="num" w:pos="4320"/>
        </w:tabs>
        <w:ind w:left="4320" w:hanging="360"/>
      </w:pPr>
      <w:rPr>
        <w:rFonts w:ascii="Arial" w:hAnsi="Arial" w:hint="default"/>
      </w:rPr>
    </w:lvl>
    <w:lvl w:ilvl="6" w:tplc="A528673C" w:tentative="1">
      <w:start w:val="1"/>
      <w:numFmt w:val="bullet"/>
      <w:lvlText w:val="•"/>
      <w:lvlJc w:val="left"/>
      <w:pPr>
        <w:tabs>
          <w:tab w:val="num" w:pos="5040"/>
        </w:tabs>
        <w:ind w:left="5040" w:hanging="360"/>
      </w:pPr>
      <w:rPr>
        <w:rFonts w:ascii="Arial" w:hAnsi="Arial" w:hint="default"/>
      </w:rPr>
    </w:lvl>
    <w:lvl w:ilvl="7" w:tplc="F15255D8" w:tentative="1">
      <w:start w:val="1"/>
      <w:numFmt w:val="bullet"/>
      <w:lvlText w:val="•"/>
      <w:lvlJc w:val="left"/>
      <w:pPr>
        <w:tabs>
          <w:tab w:val="num" w:pos="5760"/>
        </w:tabs>
        <w:ind w:left="5760" w:hanging="360"/>
      </w:pPr>
      <w:rPr>
        <w:rFonts w:ascii="Arial" w:hAnsi="Arial" w:hint="default"/>
      </w:rPr>
    </w:lvl>
    <w:lvl w:ilvl="8" w:tplc="D33E8A5A" w:tentative="1">
      <w:start w:val="1"/>
      <w:numFmt w:val="bullet"/>
      <w:lvlText w:val="•"/>
      <w:lvlJc w:val="left"/>
      <w:pPr>
        <w:tabs>
          <w:tab w:val="num" w:pos="6480"/>
        </w:tabs>
        <w:ind w:left="6480" w:hanging="360"/>
      </w:pPr>
      <w:rPr>
        <w:rFonts w:ascii="Arial" w:hAnsi="Arial" w:hint="default"/>
      </w:rPr>
    </w:lvl>
  </w:abstractNum>
  <w:abstractNum w:abstractNumId="6">
    <w:nsid w:val="4C1179AA"/>
    <w:multiLevelType w:val="hybridMultilevel"/>
    <w:tmpl w:val="893EA536"/>
    <w:lvl w:ilvl="0" w:tplc="9EC466AA">
      <w:start w:val="1"/>
      <w:numFmt w:val="bullet"/>
      <w:lvlText w:val="•"/>
      <w:lvlJc w:val="left"/>
      <w:pPr>
        <w:tabs>
          <w:tab w:val="num" w:pos="720"/>
        </w:tabs>
        <w:ind w:left="720" w:hanging="360"/>
      </w:pPr>
      <w:rPr>
        <w:rFonts w:ascii="Arial" w:hAnsi="Arial" w:hint="default"/>
      </w:rPr>
    </w:lvl>
    <w:lvl w:ilvl="1" w:tplc="05B0968E" w:tentative="1">
      <w:start w:val="1"/>
      <w:numFmt w:val="bullet"/>
      <w:lvlText w:val="•"/>
      <w:lvlJc w:val="left"/>
      <w:pPr>
        <w:tabs>
          <w:tab w:val="num" w:pos="1440"/>
        </w:tabs>
        <w:ind w:left="1440" w:hanging="360"/>
      </w:pPr>
      <w:rPr>
        <w:rFonts w:ascii="Arial" w:hAnsi="Arial" w:hint="default"/>
      </w:rPr>
    </w:lvl>
    <w:lvl w:ilvl="2" w:tplc="2B18BDD2" w:tentative="1">
      <w:start w:val="1"/>
      <w:numFmt w:val="bullet"/>
      <w:lvlText w:val="•"/>
      <w:lvlJc w:val="left"/>
      <w:pPr>
        <w:tabs>
          <w:tab w:val="num" w:pos="2160"/>
        </w:tabs>
        <w:ind w:left="2160" w:hanging="360"/>
      </w:pPr>
      <w:rPr>
        <w:rFonts w:ascii="Arial" w:hAnsi="Arial" w:hint="default"/>
      </w:rPr>
    </w:lvl>
    <w:lvl w:ilvl="3" w:tplc="B290AD8C" w:tentative="1">
      <w:start w:val="1"/>
      <w:numFmt w:val="bullet"/>
      <w:lvlText w:val="•"/>
      <w:lvlJc w:val="left"/>
      <w:pPr>
        <w:tabs>
          <w:tab w:val="num" w:pos="2880"/>
        </w:tabs>
        <w:ind w:left="2880" w:hanging="360"/>
      </w:pPr>
      <w:rPr>
        <w:rFonts w:ascii="Arial" w:hAnsi="Arial" w:hint="default"/>
      </w:rPr>
    </w:lvl>
    <w:lvl w:ilvl="4" w:tplc="7A22EDFC" w:tentative="1">
      <w:start w:val="1"/>
      <w:numFmt w:val="bullet"/>
      <w:lvlText w:val="•"/>
      <w:lvlJc w:val="left"/>
      <w:pPr>
        <w:tabs>
          <w:tab w:val="num" w:pos="3600"/>
        </w:tabs>
        <w:ind w:left="3600" w:hanging="360"/>
      </w:pPr>
      <w:rPr>
        <w:rFonts w:ascii="Arial" w:hAnsi="Arial" w:hint="default"/>
      </w:rPr>
    </w:lvl>
    <w:lvl w:ilvl="5" w:tplc="74B0E0C4" w:tentative="1">
      <w:start w:val="1"/>
      <w:numFmt w:val="bullet"/>
      <w:lvlText w:val="•"/>
      <w:lvlJc w:val="left"/>
      <w:pPr>
        <w:tabs>
          <w:tab w:val="num" w:pos="4320"/>
        </w:tabs>
        <w:ind w:left="4320" w:hanging="360"/>
      </w:pPr>
      <w:rPr>
        <w:rFonts w:ascii="Arial" w:hAnsi="Arial" w:hint="default"/>
      </w:rPr>
    </w:lvl>
    <w:lvl w:ilvl="6" w:tplc="536851CA" w:tentative="1">
      <w:start w:val="1"/>
      <w:numFmt w:val="bullet"/>
      <w:lvlText w:val="•"/>
      <w:lvlJc w:val="left"/>
      <w:pPr>
        <w:tabs>
          <w:tab w:val="num" w:pos="5040"/>
        </w:tabs>
        <w:ind w:left="5040" w:hanging="360"/>
      </w:pPr>
      <w:rPr>
        <w:rFonts w:ascii="Arial" w:hAnsi="Arial" w:hint="default"/>
      </w:rPr>
    </w:lvl>
    <w:lvl w:ilvl="7" w:tplc="346C70BA" w:tentative="1">
      <w:start w:val="1"/>
      <w:numFmt w:val="bullet"/>
      <w:lvlText w:val="•"/>
      <w:lvlJc w:val="left"/>
      <w:pPr>
        <w:tabs>
          <w:tab w:val="num" w:pos="5760"/>
        </w:tabs>
        <w:ind w:left="5760" w:hanging="360"/>
      </w:pPr>
      <w:rPr>
        <w:rFonts w:ascii="Arial" w:hAnsi="Arial" w:hint="default"/>
      </w:rPr>
    </w:lvl>
    <w:lvl w:ilvl="8" w:tplc="F99EDCE6" w:tentative="1">
      <w:start w:val="1"/>
      <w:numFmt w:val="bullet"/>
      <w:lvlText w:val="•"/>
      <w:lvlJc w:val="left"/>
      <w:pPr>
        <w:tabs>
          <w:tab w:val="num" w:pos="6480"/>
        </w:tabs>
        <w:ind w:left="6480" w:hanging="360"/>
      </w:pPr>
      <w:rPr>
        <w:rFonts w:ascii="Arial" w:hAnsi="Arial" w:hint="default"/>
      </w:rPr>
    </w:lvl>
  </w:abstractNum>
  <w:abstractNum w:abstractNumId="7">
    <w:nsid w:val="571C0EAE"/>
    <w:multiLevelType w:val="hybridMultilevel"/>
    <w:tmpl w:val="D8943CC2"/>
    <w:lvl w:ilvl="0" w:tplc="6D826C62">
      <w:start w:val="1"/>
      <w:numFmt w:val="bullet"/>
      <w:lvlText w:val="•"/>
      <w:lvlJc w:val="left"/>
      <w:pPr>
        <w:tabs>
          <w:tab w:val="num" w:pos="720"/>
        </w:tabs>
        <w:ind w:left="720" w:hanging="360"/>
      </w:pPr>
      <w:rPr>
        <w:rFonts w:ascii="Arial" w:hAnsi="Arial" w:hint="default"/>
      </w:rPr>
    </w:lvl>
    <w:lvl w:ilvl="1" w:tplc="88A80924" w:tentative="1">
      <w:start w:val="1"/>
      <w:numFmt w:val="bullet"/>
      <w:lvlText w:val="•"/>
      <w:lvlJc w:val="left"/>
      <w:pPr>
        <w:tabs>
          <w:tab w:val="num" w:pos="1440"/>
        </w:tabs>
        <w:ind w:left="1440" w:hanging="360"/>
      </w:pPr>
      <w:rPr>
        <w:rFonts w:ascii="Arial" w:hAnsi="Arial" w:hint="default"/>
      </w:rPr>
    </w:lvl>
    <w:lvl w:ilvl="2" w:tplc="F75073D8" w:tentative="1">
      <w:start w:val="1"/>
      <w:numFmt w:val="bullet"/>
      <w:lvlText w:val="•"/>
      <w:lvlJc w:val="left"/>
      <w:pPr>
        <w:tabs>
          <w:tab w:val="num" w:pos="2160"/>
        </w:tabs>
        <w:ind w:left="2160" w:hanging="360"/>
      </w:pPr>
      <w:rPr>
        <w:rFonts w:ascii="Arial" w:hAnsi="Arial" w:hint="default"/>
      </w:rPr>
    </w:lvl>
    <w:lvl w:ilvl="3" w:tplc="A32EA7DC" w:tentative="1">
      <w:start w:val="1"/>
      <w:numFmt w:val="bullet"/>
      <w:lvlText w:val="•"/>
      <w:lvlJc w:val="left"/>
      <w:pPr>
        <w:tabs>
          <w:tab w:val="num" w:pos="2880"/>
        </w:tabs>
        <w:ind w:left="2880" w:hanging="360"/>
      </w:pPr>
      <w:rPr>
        <w:rFonts w:ascii="Arial" w:hAnsi="Arial" w:hint="default"/>
      </w:rPr>
    </w:lvl>
    <w:lvl w:ilvl="4" w:tplc="0F0A4836" w:tentative="1">
      <w:start w:val="1"/>
      <w:numFmt w:val="bullet"/>
      <w:lvlText w:val="•"/>
      <w:lvlJc w:val="left"/>
      <w:pPr>
        <w:tabs>
          <w:tab w:val="num" w:pos="3600"/>
        </w:tabs>
        <w:ind w:left="3600" w:hanging="360"/>
      </w:pPr>
      <w:rPr>
        <w:rFonts w:ascii="Arial" w:hAnsi="Arial" w:hint="default"/>
      </w:rPr>
    </w:lvl>
    <w:lvl w:ilvl="5" w:tplc="A58458BA" w:tentative="1">
      <w:start w:val="1"/>
      <w:numFmt w:val="bullet"/>
      <w:lvlText w:val="•"/>
      <w:lvlJc w:val="left"/>
      <w:pPr>
        <w:tabs>
          <w:tab w:val="num" w:pos="4320"/>
        </w:tabs>
        <w:ind w:left="4320" w:hanging="360"/>
      </w:pPr>
      <w:rPr>
        <w:rFonts w:ascii="Arial" w:hAnsi="Arial" w:hint="default"/>
      </w:rPr>
    </w:lvl>
    <w:lvl w:ilvl="6" w:tplc="3B6CF2B6" w:tentative="1">
      <w:start w:val="1"/>
      <w:numFmt w:val="bullet"/>
      <w:lvlText w:val="•"/>
      <w:lvlJc w:val="left"/>
      <w:pPr>
        <w:tabs>
          <w:tab w:val="num" w:pos="5040"/>
        </w:tabs>
        <w:ind w:left="5040" w:hanging="360"/>
      </w:pPr>
      <w:rPr>
        <w:rFonts w:ascii="Arial" w:hAnsi="Arial" w:hint="default"/>
      </w:rPr>
    </w:lvl>
    <w:lvl w:ilvl="7" w:tplc="C62E61C0" w:tentative="1">
      <w:start w:val="1"/>
      <w:numFmt w:val="bullet"/>
      <w:lvlText w:val="•"/>
      <w:lvlJc w:val="left"/>
      <w:pPr>
        <w:tabs>
          <w:tab w:val="num" w:pos="5760"/>
        </w:tabs>
        <w:ind w:left="5760" w:hanging="360"/>
      </w:pPr>
      <w:rPr>
        <w:rFonts w:ascii="Arial" w:hAnsi="Arial" w:hint="default"/>
      </w:rPr>
    </w:lvl>
    <w:lvl w:ilvl="8" w:tplc="6F78B6D2" w:tentative="1">
      <w:start w:val="1"/>
      <w:numFmt w:val="bullet"/>
      <w:lvlText w:val="•"/>
      <w:lvlJc w:val="left"/>
      <w:pPr>
        <w:tabs>
          <w:tab w:val="num" w:pos="6480"/>
        </w:tabs>
        <w:ind w:left="6480" w:hanging="360"/>
      </w:pPr>
      <w:rPr>
        <w:rFonts w:ascii="Arial" w:hAnsi="Arial" w:hint="default"/>
      </w:rPr>
    </w:lvl>
  </w:abstractNum>
  <w:abstractNum w:abstractNumId="8">
    <w:nsid w:val="61BB7D42"/>
    <w:multiLevelType w:val="hybridMultilevel"/>
    <w:tmpl w:val="6570F76C"/>
    <w:lvl w:ilvl="0" w:tplc="AFD4ECC4">
      <w:start w:val="1"/>
      <w:numFmt w:val="bullet"/>
      <w:lvlText w:val="•"/>
      <w:lvlJc w:val="left"/>
      <w:pPr>
        <w:tabs>
          <w:tab w:val="num" w:pos="720"/>
        </w:tabs>
        <w:ind w:left="720" w:hanging="360"/>
      </w:pPr>
      <w:rPr>
        <w:rFonts w:ascii="Arial" w:hAnsi="Arial" w:hint="default"/>
      </w:rPr>
    </w:lvl>
    <w:lvl w:ilvl="1" w:tplc="B172E684" w:tentative="1">
      <w:start w:val="1"/>
      <w:numFmt w:val="bullet"/>
      <w:lvlText w:val="•"/>
      <w:lvlJc w:val="left"/>
      <w:pPr>
        <w:tabs>
          <w:tab w:val="num" w:pos="1440"/>
        </w:tabs>
        <w:ind w:left="1440" w:hanging="360"/>
      </w:pPr>
      <w:rPr>
        <w:rFonts w:ascii="Arial" w:hAnsi="Arial" w:hint="default"/>
      </w:rPr>
    </w:lvl>
    <w:lvl w:ilvl="2" w:tplc="F65494DC" w:tentative="1">
      <w:start w:val="1"/>
      <w:numFmt w:val="bullet"/>
      <w:lvlText w:val="•"/>
      <w:lvlJc w:val="left"/>
      <w:pPr>
        <w:tabs>
          <w:tab w:val="num" w:pos="2160"/>
        </w:tabs>
        <w:ind w:left="2160" w:hanging="360"/>
      </w:pPr>
      <w:rPr>
        <w:rFonts w:ascii="Arial" w:hAnsi="Arial" w:hint="default"/>
      </w:rPr>
    </w:lvl>
    <w:lvl w:ilvl="3" w:tplc="22AC8CEE" w:tentative="1">
      <w:start w:val="1"/>
      <w:numFmt w:val="bullet"/>
      <w:lvlText w:val="•"/>
      <w:lvlJc w:val="left"/>
      <w:pPr>
        <w:tabs>
          <w:tab w:val="num" w:pos="2880"/>
        </w:tabs>
        <w:ind w:left="2880" w:hanging="360"/>
      </w:pPr>
      <w:rPr>
        <w:rFonts w:ascii="Arial" w:hAnsi="Arial" w:hint="default"/>
      </w:rPr>
    </w:lvl>
    <w:lvl w:ilvl="4" w:tplc="124A1348" w:tentative="1">
      <w:start w:val="1"/>
      <w:numFmt w:val="bullet"/>
      <w:lvlText w:val="•"/>
      <w:lvlJc w:val="left"/>
      <w:pPr>
        <w:tabs>
          <w:tab w:val="num" w:pos="3600"/>
        </w:tabs>
        <w:ind w:left="3600" w:hanging="360"/>
      </w:pPr>
      <w:rPr>
        <w:rFonts w:ascii="Arial" w:hAnsi="Arial" w:hint="default"/>
      </w:rPr>
    </w:lvl>
    <w:lvl w:ilvl="5" w:tplc="F3849040" w:tentative="1">
      <w:start w:val="1"/>
      <w:numFmt w:val="bullet"/>
      <w:lvlText w:val="•"/>
      <w:lvlJc w:val="left"/>
      <w:pPr>
        <w:tabs>
          <w:tab w:val="num" w:pos="4320"/>
        </w:tabs>
        <w:ind w:left="4320" w:hanging="360"/>
      </w:pPr>
      <w:rPr>
        <w:rFonts w:ascii="Arial" w:hAnsi="Arial" w:hint="default"/>
      </w:rPr>
    </w:lvl>
    <w:lvl w:ilvl="6" w:tplc="5D60B5D6" w:tentative="1">
      <w:start w:val="1"/>
      <w:numFmt w:val="bullet"/>
      <w:lvlText w:val="•"/>
      <w:lvlJc w:val="left"/>
      <w:pPr>
        <w:tabs>
          <w:tab w:val="num" w:pos="5040"/>
        </w:tabs>
        <w:ind w:left="5040" w:hanging="360"/>
      </w:pPr>
      <w:rPr>
        <w:rFonts w:ascii="Arial" w:hAnsi="Arial" w:hint="default"/>
      </w:rPr>
    </w:lvl>
    <w:lvl w:ilvl="7" w:tplc="8ADA4E70" w:tentative="1">
      <w:start w:val="1"/>
      <w:numFmt w:val="bullet"/>
      <w:lvlText w:val="•"/>
      <w:lvlJc w:val="left"/>
      <w:pPr>
        <w:tabs>
          <w:tab w:val="num" w:pos="5760"/>
        </w:tabs>
        <w:ind w:left="5760" w:hanging="360"/>
      </w:pPr>
      <w:rPr>
        <w:rFonts w:ascii="Arial" w:hAnsi="Arial" w:hint="default"/>
      </w:rPr>
    </w:lvl>
    <w:lvl w:ilvl="8" w:tplc="98A21BA6" w:tentative="1">
      <w:start w:val="1"/>
      <w:numFmt w:val="bullet"/>
      <w:lvlText w:val="•"/>
      <w:lvlJc w:val="left"/>
      <w:pPr>
        <w:tabs>
          <w:tab w:val="num" w:pos="6480"/>
        </w:tabs>
        <w:ind w:left="6480" w:hanging="360"/>
      </w:pPr>
      <w:rPr>
        <w:rFonts w:ascii="Arial" w:hAnsi="Arial" w:hint="default"/>
      </w:rPr>
    </w:lvl>
  </w:abstractNum>
  <w:abstractNum w:abstractNumId="9">
    <w:nsid w:val="6EC8330F"/>
    <w:multiLevelType w:val="hybridMultilevel"/>
    <w:tmpl w:val="011E5B3C"/>
    <w:lvl w:ilvl="0" w:tplc="6F22DBF4">
      <w:start w:val="1"/>
      <w:numFmt w:val="bullet"/>
      <w:lvlText w:val="•"/>
      <w:lvlJc w:val="left"/>
      <w:pPr>
        <w:tabs>
          <w:tab w:val="num" w:pos="720"/>
        </w:tabs>
        <w:ind w:left="720" w:hanging="360"/>
      </w:pPr>
      <w:rPr>
        <w:rFonts w:ascii="Arial" w:hAnsi="Arial" w:hint="default"/>
      </w:rPr>
    </w:lvl>
    <w:lvl w:ilvl="1" w:tplc="C94AC110" w:tentative="1">
      <w:start w:val="1"/>
      <w:numFmt w:val="bullet"/>
      <w:lvlText w:val="•"/>
      <w:lvlJc w:val="left"/>
      <w:pPr>
        <w:tabs>
          <w:tab w:val="num" w:pos="1440"/>
        </w:tabs>
        <w:ind w:left="1440" w:hanging="360"/>
      </w:pPr>
      <w:rPr>
        <w:rFonts w:ascii="Arial" w:hAnsi="Arial" w:hint="default"/>
      </w:rPr>
    </w:lvl>
    <w:lvl w:ilvl="2" w:tplc="F3E647DA" w:tentative="1">
      <w:start w:val="1"/>
      <w:numFmt w:val="bullet"/>
      <w:lvlText w:val="•"/>
      <w:lvlJc w:val="left"/>
      <w:pPr>
        <w:tabs>
          <w:tab w:val="num" w:pos="2160"/>
        </w:tabs>
        <w:ind w:left="2160" w:hanging="360"/>
      </w:pPr>
      <w:rPr>
        <w:rFonts w:ascii="Arial" w:hAnsi="Arial" w:hint="default"/>
      </w:rPr>
    </w:lvl>
    <w:lvl w:ilvl="3" w:tplc="00D07B92" w:tentative="1">
      <w:start w:val="1"/>
      <w:numFmt w:val="bullet"/>
      <w:lvlText w:val="•"/>
      <w:lvlJc w:val="left"/>
      <w:pPr>
        <w:tabs>
          <w:tab w:val="num" w:pos="2880"/>
        </w:tabs>
        <w:ind w:left="2880" w:hanging="360"/>
      </w:pPr>
      <w:rPr>
        <w:rFonts w:ascii="Arial" w:hAnsi="Arial" w:hint="default"/>
      </w:rPr>
    </w:lvl>
    <w:lvl w:ilvl="4" w:tplc="365A7BFE" w:tentative="1">
      <w:start w:val="1"/>
      <w:numFmt w:val="bullet"/>
      <w:lvlText w:val="•"/>
      <w:lvlJc w:val="left"/>
      <w:pPr>
        <w:tabs>
          <w:tab w:val="num" w:pos="3600"/>
        </w:tabs>
        <w:ind w:left="3600" w:hanging="360"/>
      </w:pPr>
      <w:rPr>
        <w:rFonts w:ascii="Arial" w:hAnsi="Arial" w:hint="default"/>
      </w:rPr>
    </w:lvl>
    <w:lvl w:ilvl="5" w:tplc="5378AC8A" w:tentative="1">
      <w:start w:val="1"/>
      <w:numFmt w:val="bullet"/>
      <w:lvlText w:val="•"/>
      <w:lvlJc w:val="left"/>
      <w:pPr>
        <w:tabs>
          <w:tab w:val="num" w:pos="4320"/>
        </w:tabs>
        <w:ind w:left="4320" w:hanging="360"/>
      </w:pPr>
      <w:rPr>
        <w:rFonts w:ascii="Arial" w:hAnsi="Arial" w:hint="default"/>
      </w:rPr>
    </w:lvl>
    <w:lvl w:ilvl="6" w:tplc="DA240F72" w:tentative="1">
      <w:start w:val="1"/>
      <w:numFmt w:val="bullet"/>
      <w:lvlText w:val="•"/>
      <w:lvlJc w:val="left"/>
      <w:pPr>
        <w:tabs>
          <w:tab w:val="num" w:pos="5040"/>
        </w:tabs>
        <w:ind w:left="5040" w:hanging="360"/>
      </w:pPr>
      <w:rPr>
        <w:rFonts w:ascii="Arial" w:hAnsi="Arial" w:hint="default"/>
      </w:rPr>
    </w:lvl>
    <w:lvl w:ilvl="7" w:tplc="CD2E0822" w:tentative="1">
      <w:start w:val="1"/>
      <w:numFmt w:val="bullet"/>
      <w:lvlText w:val="•"/>
      <w:lvlJc w:val="left"/>
      <w:pPr>
        <w:tabs>
          <w:tab w:val="num" w:pos="5760"/>
        </w:tabs>
        <w:ind w:left="5760" w:hanging="360"/>
      </w:pPr>
      <w:rPr>
        <w:rFonts w:ascii="Arial" w:hAnsi="Arial" w:hint="default"/>
      </w:rPr>
    </w:lvl>
    <w:lvl w:ilvl="8" w:tplc="4DB2F832" w:tentative="1">
      <w:start w:val="1"/>
      <w:numFmt w:val="bullet"/>
      <w:lvlText w:val="•"/>
      <w:lvlJc w:val="left"/>
      <w:pPr>
        <w:tabs>
          <w:tab w:val="num" w:pos="6480"/>
        </w:tabs>
        <w:ind w:left="6480" w:hanging="360"/>
      </w:pPr>
      <w:rPr>
        <w:rFonts w:ascii="Arial" w:hAnsi="Arial" w:hint="default"/>
      </w:rPr>
    </w:lvl>
  </w:abstractNum>
  <w:abstractNum w:abstractNumId="10">
    <w:nsid w:val="740F395C"/>
    <w:multiLevelType w:val="hybridMultilevel"/>
    <w:tmpl w:val="872409A2"/>
    <w:lvl w:ilvl="0" w:tplc="DACECDD4">
      <w:start w:val="1"/>
      <w:numFmt w:val="bullet"/>
      <w:lvlText w:val="•"/>
      <w:lvlJc w:val="left"/>
      <w:pPr>
        <w:tabs>
          <w:tab w:val="num" w:pos="720"/>
        </w:tabs>
        <w:ind w:left="720" w:hanging="360"/>
      </w:pPr>
      <w:rPr>
        <w:rFonts w:ascii="Arial" w:hAnsi="Arial" w:hint="default"/>
      </w:rPr>
    </w:lvl>
    <w:lvl w:ilvl="1" w:tplc="BC0481FC" w:tentative="1">
      <w:start w:val="1"/>
      <w:numFmt w:val="bullet"/>
      <w:lvlText w:val="•"/>
      <w:lvlJc w:val="left"/>
      <w:pPr>
        <w:tabs>
          <w:tab w:val="num" w:pos="1440"/>
        </w:tabs>
        <w:ind w:left="1440" w:hanging="360"/>
      </w:pPr>
      <w:rPr>
        <w:rFonts w:ascii="Arial" w:hAnsi="Arial" w:hint="default"/>
      </w:rPr>
    </w:lvl>
    <w:lvl w:ilvl="2" w:tplc="47B42DE4" w:tentative="1">
      <w:start w:val="1"/>
      <w:numFmt w:val="bullet"/>
      <w:lvlText w:val="•"/>
      <w:lvlJc w:val="left"/>
      <w:pPr>
        <w:tabs>
          <w:tab w:val="num" w:pos="2160"/>
        </w:tabs>
        <w:ind w:left="2160" w:hanging="360"/>
      </w:pPr>
      <w:rPr>
        <w:rFonts w:ascii="Arial" w:hAnsi="Arial" w:hint="default"/>
      </w:rPr>
    </w:lvl>
    <w:lvl w:ilvl="3" w:tplc="F9782BD0" w:tentative="1">
      <w:start w:val="1"/>
      <w:numFmt w:val="bullet"/>
      <w:lvlText w:val="•"/>
      <w:lvlJc w:val="left"/>
      <w:pPr>
        <w:tabs>
          <w:tab w:val="num" w:pos="2880"/>
        </w:tabs>
        <w:ind w:left="2880" w:hanging="360"/>
      </w:pPr>
      <w:rPr>
        <w:rFonts w:ascii="Arial" w:hAnsi="Arial" w:hint="default"/>
      </w:rPr>
    </w:lvl>
    <w:lvl w:ilvl="4" w:tplc="54EC6CE4" w:tentative="1">
      <w:start w:val="1"/>
      <w:numFmt w:val="bullet"/>
      <w:lvlText w:val="•"/>
      <w:lvlJc w:val="left"/>
      <w:pPr>
        <w:tabs>
          <w:tab w:val="num" w:pos="3600"/>
        </w:tabs>
        <w:ind w:left="3600" w:hanging="360"/>
      </w:pPr>
      <w:rPr>
        <w:rFonts w:ascii="Arial" w:hAnsi="Arial" w:hint="default"/>
      </w:rPr>
    </w:lvl>
    <w:lvl w:ilvl="5" w:tplc="03BA5422" w:tentative="1">
      <w:start w:val="1"/>
      <w:numFmt w:val="bullet"/>
      <w:lvlText w:val="•"/>
      <w:lvlJc w:val="left"/>
      <w:pPr>
        <w:tabs>
          <w:tab w:val="num" w:pos="4320"/>
        </w:tabs>
        <w:ind w:left="4320" w:hanging="360"/>
      </w:pPr>
      <w:rPr>
        <w:rFonts w:ascii="Arial" w:hAnsi="Arial" w:hint="default"/>
      </w:rPr>
    </w:lvl>
    <w:lvl w:ilvl="6" w:tplc="EBAAA204" w:tentative="1">
      <w:start w:val="1"/>
      <w:numFmt w:val="bullet"/>
      <w:lvlText w:val="•"/>
      <w:lvlJc w:val="left"/>
      <w:pPr>
        <w:tabs>
          <w:tab w:val="num" w:pos="5040"/>
        </w:tabs>
        <w:ind w:left="5040" w:hanging="360"/>
      </w:pPr>
      <w:rPr>
        <w:rFonts w:ascii="Arial" w:hAnsi="Arial" w:hint="default"/>
      </w:rPr>
    </w:lvl>
    <w:lvl w:ilvl="7" w:tplc="24B8EFB6" w:tentative="1">
      <w:start w:val="1"/>
      <w:numFmt w:val="bullet"/>
      <w:lvlText w:val="•"/>
      <w:lvlJc w:val="left"/>
      <w:pPr>
        <w:tabs>
          <w:tab w:val="num" w:pos="5760"/>
        </w:tabs>
        <w:ind w:left="5760" w:hanging="360"/>
      </w:pPr>
      <w:rPr>
        <w:rFonts w:ascii="Arial" w:hAnsi="Arial" w:hint="default"/>
      </w:rPr>
    </w:lvl>
    <w:lvl w:ilvl="8" w:tplc="CBD66DEE" w:tentative="1">
      <w:start w:val="1"/>
      <w:numFmt w:val="bullet"/>
      <w:lvlText w:val="•"/>
      <w:lvlJc w:val="left"/>
      <w:pPr>
        <w:tabs>
          <w:tab w:val="num" w:pos="6480"/>
        </w:tabs>
        <w:ind w:left="6480" w:hanging="360"/>
      </w:pPr>
      <w:rPr>
        <w:rFonts w:ascii="Arial" w:hAnsi="Arial" w:hint="default"/>
      </w:rPr>
    </w:lvl>
  </w:abstractNum>
  <w:abstractNum w:abstractNumId="11">
    <w:nsid w:val="7B582793"/>
    <w:multiLevelType w:val="hybridMultilevel"/>
    <w:tmpl w:val="C47AF8AA"/>
    <w:lvl w:ilvl="0" w:tplc="1576D7EA">
      <w:start w:val="1"/>
      <w:numFmt w:val="bullet"/>
      <w:lvlText w:val="•"/>
      <w:lvlJc w:val="left"/>
      <w:pPr>
        <w:tabs>
          <w:tab w:val="num" w:pos="720"/>
        </w:tabs>
        <w:ind w:left="720" w:hanging="360"/>
      </w:pPr>
      <w:rPr>
        <w:rFonts w:ascii="Arial" w:hAnsi="Arial" w:hint="default"/>
      </w:rPr>
    </w:lvl>
    <w:lvl w:ilvl="1" w:tplc="BECC0C92" w:tentative="1">
      <w:start w:val="1"/>
      <w:numFmt w:val="bullet"/>
      <w:lvlText w:val="•"/>
      <w:lvlJc w:val="left"/>
      <w:pPr>
        <w:tabs>
          <w:tab w:val="num" w:pos="1440"/>
        </w:tabs>
        <w:ind w:left="1440" w:hanging="360"/>
      </w:pPr>
      <w:rPr>
        <w:rFonts w:ascii="Arial" w:hAnsi="Arial" w:hint="default"/>
      </w:rPr>
    </w:lvl>
    <w:lvl w:ilvl="2" w:tplc="B6626030" w:tentative="1">
      <w:start w:val="1"/>
      <w:numFmt w:val="bullet"/>
      <w:lvlText w:val="•"/>
      <w:lvlJc w:val="left"/>
      <w:pPr>
        <w:tabs>
          <w:tab w:val="num" w:pos="2160"/>
        </w:tabs>
        <w:ind w:left="2160" w:hanging="360"/>
      </w:pPr>
      <w:rPr>
        <w:rFonts w:ascii="Arial" w:hAnsi="Arial" w:hint="default"/>
      </w:rPr>
    </w:lvl>
    <w:lvl w:ilvl="3" w:tplc="6F18794E" w:tentative="1">
      <w:start w:val="1"/>
      <w:numFmt w:val="bullet"/>
      <w:lvlText w:val="•"/>
      <w:lvlJc w:val="left"/>
      <w:pPr>
        <w:tabs>
          <w:tab w:val="num" w:pos="2880"/>
        </w:tabs>
        <w:ind w:left="2880" w:hanging="360"/>
      </w:pPr>
      <w:rPr>
        <w:rFonts w:ascii="Arial" w:hAnsi="Arial" w:hint="default"/>
      </w:rPr>
    </w:lvl>
    <w:lvl w:ilvl="4" w:tplc="3F96ECEA" w:tentative="1">
      <w:start w:val="1"/>
      <w:numFmt w:val="bullet"/>
      <w:lvlText w:val="•"/>
      <w:lvlJc w:val="left"/>
      <w:pPr>
        <w:tabs>
          <w:tab w:val="num" w:pos="3600"/>
        </w:tabs>
        <w:ind w:left="3600" w:hanging="360"/>
      </w:pPr>
      <w:rPr>
        <w:rFonts w:ascii="Arial" w:hAnsi="Arial" w:hint="default"/>
      </w:rPr>
    </w:lvl>
    <w:lvl w:ilvl="5" w:tplc="5EC047F8" w:tentative="1">
      <w:start w:val="1"/>
      <w:numFmt w:val="bullet"/>
      <w:lvlText w:val="•"/>
      <w:lvlJc w:val="left"/>
      <w:pPr>
        <w:tabs>
          <w:tab w:val="num" w:pos="4320"/>
        </w:tabs>
        <w:ind w:left="4320" w:hanging="360"/>
      </w:pPr>
      <w:rPr>
        <w:rFonts w:ascii="Arial" w:hAnsi="Arial" w:hint="default"/>
      </w:rPr>
    </w:lvl>
    <w:lvl w:ilvl="6" w:tplc="614C37BA" w:tentative="1">
      <w:start w:val="1"/>
      <w:numFmt w:val="bullet"/>
      <w:lvlText w:val="•"/>
      <w:lvlJc w:val="left"/>
      <w:pPr>
        <w:tabs>
          <w:tab w:val="num" w:pos="5040"/>
        </w:tabs>
        <w:ind w:left="5040" w:hanging="360"/>
      </w:pPr>
      <w:rPr>
        <w:rFonts w:ascii="Arial" w:hAnsi="Arial" w:hint="default"/>
      </w:rPr>
    </w:lvl>
    <w:lvl w:ilvl="7" w:tplc="39EEE42E" w:tentative="1">
      <w:start w:val="1"/>
      <w:numFmt w:val="bullet"/>
      <w:lvlText w:val="•"/>
      <w:lvlJc w:val="left"/>
      <w:pPr>
        <w:tabs>
          <w:tab w:val="num" w:pos="5760"/>
        </w:tabs>
        <w:ind w:left="5760" w:hanging="360"/>
      </w:pPr>
      <w:rPr>
        <w:rFonts w:ascii="Arial" w:hAnsi="Arial" w:hint="default"/>
      </w:rPr>
    </w:lvl>
    <w:lvl w:ilvl="8" w:tplc="4DC88A60"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0"/>
  </w:num>
  <w:num w:numId="3">
    <w:abstractNumId w:val="9"/>
  </w:num>
  <w:num w:numId="4">
    <w:abstractNumId w:val="4"/>
  </w:num>
  <w:num w:numId="5">
    <w:abstractNumId w:val="5"/>
  </w:num>
  <w:num w:numId="6">
    <w:abstractNumId w:val="8"/>
  </w:num>
  <w:num w:numId="7">
    <w:abstractNumId w:val="10"/>
  </w:num>
  <w:num w:numId="8">
    <w:abstractNumId w:val="1"/>
  </w:num>
  <w:num w:numId="9">
    <w:abstractNumId w:val="2"/>
  </w:num>
  <w:num w:numId="10">
    <w:abstractNumId w:val="11"/>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3C1"/>
    <w:rsid w:val="00002DC6"/>
    <w:rsid w:val="00003483"/>
    <w:rsid w:val="000039D5"/>
    <w:rsid w:val="00011119"/>
    <w:rsid w:val="00014BBA"/>
    <w:rsid w:val="000267F5"/>
    <w:rsid w:val="000359A0"/>
    <w:rsid w:val="00036582"/>
    <w:rsid w:val="00052194"/>
    <w:rsid w:val="00054FD6"/>
    <w:rsid w:val="00057618"/>
    <w:rsid w:val="00062223"/>
    <w:rsid w:val="000625F2"/>
    <w:rsid w:val="000664AE"/>
    <w:rsid w:val="0006744C"/>
    <w:rsid w:val="0007199F"/>
    <w:rsid w:val="0007233D"/>
    <w:rsid w:val="00083A0B"/>
    <w:rsid w:val="00097427"/>
    <w:rsid w:val="000A0C84"/>
    <w:rsid w:val="000A37E4"/>
    <w:rsid w:val="000A49AF"/>
    <w:rsid w:val="000A72CD"/>
    <w:rsid w:val="000B37EC"/>
    <w:rsid w:val="000C5158"/>
    <w:rsid w:val="000D5941"/>
    <w:rsid w:val="000E1529"/>
    <w:rsid w:val="000E4108"/>
    <w:rsid w:val="00111C78"/>
    <w:rsid w:val="00116E01"/>
    <w:rsid w:val="0012000F"/>
    <w:rsid w:val="00120119"/>
    <w:rsid w:val="0013279B"/>
    <w:rsid w:val="001339C3"/>
    <w:rsid w:val="001403A2"/>
    <w:rsid w:val="00145169"/>
    <w:rsid w:val="001527A1"/>
    <w:rsid w:val="0016288C"/>
    <w:rsid w:val="00175BDC"/>
    <w:rsid w:val="001B25A7"/>
    <w:rsid w:val="001B5BF4"/>
    <w:rsid w:val="001C2644"/>
    <w:rsid w:val="001C5EFE"/>
    <w:rsid w:val="001C679A"/>
    <w:rsid w:val="001E1CE2"/>
    <w:rsid w:val="001E6732"/>
    <w:rsid w:val="00207D91"/>
    <w:rsid w:val="00212F01"/>
    <w:rsid w:val="002215F0"/>
    <w:rsid w:val="0023039B"/>
    <w:rsid w:val="00240E6F"/>
    <w:rsid w:val="00250162"/>
    <w:rsid w:val="002536FD"/>
    <w:rsid w:val="002556ED"/>
    <w:rsid w:val="00262B41"/>
    <w:rsid w:val="0028002B"/>
    <w:rsid w:val="00286D0C"/>
    <w:rsid w:val="002A0166"/>
    <w:rsid w:val="002B4492"/>
    <w:rsid w:val="002B4B4C"/>
    <w:rsid w:val="002C647E"/>
    <w:rsid w:val="002D1577"/>
    <w:rsid w:val="002D2CC6"/>
    <w:rsid w:val="002D3B27"/>
    <w:rsid w:val="002D5F9E"/>
    <w:rsid w:val="002E1972"/>
    <w:rsid w:val="002E3364"/>
    <w:rsid w:val="002E4648"/>
    <w:rsid w:val="002E7E45"/>
    <w:rsid w:val="002F0B77"/>
    <w:rsid w:val="002F1AC8"/>
    <w:rsid w:val="002F1DBA"/>
    <w:rsid w:val="00300A2F"/>
    <w:rsid w:val="00302DC0"/>
    <w:rsid w:val="00314E28"/>
    <w:rsid w:val="0033648E"/>
    <w:rsid w:val="003534D7"/>
    <w:rsid w:val="00357EA9"/>
    <w:rsid w:val="0037085D"/>
    <w:rsid w:val="00373307"/>
    <w:rsid w:val="0037439A"/>
    <w:rsid w:val="0038149D"/>
    <w:rsid w:val="003B1352"/>
    <w:rsid w:val="003C0D27"/>
    <w:rsid w:val="003C6D33"/>
    <w:rsid w:val="003C6E48"/>
    <w:rsid w:val="003C78C4"/>
    <w:rsid w:val="003D1398"/>
    <w:rsid w:val="003D28D9"/>
    <w:rsid w:val="003E10A1"/>
    <w:rsid w:val="003E1F0E"/>
    <w:rsid w:val="003E3D0B"/>
    <w:rsid w:val="003E719E"/>
    <w:rsid w:val="003F47E1"/>
    <w:rsid w:val="00410417"/>
    <w:rsid w:val="00420C65"/>
    <w:rsid w:val="00423515"/>
    <w:rsid w:val="00435064"/>
    <w:rsid w:val="00436109"/>
    <w:rsid w:val="004450B6"/>
    <w:rsid w:val="004468F4"/>
    <w:rsid w:val="00452B4D"/>
    <w:rsid w:val="00453B1D"/>
    <w:rsid w:val="004612D5"/>
    <w:rsid w:val="004736B6"/>
    <w:rsid w:val="00474B34"/>
    <w:rsid w:val="00476AE1"/>
    <w:rsid w:val="0048227F"/>
    <w:rsid w:val="00486276"/>
    <w:rsid w:val="0048725F"/>
    <w:rsid w:val="004914F3"/>
    <w:rsid w:val="004954F5"/>
    <w:rsid w:val="00496E00"/>
    <w:rsid w:val="004A0A8F"/>
    <w:rsid w:val="004A56D8"/>
    <w:rsid w:val="004A6C93"/>
    <w:rsid w:val="004B271A"/>
    <w:rsid w:val="004B3E1A"/>
    <w:rsid w:val="004B7823"/>
    <w:rsid w:val="004C1CBA"/>
    <w:rsid w:val="004E1527"/>
    <w:rsid w:val="004E3272"/>
    <w:rsid w:val="004F0616"/>
    <w:rsid w:val="004F1220"/>
    <w:rsid w:val="004F3ED1"/>
    <w:rsid w:val="00504907"/>
    <w:rsid w:val="005225FB"/>
    <w:rsid w:val="00524706"/>
    <w:rsid w:val="0054629B"/>
    <w:rsid w:val="00551749"/>
    <w:rsid w:val="00554076"/>
    <w:rsid w:val="005548D9"/>
    <w:rsid w:val="00556675"/>
    <w:rsid w:val="00566735"/>
    <w:rsid w:val="00576423"/>
    <w:rsid w:val="0058129C"/>
    <w:rsid w:val="005B2835"/>
    <w:rsid w:val="005B342D"/>
    <w:rsid w:val="005C160A"/>
    <w:rsid w:val="005C2084"/>
    <w:rsid w:val="005C3441"/>
    <w:rsid w:val="005C4103"/>
    <w:rsid w:val="005D24AB"/>
    <w:rsid w:val="005D73F2"/>
    <w:rsid w:val="005E6432"/>
    <w:rsid w:val="005F0FC0"/>
    <w:rsid w:val="005F2110"/>
    <w:rsid w:val="005F323C"/>
    <w:rsid w:val="005F603D"/>
    <w:rsid w:val="005F6C94"/>
    <w:rsid w:val="005F7DE9"/>
    <w:rsid w:val="00600FC3"/>
    <w:rsid w:val="0060634B"/>
    <w:rsid w:val="00606754"/>
    <w:rsid w:val="00606D6D"/>
    <w:rsid w:val="00607433"/>
    <w:rsid w:val="006209A3"/>
    <w:rsid w:val="00620FFA"/>
    <w:rsid w:val="0063096B"/>
    <w:rsid w:val="00630AC3"/>
    <w:rsid w:val="00631E37"/>
    <w:rsid w:val="00640913"/>
    <w:rsid w:val="0064522B"/>
    <w:rsid w:val="0064595B"/>
    <w:rsid w:val="0065330A"/>
    <w:rsid w:val="00662C7E"/>
    <w:rsid w:val="00667FF2"/>
    <w:rsid w:val="00673679"/>
    <w:rsid w:val="00674590"/>
    <w:rsid w:val="00676800"/>
    <w:rsid w:val="0068439B"/>
    <w:rsid w:val="006876BB"/>
    <w:rsid w:val="00694FD1"/>
    <w:rsid w:val="006A1883"/>
    <w:rsid w:val="006A57E3"/>
    <w:rsid w:val="006C2E23"/>
    <w:rsid w:val="006C43C9"/>
    <w:rsid w:val="006D3A92"/>
    <w:rsid w:val="006D6B8E"/>
    <w:rsid w:val="006D7542"/>
    <w:rsid w:val="006E032B"/>
    <w:rsid w:val="006E5247"/>
    <w:rsid w:val="006F0312"/>
    <w:rsid w:val="006F24A2"/>
    <w:rsid w:val="006F5F96"/>
    <w:rsid w:val="00702584"/>
    <w:rsid w:val="00703F3D"/>
    <w:rsid w:val="00707589"/>
    <w:rsid w:val="00711A4E"/>
    <w:rsid w:val="00714B81"/>
    <w:rsid w:val="007266F1"/>
    <w:rsid w:val="00727FDA"/>
    <w:rsid w:val="00744551"/>
    <w:rsid w:val="00750D27"/>
    <w:rsid w:val="007619AF"/>
    <w:rsid w:val="00764EBC"/>
    <w:rsid w:val="00775C24"/>
    <w:rsid w:val="00777D04"/>
    <w:rsid w:val="00786DAF"/>
    <w:rsid w:val="007879B2"/>
    <w:rsid w:val="007976AF"/>
    <w:rsid w:val="00797DA2"/>
    <w:rsid w:val="007A41FD"/>
    <w:rsid w:val="007A64EE"/>
    <w:rsid w:val="007B3AAC"/>
    <w:rsid w:val="007B7EF5"/>
    <w:rsid w:val="007C42F5"/>
    <w:rsid w:val="007C798C"/>
    <w:rsid w:val="007D4917"/>
    <w:rsid w:val="007D5D10"/>
    <w:rsid w:val="007E0DEF"/>
    <w:rsid w:val="007F732D"/>
    <w:rsid w:val="0080339A"/>
    <w:rsid w:val="00814FE4"/>
    <w:rsid w:val="00815E84"/>
    <w:rsid w:val="008165A6"/>
    <w:rsid w:val="0082749C"/>
    <w:rsid w:val="00856477"/>
    <w:rsid w:val="0086371F"/>
    <w:rsid w:val="0087102C"/>
    <w:rsid w:val="008831D2"/>
    <w:rsid w:val="00891C2D"/>
    <w:rsid w:val="008A5C7A"/>
    <w:rsid w:val="008A5D0D"/>
    <w:rsid w:val="008B38D4"/>
    <w:rsid w:val="008B59D0"/>
    <w:rsid w:val="008C2D86"/>
    <w:rsid w:val="008C3721"/>
    <w:rsid w:val="008C71B1"/>
    <w:rsid w:val="008C7374"/>
    <w:rsid w:val="008C7C05"/>
    <w:rsid w:val="008D415A"/>
    <w:rsid w:val="008D639A"/>
    <w:rsid w:val="008E3CD1"/>
    <w:rsid w:val="008F2781"/>
    <w:rsid w:val="009006F4"/>
    <w:rsid w:val="0090681F"/>
    <w:rsid w:val="00917D8D"/>
    <w:rsid w:val="009200D0"/>
    <w:rsid w:val="0092097C"/>
    <w:rsid w:val="00921977"/>
    <w:rsid w:val="009253C2"/>
    <w:rsid w:val="009358A8"/>
    <w:rsid w:val="009473AA"/>
    <w:rsid w:val="00947A21"/>
    <w:rsid w:val="00964202"/>
    <w:rsid w:val="00964F0A"/>
    <w:rsid w:val="00971DA2"/>
    <w:rsid w:val="00971DEA"/>
    <w:rsid w:val="0098090C"/>
    <w:rsid w:val="009845B4"/>
    <w:rsid w:val="00993BF9"/>
    <w:rsid w:val="009942BC"/>
    <w:rsid w:val="009A06BF"/>
    <w:rsid w:val="009A5587"/>
    <w:rsid w:val="009A5EA1"/>
    <w:rsid w:val="009B4E1D"/>
    <w:rsid w:val="009C1BD0"/>
    <w:rsid w:val="009D28FF"/>
    <w:rsid w:val="009D7484"/>
    <w:rsid w:val="009E3115"/>
    <w:rsid w:val="009E67CA"/>
    <w:rsid w:val="009E6B0E"/>
    <w:rsid w:val="009F03C1"/>
    <w:rsid w:val="00A01DB8"/>
    <w:rsid w:val="00A03365"/>
    <w:rsid w:val="00A05EB4"/>
    <w:rsid w:val="00A11E56"/>
    <w:rsid w:val="00A23154"/>
    <w:rsid w:val="00A300B9"/>
    <w:rsid w:val="00A434FC"/>
    <w:rsid w:val="00A4719C"/>
    <w:rsid w:val="00A55054"/>
    <w:rsid w:val="00A61CD1"/>
    <w:rsid w:val="00A64E56"/>
    <w:rsid w:val="00A65948"/>
    <w:rsid w:val="00A65FDE"/>
    <w:rsid w:val="00A7490F"/>
    <w:rsid w:val="00A76B9D"/>
    <w:rsid w:val="00A81599"/>
    <w:rsid w:val="00A83A53"/>
    <w:rsid w:val="00A86AB5"/>
    <w:rsid w:val="00A92169"/>
    <w:rsid w:val="00AA19E8"/>
    <w:rsid w:val="00AB2758"/>
    <w:rsid w:val="00AB56F6"/>
    <w:rsid w:val="00AB575A"/>
    <w:rsid w:val="00AB74BA"/>
    <w:rsid w:val="00AD4466"/>
    <w:rsid w:val="00AD5551"/>
    <w:rsid w:val="00AD7A36"/>
    <w:rsid w:val="00AE1295"/>
    <w:rsid w:val="00AE2B15"/>
    <w:rsid w:val="00AF45A0"/>
    <w:rsid w:val="00AF57A8"/>
    <w:rsid w:val="00AF5D61"/>
    <w:rsid w:val="00B02022"/>
    <w:rsid w:val="00B02571"/>
    <w:rsid w:val="00B03EEB"/>
    <w:rsid w:val="00B05FD8"/>
    <w:rsid w:val="00B07E8B"/>
    <w:rsid w:val="00B116C4"/>
    <w:rsid w:val="00B12C60"/>
    <w:rsid w:val="00B14917"/>
    <w:rsid w:val="00B25D2E"/>
    <w:rsid w:val="00B33E19"/>
    <w:rsid w:val="00B41691"/>
    <w:rsid w:val="00B47A8C"/>
    <w:rsid w:val="00B56483"/>
    <w:rsid w:val="00B675E5"/>
    <w:rsid w:val="00B70176"/>
    <w:rsid w:val="00B77653"/>
    <w:rsid w:val="00B83796"/>
    <w:rsid w:val="00B85D58"/>
    <w:rsid w:val="00B92FC4"/>
    <w:rsid w:val="00B93C78"/>
    <w:rsid w:val="00BA02BD"/>
    <w:rsid w:val="00BA03F0"/>
    <w:rsid w:val="00BA60AD"/>
    <w:rsid w:val="00BB275D"/>
    <w:rsid w:val="00BD3DEC"/>
    <w:rsid w:val="00BD4650"/>
    <w:rsid w:val="00BE0998"/>
    <w:rsid w:val="00BE3BFF"/>
    <w:rsid w:val="00BE6F06"/>
    <w:rsid w:val="00BF0B3D"/>
    <w:rsid w:val="00BF6BDB"/>
    <w:rsid w:val="00C02408"/>
    <w:rsid w:val="00C05674"/>
    <w:rsid w:val="00C11BDA"/>
    <w:rsid w:val="00C253DB"/>
    <w:rsid w:val="00C37EE4"/>
    <w:rsid w:val="00C40CE9"/>
    <w:rsid w:val="00C45783"/>
    <w:rsid w:val="00C51125"/>
    <w:rsid w:val="00C57CC8"/>
    <w:rsid w:val="00C61096"/>
    <w:rsid w:val="00C80024"/>
    <w:rsid w:val="00C804AB"/>
    <w:rsid w:val="00C838E6"/>
    <w:rsid w:val="00C9303C"/>
    <w:rsid w:val="00C93688"/>
    <w:rsid w:val="00CC6C3B"/>
    <w:rsid w:val="00CD1F78"/>
    <w:rsid w:val="00CD42F2"/>
    <w:rsid w:val="00CE283E"/>
    <w:rsid w:val="00CE6837"/>
    <w:rsid w:val="00CE68B8"/>
    <w:rsid w:val="00CF5419"/>
    <w:rsid w:val="00CF723F"/>
    <w:rsid w:val="00D073C9"/>
    <w:rsid w:val="00D101DF"/>
    <w:rsid w:val="00D1554C"/>
    <w:rsid w:val="00D21371"/>
    <w:rsid w:val="00D22724"/>
    <w:rsid w:val="00D27ED4"/>
    <w:rsid w:val="00D27ED6"/>
    <w:rsid w:val="00D369DF"/>
    <w:rsid w:val="00D61979"/>
    <w:rsid w:val="00D65FF1"/>
    <w:rsid w:val="00D710B3"/>
    <w:rsid w:val="00D82206"/>
    <w:rsid w:val="00D83E4C"/>
    <w:rsid w:val="00D8765A"/>
    <w:rsid w:val="00D93574"/>
    <w:rsid w:val="00DA0E82"/>
    <w:rsid w:val="00DA25CB"/>
    <w:rsid w:val="00DA45D9"/>
    <w:rsid w:val="00DB5566"/>
    <w:rsid w:val="00DB6FBD"/>
    <w:rsid w:val="00DC0A1F"/>
    <w:rsid w:val="00DC2BEA"/>
    <w:rsid w:val="00DC776D"/>
    <w:rsid w:val="00DD4264"/>
    <w:rsid w:val="00DD461A"/>
    <w:rsid w:val="00DD612E"/>
    <w:rsid w:val="00DE3B3C"/>
    <w:rsid w:val="00DE665C"/>
    <w:rsid w:val="00DF32B2"/>
    <w:rsid w:val="00DF5093"/>
    <w:rsid w:val="00DF6220"/>
    <w:rsid w:val="00DF74C3"/>
    <w:rsid w:val="00E116F6"/>
    <w:rsid w:val="00E27CF9"/>
    <w:rsid w:val="00E3202B"/>
    <w:rsid w:val="00E37792"/>
    <w:rsid w:val="00E4360D"/>
    <w:rsid w:val="00E473BE"/>
    <w:rsid w:val="00E62D17"/>
    <w:rsid w:val="00E63515"/>
    <w:rsid w:val="00E7259B"/>
    <w:rsid w:val="00E7474C"/>
    <w:rsid w:val="00E768B8"/>
    <w:rsid w:val="00E84D80"/>
    <w:rsid w:val="00E8572C"/>
    <w:rsid w:val="00E94CE0"/>
    <w:rsid w:val="00EA52FD"/>
    <w:rsid w:val="00EC0A69"/>
    <w:rsid w:val="00EC34D4"/>
    <w:rsid w:val="00EE14E1"/>
    <w:rsid w:val="00EE44AC"/>
    <w:rsid w:val="00EE6692"/>
    <w:rsid w:val="00EE6A42"/>
    <w:rsid w:val="00EF14A2"/>
    <w:rsid w:val="00EF33C6"/>
    <w:rsid w:val="00EF5915"/>
    <w:rsid w:val="00F046A1"/>
    <w:rsid w:val="00F049F4"/>
    <w:rsid w:val="00F15210"/>
    <w:rsid w:val="00F505C5"/>
    <w:rsid w:val="00F51C4E"/>
    <w:rsid w:val="00F618BC"/>
    <w:rsid w:val="00F62EB1"/>
    <w:rsid w:val="00F82760"/>
    <w:rsid w:val="00FB1F39"/>
    <w:rsid w:val="00FB3664"/>
    <w:rsid w:val="00FD5AC2"/>
    <w:rsid w:val="00FE0954"/>
    <w:rsid w:val="00FE11CD"/>
    <w:rsid w:val="00FE7FF0"/>
    <w:rsid w:val="00FF6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3C1"/>
    <w:pPr>
      <w:spacing w:after="20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38E6"/>
    <w:rPr>
      <w:rFonts w:ascii="Times New Roman" w:hAnsi="Times New Roman" w:cs="Times New Roman"/>
      <w:sz w:val="24"/>
      <w:szCs w:val="24"/>
    </w:rPr>
  </w:style>
  <w:style w:type="paragraph" w:styleId="ListParagraph">
    <w:name w:val="List Paragraph"/>
    <w:basedOn w:val="Normal"/>
    <w:uiPriority w:val="34"/>
    <w:qFormat/>
    <w:rsid w:val="00A61CD1"/>
    <w:pPr>
      <w:spacing w:after="0"/>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C0A1F"/>
    <w:pPr>
      <w:tabs>
        <w:tab w:val="center" w:pos="4680"/>
        <w:tab w:val="right" w:pos="9360"/>
      </w:tabs>
      <w:spacing w:after="0"/>
    </w:pPr>
  </w:style>
  <w:style w:type="character" w:customStyle="1" w:styleId="HeaderChar">
    <w:name w:val="Header Char"/>
    <w:basedOn w:val="DefaultParagraphFont"/>
    <w:link w:val="Header"/>
    <w:uiPriority w:val="99"/>
    <w:rsid w:val="00DC0A1F"/>
  </w:style>
  <w:style w:type="paragraph" w:styleId="Footer">
    <w:name w:val="footer"/>
    <w:basedOn w:val="Normal"/>
    <w:link w:val="FooterChar"/>
    <w:uiPriority w:val="99"/>
    <w:unhideWhenUsed/>
    <w:rsid w:val="00DC0A1F"/>
    <w:pPr>
      <w:tabs>
        <w:tab w:val="center" w:pos="4680"/>
        <w:tab w:val="right" w:pos="9360"/>
      </w:tabs>
      <w:spacing w:after="0"/>
    </w:pPr>
  </w:style>
  <w:style w:type="character" w:customStyle="1" w:styleId="FooterChar">
    <w:name w:val="Footer Char"/>
    <w:basedOn w:val="DefaultParagraphFont"/>
    <w:link w:val="Footer"/>
    <w:uiPriority w:val="99"/>
    <w:rsid w:val="00DC0A1F"/>
  </w:style>
  <w:style w:type="character" w:styleId="Hyperlink">
    <w:name w:val="Hyperlink"/>
    <w:basedOn w:val="DefaultParagraphFont"/>
    <w:uiPriority w:val="99"/>
    <w:unhideWhenUsed/>
    <w:rsid w:val="008E3CD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3C1"/>
    <w:pPr>
      <w:spacing w:after="20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38E6"/>
    <w:rPr>
      <w:rFonts w:ascii="Times New Roman" w:hAnsi="Times New Roman" w:cs="Times New Roman"/>
      <w:sz w:val="24"/>
      <w:szCs w:val="24"/>
    </w:rPr>
  </w:style>
  <w:style w:type="paragraph" w:styleId="ListParagraph">
    <w:name w:val="List Paragraph"/>
    <w:basedOn w:val="Normal"/>
    <w:uiPriority w:val="34"/>
    <w:qFormat/>
    <w:rsid w:val="00A61CD1"/>
    <w:pPr>
      <w:spacing w:after="0"/>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C0A1F"/>
    <w:pPr>
      <w:tabs>
        <w:tab w:val="center" w:pos="4680"/>
        <w:tab w:val="right" w:pos="9360"/>
      </w:tabs>
      <w:spacing w:after="0"/>
    </w:pPr>
  </w:style>
  <w:style w:type="character" w:customStyle="1" w:styleId="HeaderChar">
    <w:name w:val="Header Char"/>
    <w:basedOn w:val="DefaultParagraphFont"/>
    <w:link w:val="Header"/>
    <w:uiPriority w:val="99"/>
    <w:rsid w:val="00DC0A1F"/>
  </w:style>
  <w:style w:type="paragraph" w:styleId="Footer">
    <w:name w:val="footer"/>
    <w:basedOn w:val="Normal"/>
    <w:link w:val="FooterChar"/>
    <w:uiPriority w:val="99"/>
    <w:unhideWhenUsed/>
    <w:rsid w:val="00DC0A1F"/>
    <w:pPr>
      <w:tabs>
        <w:tab w:val="center" w:pos="4680"/>
        <w:tab w:val="right" w:pos="9360"/>
      </w:tabs>
      <w:spacing w:after="0"/>
    </w:pPr>
  </w:style>
  <w:style w:type="character" w:customStyle="1" w:styleId="FooterChar">
    <w:name w:val="Footer Char"/>
    <w:basedOn w:val="DefaultParagraphFont"/>
    <w:link w:val="Footer"/>
    <w:uiPriority w:val="99"/>
    <w:rsid w:val="00DC0A1F"/>
  </w:style>
  <w:style w:type="character" w:styleId="Hyperlink">
    <w:name w:val="Hyperlink"/>
    <w:basedOn w:val="DefaultParagraphFont"/>
    <w:uiPriority w:val="99"/>
    <w:unhideWhenUsed/>
    <w:rsid w:val="008E3C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81381">
      <w:bodyDiv w:val="1"/>
      <w:marLeft w:val="0"/>
      <w:marRight w:val="0"/>
      <w:marTop w:val="0"/>
      <w:marBottom w:val="0"/>
      <w:divBdr>
        <w:top w:val="none" w:sz="0" w:space="0" w:color="auto"/>
        <w:left w:val="none" w:sz="0" w:space="0" w:color="auto"/>
        <w:bottom w:val="none" w:sz="0" w:space="0" w:color="auto"/>
        <w:right w:val="none" w:sz="0" w:space="0" w:color="auto"/>
      </w:divBdr>
      <w:divsChild>
        <w:div w:id="531916212">
          <w:marLeft w:val="547"/>
          <w:marRight w:val="0"/>
          <w:marTop w:val="101"/>
          <w:marBottom w:val="0"/>
          <w:divBdr>
            <w:top w:val="none" w:sz="0" w:space="0" w:color="auto"/>
            <w:left w:val="none" w:sz="0" w:space="0" w:color="auto"/>
            <w:bottom w:val="none" w:sz="0" w:space="0" w:color="auto"/>
            <w:right w:val="none" w:sz="0" w:space="0" w:color="auto"/>
          </w:divBdr>
        </w:div>
        <w:div w:id="923757955">
          <w:marLeft w:val="547"/>
          <w:marRight w:val="0"/>
          <w:marTop w:val="96"/>
          <w:marBottom w:val="0"/>
          <w:divBdr>
            <w:top w:val="none" w:sz="0" w:space="0" w:color="auto"/>
            <w:left w:val="none" w:sz="0" w:space="0" w:color="auto"/>
            <w:bottom w:val="none" w:sz="0" w:space="0" w:color="auto"/>
            <w:right w:val="none" w:sz="0" w:space="0" w:color="auto"/>
          </w:divBdr>
        </w:div>
        <w:div w:id="1579483656">
          <w:marLeft w:val="547"/>
          <w:marRight w:val="0"/>
          <w:marTop w:val="101"/>
          <w:marBottom w:val="0"/>
          <w:divBdr>
            <w:top w:val="none" w:sz="0" w:space="0" w:color="auto"/>
            <w:left w:val="none" w:sz="0" w:space="0" w:color="auto"/>
            <w:bottom w:val="none" w:sz="0" w:space="0" w:color="auto"/>
            <w:right w:val="none" w:sz="0" w:space="0" w:color="auto"/>
          </w:divBdr>
        </w:div>
        <w:div w:id="2027636044">
          <w:marLeft w:val="547"/>
          <w:marRight w:val="0"/>
          <w:marTop w:val="101"/>
          <w:marBottom w:val="0"/>
          <w:divBdr>
            <w:top w:val="none" w:sz="0" w:space="0" w:color="auto"/>
            <w:left w:val="none" w:sz="0" w:space="0" w:color="auto"/>
            <w:bottom w:val="none" w:sz="0" w:space="0" w:color="auto"/>
            <w:right w:val="none" w:sz="0" w:space="0" w:color="auto"/>
          </w:divBdr>
        </w:div>
        <w:div w:id="1131020468">
          <w:marLeft w:val="547"/>
          <w:marRight w:val="0"/>
          <w:marTop w:val="101"/>
          <w:marBottom w:val="0"/>
          <w:divBdr>
            <w:top w:val="none" w:sz="0" w:space="0" w:color="auto"/>
            <w:left w:val="none" w:sz="0" w:space="0" w:color="auto"/>
            <w:bottom w:val="none" w:sz="0" w:space="0" w:color="auto"/>
            <w:right w:val="none" w:sz="0" w:space="0" w:color="auto"/>
          </w:divBdr>
        </w:div>
      </w:divsChild>
    </w:div>
    <w:div w:id="86653371">
      <w:bodyDiv w:val="1"/>
      <w:marLeft w:val="0"/>
      <w:marRight w:val="0"/>
      <w:marTop w:val="0"/>
      <w:marBottom w:val="0"/>
      <w:divBdr>
        <w:top w:val="none" w:sz="0" w:space="0" w:color="auto"/>
        <w:left w:val="none" w:sz="0" w:space="0" w:color="auto"/>
        <w:bottom w:val="none" w:sz="0" w:space="0" w:color="auto"/>
        <w:right w:val="none" w:sz="0" w:space="0" w:color="auto"/>
      </w:divBdr>
      <w:divsChild>
        <w:div w:id="785923740">
          <w:marLeft w:val="547"/>
          <w:marRight w:val="0"/>
          <w:marTop w:val="134"/>
          <w:marBottom w:val="0"/>
          <w:divBdr>
            <w:top w:val="none" w:sz="0" w:space="0" w:color="auto"/>
            <w:left w:val="none" w:sz="0" w:space="0" w:color="auto"/>
            <w:bottom w:val="none" w:sz="0" w:space="0" w:color="auto"/>
            <w:right w:val="none" w:sz="0" w:space="0" w:color="auto"/>
          </w:divBdr>
        </w:div>
      </w:divsChild>
    </w:div>
    <w:div w:id="181289135">
      <w:bodyDiv w:val="1"/>
      <w:marLeft w:val="0"/>
      <w:marRight w:val="0"/>
      <w:marTop w:val="0"/>
      <w:marBottom w:val="0"/>
      <w:divBdr>
        <w:top w:val="none" w:sz="0" w:space="0" w:color="auto"/>
        <w:left w:val="none" w:sz="0" w:space="0" w:color="auto"/>
        <w:bottom w:val="none" w:sz="0" w:space="0" w:color="auto"/>
        <w:right w:val="none" w:sz="0" w:space="0" w:color="auto"/>
      </w:divBdr>
      <w:divsChild>
        <w:div w:id="1011184691">
          <w:marLeft w:val="547"/>
          <w:marRight w:val="0"/>
          <w:marTop w:val="130"/>
          <w:marBottom w:val="0"/>
          <w:divBdr>
            <w:top w:val="none" w:sz="0" w:space="0" w:color="auto"/>
            <w:left w:val="none" w:sz="0" w:space="0" w:color="auto"/>
            <w:bottom w:val="none" w:sz="0" w:space="0" w:color="auto"/>
            <w:right w:val="none" w:sz="0" w:space="0" w:color="auto"/>
          </w:divBdr>
        </w:div>
        <w:div w:id="1840654109">
          <w:marLeft w:val="547"/>
          <w:marRight w:val="0"/>
          <w:marTop w:val="130"/>
          <w:marBottom w:val="0"/>
          <w:divBdr>
            <w:top w:val="none" w:sz="0" w:space="0" w:color="auto"/>
            <w:left w:val="none" w:sz="0" w:space="0" w:color="auto"/>
            <w:bottom w:val="none" w:sz="0" w:space="0" w:color="auto"/>
            <w:right w:val="none" w:sz="0" w:space="0" w:color="auto"/>
          </w:divBdr>
        </w:div>
        <w:div w:id="1014651710">
          <w:marLeft w:val="547"/>
          <w:marRight w:val="0"/>
          <w:marTop w:val="130"/>
          <w:marBottom w:val="0"/>
          <w:divBdr>
            <w:top w:val="none" w:sz="0" w:space="0" w:color="auto"/>
            <w:left w:val="none" w:sz="0" w:space="0" w:color="auto"/>
            <w:bottom w:val="none" w:sz="0" w:space="0" w:color="auto"/>
            <w:right w:val="none" w:sz="0" w:space="0" w:color="auto"/>
          </w:divBdr>
        </w:div>
      </w:divsChild>
    </w:div>
    <w:div w:id="223496157">
      <w:bodyDiv w:val="1"/>
      <w:marLeft w:val="0"/>
      <w:marRight w:val="0"/>
      <w:marTop w:val="0"/>
      <w:marBottom w:val="0"/>
      <w:divBdr>
        <w:top w:val="none" w:sz="0" w:space="0" w:color="auto"/>
        <w:left w:val="none" w:sz="0" w:space="0" w:color="auto"/>
        <w:bottom w:val="none" w:sz="0" w:space="0" w:color="auto"/>
        <w:right w:val="none" w:sz="0" w:space="0" w:color="auto"/>
      </w:divBdr>
    </w:div>
    <w:div w:id="293952140">
      <w:bodyDiv w:val="1"/>
      <w:marLeft w:val="0"/>
      <w:marRight w:val="0"/>
      <w:marTop w:val="0"/>
      <w:marBottom w:val="0"/>
      <w:divBdr>
        <w:top w:val="none" w:sz="0" w:space="0" w:color="auto"/>
        <w:left w:val="none" w:sz="0" w:space="0" w:color="auto"/>
        <w:bottom w:val="none" w:sz="0" w:space="0" w:color="auto"/>
        <w:right w:val="none" w:sz="0" w:space="0" w:color="auto"/>
      </w:divBdr>
    </w:div>
    <w:div w:id="296646088">
      <w:bodyDiv w:val="1"/>
      <w:marLeft w:val="0"/>
      <w:marRight w:val="0"/>
      <w:marTop w:val="0"/>
      <w:marBottom w:val="0"/>
      <w:divBdr>
        <w:top w:val="none" w:sz="0" w:space="0" w:color="auto"/>
        <w:left w:val="none" w:sz="0" w:space="0" w:color="auto"/>
        <w:bottom w:val="none" w:sz="0" w:space="0" w:color="auto"/>
        <w:right w:val="none" w:sz="0" w:space="0" w:color="auto"/>
      </w:divBdr>
      <w:divsChild>
        <w:div w:id="1719744767">
          <w:marLeft w:val="547"/>
          <w:marRight w:val="0"/>
          <w:marTop w:val="134"/>
          <w:marBottom w:val="0"/>
          <w:divBdr>
            <w:top w:val="none" w:sz="0" w:space="0" w:color="auto"/>
            <w:left w:val="none" w:sz="0" w:space="0" w:color="auto"/>
            <w:bottom w:val="none" w:sz="0" w:space="0" w:color="auto"/>
            <w:right w:val="none" w:sz="0" w:space="0" w:color="auto"/>
          </w:divBdr>
        </w:div>
        <w:div w:id="63529465">
          <w:marLeft w:val="547"/>
          <w:marRight w:val="0"/>
          <w:marTop w:val="134"/>
          <w:marBottom w:val="0"/>
          <w:divBdr>
            <w:top w:val="none" w:sz="0" w:space="0" w:color="auto"/>
            <w:left w:val="none" w:sz="0" w:space="0" w:color="auto"/>
            <w:bottom w:val="none" w:sz="0" w:space="0" w:color="auto"/>
            <w:right w:val="none" w:sz="0" w:space="0" w:color="auto"/>
          </w:divBdr>
        </w:div>
        <w:div w:id="1505315099">
          <w:marLeft w:val="547"/>
          <w:marRight w:val="0"/>
          <w:marTop w:val="134"/>
          <w:marBottom w:val="0"/>
          <w:divBdr>
            <w:top w:val="none" w:sz="0" w:space="0" w:color="auto"/>
            <w:left w:val="none" w:sz="0" w:space="0" w:color="auto"/>
            <w:bottom w:val="none" w:sz="0" w:space="0" w:color="auto"/>
            <w:right w:val="none" w:sz="0" w:space="0" w:color="auto"/>
          </w:divBdr>
        </w:div>
        <w:div w:id="646201295">
          <w:marLeft w:val="547"/>
          <w:marRight w:val="0"/>
          <w:marTop w:val="134"/>
          <w:marBottom w:val="0"/>
          <w:divBdr>
            <w:top w:val="none" w:sz="0" w:space="0" w:color="auto"/>
            <w:left w:val="none" w:sz="0" w:space="0" w:color="auto"/>
            <w:bottom w:val="none" w:sz="0" w:space="0" w:color="auto"/>
            <w:right w:val="none" w:sz="0" w:space="0" w:color="auto"/>
          </w:divBdr>
        </w:div>
      </w:divsChild>
    </w:div>
    <w:div w:id="323709416">
      <w:bodyDiv w:val="1"/>
      <w:marLeft w:val="0"/>
      <w:marRight w:val="0"/>
      <w:marTop w:val="0"/>
      <w:marBottom w:val="0"/>
      <w:divBdr>
        <w:top w:val="none" w:sz="0" w:space="0" w:color="auto"/>
        <w:left w:val="none" w:sz="0" w:space="0" w:color="auto"/>
        <w:bottom w:val="none" w:sz="0" w:space="0" w:color="auto"/>
        <w:right w:val="none" w:sz="0" w:space="0" w:color="auto"/>
      </w:divBdr>
    </w:div>
    <w:div w:id="602107866">
      <w:bodyDiv w:val="1"/>
      <w:marLeft w:val="0"/>
      <w:marRight w:val="0"/>
      <w:marTop w:val="0"/>
      <w:marBottom w:val="0"/>
      <w:divBdr>
        <w:top w:val="none" w:sz="0" w:space="0" w:color="auto"/>
        <w:left w:val="none" w:sz="0" w:space="0" w:color="auto"/>
        <w:bottom w:val="none" w:sz="0" w:space="0" w:color="auto"/>
        <w:right w:val="none" w:sz="0" w:space="0" w:color="auto"/>
      </w:divBdr>
      <w:divsChild>
        <w:div w:id="550460388">
          <w:marLeft w:val="547"/>
          <w:marRight w:val="0"/>
          <w:marTop w:val="130"/>
          <w:marBottom w:val="0"/>
          <w:divBdr>
            <w:top w:val="none" w:sz="0" w:space="0" w:color="auto"/>
            <w:left w:val="none" w:sz="0" w:space="0" w:color="auto"/>
            <w:bottom w:val="none" w:sz="0" w:space="0" w:color="auto"/>
            <w:right w:val="none" w:sz="0" w:space="0" w:color="auto"/>
          </w:divBdr>
        </w:div>
        <w:div w:id="534974725">
          <w:marLeft w:val="547"/>
          <w:marRight w:val="0"/>
          <w:marTop w:val="130"/>
          <w:marBottom w:val="0"/>
          <w:divBdr>
            <w:top w:val="none" w:sz="0" w:space="0" w:color="auto"/>
            <w:left w:val="none" w:sz="0" w:space="0" w:color="auto"/>
            <w:bottom w:val="none" w:sz="0" w:space="0" w:color="auto"/>
            <w:right w:val="none" w:sz="0" w:space="0" w:color="auto"/>
          </w:divBdr>
        </w:div>
        <w:div w:id="2134128288">
          <w:marLeft w:val="547"/>
          <w:marRight w:val="0"/>
          <w:marTop w:val="130"/>
          <w:marBottom w:val="0"/>
          <w:divBdr>
            <w:top w:val="none" w:sz="0" w:space="0" w:color="auto"/>
            <w:left w:val="none" w:sz="0" w:space="0" w:color="auto"/>
            <w:bottom w:val="none" w:sz="0" w:space="0" w:color="auto"/>
            <w:right w:val="none" w:sz="0" w:space="0" w:color="auto"/>
          </w:divBdr>
        </w:div>
      </w:divsChild>
    </w:div>
    <w:div w:id="677466736">
      <w:bodyDiv w:val="1"/>
      <w:marLeft w:val="0"/>
      <w:marRight w:val="0"/>
      <w:marTop w:val="0"/>
      <w:marBottom w:val="0"/>
      <w:divBdr>
        <w:top w:val="none" w:sz="0" w:space="0" w:color="auto"/>
        <w:left w:val="none" w:sz="0" w:space="0" w:color="auto"/>
        <w:bottom w:val="none" w:sz="0" w:space="0" w:color="auto"/>
        <w:right w:val="none" w:sz="0" w:space="0" w:color="auto"/>
      </w:divBdr>
    </w:div>
    <w:div w:id="881209679">
      <w:bodyDiv w:val="1"/>
      <w:marLeft w:val="0"/>
      <w:marRight w:val="0"/>
      <w:marTop w:val="0"/>
      <w:marBottom w:val="0"/>
      <w:divBdr>
        <w:top w:val="none" w:sz="0" w:space="0" w:color="auto"/>
        <w:left w:val="none" w:sz="0" w:space="0" w:color="auto"/>
        <w:bottom w:val="none" w:sz="0" w:space="0" w:color="auto"/>
        <w:right w:val="none" w:sz="0" w:space="0" w:color="auto"/>
      </w:divBdr>
    </w:div>
    <w:div w:id="1021248078">
      <w:bodyDiv w:val="1"/>
      <w:marLeft w:val="0"/>
      <w:marRight w:val="0"/>
      <w:marTop w:val="0"/>
      <w:marBottom w:val="0"/>
      <w:divBdr>
        <w:top w:val="none" w:sz="0" w:space="0" w:color="auto"/>
        <w:left w:val="none" w:sz="0" w:space="0" w:color="auto"/>
        <w:bottom w:val="none" w:sz="0" w:space="0" w:color="auto"/>
        <w:right w:val="none" w:sz="0" w:space="0" w:color="auto"/>
      </w:divBdr>
    </w:div>
    <w:div w:id="1178470417">
      <w:bodyDiv w:val="1"/>
      <w:marLeft w:val="0"/>
      <w:marRight w:val="0"/>
      <w:marTop w:val="0"/>
      <w:marBottom w:val="0"/>
      <w:divBdr>
        <w:top w:val="none" w:sz="0" w:space="0" w:color="auto"/>
        <w:left w:val="none" w:sz="0" w:space="0" w:color="auto"/>
        <w:bottom w:val="none" w:sz="0" w:space="0" w:color="auto"/>
        <w:right w:val="none" w:sz="0" w:space="0" w:color="auto"/>
      </w:divBdr>
      <w:divsChild>
        <w:div w:id="220604854">
          <w:marLeft w:val="547"/>
          <w:marRight w:val="0"/>
          <w:marTop w:val="144"/>
          <w:marBottom w:val="0"/>
          <w:divBdr>
            <w:top w:val="none" w:sz="0" w:space="0" w:color="auto"/>
            <w:left w:val="none" w:sz="0" w:space="0" w:color="auto"/>
            <w:bottom w:val="none" w:sz="0" w:space="0" w:color="auto"/>
            <w:right w:val="none" w:sz="0" w:space="0" w:color="auto"/>
          </w:divBdr>
        </w:div>
      </w:divsChild>
    </w:div>
    <w:div w:id="1220437069">
      <w:bodyDiv w:val="1"/>
      <w:marLeft w:val="0"/>
      <w:marRight w:val="0"/>
      <w:marTop w:val="0"/>
      <w:marBottom w:val="0"/>
      <w:divBdr>
        <w:top w:val="none" w:sz="0" w:space="0" w:color="auto"/>
        <w:left w:val="none" w:sz="0" w:space="0" w:color="auto"/>
        <w:bottom w:val="none" w:sz="0" w:space="0" w:color="auto"/>
        <w:right w:val="none" w:sz="0" w:space="0" w:color="auto"/>
      </w:divBdr>
      <w:divsChild>
        <w:div w:id="1113745347">
          <w:marLeft w:val="547"/>
          <w:marRight w:val="0"/>
          <w:marTop w:val="134"/>
          <w:marBottom w:val="0"/>
          <w:divBdr>
            <w:top w:val="none" w:sz="0" w:space="0" w:color="auto"/>
            <w:left w:val="none" w:sz="0" w:space="0" w:color="auto"/>
            <w:bottom w:val="none" w:sz="0" w:space="0" w:color="auto"/>
            <w:right w:val="none" w:sz="0" w:space="0" w:color="auto"/>
          </w:divBdr>
        </w:div>
      </w:divsChild>
    </w:div>
    <w:div w:id="1434208094">
      <w:bodyDiv w:val="1"/>
      <w:marLeft w:val="0"/>
      <w:marRight w:val="0"/>
      <w:marTop w:val="0"/>
      <w:marBottom w:val="0"/>
      <w:divBdr>
        <w:top w:val="none" w:sz="0" w:space="0" w:color="auto"/>
        <w:left w:val="none" w:sz="0" w:space="0" w:color="auto"/>
        <w:bottom w:val="none" w:sz="0" w:space="0" w:color="auto"/>
        <w:right w:val="none" w:sz="0" w:space="0" w:color="auto"/>
      </w:divBdr>
    </w:div>
    <w:div w:id="1667586879">
      <w:bodyDiv w:val="1"/>
      <w:marLeft w:val="0"/>
      <w:marRight w:val="0"/>
      <w:marTop w:val="0"/>
      <w:marBottom w:val="0"/>
      <w:divBdr>
        <w:top w:val="none" w:sz="0" w:space="0" w:color="auto"/>
        <w:left w:val="none" w:sz="0" w:space="0" w:color="auto"/>
        <w:bottom w:val="none" w:sz="0" w:space="0" w:color="auto"/>
        <w:right w:val="none" w:sz="0" w:space="0" w:color="auto"/>
      </w:divBdr>
    </w:div>
    <w:div w:id="1686243519">
      <w:bodyDiv w:val="1"/>
      <w:marLeft w:val="0"/>
      <w:marRight w:val="0"/>
      <w:marTop w:val="0"/>
      <w:marBottom w:val="0"/>
      <w:divBdr>
        <w:top w:val="none" w:sz="0" w:space="0" w:color="auto"/>
        <w:left w:val="none" w:sz="0" w:space="0" w:color="auto"/>
        <w:bottom w:val="none" w:sz="0" w:space="0" w:color="auto"/>
        <w:right w:val="none" w:sz="0" w:space="0" w:color="auto"/>
      </w:divBdr>
      <w:divsChild>
        <w:div w:id="1638418337">
          <w:marLeft w:val="547"/>
          <w:marRight w:val="0"/>
          <w:marTop w:val="134"/>
          <w:marBottom w:val="0"/>
          <w:divBdr>
            <w:top w:val="none" w:sz="0" w:space="0" w:color="auto"/>
            <w:left w:val="none" w:sz="0" w:space="0" w:color="auto"/>
            <w:bottom w:val="none" w:sz="0" w:space="0" w:color="auto"/>
            <w:right w:val="none" w:sz="0" w:space="0" w:color="auto"/>
          </w:divBdr>
        </w:div>
        <w:div w:id="854811684">
          <w:marLeft w:val="547"/>
          <w:marRight w:val="0"/>
          <w:marTop w:val="134"/>
          <w:marBottom w:val="0"/>
          <w:divBdr>
            <w:top w:val="none" w:sz="0" w:space="0" w:color="auto"/>
            <w:left w:val="none" w:sz="0" w:space="0" w:color="auto"/>
            <w:bottom w:val="none" w:sz="0" w:space="0" w:color="auto"/>
            <w:right w:val="none" w:sz="0" w:space="0" w:color="auto"/>
          </w:divBdr>
        </w:div>
      </w:divsChild>
    </w:div>
    <w:div w:id="1687754371">
      <w:bodyDiv w:val="1"/>
      <w:marLeft w:val="0"/>
      <w:marRight w:val="0"/>
      <w:marTop w:val="0"/>
      <w:marBottom w:val="0"/>
      <w:divBdr>
        <w:top w:val="none" w:sz="0" w:space="0" w:color="auto"/>
        <w:left w:val="none" w:sz="0" w:space="0" w:color="auto"/>
        <w:bottom w:val="none" w:sz="0" w:space="0" w:color="auto"/>
        <w:right w:val="none" w:sz="0" w:space="0" w:color="auto"/>
      </w:divBdr>
    </w:div>
    <w:div w:id="1742411098">
      <w:bodyDiv w:val="1"/>
      <w:marLeft w:val="0"/>
      <w:marRight w:val="0"/>
      <w:marTop w:val="0"/>
      <w:marBottom w:val="0"/>
      <w:divBdr>
        <w:top w:val="none" w:sz="0" w:space="0" w:color="auto"/>
        <w:left w:val="none" w:sz="0" w:space="0" w:color="auto"/>
        <w:bottom w:val="none" w:sz="0" w:space="0" w:color="auto"/>
        <w:right w:val="none" w:sz="0" w:space="0" w:color="auto"/>
      </w:divBdr>
    </w:div>
    <w:div w:id="1885362593">
      <w:bodyDiv w:val="1"/>
      <w:marLeft w:val="0"/>
      <w:marRight w:val="0"/>
      <w:marTop w:val="0"/>
      <w:marBottom w:val="0"/>
      <w:divBdr>
        <w:top w:val="none" w:sz="0" w:space="0" w:color="auto"/>
        <w:left w:val="none" w:sz="0" w:space="0" w:color="auto"/>
        <w:bottom w:val="none" w:sz="0" w:space="0" w:color="auto"/>
        <w:right w:val="none" w:sz="0" w:space="0" w:color="auto"/>
      </w:divBdr>
    </w:div>
    <w:div w:id="1987511881">
      <w:bodyDiv w:val="1"/>
      <w:marLeft w:val="0"/>
      <w:marRight w:val="0"/>
      <w:marTop w:val="0"/>
      <w:marBottom w:val="0"/>
      <w:divBdr>
        <w:top w:val="none" w:sz="0" w:space="0" w:color="auto"/>
        <w:left w:val="none" w:sz="0" w:space="0" w:color="auto"/>
        <w:bottom w:val="none" w:sz="0" w:space="0" w:color="auto"/>
        <w:right w:val="none" w:sz="0" w:space="0" w:color="auto"/>
      </w:divBdr>
      <w:divsChild>
        <w:div w:id="1111391163">
          <w:marLeft w:val="547"/>
          <w:marRight w:val="0"/>
          <w:marTop w:val="134"/>
          <w:marBottom w:val="0"/>
          <w:divBdr>
            <w:top w:val="none" w:sz="0" w:space="0" w:color="auto"/>
            <w:left w:val="none" w:sz="0" w:space="0" w:color="auto"/>
            <w:bottom w:val="none" w:sz="0" w:space="0" w:color="auto"/>
            <w:right w:val="none" w:sz="0" w:space="0" w:color="auto"/>
          </w:divBdr>
        </w:div>
        <w:div w:id="780228013">
          <w:marLeft w:val="547"/>
          <w:marRight w:val="0"/>
          <w:marTop w:val="134"/>
          <w:marBottom w:val="0"/>
          <w:divBdr>
            <w:top w:val="none" w:sz="0" w:space="0" w:color="auto"/>
            <w:left w:val="none" w:sz="0" w:space="0" w:color="auto"/>
            <w:bottom w:val="none" w:sz="0" w:space="0" w:color="auto"/>
            <w:right w:val="none" w:sz="0" w:space="0" w:color="auto"/>
          </w:divBdr>
        </w:div>
        <w:div w:id="1857886403">
          <w:marLeft w:val="547"/>
          <w:marRight w:val="0"/>
          <w:marTop w:val="134"/>
          <w:marBottom w:val="0"/>
          <w:divBdr>
            <w:top w:val="none" w:sz="0" w:space="0" w:color="auto"/>
            <w:left w:val="none" w:sz="0" w:space="0" w:color="auto"/>
            <w:bottom w:val="none" w:sz="0" w:space="0" w:color="auto"/>
            <w:right w:val="none" w:sz="0" w:space="0" w:color="auto"/>
          </w:divBdr>
        </w:div>
      </w:divsChild>
    </w:div>
    <w:div w:id="2043700046">
      <w:bodyDiv w:val="1"/>
      <w:marLeft w:val="0"/>
      <w:marRight w:val="0"/>
      <w:marTop w:val="0"/>
      <w:marBottom w:val="0"/>
      <w:divBdr>
        <w:top w:val="none" w:sz="0" w:space="0" w:color="auto"/>
        <w:left w:val="none" w:sz="0" w:space="0" w:color="auto"/>
        <w:bottom w:val="none" w:sz="0" w:space="0" w:color="auto"/>
        <w:right w:val="none" w:sz="0" w:space="0" w:color="auto"/>
      </w:divBdr>
    </w:div>
    <w:div w:id="214211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utenberg.org/files/1974/1974-h/1974-h.htm" TargetMode="External"/><Relationship Id="rId13" Type="http://schemas.openxmlformats.org/officeDocument/2006/relationships/hyperlink" Target="https://www.gutenberg.org/files/16328/16328-h/16328-h.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jstor.org/stable/286374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jstor.org/stable/10.5406/jenglgermphil.114.1.003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jstor.org/stable/10.1086/506533" TargetMode="External"/><Relationship Id="rId4" Type="http://schemas.openxmlformats.org/officeDocument/2006/relationships/settings" Target="settings.xml"/><Relationship Id="rId9" Type="http://schemas.openxmlformats.org/officeDocument/2006/relationships/hyperlink" Target="https://www.jstor.org/stable/2872250" TargetMode="External"/><Relationship Id="rId14" Type="http://schemas.openxmlformats.org/officeDocument/2006/relationships/hyperlink" Target="http://go.galegroup.com/ps/i.do?&amp;id=GALE%7CH1420011087&amp;v=2.1&amp;u=mlin_s_ccreg%20%20%20%20%20%20&amp;it=r&amp;p=LitRG&amp;sw=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3660</TotalTime>
  <Pages>16</Pages>
  <Words>4370</Words>
  <Characters>24910</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MOKANI</dc:creator>
  <cp:lastModifiedBy>MOKANI</cp:lastModifiedBy>
  <cp:revision>243</cp:revision>
  <dcterms:created xsi:type="dcterms:W3CDTF">2021-08-05T14:14:00Z</dcterms:created>
  <dcterms:modified xsi:type="dcterms:W3CDTF">2021-08-31T01:58:00Z</dcterms:modified>
</cp:coreProperties>
</file>