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12610BE4" w14:textId="390945BF" w:rsidR="00B84A81" w:rsidRDefault="00304742" w:rsidP="007566B2">
      <w:pPr>
        <w:pStyle w:val="NoSpacing"/>
        <w:jc w:val="both"/>
        <w:rPr>
          <w:rFonts w:eastAsia="Times New Roman"/>
          <w:sz w:val="18"/>
          <w:szCs w:val="18"/>
        </w:rPr>
      </w:pPr>
      <w:r w:rsidRPr="00AC03D8">
        <w:rPr>
          <w:rStyle w:val="TitleChar"/>
          <w:rFonts w:ascii="Times New Roman" w:hAnsi="Times New Roman" w:cs="Times New Roman"/>
          <w:color w:val="000000" w:themeColor="text1"/>
          <w:sz w:val="32"/>
          <w:szCs w:val="32"/>
        </w:rPr>
        <w:t xml:space="preserve"> </w:t>
      </w:r>
      <w:r w:rsidR="00375B2D">
        <w:rPr>
          <w:rStyle w:val="TitleChar"/>
          <w:rFonts w:ascii="Times New Roman" w:hAnsi="Times New Roman" w:cs="Times New Roman"/>
          <w:color w:val="000000" w:themeColor="text1"/>
          <w:sz w:val="32"/>
          <w:szCs w:val="32"/>
        </w:rPr>
        <w:t xml:space="preserve">The </w:t>
      </w:r>
      <w:r w:rsidR="00E75CDF">
        <w:rPr>
          <w:rStyle w:val="TitleChar"/>
          <w:rFonts w:ascii="Times New Roman" w:hAnsi="Times New Roman" w:cs="Times New Roman"/>
          <w:color w:val="000000" w:themeColor="text1"/>
          <w:sz w:val="32"/>
          <w:szCs w:val="32"/>
        </w:rPr>
        <w:t xml:space="preserve">Phonological </w:t>
      </w:r>
      <w:r w:rsidR="00AC03D8" w:rsidRPr="00AC03D8">
        <w:rPr>
          <w:rStyle w:val="TitleChar"/>
          <w:rFonts w:ascii="Times New Roman" w:hAnsi="Times New Roman" w:cs="Times New Roman"/>
          <w:color w:val="000000" w:themeColor="text1"/>
          <w:sz w:val="32"/>
          <w:szCs w:val="32"/>
        </w:rPr>
        <w:t xml:space="preserve">Relationship between Medew Neter </w:t>
      </w:r>
      <w:r w:rsidR="009307B8" w:rsidRPr="00AC03D8">
        <w:rPr>
          <w:rStyle w:val="TitleChar"/>
          <w:rFonts w:ascii="Times New Roman" w:hAnsi="Times New Roman" w:cs="Times New Roman"/>
          <w:color w:val="000000" w:themeColor="text1"/>
          <w:sz w:val="32"/>
          <w:szCs w:val="32"/>
        </w:rPr>
        <w:br/>
      </w:r>
      <w:r w:rsidRPr="00AC03D8">
        <w:rPr>
          <w:rStyle w:val="TitleChar"/>
          <w:rFonts w:ascii="Times New Roman" w:hAnsi="Times New Roman" w:cs="Times New Roman"/>
          <w:color w:val="000000" w:themeColor="text1"/>
          <w:sz w:val="32"/>
          <w:szCs w:val="32"/>
        </w:rPr>
        <w:t>(</w:t>
      </w:r>
      <w:r w:rsidR="00313791" w:rsidRPr="00AC03D8">
        <w:rPr>
          <w:rStyle w:val="TitleChar"/>
          <w:rFonts w:ascii="Times New Roman" w:hAnsi="Times New Roman" w:cs="Times New Roman"/>
          <w:color w:val="000000" w:themeColor="text1"/>
          <w:sz w:val="32"/>
          <w:szCs w:val="32"/>
        </w:rPr>
        <w:t>Classical Kemet</w:t>
      </w:r>
      <w:r w:rsidRPr="00AC03D8">
        <w:rPr>
          <w:rStyle w:val="TitleChar"/>
          <w:rFonts w:ascii="Times New Roman" w:hAnsi="Times New Roman" w:cs="Times New Roman"/>
          <w:color w:val="000000" w:themeColor="text1"/>
          <w:sz w:val="32"/>
          <w:szCs w:val="32"/>
        </w:rPr>
        <w:t>)</w:t>
      </w:r>
      <w:r w:rsidR="00AC03D8" w:rsidRPr="00AC03D8">
        <w:rPr>
          <w:rStyle w:val="TitleChar"/>
          <w:rFonts w:ascii="Times New Roman" w:hAnsi="Times New Roman" w:cs="Times New Roman"/>
          <w:color w:val="000000" w:themeColor="text1"/>
          <w:sz w:val="32"/>
          <w:szCs w:val="32"/>
        </w:rPr>
        <w:t xml:space="preserve">, Nubian </w:t>
      </w:r>
      <w:r w:rsidRPr="00AC03D8">
        <w:rPr>
          <w:rStyle w:val="TitleChar"/>
          <w:rFonts w:ascii="Times New Roman" w:hAnsi="Times New Roman" w:cs="Times New Roman"/>
          <w:color w:val="000000" w:themeColor="text1"/>
          <w:sz w:val="32"/>
          <w:szCs w:val="32"/>
        </w:rPr>
        <w:t>Dongolawi</w:t>
      </w:r>
      <w:r w:rsidR="00FB1D53">
        <w:rPr>
          <w:rStyle w:val="TitleChar"/>
          <w:rFonts w:ascii="Times New Roman" w:hAnsi="Times New Roman" w:cs="Times New Roman"/>
          <w:color w:val="000000" w:themeColor="text1"/>
          <w:sz w:val="32"/>
          <w:szCs w:val="32"/>
        </w:rPr>
        <w:t xml:space="preserve">, Coptic, Dogon Tommo So, </w:t>
      </w:r>
      <w:r w:rsidR="00AC03D8" w:rsidRPr="00AC03D8">
        <w:rPr>
          <w:rStyle w:val="TitleChar"/>
          <w:rFonts w:ascii="Times New Roman" w:hAnsi="Times New Roman" w:cs="Times New Roman"/>
          <w:color w:val="000000" w:themeColor="text1"/>
          <w:sz w:val="32"/>
          <w:szCs w:val="32"/>
        </w:rPr>
        <w:t>SW Dinka</w:t>
      </w:r>
      <w:r w:rsidR="00FB1D53">
        <w:rPr>
          <w:rStyle w:val="TitleChar"/>
          <w:rFonts w:ascii="Times New Roman" w:hAnsi="Times New Roman" w:cs="Times New Roman"/>
          <w:color w:val="000000" w:themeColor="text1"/>
          <w:sz w:val="32"/>
          <w:szCs w:val="32"/>
        </w:rPr>
        <w:t xml:space="preserve"> and </w:t>
      </w:r>
      <w:r w:rsidR="004C69B2">
        <w:rPr>
          <w:rStyle w:val="TitleChar"/>
          <w:rFonts w:ascii="Times New Roman" w:hAnsi="Times New Roman" w:cs="Times New Roman"/>
          <w:color w:val="000000" w:themeColor="text1"/>
          <w:sz w:val="32"/>
          <w:szCs w:val="32"/>
        </w:rPr>
        <w:t xml:space="preserve">the </w:t>
      </w:r>
      <w:r w:rsidR="00FB1D53" w:rsidRPr="00AC03D8">
        <w:rPr>
          <w:rStyle w:val="TitleChar"/>
          <w:rFonts w:ascii="Times New Roman" w:hAnsi="Times New Roman" w:cs="Times New Roman"/>
          <w:i/>
          <w:color w:val="000000" w:themeColor="text1"/>
          <w:sz w:val="32"/>
          <w:szCs w:val="32"/>
        </w:rPr>
        <w:t>Reconstruction</w:t>
      </w:r>
      <w:r w:rsidR="00AC03D8" w:rsidRPr="00AC03D8">
        <w:rPr>
          <w:rStyle w:val="TitleChar"/>
          <w:rFonts w:ascii="Times New Roman" w:hAnsi="Times New Roman" w:cs="Times New Roman"/>
          <w:i/>
          <w:color w:val="000000" w:themeColor="text1"/>
          <w:sz w:val="32"/>
          <w:szCs w:val="32"/>
        </w:rPr>
        <w:t xml:space="preserve"> of Proto Negro - Egyptian</w:t>
      </w:r>
      <w:r w:rsidR="0002123B">
        <w:rPr>
          <w:rStyle w:val="TitleChar"/>
          <w:rFonts w:ascii="Times New Roman" w:hAnsi="Times New Roman" w:cs="Times New Roman"/>
          <w:color w:val="000000" w:themeColor="text1"/>
          <w:sz w:val="24"/>
          <w:szCs w:val="24"/>
        </w:rPr>
        <w:br/>
      </w:r>
      <w:r w:rsidR="0002123B">
        <w:rPr>
          <w:rFonts w:eastAsia="Times New Roman"/>
          <w:sz w:val="18"/>
          <w:szCs w:val="18"/>
        </w:rPr>
        <w:t>K.D Hartley (Or Duul Neter Neb)</w:t>
      </w:r>
      <w:r w:rsidR="0002123B">
        <w:rPr>
          <w:rStyle w:val="FootnoteReference"/>
          <w:rFonts w:eastAsia="Times New Roman"/>
          <w:sz w:val="18"/>
          <w:szCs w:val="18"/>
        </w:rPr>
        <w:footnoteReference w:id="1"/>
      </w:r>
      <w:r w:rsidR="0002123B">
        <w:rPr>
          <w:rFonts w:eastAsia="Times New Roman"/>
          <w:sz w:val="18"/>
          <w:szCs w:val="18"/>
        </w:rPr>
        <w:t>,  Dr. Nasir Satti</w:t>
      </w:r>
      <w:r w:rsidR="0002123B">
        <w:rPr>
          <w:rStyle w:val="FootnoteReference"/>
          <w:rFonts w:eastAsia="Times New Roman"/>
          <w:sz w:val="18"/>
          <w:szCs w:val="18"/>
        </w:rPr>
        <w:footnoteReference w:id="2"/>
      </w:r>
    </w:p>
    <w:p w14:paraId="52373220" w14:textId="77777777" w:rsidR="00AE7F10" w:rsidRDefault="00AE7F10" w:rsidP="007566B2">
      <w:pPr>
        <w:pStyle w:val="NoSpacing"/>
        <w:jc w:val="both"/>
        <w:rPr>
          <w:rFonts w:eastAsia="Times New Roman"/>
          <w:sz w:val="18"/>
          <w:szCs w:val="18"/>
        </w:rPr>
      </w:pPr>
    </w:p>
    <w:p w14:paraId="2A8ADD67" w14:textId="77777777" w:rsidR="00AE7F10" w:rsidRPr="0002123B" w:rsidRDefault="00AE7F10" w:rsidP="007566B2">
      <w:pPr>
        <w:pStyle w:val="NoSpacing"/>
        <w:jc w:val="both"/>
        <w:rPr>
          <w:rFonts w:eastAsia="Times New Roman"/>
          <w:sz w:val="18"/>
          <w:szCs w:val="18"/>
        </w:rPr>
      </w:pPr>
    </w:p>
    <w:p w14:paraId="46B8B4F4" w14:textId="51C93455" w:rsidR="007566B2" w:rsidRDefault="00304742" w:rsidP="00AE7F10">
      <w:pPr>
        <w:pStyle w:val="NoSpacing"/>
        <w:spacing w:before="120" w:after="120"/>
        <w:ind w:left="144" w:right="144"/>
        <w:jc w:val="both"/>
        <w:rPr>
          <w:rFonts w:eastAsia="Times New Roman"/>
        </w:rPr>
      </w:pPr>
      <w:r w:rsidRPr="00A54880">
        <w:rPr>
          <w:rFonts w:eastAsia="Times New Roman"/>
          <w:b/>
        </w:rPr>
        <w:t>Abstract</w:t>
      </w:r>
    </w:p>
    <w:p w14:paraId="73EE3BF8" w14:textId="750281BA" w:rsidR="00AE7F10" w:rsidRDefault="0053443E" w:rsidP="00AE7F10">
      <w:pPr>
        <w:pStyle w:val="NoSpacing"/>
        <w:spacing w:before="120" w:after="120"/>
        <w:ind w:left="144" w:right="144"/>
        <w:jc w:val="both"/>
        <w:rPr>
          <w:rFonts w:eastAsia="Times New Roman"/>
        </w:rPr>
      </w:pPr>
      <w:r>
        <w:t xml:space="preserve">This </w:t>
      </w:r>
      <w:r w:rsidR="00375B2D">
        <w:t xml:space="preserve">preliminary </w:t>
      </w:r>
      <w:r>
        <w:t xml:space="preserve">historical linguistic comparative analysis gives a brief assessment of the dubious problematic nature of Greenberg’s Afrikan language classifications with an </w:t>
      </w:r>
      <w:r w:rsidR="00184AA0">
        <w:t>overview of Negro-</w:t>
      </w:r>
      <w:r>
        <w:t xml:space="preserve">Egyptian linguistics. This research attempts a reconstruction of Medew Neter (Classical Kemet) and proto-Negro-Egyptian based on the attested sounds from the extant Afrikan languages rather than depending on conventional Egyptological transliterations. This paper examines a number of phonological sound correspondences </w:t>
      </w:r>
      <w:r w:rsidR="00375B2D">
        <w:t xml:space="preserve">between </w:t>
      </w:r>
      <w:r>
        <w:t xml:space="preserve">Medew Neter (Classical Kemet) with other extant </w:t>
      </w:r>
      <w:r w:rsidR="00375B2D">
        <w:t>Negro-</w:t>
      </w:r>
      <w:r>
        <w:t>A</w:t>
      </w:r>
      <w:r w:rsidR="00A5281D">
        <w:t>frikan languages</w:t>
      </w:r>
      <w:r w:rsidR="00375B2D">
        <w:t xml:space="preserve"> like</w:t>
      </w:r>
      <w:r>
        <w:t xml:space="preserve"> </w:t>
      </w:r>
      <w:r w:rsidR="00375B2D">
        <w:t xml:space="preserve">Nubian Dongolawi, </w:t>
      </w:r>
      <w:r>
        <w:t>SW Dinka, Dogon Tommo So and Coptic. There is high probability to assume a probable phonological genetic relationship between the languages presented. We present preliminary but detailed explanations of how we arrived at some of our reconstructed Medew Neter (Classical Kemet) and proto-Negro–Egyptian forms</w:t>
      </w:r>
      <w:r w:rsidR="00375B2D">
        <w:t>.</w:t>
      </w:r>
    </w:p>
    <w:p w14:paraId="157F86A4" w14:textId="77777777" w:rsidR="00AE7F10" w:rsidRPr="00AE7F10" w:rsidRDefault="00AE7F10" w:rsidP="00AE7F10">
      <w:pPr>
        <w:pStyle w:val="NoSpacing"/>
        <w:spacing w:before="120" w:after="120"/>
        <w:ind w:left="144" w:right="144"/>
        <w:jc w:val="both"/>
        <w:rPr>
          <w:rFonts w:eastAsia="Times New Roman"/>
        </w:rPr>
      </w:pPr>
    </w:p>
    <w:p w14:paraId="74F3642C" w14:textId="4B96EFF2" w:rsidR="00304742" w:rsidRPr="00F23383" w:rsidRDefault="00B55B95" w:rsidP="00375B2D">
      <w:pPr>
        <w:pBdr>
          <w:top w:val="nil"/>
          <w:left w:val="nil"/>
          <w:bottom w:val="nil"/>
          <w:right w:val="nil"/>
          <w:between w:val="nil"/>
        </w:pBdr>
        <w:spacing w:after="1080" w:line="240" w:lineRule="auto"/>
        <w:jc w:val="both"/>
        <w:rPr>
          <w:rFonts w:eastAsia="Times New Roman" w:cs="Times New Roman"/>
          <w:b/>
          <w:lang w:val="fr-FR"/>
        </w:rPr>
      </w:pPr>
      <w:r>
        <w:rPr>
          <w:rFonts w:eastAsia="Times New Roman" w:cs="Times New Roman"/>
        </w:rPr>
        <w:t xml:space="preserve"> </w:t>
      </w:r>
      <w:r w:rsidR="00304742" w:rsidRPr="002A645B">
        <w:rPr>
          <w:rFonts w:eastAsia="Times New Roman" w:cs="Times New Roman"/>
          <w:b/>
          <w:lang w:val="fr-FR"/>
        </w:rPr>
        <w:t>Résumé</w:t>
      </w:r>
      <w:r w:rsidR="00304742" w:rsidRPr="002A645B">
        <w:rPr>
          <w:rFonts w:eastAsia="Times New Roman" w:cs="Times New Roman"/>
          <w:lang w:val="fr-FR"/>
        </w:rPr>
        <w:t xml:space="preserve">             </w:t>
      </w:r>
      <w:r w:rsidR="00304742" w:rsidRPr="002A645B">
        <w:rPr>
          <w:rFonts w:eastAsia="Times New Roman" w:cs="Times New Roman"/>
          <w:lang w:val="fr-FR"/>
        </w:rPr>
        <w:br/>
      </w:r>
      <w:r w:rsidR="00F23383">
        <w:rPr>
          <w:rFonts w:eastAsia="Times New Roman" w:cs="Times New Roman"/>
          <w:lang w:val="fr-FR"/>
        </w:rPr>
        <w:t xml:space="preserve"> </w:t>
      </w:r>
      <w:r w:rsidR="00F23383" w:rsidRPr="00F23383">
        <w:rPr>
          <w:rFonts w:eastAsia="Times New Roman" w:cs="Times New Roman"/>
          <w:lang w:val="fr-FR"/>
        </w:rPr>
        <w:t xml:space="preserve">Cette analyse comparative linguistique historique préliminaire donne une brève évaluation de la nature problématique douteuse des classifications des langues africaines de Greenberg avec un aperçu de la linguistique-égyptienne. Cette recherche tente une reconstruction du Medew Neter (Kemet classique) et du proto-nègre-égyptien basée sur les sons attestés des langues africaines existantes plutôt que de dépendre des translittérations égyptologiques conventionnelles. Cet article examine un certain nombre de correspondances phonologiques entre le Medew Neter (Kemet classique) avec d’autres langues Négro-Africaines existantes comme le dongolawi nubien, le dinka sud-ouest, le dogon Tommo So et le copte. Il y a une forte probabilité de supposer une relation génétique phonologique probable entre les langues présentées. Nous présentons des explications préliminaires mais détaillées sur la façon dont nous sommes </w:t>
      </w:r>
      <w:r w:rsidR="00F23383" w:rsidRPr="00F23383">
        <w:rPr>
          <w:rFonts w:eastAsia="Times New Roman" w:cs="Times New Roman"/>
          <w:lang w:val="fr-FR"/>
        </w:rPr>
        <w:lastRenderedPageBreak/>
        <w:t>arrivés à certaines de nos formes reconstruites Medew Neter (Kemet classique) et proto-nègre-égyptiennes.</w:t>
      </w:r>
    </w:p>
    <w:p w14:paraId="5687D99A" w14:textId="5AF5C5D5" w:rsidR="00BD7211"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sidR="00D1464D">
        <w:rPr>
          <w:rFonts w:eastAsia="Times New Roman" w:cs="Times New Roman"/>
        </w:rPr>
        <w:t xml:space="preserve"> comparative linguistic</w:t>
      </w:r>
      <w:r w:rsidR="005C1CAF">
        <w:rPr>
          <w:rFonts w:eastAsia="Times New Roman" w:cs="Times New Roman"/>
        </w:rPr>
        <w:t xml:space="preserve"> method, sound correspondences, </w:t>
      </w:r>
      <w:r w:rsidR="00D1464D">
        <w:rPr>
          <w:rFonts w:eastAsia="Times New Roman" w:cs="Times New Roman"/>
        </w:rPr>
        <w:t>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l</w:t>
      </w:r>
      <w:r w:rsidR="00EA72BD" w:rsidRPr="00EA72BD">
        <w:rPr>
          <w:rFonts w:eastAsia="Times New Roman" w:cs="Times New Roman"/>
        </w:rPr>
        <w:t>inguistic reconstruction</w:t>
      </w:r>
    </w:p>
    <w:p w14:paraId="174A2A84" w14:textId="77777777" w:rsidR="00E75CDF" w:rsidRDefault="00E75CDF" w:rsidP="00E75CDF">
      <w:pPr>
        <w:pStyle w:val="Heading1"/>
      </w:pPr>
    </w:p>
    <w:p w14:paraId="134DD748" w14:textId="77777777" w:rsidR="00E75CDF" w:rsidRDefault="00E75CDF" w:rsidP="00E75CDF"/>
    <w:p w14:paraId="2C48AA04" w14:textId="77777777" w:rsidR="00E75CDF" w:rsidRDefault="00E75CDF" w:rsidP="00E75CDF">
      <w:pPr>
        <w:pStyle w:val="Heading1"/>
      </w:pPr>
    </w:p>
    <w:p w14:paraId="7AAF3284" w14:textId="77777777" w:rsidR="00E75CDF" w:rsidRDefault="00E75CDF" w:rsidP="00E75CDF"/>
    <w:p w14:paraId="2E31F4B4" w14:textId="77777777" w:rsidR="00E75CDF" w:rsidRDefault="00E75CDF" w:rsidP="00E75CDF">
      <w:pPr>
        <w:pStyle w:val="Heading1"/>
      </w:pPr>
    </w:p>
    <w:p w14:paraId="4D8575E1" w14:textId="77777777" w:rsidR="00E75CDF" w:rsidRDefault="00E75CDF" w:rsidP="00E75CDF"/>
    <w:p w14:paraId="14082670" w14:textId="77777777" w:rsidR="00E75CDF" w:rsidRDefault="00E75CDF" w:rsidP="00E75CDF">
      <w:pPr>
        <w:pStyle w:val="Heading1"/>
      </w:pPr>
    </w:p>
    <w:p w14:paraId="17B7472B" w14:textId="77777777" w:rsidR="00E75CDF" w:rsidRDefault="00E75CDF" w:rsidP="00E75CDF"/>
    <w:p w14:paraId="6D32041A" w14:textId="77777777" w:rsidR="00E75CDF" w:rsidRDefault="00E75CDF" w:rsidP="00E75CDF">
      <w:pPr>
        <w:pStyle w:val="Heading1"/>
      </w:pPr>
    </w:p>
    <w:p w14:paraId="32D43E3A" w14:textId="77777777" w:rsidR="00E75CDF" w:rsidRDefault="00E75CDF" w:rsidP="00E75CDF"/>
    <w:p w14:paraId="1363F663" w14:textId="77777777" w:rsidR="00E75CDF" w:rsidRDefault="00E75CDF" w:rsidP="00E75CDF">
      <w:pPr>
        <w:pStyle w:val="Heading1"/>
      </w:pPr>
    </w:p>
    <w:p w14:paraId="51DDBFD4" w14:textId="77777777" w:rsidR="002B7D77" w:rsidRDefault="002B7D77" w:rsidP="002B7D77"/>
    <w:p w14:paraId="43150A79" w14:textId="77777777" w:rsidR="002B7D77" w:rsidRDefault="002B7D77" w:rsidP="002B7D77">
      <w:pPr>
        <w:pStyle w:val="Heading1"/>
      </w:pPr>
    </w:p>
    <w:p w14:paraId="193F915C" w14:textId="77777777" w:rsidR="002B7D77" w:rsidRPr="002B7D77" w:rsidRDefault="002B7D77" w:rsidP="002B7D77"/>
    <w:p w14:paraId="7CEFFA18" w14:textId="77777777" w:rsidR="00E75CDF" w:rsidRDefault="00E75CDF" w:rsidP="00E75CDF"/>
    <w:p w14:paraId="1D5A6B86" w14:textId="77777777" w:rsidR="00E75CDF" w:rsidRPr="00E75CDF" w:rsidRDefault="00E75CDF" w:rsidP="00E75CDF">
      <w:pPr>
        <w:pStyle w:val="Heading1"/>
      </w:pP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6553EADB" w14:textId="0DD6227F" w:rsidR="00C815B6" w:rsidRDefault="000D4E20" w:rsidP="007C7B26">
      <w:pPr>
        <w:pStyle w:val="NoSpacing"/>
        <w:jc w:val="both"/>
        <w:rPr>
          <w:rStyle w:val="normaltextrun"/>
          <w:color w:val="000000"/>
          <w:shd w:val="clear" w:color="auto" w:fill="FFFFFF"/>
        </w:rPr>
      </w:pPr>
      <w:r w:rsidRPr="0065374E">
        <w:rPr>
          <w:rFonts w:eastAsia="Times New Roman"/>
          <w:b/>
        </w:rPr>
        <w:br/>
      </w:r>
      <w:r w:rsidR="00873BCD" w:rsidRPr="0065374E">
        <w:rPr>
          <w:rFonts w:eastAsia="Times New Roman"/>
        </w:rPr>
        <w:t xml:space="preserve">        </w:t>
      </w:r>
      <w:r w:rsidR="005E78F5">
        <w:rPr>
          <w:rStyle w:val="normaltextrun"/>
          <w:color w:val="000000"/>
          <w:shd w:val="clear" w:color="auto" w:fill="FFFFFF"/>
        </w:rPr>
        <w:t xml:space="preserve">How would researchers scientifically know if Medew Neter (Classical Kemet), Nubian Dongolawi as well as other Negro-Afrikan languages are genetically related and derived possibly from a common ancestral source?  What method can we utilize to determine such genetic relatedness between the Negro-Afrikan languages that are today controversially classified in different problematic language phyla (Fodor 1966, Peter 1991, Olson 2004, Joseph and Hock, 2019, Campbell, 2020)? Within this </w:t>
      </w:r>
      <w:r w:rsidR="005C1CAF">
        <w:rPr>
          <w:rStyle w:val="normaltextrun"/>
          <w:color w:val="000000"/>
          <w:shd w:val="clear" w:color="auto" w:fill="FFFFFF"/>
        </w:rPr>
        <w:t xml:space="preserve">preliminary </w:t>
      </w:r>
      <w:r w:rsidR="005E78F5">
        <w:rPr>
          <w:rStyle w:val="normaltextrun"/>
          <w:color w:val="000000"/>
          <w:shd w:val="clear" w:color="auto" w:fill="FFFFFF"/>
        </w:rPr>
        <w:t>compar</w:t>
      </w:r>
      <w:r w:rsidR="005C1CAF">
        <w:rPr>
          <w:rStyle w:val="normaltextrun"/>
          <w:color w:val="000000"/>
          <w:shd w:val="clear" w:color="auto" w:fill="FFFFFF"/>
        </w:rPr>
        <w:t>ative linguistic demonstration</w:t>
      </w:r>
      <w:r w:rsidR="00C815B6">
        <w:rPr>
          <w:rStyle w:val="normaltextrun"/>
          <w:color w:val="000000"/>
          <w:shd w:val="clear" w:color="auto" w:fill="FFFFFF"/>
        </w:rPr>
        <w:t>,</w:t>
      </w:r>
      <w:r w:rsidR="005C1CAF">
        <w:rPr>
          <w:rStyle w:val="normaltextrun"/>
          <w:color w:val="000000"/>
          <w:shd w:val="clear" w:color="auto" w:fill="FFFFFF"/>
        </w:rPr>
        <w:t xml:space="preserve"> </w:t>
      </w:r>
      <w:r w:rsidR="005E78F5">
        <w:rPr>
          <w:rStyle w:val="normaltextrun"/>
          <w:color w:val="000000"/>
          <w:shd w:val="clear" w:color="auto" w:fill="FFFFFF"/>
        </w:rPr>
        <w:t>we have established numerous regular systematic sound correspondences that may</w:t>
      </w:r>
      <w:r w:rsidR="00C815B6">
        <w:rPr>
          <w:rStyle w:val="normaltextrun"/>
          <w:color w:val="000000"/>
          <w:shd w:val="clear" w:color="auto" w:fill="FFFFFF"/>
        </w:rPr>
        <w:t xml:space="preserve"> lead to further investigations in the future to</w:t>
      </w:r>
      <w:r w:rsidR="005E78F5">
        <w:rPr>
          <w:rStyle w:val="normaltextrun"/>
          <w:color w:val="000000"/>
          <w:shd w:val="clear" w:color="auto" w:fill="FFFFFF"/>
        </w:rPr>
        <w:t xml:space="preserve"> prove a scientific phonological affinity exists between the Negro-Afrikan languages compared. The chosen vocabulary for this study is from the phases in Medew Neter (C</w:t>
      </w:r>
      <w:r w:rsidR="00FF78BE">
        <w:rPr>
          <w:rStyle w:val="normaltextrun"/>
          <w:color w:val="000000"/>
          <w:shd w:val="clear" w:color="auto" w:fill="FFFFFF"/>
        </w:rPr>
        <w:t>lassical Kemet) that span the O</w:t>
      </w:r>
      <w:r w:rsidR="005E78F5">
        <w:rPr>
          <w:rStyle w:val="normaltextrun"/>
          <w:color w:val="000000"/>
          <w:shd w:val="clear" w:color="auto" w:fill="FFFFFF"/>
        </w:rPr>
        <w:t>ld</w:t>
      </w:r>
      <w:r w:rsidR="00FF78BE">
        <w:rPr>
          <w:rStyle w:val="normaltextrun"/>
          <w:color w:val="000000"/>
          <w:shd w:val="clear" w:color="auto" w:fill="FFFFFF"/>
        </w:rPr>
        <w:t xml:space="preserve"> and Middle</w:t>
      </w:r>
      <w:r w:rsidR="005E78F5">
        <w:rPr>
          <w:rStyle w:val="normaltextrun"/>
          <w:color w:val="000000"/>
          <w:shd w:val="clear" w:color="auto" w:fill="FFFFFF"/>
        </w:rPr>
        <w:t xml:space="preserve"> period 2600 – 2100 BC which show little grammatical difference</w:t>
      </w:r>
      <w:r w:rsidR="00F40289">
        <w:rPr>
          <w:rStyle w:val="normaltextrun"/>
          <w:color w:val="000000"/>
          <w:shd w:val="clear" w:color="auto" w:fill="FFFFFF"/>
        </w:rPr>
        <w:t>s</w:t>
      </w:r>
      <w:r w:rsidR="00FF78BE">
        <w:rPr>
          <w:rStyle w:val="normaltextrun"/>
          <w:color w:val="000000"/>
          <w:shd w:val="clear" w:color="auto" w:fill="FFFFFF"/>
        </w:rPr>
        <w:t xml:space="preserve"> with each other</w:t>
      </w:r>
      <w:r w:rsidR="005E78F5">
        <w:rPr>
          <w:rStyle w:val="normaltextrun"/>
          <w:color w:val="000000"/>
          <w:shd w:val="clear" w:color="auto" w:fill="FFFFFF"/>
        </w:rPr>
        <w:t xml:space="preserve"> and are already known t</w:t>
      </w:r>
      <w:r w:rsidR="00FF78BE">
        <w:rPr>
          <w:rStyle w:val="normaltextrun"/>
          <w:color w:val="000000"/>
          <w:shd w:val="clear" w:color="auto" w:fill="FFFFFF"/>
        </w:rPr>
        <w:t>o be very close in relationship (Allen, 2014: 1).</w:t>
      </w:r>
      <w:r w:rsidR="00FF78BE" w:rsidRPr="00FF78BE">
        <w:rPr>
          <w:rStyle w:val="normaltextrun"/>
          <w:color w:val="000000"/>
          <w:shd w:val="clear" w:color="auto" w:fill="FFFFFF"/>
        </w:rPr>
        <w:t xml:space="preserve"> </w:t>
      </w:r>
      <w:r w:rsidR="00FF78BE">
        <w:rPr>
          <w:rStyle w:val="normaltextrun"/>
          <w:color w:val="000000"/>
          <w:shd w:val="clear" w:color="auto" w:fill="FFFFFF"/>
        </w:rPr>
        <w:t>Bard (1999) states, “</w:t>
      </w:r>
      <w:r w:rsidR="00FF78BE" w:rsidRPr="00FF78BE">
        <w:rPr>
          <w:rStyle w:val="normaltextrun"/>
          <w:color w:val="000000"/>
          <w:shd w:val="clear" w:color="auto" w:fill="FFFFFF"/>
        </w:rPr>
        <w:t>Old and Middle Egyptian are very similar to one another, and are often grouped together as Class</w:t>
      </w:r>
      <w:r w:rsidR="00FF78BE">
        <w:rPr>
          <w:rStyle w:val="normaltextrun"/>
          <w:color w:val="000000"/>
          <w:shd w:val="clear" w:color="auto" w:fill="FFFFFF"/>
        </w:rPr>
        <w:t xml:space="preserve">ical Egyptian or Older Egyptian” (Bard, 1999: 325). </w:t>
      </w:r>
      <w:r w:rsidR="005E78F5">
        <w:rPr>
          <w:rStyle w:val="normaltextrun"/>
          <w:color w:val="000000"/>
          <w:shd w:val="clear" w:color="auto" w:fill="FFFFFF"/>
        </w:rPr>
        <w:t xml:space="preserve">The methodological approach uses the comparative linguistic method which discloses that Nubian Dongolawi and Medew Neter (Classical Kemet) </w:t>
      </w:r>
      <w:r w:rsidR="00F40289">
        <w:rPr>
          <w:rStyle w:val="normaltextrun"/>
          <w:color w:val="000000"/>
          <w:shd w:val="clear" w:color="auto" w:fill="FFFFFF"/>
        </w:rPr>
        <w:t xml:space="preserve">along with the other Negro-Afrikan languages </w:t>
      </w:r>
      <w:r w:rsidR="005E78F5">
        <w:rPr>
          <w:rStyle w:val="normaltextrun"/>
          <w:color w:val="000000"/>
          <w:shd w:val="clear" w:color="auto" w:fill="FFFFFF"/>
        </w:rPr>
        <w:t>may have a close relationship and</w:t>
      </w:r>
      <w:r w:rsidR="00C815B6">
        <w:rPr>
          <w:rStyle w:val="normaltextrun"/>
          <w:color w:val="D13438"/>
          <w:u w:val="single"/>
          <w:shd w:val="clear" w:color="auto" w:fill="FFFFFF"/>
        </w:rPr>
        <w:t xml:space="preserve"> </w:t>
      </w:r>
      <w:r w:rsidR="005E78F5">
        <w:rPr>
          <w:rStyle w:val="normaltextrun"/>
          <w:color w:val="000000"/>
          <w:shd w:val="clear" w:color="auto" w:fill="FFFFFF"/>
        </w:rPr>
        <w:t>possibly descend from a common proto language. We have also applied linguistic reconstruction techniques and principles to go a step further to</w:t>
      </w:r>
      <w:r w:rsidR="00C378F7">
        <w:rPr>
          <w:rStyle w:val="normaltextrun"/>
          <w:color w:val="000000"/>
          <w:shd w:val="clear" w:color="auto" w:fill="FFFFFF"/>
        </w:rPr>
        <w:t xml:space="preserve"> scientifically rebuild proto Negro </w:t>
      </w:r>
      <w:r w:rsidR="005E78F5">
        <w:rPr>
          <w:rStyle w:val="normaltextrun"/>
          <w:color w:val="000000"/>
          <w:shd w:val="clear" w:color="auto" w:fill="FFFFFF"/>
        </w:rPr>
        <w:t>- Egyptian (PNE) language</w:t>
      </w:r>
      <w:r w:rsidR="00811429">
        <w:rPr>
          <w:rStyle w:val="normaltextrun"/>
          <w:color w:val="000000"/>
          <w:shd w:val="clear" w:color="auto" w:fill="FFFFFF"/>
        </w:rPr>
        <w:t>.</w:t>
      </w:r>
      <w:r w:rsidR="00B92C7E">
        <w:rPr>
          <w:rStyle w:val="normaltextrun"/>
          <w:color w:val="000000"/>
          <w:shd w:val="clear" w:color="auto" w:fill="FFFFFF"/>
        </w:rPr>
        <w:tab/>
      </w:r>
      <w:r w:rsidR="00B92C7E">
        <w:rPr>
          <w:rStyle w:val="normaltextrun"/>
          <w:color w:val="000000"/>
          <w:shd w:val="clear" w:color="auto" w:fill="FFFFFF"/>
        </w:rPr>
        <w:tab/>
      </w:r>
      <w:r w:rsidR="00FF78BE">
        <w:rPr>
          <w:rStyle w:val="normaltextrun"/>
          <w:color w:val="000000"/>
          <w:shd w:val="clear" w:color="auto" w:fill="FFFFFF"/>
        </w:rPr>
        <w:tab/>
      </w:r>
      <w:r w:rsidR="00FF78BE">
        <w:rPr>
          <w:rStyle w:val="normaltextrun"/>
          <w:color w:val="000000"/>
          <w:shd w:val="clear" w:color="auto" w:fill="FFFFFF"/>
        </w:rPr>
        <w:tab/>
      </w:r>
      <w:r w:rsidR="00FF78BE">
        <w:rPr>
          <w:rStyle w:val="normaltextrun"/>
          <w:color w:val="000000"/>
          <w:shd w:val="clear" w:color="auto" w:fill="FFFFFF"/>
        </w:rPr>
        <w:tab/>
      </w:r>
      <w:r w:rsidR="00FF78BE">
        <w:rPr>
          <w:rStyle w:val="normaltextrun"/>
          <w:color w:val="000000"/>
          <w:shd w:val="clear" w:color="auto" w:fill="FFFFFF"/>
        </w:rPr>
        <w:tab/>
      </w:r>
    </w:p>
    <w:p w14:paraId="0B509ADF" w14:textId="0617803E" w:rsidR="000C0760" w:rsidRDefault="00B92C7E" w:rsidP="00C815B6">
      <w:pPr>
        <w:pStyle w:val="NoSpacing"/>
        <w:ind w:firstLine="375"/>
        <w:jc w:val="both"/>
        <w:rPr>
          <w:rFonts w:eastAsia="Times New Roman"/>
        </w:rPr>
      </w:pPr>
      <w:r>
        <w:rPr>
          <w:rStyle w:val="normaltextrun"/>
          <w:color w:val="000000"/>
          <w:shd w:val="clear" w:color="auto" w:fill="FFFFFF"/>
        </w:rPr>
        <w:t>It is known within h</w:t>
      </w:r>
      <w:r w:rsidR="00C815B6">
        <w:rPr>
          <w:rStyle w:val="normaltextrun"/>
          <w:color w:val="000000"/>
          <w:shd w:val="clear" w:color="auto" w:fill="FFFFFF"/>
        </w:rPr>
        <w:t>istorical linguistic literature</w:t>
      </w:r>
      <w:r>
        <w:rPr>
          <w:rStyle w:val="normaltextrun"/>
          <w:color w:val="000000"/>
          <w:shd w:val="clear" w:color="auto" w:fill="FFFFFF"/>
        </w:rPr>
        <w:t xml:space="preserve"> that language relationship must be based on large and numerous amounts of basic vocabulary systematically corresponding as the regularity of sound</w:t>
      </w:r>
      <w:r w:rsidR="00C815B6">
        <w:rPr>
          <w:rStyle w:val="normaltextrun"/>
          <w:color w:val="000000"/>
          <w:shd w:val="clear" w:color="auto" w:fill="FFFFFF"/>
        </w:rPr>
        <w:t xml:space="preserve"> that can be</w:t>
      </w:r>
      <w:r>
        <w:rPr>
          <w:rStyle w:val="normaltextrun"/>
          <w:color w:val="000000"/>
          <w:shd w:val="clear" w:color="auto" w:fill="FFFFFF"/>
        </w:rPr>
        <w:t xml:space="preserve"> observed in Grimm’s Law</w:t>
      </w:r>
      <w:r w:rsidR="00FC2200">
        <w:rPr>
          <w:rStyle w:val="normaltextrun"/>
          <w:color w:val="000000"/>
          <w:shd w:val="clear" w:color="auto" w:fill="FFFFFF"/>
        </w:rPr>
        <w:t>. Grimm’s Law is</w:t>
      </w:r>
      <w:r w:rsidR="00C815B6">
        <w:rPr>
          <w:rStyle w:val="normaltextrun"/>
          <w:color w:val="000000"/>
          <w:shd w:val="clear" w:color="auto" w:fill="FFFFFF"/>
        </w:rPr>
        <w:t xml:space="preserve"> a principle formulated by Jacob Grimm that describes a set of</w:t>
      </w:r>
      <w:r w:rsidR="00FC2200">
        <w:rPr>
          <w:rStyle w:val="normaltextrun"/>
          <w:color w:val="000000"/>
          <w:shd w:val="clear" w:color="auto" w:fill="FFFFFF"/>
        </w:rPr>
        <w:t xml:space="preserve"> systematic sound changes occurring in the Indo-European languages</w:t>
      </w:r>
      <w:r w:rsidR="00F40289">
        <w:rPr>
          <w:rStyle w:val="normaltextrun"/>
          <w:color w:val="000000"/>
          <w:shd w:val="clear" w:color="auto" w:fill="FFFFFF"/>
        </w:rPr>
        <w:t xml:space="preserve"> and was a central milestone in the development of historical linguistics</w:t>
      </w:r>
      <w:r w:rsidR="00C24398">
        <w:rPr>
          <w:rStyle w:val="normaltextrun"/>
          <w:color w:val="000000"/>
          <w:shd w:val="clear" w:color="auto" w:fill="FFFFFF"/>
        </w:rPr>
        <w:t xml:space="preserve"> (Campbell, 2020: 45)</w:t>
      </w:r>
      <w:r w:rsidR="00C815B6">
        <w:rPr>
          <w:rStyle w:val="normaltextrun"/>
          <w:color w:val="000000"/>
          <w:shd w:val="clear" w:color="auto" w:fill="FFFFFF"/>
        </w:rPr>
        <w:t>.</w:t>
      </w:r>
      <w:r>
        <w:rPr>
          <w:rStyle w:val="normaltextrun"/>
          <w:color w:val="000000"/>
          <w:shd w:val="clear" w:color="auto" w:fill="FFFFFF"/>
        </w:rPr>
        <w:t xml:space="preserve"> We also maintain the principles of the Neogrammarians hypothesis concerning the nature of “overwhelming regularity” of sounds between living languages in this study (Joseph and Hock, 2019: 113 – 116). These sound laws, appearing as historical processes of regular sound changes through time between Medew Neter (Classical Kemet) and Nubi</w:t>
      </w:r>
      <w:r w:rsidR="00C24398">
        <w:rPr>
          <w:rStyle w:val="normaltextrun"/>
          <w:color w:val="000000"/>
          <w:shd w:val="clear" w:color="auto" w:fill="FFFFFF"/>
        </w:rPr>
        <w:t>an Dongolawi</w:t>
      </w:r>
      <w:r>
        <w:rPr>
          <w:rStyle w:val="normaltextrun"/>
          <w:color w:val="000000"/>
          <w:shd w:val="clear" w:color="auto" w:fill="FFFFFF"/>
        </w:rPr>
        <w:t> also correspond and extend to other Negro-</w:t>
      </w:r>
      <w:r>
        <w:rPr>
          <w:rStyle w:val="normaltextrun"/>
          <w:color w:val="000000"/>
        </w:rPr>
        <w:t>Afrikan</w:t>
      </w:r>
      <w:r>
        <w:rPr>
          <w:rStyle w:val="normaltextrun"/>
          <w:color w:val="000000"/>
          <w:shd w:val="clear" w:color="auto" w:fill="FFFFFF"/>
        </w:rPr>
        <w:t xml:space="preserve"> phonological systems. This research explains historical sound changes scientifically in cases of fortition, epenthesis, metathesis and other types of sound changes. The possible affinity with other Negro-Afrikan languages as the Coptic dialects (so called Afro-Asiatic), SW Dinka (so called Nilo-Saharan) and Dogon Tommo So (so called Niger-Congo) leave us no choice but to suspect a possible phonological linguistic relationship between these </w:t>
      </w:r>
      <w:r>
        <w:rPr>
          <w:rStyle w:val="normaltextrun"/>
          <w:color w:val="000000"/>
          <w:shd w:val="clear" w:color="auto" w:fill="FFFFFF"/>
        </w:rPr>
        <w:lastRenderedPageBreak/>
        <w:t>languages beyond mere similarities. Indeed, as G.J. Dimmendaal states “when two or more languages show similarities in form and meaning in a range of basic words, an explanation other than borrowing is needed” (Dimmendaal, 2011: 8).</w:t>
      </w:r>
    </w:p>
    <w:p w14:paraId="42901555" w14:textId="70B2F9E7" w:rsidR="00155CC5" w:rsidRDefault="00A555AB" w:rsidP="00572822">
      <w:pPr>
        <w:pStyle w:val="NoSpacing"/>
        <w:ind w:firstLine="375"/>
        <w:jc w:val="both"/>
        <w:rPr>
          <w:rFonts w:eastAsia="Times New Roman"/>
        </w:rPr>
      </w:pPr>
      <w:r>
        <w:rPr>
          <w:rStyle w:val="normaltextrun"/>
          <w:color w:val="000000"/>
          <w:shd w:val="clear" w:color="auto" w:fill="FFFFFF"/>
        </w:rPr>
        <w:t>The economical range of the lexis used in this linguistic analysis is over 100 basic lexical items from the SIL Afrikan Comparative Wordlist which is vitally important in linguistically comparing Afrikan languages and their natural concepts</w:t>
      </w:r>
      <w:r w:rsidR="00C24398">
        <w:rPr>
          <w:rStyle w:val="normaltextrun"/>
          <w:color w:val="000000"/>
          <w:shd w:val="clear" w:color="auto" w:fill="FFFFFF"/>
        </w:rPr>
        <w:t>,</w:t>
      </w:r>
      <w:r>
        <w:rPr>
          <w:rStyle w:val="normaltextrun"/>
          <w:color w:val="000000"/>
          <w:shd w:val="clear" w:color="auto" w:fill="FFFFFF"/>
        </w:rPr>
        <w:t xml:space="preserve"> Roberts &amp; Snider (2006). The primary limit</w:t>
      </w:r>
      <w:r w:rsidR="00B2524D">
        <w:rPr>
          <w:rStyle w:val="normaltextrun"/>
          <w:color w:val="000000"/>
          <w:shd w:val="clear" w:color="auto" w:fill="FFFFFF"/>
        </w:rPr>
        <w:t>ation of our findings would</w:t>
      </w:r>
      <w:r>
        <w:rPr>
          <w:rStyle w:val="normaltextrun"/>
          <w:color w:val="000000"/>
          <w:shd w:val="clear" w:color="auto" w:fill="FFFFFF"/>
        </w:rPr>
        <w:t xml:space="preserve"> be </w:t>
      </w:r>
      <w:r w:rsidR="00B2524D">
        <w:rPr>
          <w:rStyle w:val="normaltextrun"/>
          <w:color w:val="000000"/>
          <w:shd w:val="clear" w:color="auto" w:fill="FFFFFF"/>
        </w:rPr>
        <w:t xml:space="preserve">that, we compared a small select number of </w:t>
      </w:r>
      <w:r w:rsidR="00D477E3">
        <w:rPr>
          <w:rStyle w:val="normaltextrun"/>
          <w:color w:val="000000"/>
          <w:shd w:val="clear" w:color="auto" w:fill="FFFFFF"/>
        </w:rPr>
        <w:t xml:space="preserve">basic </w:t>
      </w:r>
      <w:r w:rsidR="00B2524D">
        <w:rPr>
          <w:rStyle w:val="normaltextrun"/>
          <w:color w:val="000000"/>
          <w:shd w:val="clear" w:color="auto" w:fill="FFFFFF"/>
        </w:rPr>
        <w:t xml:space="preserve">vocabulary, being that this is a preliminary assessment, and beginning point. The </w:t>
      </w:r>
      <w:r w:rsidR="00885580">
        <w:rPr>
          <w:rStyle w:val="normaltextrun"/>
          <w:color w:val="000000"/>
          <w:shd w:val="clear" w:color="auto" w:fill="FFFFFF"/>
        </w:rPr>
        <w:t xml:space="preserve">morphological </w:t>
      </w:r>
      <w:r>
        <w:rPr>
          <w:rStyle w:val="normaltextrun"/>
          <w:color w:val="000000"/>
          <w:shd w:val="clear" w:color="auto" w:fill="FFFFFF"/>
        </w:rPr>
        <w:t>was not presented in this paper</w:t>
      </w:r>
      <w:r w:rsidR="00B2524D">
        <w:rPr>
          <w:rStyle w:val="normaltextrun"/>
          <w:color w:val="000000"/>
          <w:shd w:val="clear" w:color="auto" w:fill="FFFFFF"/>
        </w:rPr>
        <w:t xml:space="preserve"> for the main focus is a phonological</w:t>
      </w:r>
      <w:r w:rsidR="00C24398">
        <w:rPr>
          <w:rStyle w:val="normaltextrun"/>
          <w:color w:val="000000"/>
          <w:shd w:val="clear" w:color="auto" w:fill="FFFFFF"/>
        </w:rPr>
        <w:t xml:space="preserve"> consonant</w:t>
      </w:r>
      <w:r w:rsidR="00B2524D">
        <w:rPr>
          <w:rStyle w:val="normaltextrun"/>
          <w:color w:val="000000"/>
          <w:shd w:val="clear" w:color="auto" w:fill="FFFFFF"/>
        </w:rPr>
        <w:t xml:space="preserve"> </w:t>
      </w:r>
      <w:r w:rsidR="00C24398">
        <w:rPr>
          <w:rStyle w:val="normaltextrun"/>
          <w:color w:val="000000"/>
          <w:shd w:val="clear" w:color="auto" w:fill="FFFFFF"/>
        </w:rPr>
        <w:t>review with a limited assessment of the vowels</w:t>
      </w:r>
      <w:r w:rsidR="00D477E3">
        <w:rPr>
          <w:rStyle w:val="normaltextrun"/>
          <w:color w:val="000000"/>
          <w:shd w:val="clear" w:color="auto" w:fill="FFFFFF"/>
        </w:rPr>
        <w:t>.</w:t>
      </w:r>
      <w:r>
        <w:rPr>
          <w:rStyle w:val="normaltextrun"/>
          <w:color w:val="000000"/>
          <w:shd w:val="clear" w:color="auto" w:fill="FFFFFF"/>
        </w:rPr>
        <w:t xml:space="preserve"> Further, this research represents a pilot study </w:t>
      </w:r>
      <w:r w:rsidR="00BC1E2A">
        <w:rPr>
          <w:rStyle w:val="normaltextrun"/>
          <w:color w:val="000000"/>
          <w:shd w:val="clear" w:color="auto" w:fill="FFFFFF"/>
        </w:rPr>
        <w:t xml:space="preserve">alongside Obenga (1993) </w:t>
      </w:r>
      <w:r>
        <w:rPr>
          <w:rStyle w:val="normaltextrun"/>
          <w:color w:val="000000"/>
          <w:shd w:val="clear" w:color="auto" w:fill="FFFFFF"/>
        </w:rPr>
        <w:t>in which we demonstrate eight (8) reconstructed Proto – Negro Egyptian (PNE)</w:t>
      </w:r>
      <w:r w:rsidR="00D477E3">
        <w:rPr>
          <w:rStyle w:val="normaltextrun"/>
          <w:color w:val="000000"/>
          <w:shd w:val="clear" w:color="auto" w:fill="FFFFFF"/>
        </w:rPr>
        <w:t xml:space="preserve"> consonant</w:t>
      </w:r>
      <w:r>
        <w:rPr>
          <w:rStyle w:val="normaltextrun"/>
          <w:color w:val="000000"/>
          <w:shd w:val="clear" w:color="auto" w:fill="FFFFFF"/>
        </w:rPr>
        <w:t xml:space="preserve"> sounds to inspire further investigations and scientific discussions. </w:t>
      </w:r>
      <w:r>
        <w:rPr>
          <w:rStyle w:val="eop"/>
          <w:color w:val="000000"/>
          <w:shd w:val="clear" w:color="auto" w:fill="FFFFFF"/>
        </w:rPr>
        <w:t> </w:t>
      </w:r>
    </w:p>
    <w:p w14:paraId="1E24DAD3" w14:textId="77777777" w:rsidR="00A02E6B" w:rsidRDefault="00A02E6B" w:rsidP="00E821CB">
      <w:pPr>
        <w:pStyle w:val="NoSpacing"/>
        <w:jc w:val="both"/>
        <w:rPr>
          <w:rFonts w:eastAsia="Times New Roman"/>
        </w:rPr>
      </w:pPr>
    </w:p>
    <w:p w14:paraId="24844FF2" w14:textId="06B70928" w:rsidR="000C0760" w:rsidRDefault="00E81BC3" w:rsidP="00E560B1">
      <w:pPr>
        <w:pStyle w:val="Caption"/>
        <w:numPr>
          <w:ilvl w:val="1"/>
          <w:numId w:val="32"/>
        </w:numPr>
        <w:rPr>
          <w:rFonts w:eastAsia="Times New Roman"/>
        </w:rPr>
      </w:pPr>
      <w:r w:rsidRPr="00E21775">
        <w:rPr>
          <w:color w:val="000000" w:themeColor="text1"/>
        </w:rPr>
        <w:t xml:space="preserve">Statement of the Problem </w:t>
      </w:r>
      <w:r>
        <w:br/>
      </w:r>
    </w:p>
    <w:p w14:paraId="09B1A91A" w14:textId="1411D326" w:rsidR="00E560B1" w:rsidRPr="00E560B1" w:rsidRDefault="00E560B1" w:rsidP="00E560B1">
      <w:pPr>
        <w:ind w:firstLine="375"/>
        <w:jc w:val="both"/>
      </w:pPr>
      <w:r w:rsidRPr="00E560B1">
        <w:t>Commonly accepted Afrikan language phyla categorized today as Niger Con</w:t>
      </w:r>
      <w:r w:rsidR="00CB5ECE">
        <w:t>go, Nilo – Saharan, Khoisan and</w:t>
      </w:r>
      <w:r w:rsidRPr="00E560B1">
        <w:t xml:space="preserve"> Afro-Asiatic</w:t>
      </w:r>
      <w:r w:rsidR="00CB5ECE">
        <w:t>,</w:t>
      </w:r>
      <w:r w:rsidRPr="00E560B1">
        <w:t xml:space="preserve"> raise major doubts with respect to their scientific validity, Allen states, “While Egyptian is not an Indo-European language, the evidence also indicates that it is not a typical Afro-Asiatic language, although it belongs to that family” (Allen, 2020: 91). The Nilo-Saharan phylum </w:t>
      </w:r>
      <w:r w:rsidR="00CB5ECE">
        <w:t xml:space="preserve">dubiously </w:t>
      </w:r>
      <w:r w:rsidRPr="00E560B1">
        <w:t>hou</w:t>
      </w:r>
      <w:r w:rsidR="00D05E71">
        <w:t>ses Nubian Dongolawi &amp; SW Dinka.</w:t>
      </w:r>
      <w:r w:rsidRPr="00E560B1">
        <w:t xml:space="preserve"> </w:t>
      </w:r>
      <w:r w:rsidR="00D05E71">
        <w:t xml:space="preserve">The </w:t>
      </w:r>
      <w:r w:rsidRPr="00E560B1">
        <w:t>Niger-Congo</w:t>
      </w:r>
      <w:r w:rsidR="00D05E71">
        <w:t xml:space="preserve"> phylum</w:t>
      </w:r>
      <w:r w:rsidRPr="00E560B1">
        <w:t xml:space="preserve"> which questionably houses Dogon Tommo So are mainly built from the mass comparative method of Jo</w:t>
      </w:r>
      <w:r>
        <w:t>seph Greenberg</w:t>
      </w:r>
      <w:r w:rsidRPr="00E560B1">
        <w:t>. According to I. Fodor, Greenberg’s immense Afrikan classifications have major methodological problems regarding the establishment of Nilo-Saharan, Nig</w:t>
      </w:r>
      <w:r w:rsidR="00867E6D">
        <w:t>er-Congo and Afro-Asiatic, Fodor</w:t>
      </w:r>
      <w:r w:rsidRPr="00E560B1">
        <w:t xml:space="preserve"> </w:t>
      </w:r>
      <w:r w:rsidR="00867E6D">
        <w:t xml:space="preserve">states, </w:t>
      </w:r>
      <w:r w:rsidRPr="00E560B1">
        <w:t xml:space="preserve">“without sound laws the genetic relations of the African languages cannot be proved” (Fodor, 1966: 135). </w:t>
      </w:r>
      <w:r w:rsidR="00CD07E0">
        <w:t xml:space="preserve">Greenberg simply did not use the comparative </w:t>
      </w:r>
      <w:r w:rsidR="00D05E71">
        <w:t>method to establish his Afrikan</w:t>
      </w:r>
      <w:r w:rsidR="00CD07E0">
        <w:t xml:space="preserve"> language classifications, Dimmendaal states, </w:t>
      </w:r>
      <w:r w:rsidR="00D05E71">
        <w:t>“the</w:t>
      </w:r>
      <w:r w:rsidR="00CD07E0">
        <w:t xml:space="preserve"> standard classification of African languages, by Greenberg (1963) is based, not on the comparative method” (Dimmendaal, 2011: 307). </w:t>
      </w:r>
      <w:r w:rsidR="00D05E71">
        <w:t>Professor Fodor also suggested</w:t>
      </w:r>
      <w:r w:rsidRPr="00E560B1">
        <w:t xml:space="preserve"> that the present Afrikan language groupings by Greenberg can only be accepted as a “working hypothesis” and that “they may be replaced” (Fodor, 1966: 135). The sentiment that Greenberg’s Afrikan language classifications would be replaced is also expressed in a recent publication by Campbell, which states “The classification of languages in Africa will probably change” (Campbell, 2020: 220). For instance, like the Afro-Asiatic phylum, Greenberg’s Niger Congo classification as a whole has sound</w:t>
      </w:r>
      <w:r w:rsidR="00D05E71">
        <w:t xml:space="preserve"> law and reconstruction issues Olson</w:t>
      </w:r>
      <w:r w:rsidRPr="00E560B1">
        <w:t xml:space="preserve"> </w:t>
      </w:r>
      <w:r w:rsidR="00D05E71">
        <w:t>(</w:t>
      </w:r>
      <w:r w:rsidRPr="00E560B1">
        <w:t>2004). Olson states “A comprehensive reconstruction of Niger-Congo, including the establishment of sound laws, remains the major future task in Niger-Congo classification” (Olson, 2004: 24).</w:t>
      </w:r>
      <w:r w:rsidR="00CD07E0">
        <w:t xml:space="preserve"> </w:t>
      </w:r>
      <w:r w:rsidRPr="00E560B1">
        <w:lastRenderedPageBreak/>
        <w:t>Linguistic specialists Joseph &amp; Hock mention that “most historical linguists are generally skeptical of Greenberg’s methods” (Joseph &amp; Hock, 2019: 507). According to Greenberg’s own words, the mass comparison methodology was never intended to establish a genetic relationship between the languages that were placed in these language families, but a probabilistic method for “probing remote relationships” (Dimmendaal 2011: 75). Greenberg’s mass comparative method was also intensely critiqued. Hock and Joseph mentioned that “Greenberg’s method of mass comparison is critically examined by Peter 1991, an empirical test of the methodology” (Joseph and Hock, 2019: 507).  </w:t>
      </w:r>
      <w:r>
        <w:tab/>
      </w:r>
      <w:r>
        <w:tab/>
      </w:r>
      <w:r>
        <w:tab/>
      </w:r>
      <w:r>
        <w:tab/>
      </w:r>
      <w:r>
        <w:tab/>
      </w:r>
      <w:r>
        <w:tab/>
      </w:r>
      <w:r>
        <w:tab/>
      </w:r>
      <w:r>
        <w:tab/>
      </w:r>
      <w:r>
        <w:tab/>
      </w:r>
      <w:r>
        <w:tab/>
      </w:r>
    </w:p>
    <w:p w14:paraId="3B1096BE" w14:textId="62A5E197" w:rsidR="00901DFC" w:rsidRDefault="00E560B1" w:rsidP="00E560B1">
      <w:pPr>
        <w:pStyle w:val="NoSpacing"/>
        <w:ind w:left="720" w:right="720"/>
        <w:jc w:val="both"/>
        <w:rPr>
          <w:rFonts w:eastAsia="Times New Roman"/>
        </w:rPr>
      </w:pPr>
      <w:r>
        <w:rPr>
          <w:rFonts w:eastAsia="Times New Roman"/>
        </w:rPr>
        <w:t>Peter (1991)</w:t>
      </w:r>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6D4DEA">
      <w:pPr>
        <w:pStyle w:val="NoSpacing"/>
        <w:ind w:left="720" w:right="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13E20AC6" w:rsidR="004C31C2" w:rsidRPr="004C31C2" w:rsidRDefault="00402359" w:rsidP="00A9408E">
      <w:pPr>
        <w:pStyle w:val="NoSpacing"/>
        <w:ind w:firstLine="720"/>
        <w:jc w:val="both"/>
        <w:rPr>
          <w:rFonts w:eastAsia="Times New Roman"/>
        </w:rPr>
      </w:pPr>
      <w:r>
        <w:rPr>
          <w:rFonts w:eastAsia="Times New Roman"/>
        </w:rPr>
        <w:tab/>
      </w:r>
      <w:r w:rsidR="00452538">
        <w:rPr>
          <w:rFonts w:eastAsia="Times New Roman"/>
        </w:rPr>
        <w:br/>
      </w:r>
      <w:r w:rsidR="0004382E">
        <w:rPr>
          <w:rFonts w:eastAsia="Times New Roman"/>
        </w:rPr>
        <w:t xml:space="preserve"> </w:t>
      </w:r>
      <w:r w:rsidR="005E0F26">
        <w:rPr>
          <w:rFonts w:eastAsia="Times New Roman"/>
        </w:rPr>
        <w:tab/>
      </w:r>
      <w:r w:rsidR="003378E5" w:rsidRPr="003378E5">
        <w:rPr>
          <w:rFonts w:eastAsia="Times New Roman"/>
        </w:rPr>
        <w:t>In his immense Afrikan classification, Greenberg has disregarded the fundamental nucleus to language relationship</w:t>
      </w:r>
      <w:r w:rsidR="003378E5" w:rsidRPr="003378E5">
        <w:rPr>
          <w:rFonts w:eastAsia="Times New Roman"/>
          <w:u w:val="single"/>
        </w:rPr>
        <w:t>,</w:t>
      </w:r>
      <w:r w:rsidR="003378E5" w:rsidRPr="003378E5">
        <w:rPr>
          <w:rFonts w:eastAsia="Times New Roman"/>
        </w:rPr>
        <w:t xml:space="preserve"> which is the comparative criterion of establishing systematic sound correspondences between the languages making his large Afrikan groupings invalid or simply a working hypothesis. </w:t>
      </w:r>
      <w:r w:rsidR="00885580" w:rsidRPr="00885580">
        <w:rPr>
          <w:rFonts w:eastAsia="Times New Roman"/>
        </w:rPr>
        <w:t>This main problematic methodological issue</w:t>
      </w:r>
      <w:r w:rsidR="003378E5" w:rsidRPr="003378E5">
        <w:rPr>
          <w:rFonts w:eastAsia="Times New Roman"/>
        </w:rPr>
        <w:t xml:space="preserve"> including the replacement factor of such </w:t>
      </w:r>
      <w:r w:rsidR="001C0E38">
        <w:rPr>
          <w:rFonts w:eastAsia="Times New Roman"/>
        </w:rPr>
        <w:t>unscientific language groupings</w:t>
      </w:r>
      <w:r w:rsidR="003378E5" w:rsidRPr="003378E5">
        <w:rPr>
          <w:rFonts w:eastAsia="Times New Roman"/>
        </w:rPr>
        <w:t xml:space="preserve"> makes linguistically comparing Medew Neter (Classical Kemet), Nubian Dongolawi and the other Negro-Afrikan languages chosen in this study a valid gap, justifying this research.  </w:t>
      </w:r>
    </w:p>
    <w:p w14:paraId="5B79375D" w14:textId="77777777" w:rsidR="00DD6797" w:rsidRDefault="00DD6797" w:rsidP="00F556B4">
      <w:pPr>
        <w:pStyle w:val="NoSpacing"/>
        <w:jc w:val="both"/>
        <w:rPr>
          <w:rFonts w:eastAsia="Times New Roman"/>
        </w:rPr>
      </w:pPr>
    </w:p>
    <w:p w14:paraId="7C980D97" w14:textId="558BACFE" w:rsidR="003378E5" w:rsidRPr="003378E5" w:rsidRDefault="003378E5" w:rsidP="003378E5">
      <w:pPr>
        <w:pStyle w:val="NoSpacing"/>
        <w:ind w:left="576" w:right="576"/>
        <w:jc w:val="both"/>
        <w:rPr>
          <w:rFonts w:eastAsia="Times New Roman"/>
        </w:rPr>
      </w:pPr>
      <w:r w:rsidRPr="003378E5">
        <w:rPr>
          <w:rFonts w:eastAsia="Times New Roman"/>
        </w:rPr>
        <w:t>Professor Emeritus</w:t>
      </w:r>
      <w:r>
        <w:rPr>
          <w:rFonts w:eastAsia="Times New Roman"/>
        </w:rPr>
        <w:t xml:space="preserve"> </w:t>
      </w:r>
      <w:r w:rsidRPr="003378E5">
        <w:rPr>
          <w:rFonts w:eastAsia="Times New Roman"/>
        </w:rPr>
        <w:t>Théophile Obenga states</w:t>
      </w:r>
      <w:r w:rsidRPr="003378E5">
        <w:rPr>
          <w:rFonts w:eastAsia="Times New Roman"/>
          <w:i/>
          <w:iCs/>
        </w:rPr>
        <w:t>:</w:t>
      </w:r>
      <w:r w:rsidRPr="003378E5">
        <w:rPr>
          <w:rFonts w:eastAsia="Times New Roman"/>
        </w:rPr>
        <w:t>  </w:t>
      </w:r>
    </w:p>
    <w:p w14:paraId="704E4380" w14:textId="77777777" w:rsidR="003378E5" w:rsidRPr="003378E5" w:rsidRDefault="003378E5" w:rsidP="003378E5">
      <w:pPr>
        <w:pStyle w:val="NoSpacing"/>
        <w:ind w:left="576" w:right="576"/>
        <w:jc w:val="both"/>
        <w:rPr>
          <w:rFonts w:eastAsia="Times New Roman"/>
        </w:rPr>
      </w:pPr>
      <w:r w:rsidRPr="003378E5">
        <w:rPr>
          <w:rFonts w:eastAsia="Times New Roman"/>
        </w:rPr>
        <w:t> </w:t>
      </w:r>
    </w:p>
    <w:p w14:paraId="05808A34" w14:textId="77777777" w:rsidR="003378E5" w:rsidRPr="003378E5" w:rsidRDefault="003378E5" w:rsidP="003378E5">
      <w:pPr>
        <w:pStyle w:val="NoSpacing"/>
        <w:ind w:left="576" w:right="576"/>
        <w:jc w:val="both"/>
        <w:rPr>
          <w:rFonts w:eastAsia="Times New Roman"/>
        </w:rPr>
      </w:pPr>
      <w:r w:rsidRPr="003378E5">
        <w:rPr>
          <w:rFonts w:eastAsia="Times New Roman"/>
        </w:rPr>
        <w:t>The work of the American linguist Professor Greenberg, particularly in connection with his 'Afro-Asiatic' language family, cannot be regarded as invalidating the argument, for he ignored one vitally important methodological rule, namely the establishment of phonetic correspondences (UNESCO, 1978: 65). </w:t>
      </w:r>
    </w:p>
    <w:p w14:paraId="1BF2B6A3" w14:textId="77777777" w:rsidR="00DD6797" w:rsidRPr="0008727C" w:rsidRDefault="00DD6797" w:rsidP="00DD6797">
      <w:pPr>
        <w:pStyle w:val="NoSpacing"/>
        <w:jc w:val="both"/>
        <w:rPr>
          <w:rFonts w:eastAsia="Times New Roman"/>
        </w:rPr>
      </w:pPr>
    </w:p>
    <w:p w14:paraId="314418F3" w14:textId="6FA388D0" w:rsidR="001C0E38" w:rsidRDefault="00E901BF" w:rsidP="00155CC5">
      <w:pPr>
        <w:pStyle w:val="NoSpacing"/>
        <w:ind w:firstLine="720"/>
        <w:jc w:val="both"/>
        <w:rPr>
          <w:rFonts w:eastAsia="Times New Roman"/>
        </w:rPr>
      </w:pPr>
      <w:r w:rsidRPr="00E901BF">
        <w:rPr>
          <w:rFonts w:eastAsia="Times New Roman"/>
        </w:rPr>
        <w:t>The methodological issue of sound laws which is the nucleus to a phonological genetic relationship would be the reason that Medew Neter (Classical Kemet) in all phases should not be eligible for classification within Greenberg’s Afro-Asiatic phylum originally named ‘Hamito-Semitic’</w:t>
      </w:r>
      <w:r>
        <w:rPr>
          <w:rFonts w:eastAsia="Times New Roman"/>
        </w:rPr>
        <w:t xml:space="preserve"> Greenberg</w:t>
      </w:r>
      <w:r w:rsidRPr="00E901BF">
        <w:rPr>
          <w:rFonts w:eastAsia="Times New Roman"/>
        </w:rPr>
        <w:t xml:space="preserve"> </w:t>
      </w:r>
      <w:r>
        <w:rPr>
          <w:rFonts w:eastAsia="Times New Roman"/>
        </w:rPr>
        <w:t>(</w:t>
      </w:r>
      <w:r w:rsidRPr="00E901BF">
        <w:rPr>
          <w:rFonts w:eastAsia="Times New Roman"/>
        </w:rPr>
        <w:t>1963).</w:t>
      </w:r>
      <w:r w:rsidR="001C0E38">
        <w:rPr>
          <w:rFonts w:eastAsia="Times New Roman"/>
        </w:rPr>
        <w:t xml:space="preserve"> Trask would mention that it is </w:t>
      </w:r>
      <w:r w:rsidR="001C0E38">
        <w:rPr>
          <w:rFonts w:eastAsia="Times New Roman"/>
        </w:rPr>
        <w:lastRenderedPageBreak/>
        <w:t>nearly impossible to reconstruct proto-Afro-Asiatic due to time depth issues which obscures the sound correspondences between the extant languages.</w:t>
      </w:r>
      <w:r w:rsidR="002270A8">
        <w:rPr>
          <w:rFonts w:eastAsia="Times New Roman"/>
        </w:rPr>
        <w:t xml:space="preserve"> This means that Afro-Asiatic is simply problematic, due to the fact that the languages within the phylum phonologically or morphologically cannot produce sound correspondences which in turn makes it impossible to rebuild the parent language, therefore the entirety of the phylum is invalid.</w:t>
      </w:r>
    </w:p>
    <w:p w14:paraId="28381CD5" w14:textId="77777777" w:rsidR="001C0E38" w:rsidRDefault="001C0E38" w:rsidP="00155CC5">
      <w:pPr>
        <w:pStyle w:val="NoSpacing"/>
        <w:ind w:firstLine="720"/>
        <w:jc w:val="both"/>
        <w:rPr>
          <w:rFonts w:eastAsia="Times New Roman"/>
        </w:rPr>
      </w:pPr>
    </w:p>
    <w:p w14:paraId="06D5FEE0" w14:textId="0F5FDB81" w:rsidR="001C0E38" w:rsidRDefault="00F556B4" w:rsidP="00F556B4">
      <w:pPr>
        <w:pStyle w:val="NoSpacing"/>
        <w:jc w:val="both"/>
        <w:rPr>
          <w:rFonts w:eastAsia="Times New Roman"/>
        </w:rPr>
      </w:pPr>
      <w:r>
        <w:rPr>
          <w:rFonts w:eastAsia="Times New Roman"/>
        </w:rPr>
        <w:t xml:space="preserve">         </w:t>
      </w:r>
      <w:r w:rsidR="001C0E38">
        <w:rPr>
          <w:rFonts w:eastAsia="Times New Roman"/>
        </w:rPr>
        <w:t>Trask states:</w:t>
      </w:r>
    </w:p>
    <w:p w14:paraId="361199B2" w14:textId="77777777" w:rsidR="001C0E38" w:rsidRDefault="001C0E38" w:rsidP="00155CC5">
      <w:pPr>
        <w:pStyle w:val="NoSpacing"/>
        <w:ind w:firstLine="720"/>
        <w:jc w:val="both"/>
        <w:rPr>
          <w:rFonts w:eastAsia="Times New Roman"/>
        </w:rPr>
      </w:pPr>
    </w:p>
    <w:p w14:paraId="691D8673" w14:textId="37BEA139" w:rsidR="001C0E38" w:rsidRDefault="001C0E38" w:rsidP="001C0E38">
      <w:pPr>
        <w:pStyle w:val="NoSpacing"/>
        <w:ind w:left="576" w:right="576"/>
        <w:jc w:val="both"/>
        <w:rPr>
          <w:rFonts w:eastAsia="Times New Roman"/>
        </w:rPr>
      </w:pPr>
      <w:r w:rsidRPr="001C0E38">
        <w:rPr>
          <w:rFonts w:eastAsia="Times New Roman"/>
        </w:rPr>
        <w:t xml:space="preserve">The mass of accumulated changes in all the daughters is so great that systematic correspondences and grammatical parallels are just at the very edge of our ability to reconstruct, or perhaps even beyond, and so we may never </w:t>
      </w:r>
      <w:r w:rsidR="00B04266">
        <w:rPr>
          <w:rFonts w:eastAsia="Times New Roman"/>
        </w:rPr>
        <w:t>have a satisfactory picture of p</w:t>
      </w:r>
      <w:r w:rsidRPr="001C0E38">
        <w:rPr>
          <w:rFonts w:eastAsia="Times New Roman"/>
        </w:rPr>
        <w:t>roto-Afro-Asiatic</w:t>
      </w:r>
      <w:r>
        <w:rPr>
          <w:rFonts w:eastAsia="Times New Roman"/>
        </w:rPr>
        <w:t xml:space="preserve"> (Trask, 2015: 204).</w:t>
      </w:r>
      <w:r w:rsidR="00E901BF" w:rsidRPr="00E901BF">
        <w:rPr>
          <w:rFonts w:eastAsia="Times New Roman"/>
        </w:rPr>
        <w:t xml:space="preserve"> </w:t>
      </w:r>
    </w:p>
    <w:p w14:paraId="3E6866BD" w14:textId="77777777" w:rsidR="001C0E38" w:rsidRDefault="001C0E38" w:rsidP="00155CC5">
      <w:pPr>
        <w:pStyle w:val="NoSpacing"/>
        <w:ind w:firstLine="720"/>
        <w:jc w:val="both"/>
        <w:rPr>
          <w:rFonts w:eastAsia="Times New Roman"/>
        </w:rPr>
      </w:pPr>
    </w:p>
    <w:p w14:paraId="7737EC48" w14:textId="3F862AF2" w:rsidR="00057806" w:rsidRPr="00E21775" w:rsidRDefault="00E901BF" w:rsidP="00155CC5">
      <w:pPr>
        <w:pStyle w:val="NoSpacing"/>
        <w:ind w:firstLine="720"/>
        <w:jc w:val="both"/>
        <w:rPr>
          <w:b/>
          <w:color w:val="000000" w:themeColor="text1"/>
        </w:rPr>
      </w:pPr>
      <w:r w:rsidRPr="00E901BF">
        <w:rPr>
          <w:rFonts w:eastAsia="Times New Roman"/>
        </w:rPr>
        <w:t xml:space="preserve">Research from UNESCO also mentioned that, “The Egyptian language could not be isolated from its African context and its origin could not be fully explained in terms of Semitic” (Zerbo 1981: 80).  Negro-Afrikan languages that constitute a family grouping should be determined by ‘criterion of affinity’ by operation of the comparative linguistic method with a demonstration of sound laws built from the systematic regularity of sound change and descent from a common reconstructed ancestor </w:t>
      </w:r>
      <w:r w:rsidR="008E7DEB">
        <w:rPr>
          <w:rFonts w:eastAsia="Times New Roman"/>
        </w:rPr>
        <w:t xml:space="preserve">, review </w:t>
      </w:r>
      <w:r w:rsidR="008E7DEB" w:rsidRPr="008E7DEB">
        <w:rPr>
          <w:rFonts w:eastAsia="Times New Roman"/>
          <w:i/>
        </w:rPr>
        <w:t>Methodology</w:t>
      </w:r>
      <w:r w:rsidR="008E7DEB">
        <w:rPr>
          <w:rFonts w:eastAsia="Times New Roman"/>
        </w:rPr>
        <w:t xml:space="preserve"> chapter in </w:t>
      </w:r>
      <w:r w:rsidRPr="00E901BF">
        <w:rPr>
          <w:rFonts w:eastAsia="Times New Roman"/>
        </w:rPr>
        <w:t>(</w:t>
      </w:r>
      <w:r w:rsidR="008E7DEB">
        <w:rPr>
          <w:rFonts w:eastAsia="Times New Roman"/>
        </w:rPr>
        <w:t xml:space="preserve">Obenga, 1993: 11-17). </w:t>
      </w:r>
      <w:r w:rsidRPr="00E901BF">
        <w:rPr>
          <w:rFonts w:eastAsia="Times New Roman"/>
        </w:rPr>
        <w:t xml:space="preserve">The benefits of applying the comparative linguistic method are numerous. For example, the comparative method </w:t>
      </w:r>
      <w:r w:rsidRPr="00E901BF">
        <w:rPr>
          <w:rFonts w:eastAsia="Times New Roman"/>
          <w:b/>
          <w:bCs/>
        </w:rPr>
        <w:t>1</w:t>
      </w:r>
      <w:r w:rsidRPr="00E901BF">
        <w:rPr>
          <w:rFonts w:eastAsia="Times New Roman"/>
        </w:rPr>
        <w:t xml:space="preserve">) establishes regular phonological sound correspondences (sound laws) with the basic lexis. </w:t>
      </w:r>
      <w:r w:rsidRPr="00E901BF">
        <w:rPr>
          <w:rFonts w:eastAsia="Times New Roman"/>
          <w:b/>
          <w:bCs/>
        </w:rPr>
        <w:t>2</w:t>
      </w:r>
      <w:r w:rsidRPr="00E901BF">
        <w:rPr>
          <w:rFonts w:eastAsia="Times New Roman"/>
        </w:rPr>
        <w:t xml:space="preserve">) Cancels out chance similarities (look-a-likes). </w:t>
      </w:r>
      <w:r w:rsidRPr="00E901BF">
        <w:rPr>
          <w:rFonts w:eastAsia="Times New Roman"/>
          <w:b/>
          <w:bCs/>
        </w:rPr>
        <w:t>3</w:t>
      </w:r>
      <w:r w:rsidRPr="00E901BF">
        <w:rPr>
          <w:rFonts w:eastAsia="Times New Roman"/>
        </w:rPr>
        <w:t xml:space="preserve">) </w:t>
      </w:r>
      <w:r>
        <w:rPr>
          <w:rFonts w:eastAsia="Times New Roman"/>
        </w:rPr>
        <w:t xml:space="preserve">Avoidance of </w:t>
      </w:r>
      <w:r w:rsidRPr="00E901BF">
        <w:rPr>
          <w:rFonts w:eastAsia="Times New Roman"/>
        </w:rPr>
        <w:t>borrowings in which the mass multilateral comparison has limitations</w:t>
      </w:r>
      <w:r w:rsidR="008E7DEB">
        <w:rPr>
          <w:rFonts w:eastAsia="Times New Roman"/>
        </w:rPr>
        <w:t xml:space="preserve"> due to</w:t>
      </w:r>
      <w:r>
        <w:rPr>
          <w:rFonts w:eastAsia="Times New Roman"/>
        </w:rPr>
        <w:t xml:space="preserve"> its </w:t>
      </w:r>
      <w:r w:rsidR="008E7DEB">
        <w:rPr>
          <w:rFonts w:eastAsia="Times New Roman"/>
        </w:rPr>
        <w:t xml:space="preserve">dependence on </w:t>
      </w:r>
      <w:r w:rsidR="00165F1D">
        <w:rPr>
          <w:rFonts w:eastAsia="Times New Roman"/>
        </w:rPr>
        <w:t xml:space="preserve">superficial inspection of </w:t>
      </w:r>
      <w:r w:rsidR="00B04266">
        <w:rPr>
          <w:rFonts w:eastAsia="Times New Roman"/>
        </w:rPr>
        <w:t xml:space="preserve">lexical </w:t>
      </w:r>
      <w:r w:rsidR="008E7DEB">
        <w:rPr>
          <w:rFonts w:eastAsia="Times New Roman"/>
        </w:rPr>
        <w:t xml:space="preserve">resemblances </w:t>
      </w:r>
      <w:r w:rsidR="00B04266">
        <w:rPr>
          <w:rFonts w:eastAsia="Times New Roman"/>
        </w:rPr>
        <w:t>which makes this type of probing methodology</w:t>
      </w:r>
      <w:r>
        <w:rPr>
          <w:rFonts w:eastAsia="Times New Roman"/>
        </w:rPr>
        <w:t xml:space="preserve"> handicap in detecting borrowings</w:t>
      </w:r>
      <w:r w:rsidR="008E7DEB">
        <w:rPr>
          <w:rFonts w:eastAsia="Times New Roman"/>
        </w:rPr>
        <w:t>, chance resemblances or even cognates</w:t>
      </w:r>
      <w:r w:rsidR="009E582C">
        <w:rPr>
          <w:rFonts w:eastAsia="Times New Roman"/>
        </w:rPr>
        <w:t>, Trask states</w:t>
      </w:r>
      <w:r w:rsidR="00165F1D">
        <w:rPr>
          <w:rFonts w:eastAsia="Times New Roman"/>
        </w:rPr>
        <w:t>, “Since multi-lateral comparison does not do this, its results are controversial and rejected by most mainstream historical linguists</w:t>
      </w:r>
      <w:r w:rsidR="009E582C">
        <w:rPr>
          <w:rFonts w:eastAsia="Times New Roman"/>
        </w:rPr>
        <w:t>”</w:t>
      </w:r>
      <w:r w:rsidR="00165F1D">
        <w:rPr>
          <w:rFonts w:eastAsia="Times New Roman"/>
        </w:rPr>
        <w:t xml:space="preserve"> (Campbell, 2020: 329-330). </w:t>
      </w:r>
      <w:r>
        <w:rPr>
          <w:rFonts w:eastAsia="Times New Roman"/>
        </w:rPr>
        <w:t>The mass multi-lateral method is only useful in probability approaches, or probing languages for possible relatedness</w:t>
      </w:r>
      <w:r w:rsidR="00165F1D">
        <w:rPr>
          <w:rFonts w:eastAsia="Times New Roman"/>
        </w:rPr>
        <w:t>, it is not a formal method used to establish proof of affinity between the languages itself,</w:t>
      </w:r>
      <w:r w:rsidR="009E582C">
        <w:rPr>
          <w:rFonts w:eastAsia="Times New Roman"/>
        </w:rPr>
        <w:t xml:space="preserve"> Greenberg stated, “it was never meant to be a formal method for providing proof” </w:t>
      </w:r>
      <w:r w:rsidR="00165F1D">
        <w:rPr>
          <w:rFonts w:eastAsia="Times New Roman"/>
        </w:rPr>
        <w:t>Dimmendaal</w:t>
      </w:r>
      <w:r>
        <w:rPr>
          <w:rFonts w:eastAsia="Times New Roman"/>
        </w:rPr>
        <w:t xml:space="preserve"> (</w:t>
      </w:r>
      <w:r w:rsidR="00165F1D">
        <w:rPr>
          <w:rFonts w:eastAsia="Times New Roman"/>
        </w:rPr>
        <w:t>2011: 75</w:t>
      </w:r>
      <w:r w:rsidR="001E0AF4">
        <w:rPr>
          <w:rFonts w:eastAsia="Times New Roman"/>
        </w:rPr>
        <w:t>).</w:t>
      </w:r>
      <w:r>
        <w:rPr>
          <w:rFonts w:eastAsia="Times New Roman"/>
        </w:rPr>
        <w:t xml:space="preserve"> </w:t>
      </w:r>
      <w:r w:rsidRPr="00E901BF">
        <w:rPr>
          <w:rFonts w:eastAsia="Times New Roman"/>
          <w:b/>
          <w:bCs/>
        </w:rPr>
        <w:t>4</w:t>
      </w:r>
      <w:r w:rsidRPr="00E901BF">
        <w:rPr>
          <w:rFonts w:eastAsia="Times New Roman"/>
        </w:rPr>
        <w:t>) Assists in the reconstruction of a hypothetical ancestral form built from the already established p</w:t>
      </w:r>
      <w:r>
        <w:rPr>
          <w:rFonts w:eastAsia="Times New Roman"/>
        </w:rPr>
        <w:t>utative</w:t>
      </w:r>
      <w:r w:rsidR="009E582C">
        <w:rPr>
          <w:rFonts w:eastAsia="Times New Roman"/>
        </w:rPr>
        <w:t xml:space="preserve"> extant</w:t>
      </w:r>
      <w:r>
        <w:rPr>
          <w:rFonts w:eastAsia="Times New Roman"/>
        </w:rPr>
        <w:t xml:space="preserve"> language relationships </w:t>
      </w:r>
      <w:r w:rsidR="009E582C">
        <w:rPr>
          <w:rFonts w:eastAsia="Times New Roman"/>
        </w:rPr>
        <w:t>(Campbell, 2020: 207</w:t>
      </w:r>
      <w:r w:rsidRPr="00E901BF">
        <w:rPr>
          <w:rFonts w:eastAsia="Times New Roman"/>
        </w:rPr>
        <w:t xml:space="preserve">). We know that chance occurrences can only account for few similarities in the basic lexis but cannot extend beyond correspondences with large sums of basic words including verbs, numerals, colors, body parts, pronouns and prepositions. Borrowing is thereby ruled out for borrowing tends to surface in high frequency with the cultural terminology rather than </w:t>
      </w:r>
      <w:r w:rsidRPr="00E901BF">
        <w:rPr>
          <w:rFonts w:eastAsia="Times New Roman"/>
        </w:rPr>
        <w:lastRenderedPageBreak/>
        <w:t>in the case of basic vocabular</w:t>
      </w:r>
      <w:r w:rsidR="001E0AF4">
        <w:rPr>
          <w:rFonts w:eastAsia="Times New Roman"/>
        </w:rPr>
        <w:t>y</w:t>
      </w:r>
      <w:r w:rsidR="005B1996">
        <w:rPr>
          <w:rFonts w:eastAsia="Times New Roman"/>
        </w:rPr>
        <w:t xml:space="preserve"> (Dimmendaal, 2011: 7). </w:t>
      </w:r>
      <w:r w:rsidR="001E0AF4">
        <w:rPr>
          <w:rFonts w:eastAsia="Times New Roman"/>
        </w:rPr>
        <w:tab/>
      </w:r>
      <w:r w:rsidRPr="00E901BF">
        <w:rPr>
          <w:rFonts w:eastAsia="Times New Roman"/>
        </w:rPr>
        <w:t> </w:t>
      </w:r>
      <w:r w:rsidR="0065374E">
        <w:rPr>
          <w:rFonts w:eastAsia="Times New Roman"/>
        </w:rPr>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4A3B3412" w14:textId="32D458F5" w:rsidR="009602C7" w:rsidRDefault="004B2E2C" w:rsidP="00AF4C25">
      <w:pPr>
        <w:pStyle w:val="NoSpacing"/>
        <w:jc w:val="both"/>
      </w:pPr>
      <w:r>
        <w:rPr>
          <w:rFonts w:eastAsia="Times New Roman"/>
        </w:rPr>
        <w:t xml:space="preserve"> </w:t>
      </w:r>
      <w:r>
        <w:rPr>
          <w:rFonts w:eastAsia="Times New Roman"/>
        </w:rPr>
        <w:tab/>
      </w:r>
      <w:r w:rsidR="00DC7D78">
        <w:rPr>
          <w:rFonts w:eastAsia="Times New Roman"/>
        </w:rPr>
        <w:t xml:space="preserve"> </w:t>
      </w:r>
      <w:r w:rsidR="0053504E" w:rsidRPr="0053504E">
        <w:rPr>
          <w:rFonts w:eastAsia="Times New Roman"/>
        </w:rPr>
        <w:t>Afrikan linguistic literature from past and present scholars gives valuable evidence and inferences of the probable relationship between Medew Neter (Classical Kemet) and modern ‘Negro-Afrikan’ languages. For clarity, the term ‘Negro’ is a convention adopted from Dr. Cheikh Anta Diop’s scientific classification of the population of Egypt and the rest of Afrika as being ‘Black’ (UNESCO 1978: 21, 77). UNESCO reported that Dr. Cheikh Anta Diop referenced scientific data to structure the ‘Negro’ term, “Professor Diop referred to the series of criteria established by anthropologists to characterize the Negro: black skin, facial prognathism, crinkly hair, flat nose, Nigritic bone structure" (UNESCO 1978: 96). Though there were disagreements among scholars concerning this debate, attention is paid to this particular forth coming quote, we can observe the multi-disciplinary methodological approach of Dr. Diop “ancient Egypt is part of the Negro universe, it was necessary to verify it in all possible fields, racial or anthropological, linguistic, sociological, philosophical, historical” (Diop, 1967: 275). He presented evidence of historical writers of antiquity and their descriptions of the Egyptians being ‘Negroes’ sharing exact characteristics as other Black Afrikans, here Dr. Diop quotes Volney “In other words the ancient Egyptians were true negroes of the same stock as all the autochthonous peoples of Africa” (Mokhtar, 1990: 40).  Dr. Cheikh Anta Diop gives his clarity of meaning on this pacific nomenclature stating “I call Negro a human being whose skin is black, especially when he has frizzy hair” (Diop, 1974: 136)</w:t>
      </w:r>
      <w:r w:rsidR="003B2198">
        <w:rPr>
          <w:rFonts w:eastAsia="Times New Roman"/>
        </w:rPr>
        <w:t>, as well as the other variation with straight hair</w:t>
      </w:r>
      <w:r w:rsidR="0053504E" w:rsidRPr="0053504E">
        <w:rPr>
          <w:rFonts w:eastAsia="Times New Roman"/>
        </w:rPr>
        <w:t>, he also notes the etymology that the term Negro derives from the Latin ‘niger’ meaning black “Negro, Negress (Latin niger: black) man, woman with black skin” (Diop, 1974: 279). Dr. Cheikh Anta Diop would mention from the already presented scientific historical studies, the building of a “corpus of Negro-African humanities” (Mokhtar</w:t>
      </w:r>
      <w:r w:rsidR="004B1FC7">
        <w:rPr>
          <w:rFonts w:eastAsia="Times New Roman"/>
        </w:rPr>
        <w:t>,</w:t>
      </w:r>
      <w:r w:rsidR="0053504E" w:rsidRPr="0053504E">
        <w:rPr>
          <w:rFonts w:eastAsia="Times New Roman"/>
        </w:rPr>
        <w:t xml:space="preserve"> 1990: 51). </w:t>
      </w:r>
      <w:r w:rsidR="0053504E">
        <w:rPr>
          <w:rFonts w:eastAsia="Times New Roman"/>
        </w:rPr>
        <w:tab/>
      </w:r>
      <w:r w:rsidR="0053504E">
        <w:rPr>
          <w:rFonts w:eastAsia="Times New Roman"/>
        </w:rPr>
        <w:tab/>
      </w:r>
      <w:r w:rsidR="0053504E">
        <w:rPr>
          <w:rFonts w:eastAsia="Times New Roman"/>
        </w:rPr>
        <w:tab/>
      </w:r>
      <w:r w:rsidR="0053504E">
        <w:rPr>
          <w:rFonts w:eastAsia="Times New Roman"/>
        </w:rPr>
        <w:tab/>
      </w:r>
      <w:r w:rsidR="003B2198">
        <w:rPr>
          <w:rFonts w:eastAsia="Times New Roman"/>
        </w:rPr>
        <w:tab/>
      </w:r>
      <w:r w:rsidR="003B2198">
        <w:rPr>
          <w:rFonts w:eastAsia="Times New Roman"/>
        </w:rPr>
        <w:tab/>
      </w:r>
      <w:r w:rsidR="003B2198">
        <w:rPr>
          <w:rFonts w:eastAsia="Times New Roman"/>
        </w:rPr>
        <w:tab/>
      </w:r>
      <w:r w:rsidR="003B2198">
        <w:rPr>
          <w:rFonts w:eastAsia="Times New Roman"/>
        </w:rPr>
        <w:tab/>
      </w:r>
      <w:r w:rsidR="0053504E" w:rsidRPr="0053504E">
        <w:rPr>
          <w:rFonts w:eastAsia="Times New Roman"/>
        </w:rPr>
        <w:t>The term Negro used by Dr. Diop and Dr. Theophile Obenga would be obviously in juxtapose to earlier classification usages by subjective prejudiced European scholars like (Junker, 1921, Seligman, 1930). According to UNESCO “Obenga uses the word quite differently since he applies it to the Nubians who have nothing in common with Junker’s ‘Negro’ but the pigmentation of their skin” (UNESCO</w:t>
      </w:r>
      <w:r w:rsidR="004B1FC7">
        <w:rPr>
          <w:rFonts w:eastAsia="Times New Roman"/>
        </w:rPr>
        <w:t>,</w:t>
      </w:r>
      <w:r w:rsidR="0053504E" w:rsidRPr="0053504E">
        <w:rPr>
          <w:rFonts w:eastAsia="Times New Roman"/>
        </w:rPr>
        <w:t xml:space="preserve"> 1978: 24). Dr. Theophile Obenga also used </w:t>
      </w:r>
      <w:r w:rsidR="00B76CDB">
        <w:rPr>
          <w:rFonts w:eastAsia="Times New Roman"/>
        </w:rPr>
        <w:t>the term Negro-Egyptian</w:t>
      </w:r>
      <w:r w:rsidR="0053504E" w:rsidRPr="0053504E">
        <w:rPr>
          <w:rFonts w:eastAsia="Times New Roman"/>
        </w:rPr>
        <w:t xml:space="preserve"> as terminology to describe a linguistic macro-phylum which includes the adopted Cushitic, Chadic, Nilo – Saharan and Niger Congo languages</w:t>
      </w:r>
      <w:r w:rsidR="00B76CDB">
        <w:rPr>
          <w:rFonts w:eastAsia="Times New Roman"/>
        </w:rPr>
        <w:t xml:space="preserve"> (Obenga, </w:t>
      </w:r>
      <w:r w:rsidR="0053504E" w:rsidRPr="0053504E">
        <w:rPr>
          <w:rFonts w:eastAsia="Times New Roman"/>
        </w:rPr>
        <w:t>1993</w:t>
      </w:r>
      <w:r w:rsidR="00B76CDB">
        <w:rPr>
          <w:rFonts w:eastAsia="Times New Roman"/>
        </w:rPr>
        <w:t>: 350-353</w:t>
      </w:r>
      <w:r w:rsidR="0053504E" w:rsidRPr="0053504E">
        <w:rPr>
          <w:rFonts w:eastAsia="Times New Roman"/>
        </w:rPr>
        <w:t xml:space="preserve">). Professor Leclant also agreed that “Negro” can be used simply as a linguistic classification, Unesco states, “Professor Leclant regarded the use of the terms 'Negro', 'Negroid' and 'Ethiopian' as a linguistic convention” (UNESCO, 1978: 95). Dr. Obenga </w:t>
      </w:r>
      <w:r w:rsidR="0053504E" w:rsidRPr="0053504E">
        <w:rPr>
          <w:rFonts w:eastAsia="Times New Roman"/>
        </w:rPr>
        <w:lastRenderedPageBreak/>
        <w:t>has another al</w:t>
      </w:r>
      <w:r w:rsidR="00666D21">
        <w:rPr>
          <w:rFonts w:eastAsia="Times New Roman"/>
        </w:rPr>
        <w:t xml:space="preserve">ternate name for </w:t>
      </w:r>
      <w:r w:rsidR="0053504E" w:rsidRPr="0053504E">
        <w:rPr>
          <w:rFonts w:eastAsia="Times New Roman"/>
        </w:rPr>
        <w:t>Negr</w:t>
      </w:r>
      <w:r w:rsidR="00666D21">
        <w:rPr>
          <w:rFonts w:eastAsia="Times New Roman"/>
        </w:rPr>
        <w:t>o – Egyptian in which he dubs Egypto – African</w:t>
      </w:r>
      <w:r w:rsidR="0053504E">
        <w:rPr>
          <w:rFonts w:eastAsia="Times New Roman"/>
        </w:rPr>
        <w:t xml:space="preserve"> </w:t>
      </w:r>
      <w:r w:rsidR="004B1FC7">
        <w:rPr>
          <w:rFonts w:eastAsia="Times New Roman"/>
        </w:rPr>
        <w:t>(</w:t>
      </w:r>
      <w:r w:rsidR="0053504E">
        <w:rPr>
          <w:rFonts w:eastAsia="Times New Roman"/>
        </w:rPr>
        <w:t>O</w:t>
      </w:r>
      <w:r w:rsidR="004B1FC7">
        <w:rPr>
          <w:rFonts w:eastAsia="Times New Roman"/>
        </w:rPr>
        <w:t xml:space="preserve">benga, </w:t>
      </w:r>
      <w:r w:rsidR="0053504E" w:rsidRPr="0053504E">
        <w:rPr>
          <w:rFonts w:eastAsia="Times New Roman"/>
        </w:rPr>
        <w:t>2007</w:t>
      </w:r>
      <w:r w:rsidR="004B1FC7">
        <w:rPr>
          <w:rFonts w:eastAsia="Times New Roman"/>
        </w:rPr>
        <w:t>: 105-106</w:t>
      </w:r>
      <w:r w:rsidR="0053504E" w:rsidRPr="0053504E">
        <w:rPr>
          <w:rFonts w:eastAsia="Times New Roman"/>
        </w:rPr>
        <w:t>). The term ‘Negro’ would be clearly referring to the adopted Negro – Afrikan classification of Chadic, Cushitic, Nilo-Saharan and Niger Congo languages with affinity with the ‘Egyptian’ languages</w:t>
      </w:r>
      <w:r w:rsidR="0053504E">
        <w:rPr>
          <w:rFonts w:eastAsia="Times New Roman"/>
        </w:rPr>
        <w:t xml:space="preserve"> </w:t>
      </w:r>
      <w:r w:rsidR="0053504E" w:rsidRPr="0053504E">
        <w:rPr>
          <w:rFonts w:eastAsia="Times New Roman"/>
        </w:rPr>
        <w:t xml:space="preserve"> constructing</w:t>
      </w:r>
      <w:r w:rsidR="0053504E">
        <w:rPr>
          <w:rFonts w:eastAsia="Times New Roman"/>
        </w:rPr>
        <w:t xml:space="preserve"> the classification</w:t>
      </w:r>
      <w:r w:rsidR="00666D21">
        <w:rPr>
          <w:rFonts w:eastAsia="Times New Roman"/>
        </w:rPr>
        <w:t xml:space="preserve"> Negro-Egyptian (Obenga</w:t>
      </w:r>
      <w:r w:rsidR="004B1FC7">
        <w:rPr>
          <w:rFonts w:eastAsia="Times New Roman"/>
        </w:rPr>
        <w:t xml:space="preserve">, </w:t>
      </w:r>
      <w:r w:rsidR="0053504E" w:rsidRPr="0053504E">
        <w:rPr>
          <w:rFonts w:eastAsia="Times New Roman"/>
        </w:rPr>
        <w:t>1993</w:t>
      </w:r>
      <w:r w:rsidR="00666D21">
        <w:rPr>
          <w:rFonts w:eastAsia="Times New Roman"/>
        </w:rPr>
        <w:t>: 343</w:t>
      </w:r>
      <w:r w:rsidR="0053504E" w:rsidRPr="0053504E">
        <w:rPr>
          <w:rFonts w:eastAsia="Times New Roman"/>
        </w:rPr>
        <w:t xml:space="preserve">). Ethiopian like ‘Negro’ is both conventional linguistic terminologies and should not be confused with racial </w:t>
      </w:r>
      <w:r w:rsidR="004B1FC7">
        <w:rPr>
          <w:rFonts w:eastAsia="Times New Roman"/>
        </w:rPr>
        <w:t xml:space="preserve">imperialistic </w:t>
      </w:r>
      <w:r w:rsidR="0053504E" w:rsidRPr="0053504E">
        <w:rPr>
          <w:rFonts w:eastAsia="Times New Roman"/>
        </w:rPr>
        <w:t>colonial biological histories as used by</w:t>
      </w:r>
      <w:r w:rsidR="009C4D1C">
        <w:rPr>
          <w:rFonts w:eastAsia="Times New Roman"/>
        </w:rPr>
        <w:t xml:space="preserve"> Seligman</w:t>
      </w:r>
      <w:r w:rsidR="0053504E" w:rsidRPr="0053504E">
        <w:rPr>
          <w:rFonts w:eastAsia="Times New Roman"/>
        </w:rPr>
        <w:t xml:space="preserve"> </w:t>
      </w:r>
      <w:r w:rsidR="009C4D1C">
        <w:rPr>
          <w:rFonts w:eastAsia="Times New Roman"/>
        </w:rPr>
        <w:t>(</w:t>
      </w:r>
      <w:r w:rsidR="0053504E" w:rsidRPr="0053504E">
        <w:rPr>
          <w:rFonts w:eastAsia="Times New Roman"/>
        </w:rPr>
        <w:t>1930) or confused with any modern biological histories of population groups. For example, within the problematic Afro-Asiatic phylum, the western branch of south Semitic named ‘Ethiopian S</w:t>
      </w:r>
      <w:r w:rsidR="004B1FC7">
        <w:rPr>
          <w:rFonts w:eastAsia="Times New Roman"/>
        </w:rPr>
        <w:t>emitic’ or Ethio – Semitic seem</w:t>
      </w:r>
      <w:r w:rsidR="0053504E" w:rsidRPr="0053504E">
        <w:rPr>
          <w:rFonts w:eastAsia="Times New Roman"/>
        </w:rPr>
        <w:t xml:space="preserve"> not to provoke much debate and is generally accepted as linguistic convention V</w:t>
      </w:r>
      <w:r w:rsidR="00F24029">
        <w:rPr>
          <w:rFonts w:eastAsia="Times New Roman"/>
        </w:rPr>
        <w:t>oigt (</w:t>
      </w:r>
      <w:r w:rsidR="0053504E" w:rsidRPr="0053504E">
        <w:rPr>
          <w:rFonts w:eastAsia="Times New Roman"/>
        </w:rPr>
        <w:t xml:space="preserve">2007), ‘Negro’, in this context, should be reserved as simply a conventional language classification as in the instances of the use of ‘Semitic, Ethiopian, Indo - European, </w:t>
      </w:r>
      <w:r w:rsidR="004B1FC7">
        <w:rPr>
          <w:rFonts w:eastAsia="Times New Roman"/>
        </w:rPr>
        <w:t xml:space="preserve">and </w:t>
      </w:r>
      <w:r w:rsidR="0053504E" w:rsidRPr="0053504E">
        <w:rPr>
          <w:rFonts w:eastAsia="Times New Roman"/>
        </w:rPr>
        <w:t>Egyptian etc.  </w:t>
      </w:r>
      <w:r w:rsidR="004B1FC7">
        <w:rPr>
          <w:rFonts w:eastAsia="Times New Roman"/>
        </w:rPr>
        <w:tab/>
      </w:r>
      <w:r w:rsidR="004B1FC7">
        <w:rPr>
          <w:rFonts w:eastAsia="Times New Roman"/>
        </w:rPr>
        <w:tab/>
      </w:r>
      <w:r w:rsidR="004B1FC7">
        <w:rPr>
          <w:rFonts w:eastAsia="Times New Roman"/>
        </w:rPr>
        <w:tab/>
      </w:r>
      <w:r w:rsidR="004B1FC7">
        <w:rPr>
          <w:rFonts w:eastAsia="Times New Roman"/>
        </w:rPr>
        <w:tab/>
      </w:r>
      <w:r w:rsidR="004B1FC7">
        <w:rPr>
          <w:rFonts w:eastAsia="Times New Roman"/>
        </w:rPr>
        <w:tab/>
        <w:t xml:space="preserve">   </w:t>
      </w:r>
      <w:r w:rsidR="004B1FC7">
        <w:rPr>
          <w:rFonts w:eastAsia="Times New Roman"/>
        </w:rPr>
        <w:tab/>
      </w:r>
      <w:r w:rsidR="00AF4C25" w:rsidRPr="00AF4C25">
        <w:rPr>
          <w:rFonts w:eastAsia="Times New Roman"/>
        </w:rPr>
        <w:t>In brief summarization we will explore some early academic literature that elucidates the linguistic nature of Medew Neter (Classical Keme</w:t>
      </w:r>
      <w:r w:rsidR="003D4D80">
        <w:rPr>
          <w:rFonts w:eastAsia="Times New Roman"/>
        </w:rPr>
        <w:t>t) being itself a Negro-Afrikan</w:t>
      </w:r>
      <w:r w:rsidR="00AF4C25" w:rsidRPr="00AF4C25">
        <w:rPr>
          <w:rFonts w:eastAsia="Times New Roman"/>
        </w:rPr>
        <w:t xml:space="preserve"> language and its probable genetic relationship with Neg</w:t>
      </w:r>
      <w:r w:rsidR="004B1FC7">
        <w:rPr>
          <w:rFonts w:eastAsia="Times New Roman"/>
        </w:rPr>
        <w:t xml:space="preserve">ro-Afrikan languages. </w:t>
      </w:r>
      <w:r w:rsidR="00AF4C25" w:rsidRPr="00AF4C25">
        <w:rPr>
          <w:rFonts w:eastAsia="Times New Roman"/>
        </w:rPr>
        <w:t>In examining the Egyptological work of E.A Wallis Budge, he makes mention of a section titled “Egyptian an African Language Fundamentally” (Budge 1978: lxv). In this particular section E.A Wallis Budge gave great inferences explaining how he thinks that Medew Neter (Classical Kemet) is not, in essence</w:t>
      </w:r>
      <w:r w:rsidR="00AF4C25" w:rsidRPr="00AF4C25">
        <w:rPr>
          <w:rFonts w:eastAsia="Times New Roman"/>
          <w:u w:val="single"/>
        </w:rPr>
        <w:t>,</w:t>
      </w:r>
      <w:r w:rsidR="00AF4C25" w:rsidRPr="00AF4C25">
        <w:rPr>
          <w:rFonts w:eastAsia="Times New Roman"/>
        </w:rPr>
        <w:t xml:space="preserve"> a Semitic language. Budge states, “It is still impossible to me to believe that Egyptian is a Semitic language fundamentally” (Budge 1978: lviii).  </w:t>
      </w:r>
      <w:r w:rsidR="00AF4C25">
        <w:rPr>
          <w:rFonts w:eastAsia="Times New Roman"/>
        </w:rPr>
        <w:tab/>
      </w:r>
      <w:r w:rsidR="00AF4C25" w:rsidRPr="00AF4C25">
        <w:rPr>
          <w:rFonts w:eastAsia="Times New Roman"/>
        </w:rPr>
        <w:t>Even the earlier works of linguist Lilias Homburg</w:t>
      </w:r>
      <w:r w:rsidR="004B1FC7">
        <w:rPr>
          <w:rFonts w:eastAsia="Times New Roman"/>
        </w:rPr>
        <w:t>er who also used ‘Negro’ to classify Negro-</w:t>
      </w:r>
      <w:r w:rsidR="00AF4C25" w:rsidRPr="00AF4C25">
        <w:rPr>
          <w:rFonts w:eastAsia="Times New Roman"/>
        </w:rPr>
        <w:t xml:space="preserve">Afrikan languages and presented preliminary investigations in support of an “Egyptian origin of Negro African languages” (Homburger, 1947: 221). Homburger also stated </w:t>
      </w:r>
      <w:r w:rsidR="004B1FC7">
        <w:rPr>
          <w:rFonts w:eastAsia="Times New Roman"/>
        </w:rPr>
        <w:t xml:space="preserve">that </w:t>
      </w:r>
      <w:r w:rsidR="00AF4C25" w:rsidRPr="00AF4C25">
        <w:rPr>
          <w:rFonts w:eastAsia="Times New Roman"/>
        </w:rPr>
        <w:t xml:space="preserve">“the phonetic system of old Egyptian was nearer to that of Negro African languages than to that of the Semitic family” (Homburger, 1947: 228) and that “Negro African languages represent the evolution of dialectal forms of Egyptian” (Homburger, 1947: 221). Homburger demonstrated valid but controversial preliminary phonological and morphological </w:t>
      </w:r>
      <w:r w:rsidR="004B1FC7">
        <w:rPr>
          <w:rFonts w:eastAsia="Times New Roman"/>
        </w:rPr>
        <w:t xml:space="preserve">preliminary </w:t>
      </w:r>
      <w:r w:rsidR="00AF4C25" w:rsidRPr="00AF4C25">
        <w:rPr>
          <w:rFonts w:eastAsia="Times New Roman"/>
        </w:rPr>
        <w:t>investigations between Medew Nete</w:t>
      </w:r>
      <w:r w:rsidR="00E603E3">
        <w:rPr>
          <w:rFonts w:eastAsia="Times New Roman"/>
        </w:rPr>
        <w:t>r (Classical Kemet) and modern Negro-Afrikan</w:t>
      </w:r>
      <w:r w:rsidR="00AF4C25" w:rsidRPr="00AF4C25">
        <w:rPr>
          <w:rFonts w:eastAsia="Times New Roman"/>
        </w:rPr>
        <w:t xml:space="preserve"> languages as well as expressing the idea of an Afrikan unity of languages</w:t>
      </w:r>
      <w:r w:rsidR="004B1FC7">
        <w:rPr>
          <w:rFonts w:eastAsia="Times New Roman"/>
        </w:rPr>
        <w:t>,</w:t>
      </w:r>
      <w:r w:rsidR="00AF4C25">
        <w:rPr>
          <w:rFonts w:eastAsia="Times New Roman"/>
        </w:rPr>
        <w:t xml:space="preserve"> Homburger (</w:t>
      </w:r>
      <w:r w:rsidR="00AF4C25" w:rsidRPr="00AF4C25">
        <w:rPr>
          <w:rFonts w:eastAsia="Times New Roman"/>
        </w:rPr>
        <w:t>1947). These Negro-</w:t>
      </w:r>
      <w:r w:rsidR="004B1FC7">
        <w:rPr>
          <w:rFonts w:eastAsia="Times New Roman"/>
        </w:rPr>
        <w:t>Egyptian linguistic studies would further</w:t>
      </w:r>
      <w:r w:rsidR="00AF4C25" w:rsidRPr="00AF4C25">
        <w:rPr>
          <w:rFonts w:eastAsia="Times New Roman"/>
        </w:rPr>
        <w:t xml:space="preserve"> advance from the comparative and scientific foundational research of renowned Afrikan linguist Cheikh Anta Diop, he demonstrated scientifically numerous phonological</w:t>
      </w:r>
      <w:r w:rsidR="00AF4C25" w:rsidRPr="00AF4C25">
        <w:rPr>
          <w:rFonts w:eastAsia="Times New Roman"/>
          <w:vertAlign w:val="superscript"/>
        </w:rPr>
        <w:t>3</w:t>
      </w:r>
      <w:r w:rsidR="00AF4C25" w:rsidRPr="00AF4C25">
        <w:rPr>
          <w:rFonts w:eastAsia="Times New Roman"/>
        </w:rPr>
        <w:t xml:space="preserve"> and morphological correspondences between Medew Neter (Classical Kemet) and Wolof by the comparative linguistic method substantiating the probable relationship between the languages (Diop, 1977, Diop, 1988).  </w:t>
      </w:r>
      <w:r w:rsidR="004B1FC7">
        <w:rPr>
          <w:rFonts w:eastAsia="Times New Roman"/>
        </w:rPr>
        <w:tab/>
      </w:r>
      <w:r w:rsidR="004B1FC7">
        <w:rPr>
          <w:rFonts w:eastAsia="Times New Roman"/>
        </w:rPr>
        <w:tab/>
      </w:r>
      <w:r w:rsidR="004B1FC7">
        <w:rPr>
          <w:rFonts w:eastAsia="Times New Roman"/>
        </w:rPr>
        <w:tab/>
      </w:r>
      <w:r w:rsidR="004B1FC7">
        <w:rPr>
          <w:rFonts w:eastAsia="Times New Roman"/>
        </w:rPr>
        <w:tab/>
      </w:r>
      <w:r w:rsidR="00AF4C25" w:rsidRPr="00AF4C25">
        <w:rPr>
          <w:rFonts w:eastAsia="Times New Roman"/>
        </w:rPr>
        <w:t>The</w:t>
      </w:r>
      <w:r w:rsidR="00AF4C25" w:rsidRPr="00AF4C25">
        <w:rPr>
          <w:rFonts w:eastAsia="Times New Roman"/>
          <w:u w:val="single"/>
        </w:rPr>
        <w:t>́́</w:t>
      </w:r>
      <w:r w:rsidR="00AF4C25" w:rsidRPr="00AF4C25">
        <w:rPr>
          <w:rFonts w:eastAsia="Times New Roman"/>
        </w:rPr>
        <w:t>ophile Obenga’s earlier work makes reference that a probable Negro</w:t>
      </w:r>
      <w:r w:rsidR="004B1FC7">
        <w:rPr>
          <w:rFonts w:eastAsia="Times New Roman"/>
        </w:rPr>
        <w:t>-</w:t>
      </w:r>
      <w:r w:rsidR="00AF4C25" w:rsidRPr="00AF4C25">
        <w:rPr>
          <w:rFonts w:eastAsia="Times New Roman"/>
        </w:rPr>
        <w:t xml:space="preserve"> Egyptian language could be reconstructed as more than </w:t>
      </w:r>
      <w:r w:rsidR="00045C76">
        <w:rPr>
          <w:rFonts w:eastAsia="Times New Roman"/>
        </w:rPr>
        <w:t xml:space="preserve">just </w:t>
      </w:r>
      <w:r w:rsidR="00AF4C25" w:rsidRPr="00AF4C25">
        <w:rPr>
          <w:rFonts w:eastAsia="Times New Roman"/>
        </w:rPr>
        <w:t>a working hypothesis</w:t>
      </w:r>
      <w:r w:rsidR="004B1FC7">
        <w:rPr>
          <w:rFonts w:eastAsia="Times New Roman"/>
        </w:rPr>
        <w:t>,</w:t>
      </w:r>
      <w:r w:rsidR="00AF4C25" w:rsidRPr="00AF4C25">
        <w:rPr>
          <w:rFonts w:eastAsia="Times New Roman"/>
        </w:rPr>
        <w:t xml:space="preserve"> but a sc</w:t>
      </w:r>
      <w:r w:rsidR="00045C76">
        <w:rPr>
          <w:rFonts w:eastAsia="Times New Roman"/>
        </w:rPr>
        <w:t xml:space="preserve">ientifically established family. </w:t>
      </w:r>
      <w:r w:rsidR="00AF4C25" w:rsidRPr="00AF4C25">
        <w:rPr>
          <w:rFonts w:eastAsia="Times New Roman"/>
        </w:rPr>
        <w:t xml:space="preserve"> Dr. Obenga states “it would be possible in the future </w:t>
      </w:r>
      <w:r w:rsidR="00AF4C25" w:rsidRPr="00AF4C25">
        <w:rPr>
          <w:rFonts w:eastAsia="Times New Roman"/>
        </w:rPr>
        <w:lastRenderedPageBreak/>
        <w:t>to identify a Negro-Egyptian language analogous to Indo European” (UNESCO, 1978: 84). Dr. Theophile Obenga demonstrates phonological and</w:t>
      </w:r>
      <w:r w:rsidR="00214CBF">
        <w:rPr>
          <w:rFonts w:eastAsia="Times New Roman"/>
        </w:rPr>
        <w:t xml:space="preserve"> important</w:t>
      </w:r>
      <w:r w:rsidR="00AF4C25" w:rsidRPr="00AF4C25">
        <w:rPr>
          <w:rFonts w:eastAsia="Times New Roman"/>
        </w:rPr>
        <w:t xml:space="preserve"> morphological relationships between Medew Neter (Classical Kemet) and Negro-Afrikan languages (Obenga, 1993</w:t>
      </w:r>
      <w:r w:rsidR="00045C76">
        <w:rPr>
          <w:rFonts w:eastAsia="Times New Roman"/>
        </w:rPr>
        <w:t>: 97-259)</w:t>
      </w:r>
      <w:r w:rsidR="00AF4C25" w:rsidRPr="00AF4C25">
        <w:rPr>
          <w:rFonts w:eastAsia="Times New Roman"/>
        </w:rPr>
        <w:t>, which constitute</w:t>
      </w:r>
      <w:r w:rsidR="00D742D0">
        <w:rPr>
          <w:rFonts w:eastAsia="Times New Roman"/>
        </w:rPr>
        <w:t xml:space="preserve">d his hypothesis of a proto </w:t>
      </w:r>
      <w:r w:rsidR="00AF4C25" w:rsidRPr="00AF4C25">
        <w:rPr>
          <w:rFonts w:eastAsia="Times New Roman"/>
        </w:rPr>
        <w:t>Negro-Egyptian ancestral language in which the idea of “establishing all possible correlations” was agreed upon and recommended by other notable scholars in (Mokhtar, 1981: 78).</w:t>
      </w:r>
      <w:r w:rsidR="00214CBF">
        <w:rPr>
          <w:rFonts w:eastAsia="Times New Roman"/>
        </w:rPr>
        <w:t xml:space="preserve"> Dr. Obenga would present</w:t>
      </w:r>
      <w:r w:rsidR="00930293">
        <w:rPr>
          <w:rFonts w:eastAsia="Times New Roman"/>
        </w:rPr>
        <w:t xml:space="preserve"> and demonstrate</w:t>
      </w:r>
      <w:r w:rsidR="00214CBF">
        <w:rPr>
          <w:rFonts w:eastAsia="Times New Roman"/>
        </w:rPr>
        <w:t xml:space="preserve"> key morphological comparati</w:t>
      </w:r>
      <w:r w:rsidR="00D01BA6">
        <w:rPr>
          <w:rFonts w:eastAsia="Times New Roman"/>
        </w:rPr>
        <w:t>ve correspondences between</w:t>
      </w:r>
      <w:r w:rsidR="00FE741F">
        <w:rPr>
          <w:rFonts w:eastAsia="Times New Roman"/>
        </w:rPr>
        <w:t xml:space="preserve"> Medew Neter and Negro-Afrikan languages like Mbochi, Mande, Dogon, Ewe, Wolof, Kikongo, Luganda, Teke, Banda, Langwasi, Dakpwa, Yoruba, Hausa, Bini, </w:t>
      </w:r>
      <w:r w:rsidR="009602C7">
        <w:rPr>
          <w:rFonts w:eastAsia="Times New Roman"/>
        </w:rPr>
        <w:t>Ngbandi, Sara, Sidamo, Caffino, Songhai, Nuer, Acooli, Galla, Fang, Soninke, Guro, Mpongwe alongside Coptic,</w:t>
      </w:r>
      <w:r w:rsidR="00FE741F">
        <w:rPr>
          <w:rFonts w:eastAsia="Times New Roman"/>
        </w:rPr>
        <w:t xml:space="preserve"> such as </w:t>
      </w:r>
      <w:r w:rsidR="00D01BA6">
        <w:rPr>
          <w:rFonts w:eastAsia="Times New Roman"/>
        </w:rPr>
        <w:t xml:space="preserve"> noun</w:t>
      </w:r>
      <w:r w:rsidR="00214CBF">
        <w:rPr>
          <w:rFonts w:eastAsia="Times New Roman"/>
        </w:rPr>
        <w:t xml:space="preserve"> classes</w:t>
      </w:r>
      <w:r w:rsidR="00FE741F">
        <w:rPr>
          <w:rFonts w:eastAsia="Times New Roman"/>
        </w:rPr>
        <w:t xml:space="preserve"> and defined articles</w:t>
      </w:r>
      <w:r w:rsidR="00930293">
        <w:rPr>
          <w:rFonts w:eastAsia="Times New Roman"/>
        </w:rPr>
        <w:t xml:space="preserve"> (Obenga, 1993: 97)</w:t>
      </w:r>
      <w:r w:rsidR="00214CBF">
        <w:rPr>
          <w:rFonts w:eastAsia="Times New Roman"/>
        </w:rPr>
        <w:t>, formation of the plural</w:t>
      </w:r>
      <w:r w:rsidR="00930293">
        <w:rPr>
          <w:rFonts w:eastAsia="Times New Roman"/>
        </w:rPr>
        <w:t xml:space="preserve"> (Obenga, 1993: 98)</w:t>
      </w:r>
      <w:r w:rsidR="00214CBF">
        <w:rPr>
          <w:rFonts w:eastAsia="Times New Roman"/>
        </w:rPr>
        <w:t>, grammatical categories of sexual gender</w:t>
      </w:r>
      <w:r w:rsidR="00930293">
        <w:rPr>
          <w:rFonts w:eastAsia="Times New Roman"/>
        </w:rPr>
        <w:t xml:space="preserve"> (Obenga, 1993: 101)</w:t>
      </w:r>
      <w:r w:rsidR="00214CBF">
        <w:rPr>
          <w:rFonts w:eastAsia="Times New Roman"/>
        </w:rPr>
        <w:t>, formation of abstracts</w:t>
      </w:r>
      <w:r w:rsidR="00930293">
        <w:rPr>
          <w:rFonts w:eastAsia="Times New Roman"/>
        </w:rPr>
        <w:t xml:space="preserve"> (Obenga, 1993: 103)</w:t>
      </w:r>
      <w:r w:rsidR="00214CBF">
        <w:rPr>
          <w:rFonts w:eastAsia="Times New Roman"/>
        </w:rPr>
        <w:t>, verb copula</w:t>
      </w:r>
      <w:r w:rsidR="00FE741F">
        <w:rPr>
          <w:rFonts w:eastAsia="Times New Roman"/>
        </w:rPr>
        <w:t xml:space="preserve"> </w:t>
      </w:r>
      <w:r w:rsidR="00930293">
        <w:rPr>
          <w:rFonts w:eastAsia="Times New Roman"/>
        </w:rPr>
        <w:t>(Obenga, 1993: 108)</w:t>
      </w:r>
      <w:r w:rsidR="00214CBF">
        <w:rPr>
          <w:rFonts w:eastAsia="Times New Roman"/>
        </w:rPr>
        <w:t>, personal pronouns</w:t>
      </w:r>
      <w:r w:rsidR="00FE741F">
        <w:rPr>
          <w:rFonts w:eastAsia="Times New Roman"/>
        </w:rPr>
        <w:t xml:space="preserve"> (Obenga,1993: 116) </w:t>
      </w:r>
      <w:r w:rsidR="00214CBF">
        <w:rPr>
          <w:rFonts w:eastAsia="Times New Roman"/>
        </w:rPr>
        <w:t>, adjectives</w:t>
      </w:r>
      <w:r w:rsidR="00FE741F">
        <w:rPr>
          <w:rFonts w:eastAsia="Times New Roman"/>
        </w:rPr>
        <w:t xml:space="preserve"> (Obenga, 1993: 124)</w:t>
      </w:r>
      <w:r w:rsidR="00214CBF">
        <w:rPr>
          <w:rFonts w:eastAsia="Times New Roman"/>
        </w:rPr>
        <w:t xml:space="preserve">, </w:t>
      </w:r>
      <w:r w:rsidR="00FE741F">
        <w:rPr>
          <w:rFonts w:eastAsia="Times New Roman"/>
        </w:rPr>
        <w:t xml:space="preserve">adjective </w:t>
      </w:r>
      <w:r w:rsidR="00214CBF">
        <w:rPr>
          <w:rFonts w:eastAsia="Times New Roman"/>
        </w:rPr>
        <w:t>epithets</w:t>
      </w:r>
      <w:r w:rsidR="00FE741F">
        <w:rPr>
          <w:rFonts w:eastAsia="Times New Roman"/>
        </w:rPr>
        <w:t xml:space="preserve"> (Obenga, 1993: 125)</w:t>
      </w:r>
      <w:r w:rsidR="00214CBF">
        <w:rPr>
          <w:rFonts w:eastAsia="Times New Roman"/>
        </w:rPr>
        <w:t xml:space="preserve">, </w:t>
      </w:r>
      <w:r w:rsidR="00FE741F">
        <w:rPr>
          <w:rFonts w:eastAsia="Times New Roman"/>
        </w:rPr>
        <w:t xml:space="preserve">verbs and </w:t>
      </w:r>
      <w:r w:rsidR="00214CBF">
        <w:rPr>
          <w:rFonts w:eastAsia="Times New Roman"/>
        </w:rPr>
        <w:t>inflectional verb conjugation</w:t>
      </w:r>
      <w:r w:rsidR="00FE741F">
        <w:rPr>
          <w:rFonts w:eastAsia="Times New Roman"/>
        </w:rPr>
        <w:t xml:space="preserve"> (Obenga</w:t>
      </w:r>
      <w:r w:rsidR="00214CBF">
        <w:rPr>
          <w:rFonts w:eastAsia="Times New Roman"/>
        </w:rPr>
        <w:t>,</w:t>
      </w:r>
      <w:r w:rsidR="00FE741F">
        <w:rPr>
          <w:rFonts w:eastAsia="Times New Roman"/>
        </w:rPr>
        <w:t xml:space="preserve"> 1993: 138), idiomatic</w:t>
      </w:r>
      <w:r w:rsidR="00214CBF">
        <w:rPr>
          <w:rFonts w:eastAsia="Times New Roman"/>
        </w:rPr>
        <w:t xml:space="preserve"> peculiarities</w:t>
      </w:r>
      <w:r w:rsidR="00FE741F">
        <w:rPr>
          <w:rFonts w:eastAsia="Times New Roman"/>
        </w:rPr>
        <w:t xml:space="preserve"> (Obenga, 1993: 159)</w:t>
      </w:r>
      <w:r w:rsidR="00214CBF">
        <w:rPr>
          <w:rFonts w:eastAsia="Times New Roman"/>
        </w:rPr>
        <w:t>, negative morphemes</w:t>
      </w:r>
      <w:r w:rsidR="00FE741F">
        <w:rPr>
          <w:rFonts w:eastAsia="Times New Roman"/>
        </w:rPr>
        <w:t xml:space="preserve"> (Obenga, 1993: 163)</w:t>
      </w:r>
      <w:r w:rsidR="00214CBF">
        <w:rPr>
          <w:rFonts w:eastAsia="Times New Roman"/>
        </w:rPr>
        <w:t xml:space="preserve">, </w:t>
      </w:r>
      <w:r w:rsidR="00C07A0E">
        <w:rPr>
          <w:rFonts w:eastAsia="Times New Roman"/>
        </w:rPr>
        <w:t xml:space="preserve">and </w:t>
      </w:r>
      <w:r w:rsidR="00214CBF">
        <w:rPr>
          <w:rFonts w:eastAsia="Times New Roman"/>
        </w:rPr>
        <w:t>bi</w:t>
      </w:r>
      <w:r w:rsidR="00FE741F">
        <w:rPr>
          <w:rFonts w:eastAsia="Times New Roman"/>
        </w:rPr>
        <w:t xml:space="preserve">nding particles (Obenga, 1993: </w:t>
      </w:r>
      <w:r w:rsidR="00214CBF">
        <w:rPr>
          <w:rFonts w:eastAsia="Times New Roman"/>
        </w:rPr>
        <w:t xml:space="preserve">171). </w:t>
      </w:r>
      <w:r w:rsidR="00AF4C25" w:rsidRPr="00AF4C25">
        <w:rPr>
          <w:rFonts w:eastAsia="Times New Roman"/>
        </w:rPr>
        <w:t>Another early reference that establishes probable phonological and morphological correspondences between Medew Neter (Classical Kemet) and Negro-Afrikan languages is Professor Gilbert Ngom’s research concerning Duala and other Cameroonian langua</w:t>
      </w:r>
      <w:r w:rsidR="005B48AF">
        <w:rPr>
          <w:rFonts w:eastAsia="Times New Roman"/>
        </w:rPr>
        <w:t>ges like Ewondo</w:t>
      </w:r>
      <w:r w:rsidR="00C11F17">
        <w:rPr>
          <w:rFonts w:eastAsia="Times New Roman"/>
        </w:rPr>
        <w:t xml:space="preserve"> and Bamun, </w:t>
      </w:r>
      <w:r w:rsidR="00AF4C25">
        <w:rPr>
          <w:rFonts w:eastAsia="Times New Roman"/>
        </w:rPr>
        <w:t>Ngom (</w:t>
      </w:r>
      <w:r w:rsidR="00AF4C25" w:rsidRPr="00AF4C25">
        <w:rPr>
          <w:rFonts w:eastAsia="Times New Roman"/>
        </w:rPr>
        <w:t>1993).  </w:t>
      </w:r>
      <w:r w:rsidR="00AF4C25" w:rsidRPr="00AF4C25">
        <w:t>Some of the Nubian Dongolawi basic terms</w:t>
      </w:r>
      <w:r w:rsidR="009602C7">
        <w:t xml:space="preserve"> we use in this analysis</w:t>
      </w:r>
      <w:r w:rsidR="00AF4C25" w:rsidRPr="00AF4C25">
        <w:t xml:space="preserve"> come</w:t>
      </w:r>
      <w:r w:rsidR="009602C7">
        <w:t>s</w:t>
      </w:r>
      <w:r w:rsidR="00AF4C25" w:rsidRPr="00AF4C25">
        <w:t xml:space="preserve"> directly from Dr. Nasir Satti of the University of Khartoum who is an indigenous Nubian Dongolese speaker and assistant linguistic professor</w:t>
      </w:r>
      <w:r w:rsidR="009602C7">
        <w:t>,</w:t>
      </w:r>
      <w:r w:rsidR="00AF4C25">
        <w:t xml:space="preserve"> Satti (</w:t>
      </w:r>
      <w:r w:rsidR="00AF4C25" w:rsidRPr="00AF4C25">
        <w:t>2008). Dr. Nasir Satti f</w:t>
      </w:r>
      <w:r w:rsidR="00AF5AF5">
        <w:t>irst posited the idea via private</w:t>
      </w:r>
      <w:r w:rsidR="00AF4C25" w:rsidRPr="00AF4C25">
        <w:t xml:space="preserve"> conversations and online correspondences to me that Nubian Dongolawi and Medew Neter (Classical Kemet) may have a probable linguistic affinity, we then decided to publish our findings. </w:t>
      </w:r>
    </w:p>
    <w:p w14:paraId="33BD3626" w14:textId="5C497625" w:rsidR="008B6649" w:rsidRPr="00AF4C25" w:rsidRDefault="00AF4C25" w:rsidP="00AF4C25">
      <w:pPr>
        <w:pStyle w:val="NoSpacing"/>
        <w:jc w:val="both"/>
        <w:rPr>
          <w:rFonts w:eastAsia="Times New Roman"/>
        </w:rPr>
      </w:pPr>
      <w:r w:rsidRPr="00AF4C25">
        <w:t> </w:t>
      </w:r>
      <w:r>
        <w:tab/>
      </w:r>
      <w:r>
        <w:tab/>
      </w:r>
      <w:r>
        <w:tab/>
      </w:r>
      <w:r>
        <w:tab/>
      </w:r>
      <w:r>
        <w:tab/>
      </w:r>
      <w:r>
        <w:tab/>
      </w:r>
      <w:r>
        <w:tab/>
      </w:r>
      <w:r>
        <w:tab/>
      </w:r>
      <w:r>
        <w:tab/>
      </w:r>
      <w:r w:rsidRPr="00AF4C25">
        <w:t>  </w:t>
      </w:r>
      <w:r w:rsidR="00186B65">
        <w:tab/>
      </w:r>
    </w:p>
    <w:p w14:paraId="12EBCF12" w14:textId="463B5759" w:rsidR="0041762A" w:rsidRDefault="00E81BC3" w:rsidP="00E21775">
      <w:pPr>
        <w:pStyle w:val="Caption"/>
      </w:pPr>
      <w:r w:rsidRPr="00E21775">
        <w:rPr>
          <w:color w:val="000000" w:themeColor="text1"/>
        </w:rPr>
        <w:t xml:space="preserve">2. Methodology </w:t>
      </w:r>
      <w:r>
        <w:br/>
      </w:r>
    </w:p>
    <w:p w14:paraId="24277DAD" w14:textId="77777777" w:rsidR="009A23E8" w:rsidRDefault="0041762A" w:rsidP="00AF4C25">
      <w:pPr>
        <w:jc w:val="both"/>
      </w:pPr>
      <w:r>
        <w:tab/>
      </w:r>
      <w:r w:rsidR="00AF4C25" w:rsidRPr="00AF4C25">
        <w:t xml:space="preserve">Below in </w:t>
      </w:r>
      <w:r w:rsidR="00AF4C25" w:rsidRPr="00AF4C25">
        <w:rPr>
          <w:b/>
          <w:bCs/>
          <w:i/>
          <w:iCs/>
        </w:rPr>
        <w:t>example (a)</w:t>
      </w:r>
      <w:r w:rsidR="00AF4C25" w:rsidRPr="00AF4C25">
        <w:t xml:space="preserve"> are systematic co</w:t>
      </w:r>
      <w:r w:rsidR="00C12AEA">
        <w:t>mparative linguistic examples demonstrating</w:t>
      </w:r>
      <w:r w:rsidR="00AF4C25" w:rsidRPr="00AF4C25">
        <w:t xml:space="preserve"> the</w:t>
      </w:r>
      <w:r w:rsidR="00C12AEA">
        <w:t xml:space="preserve"> type of </w:t>
      </w:r>
      <w:r w:rsidR="00AF4C25" w:rsidRPr="00AF4C25">
        <w:t>method we apply in this paper. This kind of historical linguistic process can be gleaned within Professor Obenga’s linguistic research in that he establishes probable sound correspondences with modern Yoruba and Medew Neter (Classical Kemet) phonological systems</w:t>
      </w:r>
      <w:r w:rsidR="00C12AEA">
        <w:t>,</w:t>
      </w:r>
      <w:r w:rsidR="00AF4C25">
        <w:t xml:space="preserve"> Obenga (</w:t>
      </w:r>
      <w:r w:rsidR="00AF4C25" w:rsidRPr="00AF4C25">
        <w:t>2007). Correspondences may produce a phonetic identity w</w:t>
      </w:r>
      <w:r w:rsidR="00AF4C25">
        <w:t>here both sounds are identical Bennett (</w:t>
      </w:r>
      <w:r w:rsidR="00AF4C25" w:rsidRPr="00AF4C25">
        <w:t xml:space="preserve">1998). We can evaluate this sequence of regularity in </w:t>
      </w:r>
      <w:r w:rsidR="00AF4C25" w:rsidRPr="00AF4C25">
        <w:rPr>
          <w:b/>
          <w:bCs/>
          <w:i/>
          <w:iCs/>
        </w:rPr>
        <w:t>example (a)</w:t>
      </w:r>
      <w:r w:rsidR="00AF4C25" w:rsidRPr="00AF4C25">
        <w:t xml:space="preserve"> below with Medew Neter (Classical Kemet) [</w:t>
      </w:r>
      <w:r w:rsidR="00AF4C25" w:rsidRPr="00770AEF">
        <w:rPr>
          <w:b/>
          <w:bCs/>
          <w:color w:val="FF0000"/>
        </w:rPr>
        <w:t>b</w:t>
      </w:r>
      <w:r w:rsidR="00AF4C25" w:rsidRPr="00AF4C25">
        <w:t>] and Yoruba [</w:t>
      </w:r>
      <w:r w:rsidR="00AF4C25" w:rsidRPr="00770AEF">
        <w:rPr>
          <w:b/>
          <w:bCs/>
          <w:color w:val="FF0000"/>
        </w:rPr>
        <w:t>b</w:t>
      </w:r>
      <w:r w:rsidR="00AF4C25" w:rsidRPr="00AF4C25">
        <w:t>] in which both phonetic sounds are voiced bilabial stops in t</w:t>
      </w:r>
      <w:r w:rsidR="00AF4C25">
        <w:t>he C1 first consonant position Obenga</w:t>
      </w:r>
      <w:r w:rsidR="00AF4C25" w:rsidRPr="00AF4C25">
        <w:t xml:space="preserve"> </w:t>
      </w:r>
      <w:r w:rsidR="00AF4C25">
        <w:t>(</w:t>
      </w:r>
      <w:r w:rsidR="00AF4C25" w:rsidRPr="00AF4C25">
        <w:t xml:space="preserve">2007). This systematic process within the first </w:t>
      </w:r>
      <w:r w:rsidR="00AF4C25" w:rsidRPr="00AF4C25">
        <w:lastRenderedPageBreak/>
        <w:t xml:space="preserve">consonant C1 position </w:t>
      </w:r>
      <w:r w:rsidR="00AF4C25" w:rsidRPr="00770AEF">
        <w:rPr>
          <w:b/>
          <w:bCs/>
          <w:color w:val="FF0000"/>
        </w:rPr>
        <w:t>b</w:t>
      </w:r>
      <w:r w:rsidR="00E26B51">
        <w:rPr>
          <w:b/>
          <w:bCs/>
        </w:rPr>
        <w:t xml:space="preserve"> </w:t>
      </w:r>
      <w:r w:rsidR="00AF4C25" w:rsidRPr="00AF4C25">
        <w:t xml:space="preserve">&gt; </w:t>
      </w:r>
      <w:r w:rsidR="00AF4C25" w:rsidRPr="00770AEF">
        <w:rPr>
          <w:b/>
          <w:bCs/>
          <w:color w:val="FF0000"/>
        </w:rPr>
        <w:t>b</w:t>
      </w:r>
      <w:r w:rsidR="00AF4C25" w:rsidRPr="00AF4C25">
        <w:t xml:space="preserve"> would then be the sound law which is constructed by phonetic regularity observed between modern Yoruba and Medew Neter (Classical Kemet), review </w:t>
      </w:r>
      <w:r w:rsidR="00AF4C25" w:rsidRPr="00AF4C25">
        <w:rPr>
          <w:b/>
          <w:bCs/>
        </w:rPr>
        <w:t>example (a)</w:t>
      </w:r>
      <w:r w:rsidR="00AF4C25" w:rsidRPr="00AF4C25">
        <w:t>. For Dr. Obenga’s full linguistic comparative demonstration with the C1 voiced bilabial stops [</w:t>
      </w:r>
      <w:r w:rsidR="00AF4C25" w:rsidRPr="00770AEF">
        <w:rPr>
          <w:b/>
          <w:bCs/>
          <w:color w:val="FF0000"/>
        </w:rPr>
        <w:t>b</w:t>
      </w:r>
      <w:r w:rsidR="00AF4C25" w:rsidRPr="00AF4C25">
        <w:t>] within the basic lexis observe (Obenga, 2007: 99-108).   </w:t>
      </w:r>
      <w:r w:rsidR="00AF4C25">
        <w:tab/>
      </w:r>
    </w:p>
    <w:p w14:paraId="0CD55A5A" w14:textId="1A0D2B0B" w:rsidR="00AF4C25" w:rsidRPr="00AF4C25" w:rsidRDefault="00AF4C25" w:rsidP="00AF4C25">
      <w:pPr>
        <w:jc w:val="both"/>
      </w:pPr>
      <w:r>
        <w:tab/>
      </w:r>
      <w:r>
        <w:tab/>
      </w:r>
      <w:r>
        <w:tab/>
      </w:r>
    </w:p>
    <w:p w14:paraId="5B1894C1" w14:textId="1779512D" w:rsidR="007C5735" w:rsidRPr="008549F3" w:rsidRDefault="002C1F99" w:rsidP="00E21775">
      <w:pPr>
        <w:pStyle w:val="Caption"/>
      </w:pPr>
      <w:r>
        <w:rPr>
          <w:b w:val="0"/>
        </w:rPr>
        <w:tab/>
      </w:r>
      <w:r w:rsidRPr="00E21775">
        <w:rPr>
          <w:color w:val="auto"/>
        </w:rPr>
        <w:t xml:space="preserve">Example (a) </w:t>
      </w:r>
    </w:p>
    <w:p w14:paraId="6CBBC343" w14:textId="77777777" w:rsidR="003B2198" w:rsidRDefault="0041762A">
      <w:pPr>
        <w:ind w:right="720" w:firstLine="720"/>
      </w:pPr>
      <w:r>
        <w:t xml:space="preserve">Phonetic Regularity C1 </w:t>
      </w:r>
      <w:r w:rsidRPr="003B2198">
        <w:rPr>
          <w:b/>
          <w:color w:val="FF0000"/>
        </w:rPr>
        <w:t>b</w:t>
      </w:r>
      <w:r w:rsidR="00B757EC">
        <w:t xml:space="preserve"> </w:t>
      </w:r>
      <w:r>
        <w:t>&gt;</w:t>
      </w:r>
      <w:r w:rsidR="00B757EC">
        <w:t xml:space="preserve"> </w:t>
      </w:r>
      <w:r w:rsidRPr="003B2198">
        <w:rPr>
          <w:b/>
          <w:color w:val="FF0000"/>
        </w:rPr>
        <w:t>b</w:t>
      </w:r>
      <w:r>
        <w:br/>
      </w:r>
    </w:p>
    <w:tbl>
      <w:tblPr>
        <w:tblStyle w:val="TableGrid"/>
        <w:tblW w:w="0" w:type="auto"/>
        <w:tblLook w:val="04A0" w:firstRow="1" w:lastRow="0" w:firstColumn="1" w:lastColumn="0" w:noHBand="0" w:noVBand="1"/>
      </w:tblPr>
      <w:tblGrid>
        <w:gridCol w:w="2335"/>
        <w:gridCol w:w="2250"/>
      </w:tblGrid>
      <w:tr w:rsidR="003B2198" w14:paraId="47A63A21" w14:textId="77777777" w:rsidTr="003B2198">
        <w:tc>
          <w:tcPr>
            <w:tcW w:w="2335" w:type="dxa"/>
          </w:tcPr>
          <w:p w14:paraId="61A5DDDB" w14:textId="03321CD5" w:rsidR="003B2198" w:rsidRPr="003B2198" w:rsidRDefault="003B2198">
            <w:pPr>
              <w:ind w:right="720"/>
              <w:rPr>
                <w:b/>
              </w:rPr>
            </w:pPr>
            <w:r w:rsidRPr="003B2198">
              <w:rPr>
                <w:b/>
              </w:rPr>
              <w:t>Medew Neter</w:t>
            </w:r>
          </w:p>
        </w:tc>
        <w:tc>
          <w:tcPr>
            <w:tcW w:w="2250" w:type="dxa"/>
          </w:tcPr>
          <w:p w14:paraId="333D099A" w14:textId="0175E73C" w:rsidR="003B2198" w:rsidRPr="003B2198" w:rsidRDefault="003B2198">
            <w:pPr>
              <w:ind w:right="720"/>
              <w:rPr>
                <w:b/>
              </w:rPr>
            </w:pPr>
            <w:r w:rsidRPr="003B2198">
              <w:rPr>
                <w:b/>
              </w:rPr>
              <w:t>Yoruba</w:t>
            </w:r>
          </w:p>
        </w:tc>
      </w:tr>
      <w:tr w:rsidR="003B2198" w14:paraId="56905B2B" w14:textId="77777777" w:rsidTr="003B2198">
        <w:tc>
          <w:tcPr>
            <w:tcW w:w="2335" w:type="dxa"/>
          </w:tcPr>
          <w:p w14:paraId="365A89A8" w14:textId="7BB2C0E0" w:rsidR="003B2198" w:rsidRPr="003B2198" w:rsidRDefault="003B2198" w:rsidP="003B2198">
            <w:pPr>
              <w:ind w:right="720"/>
            </w:pPr>
            <w:r>
              <w:rPr>
                <w:b/>
                <w:color w:val="FF0000"/>
              </w:rPr>
              <w:t>b</w:t>
            </w:r>
            <w:r>
              <w:t>a</w:t>
            </w:r>
            <w:r>
              <w:br/>
            </w:r>
            <w:r w:rsidRPr="003B2198">
              <w:rPr>
                <w:i/>
                <w:sz w:val="20"/>
                <w:szCs w:val="20"/>
              </w:rPr>
              <w:t>to hoe</w:t>
            </w:r>
          </w:p>
        </w:tc>
        <w:tc>
          <w:tcPr>
            <w:tcW w:w="2250" w:type="dxa"/>
          </w:tcPr>
          <w:p w14:paraId="4A5FC188" w14:textId="0D907C1D" w:rsidR="003B2198" w:rsidRDefault="003B2198">
            <w:pPr>
              <w:ind w:right="720"/>
            </w:pPr>
            <w:r>
              <w:rPr>
                <w:b/>
                <w:color w:val="FF0000"/>
              </w:rPr>
              <w:t>b</w:t>
            </w:r>
            <w:r w:rsidRPr="003B2198">
              <w:t>à</w:t>
            </w:r>
            <w:r>
              <w:br/>
            </w:r>
            <w:r w:rsidRPr="003B2198">
              <w:rPr>
                <w:i/>
                <w:sz w:val="20"/>
                <w:szCs w:val="20"/>
              </w:rPr>
              <w:t>to germinate</w:t>
            </w:r>
          </w:p>
        </w:tc>
      </w:tr>
      <w:tr w:rsidR="003B2198" w14:paraId="1EFAF566" w14:textId="77777777" w:rsidTr="003B2198">
        <w:tc>
          <w:tcPr>
            <w:tcW w:w="2335" w:type="dxa"/>
          </w:tcPr>
          <w:p w14:paraId="4F10CE04" w14:textId="2A5787E6" w:rsidR="003B2198" w:rsidRDefault="003B2198">
            <w:pPr>
              <w:ind w:right="720"/>
            </w:pPr>
            <w:r>
              <w:rPr>
                <w:b/>
                <w:color w:val="FF0000"/>
              </w:rPr>
              <w:t>b</w:t>
            </w:r>
            <w:r>
              <w:t>u</w:t>
            </w:r>
            <w:r>
              <w:br/>
            </w:r>
            <w:r w:rsidRPr="003B2198">
              <w:rPr>
                <w:i/>
                <w:sz w:val="20"/>
                <w:szCs w:val="20"/>
              </w:rPr>
              <w:t>place</w:t>
            </w:r>
          </w:p>
        </w:tc>
        <w:tc>
          <w:tcPr>
            <w:tcW w:w="2250" w:type="dxa"/>
          </w:tcPr>
          <w:p w14:paraId="52BC5AF9" w14:textId="1480455A" w:rsidR="003B2198" w:rsidRDefault="003B2198">
            <w:pPr>
              <w:ind w:right="720"/>
            </w:pPr>
            <w:r w:rsidRPr="003B2198">
              <w:t>i-</w:t>
            </w:r>
            <w:r w:rsidRPr="003B2198">
              <w:rPr>
                <w:b/>
                <w:color w:val="FF0000"/>
              </w:rPr>
              <w:t>b</w:t>
            </w:r>
            <w:r w:rsidRPr="003B2198">
              <w:t>ú</w:t>
            </w:r>
            <w:r>
              <w:br/>
            </w:r>
            <w:r w:rsidRPr="003B2198">
              <w:rPr>
                <w:i/>
                <w:sz w:val="20"/>
                <w:szCs w:val="20"/>
              </w:rPr>
              <w:t>place</w:t>
            </w:r>
          </w:p>
        </w:tc>
      </w:tr>
      <w:tr w:rsidR="003B2198" w14:paraId="60AFDD02" w14:textId="77777777" w:rsidTr="003B2198">
        <w:tc>
          <w:tcPr>
            <w:tcW w:w="2335" w:type="dxa"/>
          </w:tcPr>
          <w:p w14:paraId="1CA515F6" w14:textId="7AB300B5" w:rsidR="003B2198" w:rsidRDefault="003B2198">
            <w:pPr>
              <w:ind w:right="720"/>
            </w:pPr>
            <w:r>
              <w:rPr>
                <w:b/>
                <w:color w:val="FF0000"/>
              </w:rPr>
              <w:t>b</w:t>
            </w:r>
            <w:r>
              <w:t>u</w:t>
            </w:r>
            <w:r>
              <w:br/>
            </w:r>
            <w:r w:rsidRPr="003B2198">
              <w:rPr>
                <w:i/>
                <w:sz w:val="20"/>
                <w:szCs w:val="20"/>
              </w:rPr>
              <w:t>to detest</w:t>
            </w:r>
          </w:p>
        </w:tc>
        <w:tc>
          <w:tcPr>
            <w:tcW w:w="2250" w:type="dxa"/>
          </w:tcPr>
          <w:p w14:paraId="044831EC" w14:textId="23186A4E" w:rsidR="003B2198" w:rsidRDefault="003B2198">
            <w:pPr>
              <w:ind w:right="720"/>
            </w:pPr>
            <w:r>
              <w:rPr>
                <w:b/>
                <w:color w:val="FF0000"/>
              </w:rPr>
              <w:t>b</w:t>
            </w:r>
            <w:r w:rsidRPr="003B2198">
              <w:t>ú</w:t>
            </w:r>
            <w:r>
              <w:br/>
            </w:r>
            <w:r w:rsidRPr="003B2198">
              <w:rPr>
                <w:i/>
                <w:sz w:val="20"/>
                <w:szCs w:val="20"/>
              </w:rPr>
              <w:t>to abuse</w:t>
            </w:r>
          </w:p>
        </w:tc>
      </w:tr>
    </w:tbl>
    <w:p w14:paraId="3C58C952" w14:textId="77777777" w:rsidR="008B6649" w:rsidRDefault="008B6649" w:rsidP="003B2198">
      <w:pPr>
        <w:pStyle w:val="NoSpacing"/>
      </w:pPr>
    </w:p>
    <w:p w14:paraId="7F403A2D" w14:textId="59A56156" w:rsidR="00C218F9" w:rsidRPr="00C218F9" w:rsidRDefault="00770AEF" w:rsidP="00C87855">
      <w:pPr>
        <w:ind w:firstLine="720"/>
        <w:jc w:val="both"/>
      </w:pPr>
      <w:r w:rsidRPr="00770AEF">
        <w:t xml:space="preserve">When sound regularity is discovered in numerous amounts of basic words, correspondences of sound can eliminate “look-a-likes” and chance similarity brilliantly explained in </w:t>
      </w:r>
      <w:r>
        <w:t>(</w:t>
      </w:r>
      <w:r w:rsidRPr="00770AEF">
        <w:t>Jos</w:t>
      </w:r>
      <w:r>
        <w:t xml:space="preserve">eph &amp; Hock </w:t>
      </w:r>
      <w:r w:rsidRPr="00770AEF">
        <w:t>2019: 402). Sound correspondences with the basic vocabulary would then be the main recipe for demonstrating a phonological relationship between remote or near languages, the elimination of borrowing and the bas</w:t>
      </w:r>
      <w:r>
        <w:t xml:space="preserve">is for language reconstruction </w:t>
      </w:r>
      <w:r w:rsidRPr="00770AEF">
        <w:t>Ka</w:t>
      </w:r>
      <w:r>
        <w:t>mbon (</w:t>
      </w:r>
      <w:r w:rsidRPr="00770AEF">
        <w:t>2005).</w:t>
      </w:r>
      <w:r>
        <w:tab/>
      </w:r>
      <w:r>
        <w:tab/>
      </w:r>
      <w:r>
        <w:tab/>
      </w:r>
      <w:r>
        <w:tab/>
      </w:r>
      <w:r>
        <w:tab/>
      </w:r>
      <w:r>
        <w:tab/>
      </w:r>
      <w:r>
        <w:tab/>
      </w:r>
      <w:r w:rsidR="0041762A">
        <w:t xml:space="preserve"> </w:t>
      </w:r>
      <w:r w:rsidRPr="00770AEF">
        <w:t xml:space="preserve">The reconstruction method presented would possibly follow the principle of majority rule, sound directionality or by comparing the oldest stages of languages presented. Whenever possible to simplify the reconstruction process “comparative linguists attempt to use the oldest stages of the languages in question possible when reconstructing older proto-languages” (Kambon, 2005: 34).  If all the assumed related languages show C1 </w:t>
      </w:r>
      <w:r w:rsidRPr="00770AEF">
        <w:rPr>
          <w:b/>
          <w:bCs/>
        </w:rPr>
        <w:t>r</w:t>
      </w:r>
      <w:r w:rsidRPr="00770AEF">
        <w:t xml:space="preserve"> &gt; </w:t>
      </w:r>
      <w:r w:rsidRPr="00770AEF">
        <w:rPr>
          <w:b/>
          <w:bCs/>
        </w:rPr>
        <w:t>d</w:t>
      </w:r>
      <w:r w:rsidRPr="00770AEF">
        <w:t xml:space="preserve"> &gt; </w:t>
      </w:r>
      <w:r w:rsidRPr="00770AEF">
        <w:rPr>
          <w:b/>
          <w:bCs/>
        </w:rPr>
        <w:t xml:space="preserve">r </w:t>
      </w:r>
      <w:r w:rsidRPr="00770AEF">
        <w:t xml:space="preserve">&gt; </w:t>
      </w:r>
      <w:r w:rsidRPr="00770AEF">
        <w:rPr>
          <w:b/>
          <w:bCs/>
        </w:rPr>
        <w:t>d</w:t>
      </w:r>
      <w:r w:rsidRPr="00770AEF">
        <w:t xml:space="preserve"> we possibly would reconstruct C1 *</w:t>
      </w:r>
      <w:r w:rsidRPr="00770AEF">
        <w:rPr>
          <w:b/>
          <w:bCs/>
        </w:rPr>
        <w:t>d</w:t>
      </w:r>
      <w:r w:rsidRPr="00770AEF">
        <w:t>, even though economically of the presumed related languages we would have an equal number for the alveolar trill [</w:t>
      </w:r>
      <w:r w:rsidRPr="00770AEF">
        <w:rPr>
          <w:b/>
          <w:bCs/>
        </w:rPr>
        <w:t>r</w:t>
      </w:r>
      <w:r w:rsidRPr="00770AEF">
        <w:t>] and the voiced alveolar stop [</w:t>
      </w:r>
      <w:r w:rsidRPr="00770AEF">
        <w:rPr>
          <w:b/>
          <w:bCs/>
        </w:rPr>
        <w:t>d</w:t>
      </w:r>
      <w:r w:rsidRPr="00770AEF">
        <w:t>] (equilibrium). Sound directionality would render the ancestral reconstruction as C1 *</w:t>
      </w:r>
      <w:r w:rsidRPr="00770AEF">
        <w:rPr>
          <w:b/>
          <w:bCs/>
        </w:rPr>
        <w:t>d</w:t>
      </w:r>
      <w:r w:rsidRPr="00770AEF">
        <w:t>.  Due to the possibility that it is more common for a plosive to lose its strength as attested by world languages undergoing rhotacization, Bostoen and Bastin states “the directionality argument favors *</w:t>
      </w:r>
      <w:r w:rsidRPr="00770AEF">
        <w:rPr>
          <w:b/>
          <w:bCs/>
        </w:rPr>
        <w:t xml:space="preserve">d </w:t>
      </w:r>
      <w:r w:rsidRPr="00770AEF">
        <w:t xml:space="preserve">as proto-phoneme, since </w:t>
      </w:r>
      <w:r w:rsidRPr="00770AEF">
        <w:rPr>
          <w:b/>
          <w:bCs/>
        </w:rPr>
        <w:t>d</w:t>
      </w:r>
      <w:r w:rsidRPr="00770AEF">
        <w:t xml:space="preserve"> &gt; </w:t>
      </w:r>
      <w:r w:rsidRPr="00770AEF">
        <w:rPr>
          <w:b/>
          <w:bCs/>
        </w:rPr>
        <w:t xml:space="preserve">l </w:t>
      </w:r>
      <w:r w:rsidRPr="00770AEF">
        <w:t xml:space="preserve">is a lot more common as a sound change than </w:t>
      </w:r>
      <w:r w:rsidRPr="00770AEF">
        <w:rPr>
          <w:b/>
          <w:bCs/>
        </w:rPr>
        <w:t>l</w:t>
      </w:r>
      <w:r w:rsidRPr="00770AEF">
        <w:t xml:space="preserve"> &gt; </w:t>
      </w:r>
      <w:r w:rsidRPr="00770AEF">
        <w:rPr>
          <w:b/>
          <w:bCs/>
        </w:rPr>
        <w:t>d</w:t>
      </w:r>
      <w:r w:rsidRPr="00770AEF">
        <w:t xml:space="preserve"> in the world’s languages” (Bostoen &amp; Bastin, 2016: 11). </w:t>
      </w:r>
      <w:r>
        <w:tab/>
      </w:r>
      <w:r>
        <w:tab/>
      </w:r>
      <w:r>
        <w:tab/>
      </w:r>
      <w:r>
        <w:tab/>
      </w:r>
      <w:r>
        <w:tab/>
      </w:r>
      <w:r w:rsidRPr="00770AEF">
        <w:t>The best scientific judgement is used when determining our Medew Neter (Classical Kemet) phonological reconstructions whether by age, majority rule, o</w:t>
      </w:r>
      <w:r>
        <w:t>r even by sound directionality Kambon (</w:t>
      </w:r>
      <w:r w:rsidRPr="00770AEF">
        <w:t xml:space="preserve">2005). The sound patterns are mainly observed within </w:t>
      </w:r>
      <w:r w:rsidRPr="00770AEF">
        <w:lastRenderedPageBreak/>
        <w:t>the co</w:t>
      </w:r>
      <w:r w:rsidR="00BE6A6B">
        <w:t xml:space="preserve">nsonant C1, C2 and C3 positions also expressed as </w:t>
      </w:r>
      <w:r w:rsidRPr="00770AEF">
        <w:t>the initial, medial or final environments of words engineered regularly between these Afrikan languages. Manuel de Codage (MdC) transliterations are but mere Egyptological conventions and cannot be confused with phonetic transcriptions, Peust states, “the Egyptological transcription must not be interpreted as a phonological and even less as a phonetic representation” (Peust, 1999: 46). We provided a more scientific approach by reconstructing the phonology of Medew Neter (Classical Kemet) to make it more scientific than relying on conventional transliterations (Peust, 1999: 51). This comparative research produces a minimal 8 reconstructed</w:t>
      </w:r>
      <w:r w:rsidRPr="00770AEF">
        <w:rPr>
          <w:b/>
          <w:bCs/>
        </w:rPr>
        <w:t xml:space="preserve"> </w:t>
      </w:r>
      <w:r w:rsidRPr="00770AEF">
        <w:t>sounds of Medew Neter (Classical Kemet) to begin as a foundational investigation for further study. It is deeply understood that the entire phonetic inventory of Medew Neter should be considered and compared to establish a full-scale scientific reality of Negro Egyptian linguistics, so we call for researchers in the future to assist in the completion of a full scale comparative analysis. The vowels in our reconstructions are based mainly from major</w:t>
      </w:r>
      <w:r w:rsidR="00BE6A6B">
        <w:t>ity rule,</w:t>
      </w:r>
      <w:r w:rsidRPr="00770AEF">
        <w:t xml:space="preserve"> economically more rounded /o/, /u/ or more unrounded /i/, /e/, if equilibrium of the vowels is observed then the age factor would be best suited to assist our Medew Neter (Classical Kemet) and proto-Negro – Egyptian reconstructions. The nomenclature of our reconstruction has been adopted from Dr. Théophile Obenga’s hypothesis as proto-Negro - Egyptian (PNE) continuing to further the scientific research of comparative Negro - Egyptian linguistics. </w:t>
      </w:r>
      <w:r>
        <w:tab/>
      </w:r>
      <w:r w:rsidR="00BE6A6B">
        <w:br/>
      </w:r>
      <w:r>
        <w:tab/>
      </w:r>
      <w:r>
        <w:tab/>
      </w:r>
    </w:p>
    <w:p w14:paraId="6DBFA627" w14:textId="77777777" w:rsidR="009E3557" w:rsidRDefault="00E81BC3" w:rsidP="00DE1624">
      <w:pPr>
        <w:jc w:val="both"/>
        <w:rPr>
          <w:b/>
        </w:rPr>
      </w:pPr>
      <w:r w:rsidRPr="00DE1624">
        <w:rPr>
          <w:b/>
        </w:rPr>
        <w:t>2.1 Consonant Inventory</w:t>
      </w:r>
    </w:p>
    <w:p w14:paraId="7778FB13" w14:textId="0CC8EF1A" w:rsidR="00100AE8" w:rsidRPr="00100AE8" w:rsidRDefault="00403C43" w:rsidP="00100AE8">
      <w:pPr>
        <w:jc w:val="both"/>
        <w:rPr>
          <w:b/>
        </w:rPr>
      </w:pPr>
      <w:r>
        <w:br/>
      </w:r>
      <w:r w:rsidR="00770AEF">
        <w:rPr>
          <w:rStyle w:val="normaltextrun"/>
          <w:color w:val="000000"/>
          <w:shd w:val="clear" w:color="auto" w:fill="FFFFFF"/>
        </w:rPr>
        <w:t xml:space="preserve">The reconstructed items we are examining are shown below next to the Medew Neter (Classical Kemet) uniliterals that may demonstrate </w:t>
      </w:r>
      <w:r w:rsidR="000B1F33">
        <w:rPr>
          <w:rStyle w:val="normaltextrun"/>
          <w:color w:val="000000"/>
          <w:shd w:val="clear" w:color="auto" w:fill="FFFFFF"/>
        </w:rPr>
        <w:t xml:space="preserve">variated </w:t>
      </w:r>
      <w:r w:rsidR="00770AEF">
        <w:rPr>
          <w:rStyle w:val="normaltextrun"/>
          <w:color w:val="000000"/>
          <w:shd w:val="clear" w:color="auto" w:fill="FFFFFF"/>
        </w:rPr>
        <w:t>sounds based upon the Negro – Afrikan languages.</w:t>
      </w:r>
      <w:r w:rsidR="00770AEF">
        <w:rPr>
          <w:rStyle w:val="eop"/>
          <w:color w:val="000000"/>
          <w:shd w:val="clear" w:color="auto" w:fill="FFFFFF"/>
        </w:rPr>
        <w:t> </w:t>
      </w:r>
      <w:r w:rsidR="00100AE8">
        <w:rPr>
          <w:rStyle w:val="eop"/>
          <w:color w:val="000000"/>
          <w:shd w:val="clear" w:color="auto" w:fill="FFFFFF"/>
        </w:rPr>
        <w:tab/>
      </w:r>
      <w:r w:rsidR="00100AE8">
        <w:rPr>
          <w:rStyle w:val="eop"/>
          <w:color w:val="000000"/>
          <w:shd w:val="clear" w:color="auto" w:fill="FFFFFF"/>
        </w:rPr>
        <w:br/>
      </w:r>
      <w:r w:rsidR="00EF675D">
        <w:rPr>
          <w:b/>
        </w:rPr>
        <w:br/>
        <w:t>Table 1: Reconstructed Phonemes for Medew Neter</w:t>
      </w:r>
    </w:p>
    <w:tbl>
      <w:tblPr>
        <w:tblStyle w:val="TableGrid"/>
        <w:tblW w:w="0" w:type="auto"/>
        <w:tblLook w:val="04A0" w:firstRow="1" w:lastRow="0" w:firstColumn="1" w:lastColumn="0" w:noHBand="0" w:noVBand="1"/>
      </w:tblPr>
      <w:tblGrid>
        <w:gridCol w:w="1075"/>
        <w:gridCol w:w="7224"/>
      </w:tblGrid>
      <w:tr w:rsidR="00063C48" w14:paraId="58117D3F" w14:textId="77777777" w:rsidTr="00063C48">
        <w:tc>
          <w:tcPr>
            <w:tcW w:w="1075" w:type="dxa"/>
          </w:tcPr>
          <w:p w14:paraId="1810EB67" w14:textId="23ACBA07" w:rsidR="00063C48" w:rsidRDefault="00063C48" w:rsidP="00DE1624">
            <w:pPr>
              <w:jc w:val="both"/>
            </w:pPr>
            <w:r>
              <w:rPr>
                <w:noProof/>
              </w:rPr>
              <w:drawing>
                <wp:inline distT="0" distB="0" distL="0" distR="0" wp14:anchorId="34696BCC" wp14:editId="4B592F00">
                  <wp:extent cx="116840" cy="1587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71384"/>
                          <a:stretch/>
                        </pic:blipFill>
                        <pic:spPr bwMode="auto">
                          <a:xfrm>
                            <a:off x="0" y="0"/>
                            <a:ext cx="116840" cy="1587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24" w:type="dxa"/>
          </w:tcPr>
          <w:p w14:paraId="5C237A23" w14:textId="1E30A4C3" w:rsidR="00063C48" w:rsidRDefault="00063C48" w:rsidP="00DE1624">
            <w:pPr>
              <w:jc w:val="both"/>
            </w:pPr>
            <w:r w:rsidRPr="00063C48">
              <w:t>*</w:t>
            </w:r>
            <w:r w:rsidRPr="00063C48">
              <w:rPr>
                <w:b/>
                <w:color w:val="FF0000"/>
              </w:rPr>
              <w:t>m</w:t>
            </w:r>
            <w:r w:rsidRPr="00063C48">
              <w:t xml:space="preserve"> voiced bilabial nasal / or *</w:t>
            </w:r>
            <w:r w:rsidRPr="00063C48">
              <w:rPr>
                <w:b/>
                <w:color w:val="FF0000"/>
              </w:rPr>
              <w:t>b</w:t>
            </w:r>
            <w:r w:rsidRPr="00063C48">
              <w:t xml:space="preserve"> voiced bilabial stop</w:t>
            </w:r>
          </w:p>
        </w:tc>
      </w:tr>
      <w:tr w:rsidR="00063C48" w14:paraId="52D09FE9" w14:textId="77777777" w:rsidTr="00063C48">
        <w:tc>
          <w:tcPr>
            <w:tcW w:w="1075" w:type="dxa"/>
          </w:tcPr>
          <w:p w14:paraId="31FECB08" w14:textId="16D5986E" w:rsidR="00063C48" w:rsidRDefault="00063C48" w:rsidP="00DE1624">
            <w:pPr>
              <w:jc w:val="both"/>
            </w:pPr>
            <w:r>
              <w:rPr>
                <w:noProof/>
              </w:rPr>
              <w:drawing>
                <wp:inline distT="0" distB="0" distL="0" distR="0" wp14:anchorId="1B457D51" wp14:editId="53E55F98">
                  <wp:extent cx="192708" cy="6286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t="63231" r="-7895" b="-1"/>
                          <a:stretch/>
                        </pic:blipFill>
                        <pic:spPr bwMode="auto">
                          <a:xfrm>
                            <a:off x="0" y="0"/>
                            <a:ext cx="194841" cy="635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24" w:type="dxa"/>
          </w:tcPr>
          <w:p w14:paraId="16BFB006" w14:textId="1EB346FC" w:rsidR="00063C48" w:rsidRDefault="00063C48" w:rsidP="00DE1624">
            <w:pPr>
              <w:jc w:val="both"/>
            </w:pPr>
            <w:r w:rsidRPr="00063C48">
              <w:t>*</w:t>
            </w:r>
            <w:r w:rsidRPr="00063C48">
              <w:rPr>
                <w:b/>
                <w:color w:val="FF0000"/>
              </w:rPr>
              <w:t>n</w:t>
            </w:r>
            <w:r w:rsidRPr="00063C48">
              <w:t xml:space="preserve"> voiced alveolar nasal</w:t>
            </w:r>
          </w:p>
        </w:tc>
      </w:tr>
      <w:tr w:rsidR="00063C48" w14:paraId="08CC381B" w14:textId="77777777" w:rsidTr="00063C48">
        <w:tc>
          <w:tcPr>
            <w:tcW w:w="1075" w:type="dxa"/>
          </w:tcPr>
          <w:p w14:paraId="28937D4C" w14:textId="571AF138" w:rsidR="00063C48" w:rsidRDefault="00063C48" w:rsidP="00DE1624">
            <w:pPr>
              <w:jc w:val="both"/>
            </w:pPr>
            <w:r>
              <w:rPr>
                <w:noProof/>
              </w:rPr>
              <w:drawing>
                <wp:inline distT="0" distB="0" distL="0" distR="0" wp14:anchorId="1FC798B5" wp14:editId="473A1904">
                  <wp:extent cx="238898" cy="93991"/>
                  <wp:effectExtent l="0" t="0" r="8890" b="127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 r="-273" b="58382"/>
                          <a:stretch/>
                        </pic:blipFill>
                        <pic:spPr bwMode="auto">
                          <a:xfrm>
                            <a:off x="0" y="0"/>
                            <a:ext cx="350827" cy="138028"/>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3FA4D081" wp14:editId="30DFB291">
                  <wp:extent cx="106680" cy="129799"/>
                  <wp:effectExtent l="0" t="0" r="7620" b="381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238" cy="156029"/>
                          </a:xfrm>
                          <a:prstGeom prst="rect">
                            <a:avLst/>
                          </a:prstGeom>
                        </pic:spPr>
                      </pic:pic>
                    </a:graphicData>
                  </a:graphic>
                </wp:inline>
              </w:drawing>
            </w:r>
          </w:p>
        </w:tc>
        <w:tc>
          <w:tcPr>
            <w:tcW w:w="7224" w:type="dxa"/>
          </w:tcPr>
          <w:p w14:paraId="3D3A834F" w14:textId="33154416" w:rsidR="00063C48" w:rsidRDefault="00063C48" w:rsidP="00DE1624">
            <w:pPr>
              <w:jc w:val="both"/>
            </w:pPr>
            <w:r w:rsidRPr="00063C48">
              <w:t>*</w:t>
            </w:r>
            <w:r w:rsidRPr="00063C48">
              <w:rPr>
                <w:b/>
                <w:color w:val="FF0000"/>
              </w:rPr>
              <w:t xml:space="preserve">p </w:t>
            </w:r>
            <w:r w:rsidRPr="00063C48">
              <w:t xml:space="preserve">voiceless bilabial stop  </w:t>
            </w:r>
          </w:p>
        </w:tc>
      </w:tr>
      <w:tr w:rsidR="00063C48" w14:paraId="6163E786" w14:textId="77777777" w:rsidTr="00063C48">
        <w:tc>
          <w:tcPr>
            <w:tcW w:w="1075" w:type="dxa"/>
          </w:tcPr>
          <w:p w14:paraId="1D912573" w14:textId="49BB0422" w:rsidR="00063C48" w:rsidRDefault="00063C48" w:rsidP="00DE1624">
            <w:pPr>
              <w:jc w:val="both"/>
            </w:pPr>
            <w:r>
              <w:rPr>
                <w:noProof/>
              </w:rPr>
              <w:drawing>
                <wp:inline distT="0" distB="0" distL="0" distR="0" wp14:anchorId="269A7BB2" wp14:editId="0F88325C">
                  <wp:extent cx="181233" cy="138276"/>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 t="15061" r="62204" b="-1"/>
                          <a:stretch/>
                        </pic:blipFill>
                        <pic:spPr bwMode="auto">
                          <a:xfrm>
                            <a:off x="0" y="0"/>
                            <a:ext cx="188840" cy="1440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24" w:type="dxa"/>
          </w:tcPr>
          <w:p w14:paraId="645664BF" w14:textId="0B503F31" w:rsidR="00063C48" w:rsidRDefault="00063C48" w:rsidP="00DE1624">
            <w:pPr>
              <w:jc w:val="both"/>
            </w:pPr>
            <w:r w:rsidRPr="00063C48">
              <w:t>*</w:t>
            </w:r>
            <w:r w:rsidRPr="00063C48">
              <w:rPr>
                <w:b/>
                <w:color w:val="FF0000"/>
              </w:rPr>
              <w:t>d</w:t>
            </w:r>
            <w:r w:rsidRPr="00063C48">
              <w:t xml:space="preserve"> voiced dental stop</w:t>
            </w:r>
          </w:p>
        </w:tc>
      </w:tr>
      <w:tr w:rsidR="00063C48" w14:paraId="1B860236" w14:textId="77777777" w:rsidTr="00063C48">
        <w:tc>
          <w:tcPr>
            <w:tcW w:w="1075" w:type="dxa"/>
          </w:tcPr>
          <w:p w14:paraId="2E011DE7" w14:textId="7B0402D3" w:rsidR="00063C48" w:rsidRDefault="00063C48" w:rsidP="00DE1624">
            <w:pPr>
              <w:jc w:val="both"/>
              <w:rPr>
                <w:noProof/>
              </w:rPr>
            </w:pPr>
            <w:r>
              <w:rPr>
                <w:noProof/>
              </w:rPr>
              <w:drawing>
                <wp:inline distT="0" distB="0" distL="0" distR="0" wp14:anchorId="63ED43DF" wp14:editId="2051BF85">
                  <wp:extent cx="115174" cy="90136"/>
                  <wp:effectExtent l="0" t="0" r="0" b="571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3578" b="50561"/>
                          <a:stretch/>
                        </pic:blipFill>
                        <pic:spPr bwMode="auto">
                          <a:xfrm>
                            <a:off x="0" y="0"/>
                            <a:ext cx="132566" cy="1037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24" w:type="dxa"/>
          </w:tcPr>
          <w:p w14:paraId="7BE501E1" w14:textId="23055119" w:rsidR="00063C48" w:rsidRPr="00063C48" w:rsidRDefault="00063C48" w:rsidP="00DE1624">
            <w:pPr>
              <w:jc w:val="both"/>
            </w:pPr>
            <w:r w:rsidRPr="00063C48">
              <w:t>*</w:t>
            </w:r>
            <w:r w:rsidRPr="00063C48">
              <w:rPr>
                <w:b/>
                <w:color w:val="FF0000"/>
              </w:rPr>
              <w:t>t</w:t>
            </w:r>
            <w:r w:rsidRPr="00063C48">
              <w:t xml:space="preserve"> voiceless dental stop</w:t>
            </w:r>
          </w:p>
        </w:tc>
      </w:tr>
      <w:tr w:rsidR="00063C48" w14:paraId="2B5534B1" w14:textId="77777777" w:rsidTr="00063C48">
        <w:tc>
          <w:tcPr>
            <w:tcW w:w="1075" w:type="dxa"/>
          </w:tcPr>
          <w:p w14:paraId="7CF87AD2" w14:textId="06ABB91D" w:rsidR="00063C48" w:rsidRDefault="00063C48" w:rsidP="00DE1624">
            <w:pPr>
              <w:jc w:val="both"/>
              <w:rPr>
                <w:noProof/>
              </w:rPr>
            </w:pPr>
            <w:r>
              <w:rPr>
                <w:noProof/>
              </w:rPr>
              <w:drawing>
                <wp:inline distT="0" distB="0" distL="0" distR="0" wp14:anchorId="04E94283" wp14:editId="03A95F2E">
                  <wp:extent cx="218962" cy="131377"/>
                  <wp:effectExtent l="0" t="0" r="0" b="254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51219" b="33333"/>
                          <a:stretch/>
                        </pic:blipFill>
                        <pic:spPr bwMode="auto">
                          <a:xfrm>
                            <a:off x="0" y="0"/>
                            <a:ext cx="230937" cy="1385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24" w:type="dxa"/>
          </w:tcPr>
          <w:p w14:paraId="638CCB04" w14:textId="18599C22" w:rsidR="00063C48" w:rsidRPr="00063C48" w:rsidRDefault="00063C48" w:rsidP="00DE1624">
            <w:pPr>
              <w:jc w:val="both"/>
            </w:pPr>
            <w:r w:rsidRPr="00063C48">
              <w:t>*</w:t>
            </w:r>
            <w:r w:rsidRPr="00063C48">
              <w:rPr>
                <w:b/>
                <w:color w:val="FF0000"/>
              </w:rPr>
              <w:t>k</w:t>
            </w:r>
            <w:r w:rsidRPr="00063C48">
              <w:t xml:space="preserve"> voiceless velar stop</w:t>
            </w:r>
          </w:p>
        </w:tc>
      </w:tr>
      <w:tr w:rsidR="00063C48" w14:paraId="05343234" w14:textId="77777777" w:rsidTr="00063C48">
        <w:tc>
          <w:tcPr>
            <w:tcW w:w="1075" w:type="dxa"/>
          </w:tcPr>
          <w:p w14:paraId="5B7CDBD4" w14:textId="12B1BB1A" w:rsidR="00063C48" w:rsidRDefault="00063C48" w:rsidP="00DE1624">
            <w:pPr>
              <w:jc w:val="both"/>
              <w:rPr>
                <w:noProof/>
              </w:rPr>
            </w:pPr>
            <w:r>
              <w:rPr>
                <w:noProof/>
              </w:rPr>
              <w:drawing>
                <wp:anchor distT="0" distB="0" distL="114300" distR="114300" simplePos="0" relativeHeight="251681792" behindDoc="0" locked="0" layoutInCell="1" allowOverlap="1" wp14:anchorId="7CE8946D" wp14:editId="572FED84">
                  <wp:simplePos x="0" y="0"/>
                  <wp:positionH relativeFrom="column">
                    <wp:posOffset>325755</wp:posOffset>
                  </wp:positionH>
                  <wp:positionV relativeFrom="page">
                    <wp:posOffset>10160</wp:posOffset>
                  </wp:positionV>
                  <wp:extent cx="55245" cy="185420"/>
                  <wp:effectExtent l="0" t="0" r="1905" b="508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 t="793" r="63220" b="-20602"/>
                          <a:stretch/>
                        </pic:blipFill>
                        <pic:spPr bwMode="auto">
                          <a:xfrm>
                            <a:off x="0" y="0"/>
                            <a:ext cx="55245" cy="1854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11E69BD" wp14:editId="56CB34A7">
                  <wp:extent cx="189865" cy="84569"/>
                  <wp:effectExtent l="0" t="0" r="63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 t="-8670" r="45169" b="62283"/>
                          <a:stretch/>
                        </pic:blipFill>
                        <pic:spPr bwMode="auto">
                          <a:xfrm>
                            <a:off x="0" y="0"/>
                            <a:ext cx="190456" cy="8483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w:t>
            </w:r>
          </w:p>
        </w:tc>
        <w:tc>
          <w:tcPr>
            <w:tcW w:w="7224" w:type="dxa"/>
          </w:tcPr>
          <w:p w14:paraId="600A4634" w14:textId="4F5A6C71" w:rsidR="00063C48" w:rsidRPr="00063C48" w:rsidRDefault="00063C48" w:rsidP="00063C48">
            <w:pPr>
              <w:jc w:val="both"/>
            </w:pPr>
            <w:r w:rsidRPr="00063C48">
              <w:t>*</w:t>
            </w:r>
            <w:r w:rsidRPr="00063C48">
              <w:rPr>
                <w:b/>
                <w:color w:val="FF0000"/>
              </w:rPr>
              <w:t>s</w:t>
            </w:r>
            <w:r w:rsidRPr="00063C48">
              <w:t xml:space="preserve"> voiceless alveolar sibilant</w:t>
            </w:r>
          </w:p>
        </w:tc>
      </w:tr>
      <w:tr w:rsidR="00063C48" w14:paraId="698F7937" w14:textId="77777777" w:rsidTr="00063C48">
        <w:tc>
          <w:tcPr>
            <w:tcW w:w="1075" w:type="dxa"/>
          </w:tcPr>
          <w:p w14:paraId="4F9D364C" w14:textId="58B0994D" w:rsidR="00063C48" w:rsidRDefault="00116634" w:rsidP="00DE1624">
            <w:pPr>
              <w:jc w:val="both"/>
              <w:rPr>
                <w:noProof/>
              </w:rPr>
            </w:pPr>
            <w:r>
              <w:pict w14:anchorId="4EA1393F">
                <v:shape id="_x0000_i1025" type="#_x0000_t75" style="width:8.9pt;height:10.5pt;visibility:visible;mso-wrap-style:square" o:bullet="t">
                  <v:imagedata r:id="rId17" o:title="" croptop="-6746f" cropbottom="-1f" cropright="41670f"/>
                </v:shape>
              </w:pict>
            </w:r>
            <w:r w:rsidR="00063C48">
              <w:t xml:space="preserve">/ </w:t>
            </w:r>
            <w:r w:rsidR="00063C48">
              <w:rPr>
                <w:noProof/>
              </w:rPr>
              <w:drawing>
                <wp:inline distT="0" distB="0" distL="0" distR="0" wp14:anchorId="789570C6" wp14:editId="6EC21F56">
                  <wp:extent cx="133003" cy="144193"/>
                  <wp:effectExtent l="0" t="0" r="635" b="825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1977" cy="175604"/>
                          </a:xfrm>
                          <a:prstGeom prst="rect">
                            <a:avLst/>
                          </a:prstGeom>
                          <a:noFill/>
                        </pic:spPr>
                      </pic:pic>
                    </a:graphicData>
                  </a:graphic>
                </wp:inline>
              </w:drawing>
            </w:r>
          </w:p>
        </w:tc>
        <w:tc>
          <w:tcPr>
            <w:tcW w:w="7224" w:type="dxa"/>
          </w:tcPr>
          <w:p w14:paraId="5D38DD52" w14:textId="70622544" w:rsidR="00063C48" w:rsidRPr="00063C48" w:rsidRDefault="00063C48" w:rsidP="00063C48">
            <w:pPr>
              <w:jc w:val="both"/>
            </w:pPr>
            <w:r w:rsidRPr="00063C48">
              <w:t>*</w:t>
            </w:r>
            <w:r w:rsidRPr="00063C48">
              <w:rPr>
                <w:b/>
                <w:color w:val="FF0000"/>
              </w:rPr>
              <w:t>w</w:t>
            </w:r>
            <w:r w:rsidRPr="00063C48">
              <w:t xml:space="preserve"> voiced labial velar approximate</w:t>
            </w:r>
          </w:p>
        </w:tc>
      </w:tr>
    </w:tbl>
    <w:p w14:paraId="61953C6A" w14:textId="30613B83" w:rsidR="00C34E12" w:rsidRPr="00C34E12" w:rsidRDefault="00DE1624" w:rsidP="00C34E12">
      <w:pPr>
        <w:jc w:val="both"/>
      </w:pPr>
      <w:r>
        <w:br/>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3"/>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204DCEAC"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63FE71AD"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70E4E91B"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3A6E54E5" w:rsidR="007C5AF5" w:rsidRPr="007C5AF5" w:rsidRDefault="003E593B" w:rsidP="00C642F9">
            <w:pPr>
              <w:pStyle w:val="NoSpacing"/>
              <w:rPr>
                <w:rFonts w:eastAsia="Times New Roman"/>
                <w:b/>
              </w:rPr>
            </w:pPr>
            <w:r>
              <w:rPr>
                <w:rFonts w:eastAsia="Times New Roman"/>
                <w:b/>
              </w:rPr>
              <w:t>*s</w:t>
            </w:r>
            <w:r w:rsidR="007C5AF5" w:rsidRPr="00E21775">
              <w:rPr>
                <w:rFonts w:eastAsia="Times New Roman"/>
                <w:b/>
                <w:sz w:val="16"/>
                <w:szCs w:val="16"/>
              </w:rPr>
              <w:t xml:space="preserve">, </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6D836684" w:rsidR="007C5AF5" w:rsidRPr="007C5AF5" w:rsidRDefault="007C5AF5" w:rsidP="00FA62B5">
            <w:pPr>
              <w:pStyle w:val="NoSpacing"/>
              <w:rPr>
                <w:rFonts w:eastAsia="Times New Roman"/>
                <w:b/>
              </w:rPr>
            </w:pP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646152CD" w14:textId="77777777" w:rsidR="004B41EE" w:rsidRDefault="004B41EE" w:rsidP="005939C9">
      <w:pPr>
        <w:pStyle w:val="NoSpacing"/>
        <w:rPr>
          <w:rFonts w:eastAsia="Times New Roman"/>
        </w:rPr>
      </w:pPr>
    </w:p>
    <w:p w14:paraId="184E9BA7" w14:textId="784B0AF0" w:rsidR="00403C43" w:rsidRPr="00770AEF" w:rsidRDefault="00EF675D" w:rsidP="005939C9">
      <w:pPr>
        <w:pStyle w:val="NoSpacing"/>
        <w:rPr>
          <w:color w:val="000000"/>
          <w:shd w:val="clear" w:color="auto" w:fill="FFFFFF"/>
        </w:rPr>
      </w:pPr>
      <w:r>
        <w:rPr>
          <w:rFonts w:eastAsia="Times New Roman"/>
          <w:b/>
        </w:rPr>
        <w:t>Table 2</w:t>
      </w:r>
      <w:r w:rsidR="00770AEF">
        <w:rPr>
          <w:rStyle w:val="FootnoteReference"/>
          <w:rFonts w:eastAsia="Times New Roman"/>
          <w:b/>
        </w:rPr>
        <w:footnoteReference w:id="4"/>
      </w:r>
      <w:r w:rsidR="000D7E12" w:rsidRPr="000D7E12">
        <w:rPr>
          <w:sz w:val="20"/>
          <w:szCs w:val="20"/>
        </w:rPr>
        <w:t xml:space="preserve"> </w:t>
      </w:r>
      <w:r w:rsidR="000D7E12" w:rsidRPr="000D7E12">
        <w:rPr>
          <w:b/>
        </w:rPr>
        <w:t>Inventory of reconstructed and extant consonants within the languages</w:t>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p>
    <w:p w14:paraId="7BA7FEB7" w14:textId="68242559"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r w:rsidR="003E3627">
        <w:rPr>
          <w:rFonts w:eastAsia="Times New Roman"/>
        </w:rPr>
        <w:tab/>
      </w:r>
    </w:p>
    <w:p w14:paraId="7CB73845" w14:textId="77777777" w:rsidR="00BD7211" w:rsidRDefault="00BD7211" w:rsidP="00057806">
      <w:pPr>
        <w:pStyle w:val="NoSpacing"/>
        <w:rPr>
          <w:rFonts w:eastAsia="Times New Roman"/>
        </w:rPr>
      </w:pPr>
    </w:p>
    <w:p w14:paraId="3893FBE1" w14:textId="77777777" w:rsidR="00BE6A6B" w:rsidRPr="00730BDD" w:rsidRDefault="00BE6A6B" w:rsidP="00057806">
      <w:pPr>
        <w:pStyle w:val="NoSpacing"/>
        <w:rPr>
          <w:rFonts w:eastAsia="Times New Roman"/>
        </w:rPr>
      </w:pPr>
    </w:p>
    <w:p w14:paraId="3EF83B84" w14:textId="6E73B493" w:rsidR="00730BDD" w:rsidRPr="00E21775" w:rsidRDefault="00121A35" w:rsidP="00E21775">
      <w:pPr>
        <w:pStyle w:val="Caption"/>
        <w:jc w:val="both"/>
        <w:rPr>
          <w:bCs w:val="0"/>
          <w:color w:val="000000" w:themeColor="text1"/>
        </w:rPr>
      </w:pPr>
      <w:r w:rsidRPr="00E21775">
        <w:rPr>
          <w:color w:val="000000" w:themeColor="text1"/>
        </w:rPr>
        <w:lastRenderedPageBreak/>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w:t>
      </w:r>
      <w:r w:rsidR="00334A56">
        <w:rPr>
          <w:rFonts w:eastAsia="Times New Roman"/>
          <w:color w:val="000000" w:themeColor="text1"/>
        </w:rPr>
        <w:t>ogical affinity with ‘Negro – Afrik</w:t>
      </w:r>
      <w:r w:rsidR="00730BDD" w:rsidRPr="00E21775">
        <w:rPr>
          <w:rFonts w:eastAsia="Times New Roman"/>
          <w:color w:val="000000" w:themeColor="text1"/>
        </w:rPr>
        <w:t>an</w:t>
      </w:r>
      <w:r w:rsidR="00334A56">
        <w:rPr>
          <w:rFonts w:eastAsia="Times New Roman"/>
          <w:color w:val="000000" w:themeColor="text1"/>
        </w:rPr>
        <w:t>’</w:t>
      </w:r>
      <w:r w:rsidR="00730BDD" w:rsidRPr="00E21775">
        <w:rPr>
          <w:rFonts w:eastAsia="Times New Roman"/>
          <w:color w:val="000000" w:themeColor="text1"/>
        </w:rPr>
        <w:t xml:space="preserve"> languages</w:t>
      </w:r>
    </w:p>
    <w:p w14:paraId="799C221D" w14:textId="32C1D3AD" w:rsidR="00445C71" w:rsidRPr="003D020C" w:rsidRDefault="004F5F3F" w:rsidP="003D020C">
      <w:pPr>
        <w:pStyle w:val="NoSpacing"/>
        <w:jc w:val="both"/>
        <w:rPr>
          <w:rFonts w:eastAsia="Times New Roman"/>
          <w:bCs/>
          <w:iCs/>
        </w:rPr>
      </w:pP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Pr>
          <w:rFonts w:eastAsia="Times New Roman"/>
          <w:bCs/>
          <w:iCs/>
        </w:rPr>
        <w:tab/>
      </w:r>
      <w:r w:rsidRPr="004F5F3F">
        <w:rPr>
          <w:rFonts w:eastAsia="Times New Roman"/>
          <w:bCs/>
          <w:iCs/>
        </w:rPr>
        <w:t>In this section we investigate the probable genetic relationship between Nubian Dongolawi</w:t>
      </w:r>
      <w:r>
        <w:rPr>
          <w:rFonts w:eastAsia="Times New Roman"/>
          <w:bCs/>
          <w:iCs/>
        </w:rPr>
        <w:t xml:space="preserve"> Armbruster (</w:t>
      </w:r>
      <w:r w:rsidRPr="004F5F3F">
        <w:rPr>
          <w:rFonts w:eastAsia="Times New Roman"/>
          <w:bCs/>
          <w:iCs/>
        </w:rPr>
        <w:t>1965), Coptic from the Coptic Dictionary Online database</w:t>
      </w:r>
      <w:r w:rsidRPr="004F5F3F">
        <w:rPr>
          <w:rFonts w:eastAsia="Times New Roman"/>
          <w:bCs/>
          <w:iCs/>
          <w:vertAlign w:val="superscript"/>
        </w:rPr>
        <w:t>5</w:t>
      </w:r>
      <w:r w:rsidRPr="004F5F3F">
        <w:rPr>
          <w:rFonts w:eastAsia="Times New Roman"/>
          <w:bCs/>
          <w:iCs/>
        </w:rPr>
        <w:t>, SW Dinka</w:t>
      </w:r>
      <w:r>
        <w:rPr>
          <w:rFonts w:eastAsia="Times New Roman"/>
          <w:bCs/>
          <w:iCs/>
        </w:rPr>
        <w:t xml:space="preserve"> Blench (</w:t>
      </w:r>
      <w:r w:rsidRPr="004F5F3F">
        <w:rPr>
          <w:rFonts w:eastAsia="Times New Roman"/>
          <w:bCs/>
          <w:iCs/>
        </w:rPr>
        <w:t xml:space="preserve">2005), Dogon Tommo So (Moran, Forkel, &amp; Heath, 2016) and Medew Neter (Budge, 1978, Adolf Erman, 1926 – 1961, TLA) in </w:t>
      </w:r>
      <w:r w:rsidR="00BE6A6B">
        <w:rPr>
          <w:rFonts w:eastAsia="Times New Roman"/>
          <w:bCs/>
          <w:iCs/>
        </w:rPr>
        <w:t xml:space="preserve">over 100 </w:t>
      </w:r>
      <w:r w:rsidRPr="004F5F3F">
        <w:rPr>
          <w:rFonts w:eastAsia="Times New Roman"/>
          <w:bCs/>
          <w:iCs/>
        </w:rPr>
        <w:t>basic words. In order to achieve this comparative treatment</w:t>
      </w:r>
      <w:r w:rsidRPr="004F5F3F">
        <w:rPr>
          <w:rFonts w:eastAsia="Times New Roman"/>
          <w:bCs/>
          <w:iCs/>
          <w:u w:val="single"/>
        </w:rPr>
        <w:t>,</w:t>
      </w:r>
      <w:r w:rsidRPr="004F5F3F">
        <w:rPr>
          <w:rFonts w:eastAsia="Times New Roman"/>
          <w:bCs/>
          <w:iCs/>
        </w:rPr>
        <w:t xml:space="preserve"> Medew Neter (Classical Kemet) would have to be phonologically revitalized or reconstructed due to the problem it posits of not rendering vowels in its orthography and that the conventional Egyptological transliterations neglect the phonetic aspects needed for a linguistic comparative analysis.  In the section titled “On the Nature of the Conventional Transcription” Peust states, “The transcription thus neglects all semographic information conveyed by the Egyptian script” (Peust, 1999: 45). Peust would mention the problematic nature of the conventional Egyptological transcription being that it does not represent sound or any type of pronunciation matrix</w:t>
      </w:r>
      <w:r w:rsidR="00BE6A6B">
        <w:rPr>
          <w:rFonts w:eastAsia="Times New Roman"/>
          <w:bCs/>
          <w:iCs/>
        </w:rPr>
        <w:t xml:space="preserve">, Peust states, </w:t>
      </w:r>
      <w:r w:rsidRPr="004F5F3F">
        <w:rPr>
          <w:rFonts w:eastAsia="Times New Roman"/>
          <w:bCs/>
          <w:iCs/>
        </w:rPr>
        <w:t xml:space="preserve"> “The transcription of a specific word does not indicate whether it is written phonographically, semographically, or by a combination of both methods” (Peust, 1999: 45). Extant languages will always have variation of sounds in which the conventional Egyptological transliterations are completely void of showing any type of variability, Peust alludes to this scientific fact by stating, “The huge graphical variability of Egyptian is therefore concealed as soon as words are put into transcription.” (Peust, 1999: 45).  </w:t>
      </w:r>
      <w:r w:rsidR="00BE6A6B">
        <w:rPr>
          <w:rFonts w:eastAsia="Times New Roman"/>
          <w:bCs/>
          <w:iCs/>
        </w:rPr>
        <w:tab/>
      </w:r>
      <w:r w:rsidR="00BE6A6B">
        <w:rPr>
          <w:rFonts w:eastAsia="Times New Roman"/>
          <w:bCs/>
          <w:iCs/>
        </w:rPr>
        <w:tab/>
      </w:r>
      <w:r w:rsidR="00BE6A6B">
        <w:rPr>
          <w:rFonts w:eastAsia="Times New Roman"/>
          <w:bCs/>
          <w:iCs/>
        </w:rPr>
        <w:tab/>
      </w:r>
      <w:r w:rsidR="00BE6A6B">
        <w:rPr>
          <w:rFonts w:eastAsia="Times New Roman"/>
          <w:bCs/>
          <w:iCs/>
        </w:rPr>
        <w:tab/>
      </w:r>
      <w:r w:rsidR="00BE6A6B">
        <w:rPr>
          <w:rFonts w:eastAsia="Times New Roman"/>
          <w:bCs/>
          <w:iCs/>
        </w:rPr>
        <w:tab/>
      </w:r>
      <w:r w:rsidR="00DA21B5">
        <w:rPr>
          <w:rStyle w:val="normaltextrun"/>
          <w:color w:val="000000"/>
          <w:shd w:val="clear" w:color="auto" w:fill="FFFFFF"/>
        </w:rPr>
        <w:t>The reconstruction of Medew Neter (Classical Kemet) phonology is based from the sounds across the extant Negro – Afrikan languages instead of opting for an Egyptological convention. In applying the method of comparative reconstruction, we have utilized the majority rule principle to reconstruct Medew Neter C1 *</w:t>
      </w:r>
      <w:r w:rsidR="00DA21B5">
        <w:rPr>
          <w:rStyle w:val="normaltextrun"/>
          <w:b/>
          <w:bCs/>
          <w:color w:val="FF0000"/>
          <w:shd w:val="clear" w:color="auto" w:fill="FFFFFF"/>
        </w:rPr>
        <w:t>d</w:t>
      </w:r>
      <w:r w:rsidR="00DA21B5">
        <w:rPr>
          <w:rStyle w:val="normaltextrun"/>
          <w:color w:val="000000"/>
          <w:shd w:val="clear" w:color="auto" w:fill="FFFFFF"/>
        </w:rPr>
        <w:t xml:space="preserve">, for example in </w:t>
      </w:r>
      <w:r w:rsidR="00DA21B5">
        <w:rPr>
          <w:rStyle w:val="normaltextrun"/>
          <w:b/>
          <w:bCs/>
          <w:color w:val="000000"/>
          <w:shd w:val="clear" w:color="auto" w:fill="FFFFFF"/>
        </w:rPr>
        <w:t xml:space="preserve">(1) </w:t>
      </w:r>
      <w:r w:rsidR="00DA21B5">
        <w:rPr>
          <w:rStyle w:val="normaltextrun"/>
          <w:color w:val="000000"/>
          <w:shd w:val="clear" w:color="auto" w:fill="FFFFFF"/>
        </w:rPr>
        <w:t xml:space="preserve">in which the conventional MdC transliteration would be </w:t>
      </w:r>
      <w:r w:rsidR="00DA21B5">
        <w:rPr>
          <w:rStyle w:val="normaltextrun"/>
          <w:b/>
          <w:bCs/>
          <w:color w:val="000000"/>
          <w:shd w:val="clear" w:color="auto" w:fill="FFFFFF"/>
        </w:rPr>
        <w:t xml:space="preserve">&lt; </w:t>
      </w:r>
      <w:r w:rsidR="00DA21B5">
        <w:rPr>
          <w:rStyle w:val="spellingerror"/>
          <w:i/>
          <w:iCs/>
          <w:color w:val="000000"/>
          <w:shd w:val="clear" w:color="auto" w:fill="FFFFFF"/>
        </w:rPr>
        <w:t>rd</w:t>
      </w:r>
      <w:r w:rsidR="00DA21B5">
        <w:rPr>
          <w:rStyle w:val="normaltextrun"/>
          <w:b/>
          <w:bCs/>
          <w:color w:val="000000"/>
          <w:shd w:val="clear" w:color="auto" w:fill="FFFFFF"/>
        </w:rPr>
        <w:t xml:space="preserve"> &gt;.</w:t>
      </w:r>
      <w:r w:rsidR="00DA21B5">
        <w:rPr>
          <w:rStyle w:val="normaltextrun"/>
          <w:color w:val="000000"/>
          <w:shd w:val="clear" w:color="auto" w:fill="FFFFFF"/>
        </w:rPr>
        <w:t xml:space="preserve"> Instead, we observe the corresponding consonants in </w:t>
      </w:r>
      <w:r w:rsidR="00DA21B5">
        <w:rPr>
          <w:rStyle w:val="normaltextrun"/>
          <w:b/>
          <w:bCs/>
          <w:color w:val="FF0000"/>
          <w:shd w:val="clear" w:color="auto" w:fill="FFFFFF"/>
        </w:rPr>
        <w:t>red</w:t>
      </w:r>
      <w:r w:rsidR="00DA21B5">
        <w:rPr>
          <w:rStyle w:val="normaltextrun"/>
          <w:color w:val="000000"/>
          <w:shd w:val="clear" w:color="auto" w:fill="FFFFFF"/>
        </w:rPr>
        <w:t xml:space="preserve"> across each extant Negro-Afrikan language presented from its respective environments in the initial C1 position. The presence of a C1 voiced alveolar stop [</w:t>
      </w:r>
      <w:r w:rsidR="00DA21B5">
        <w:rPr>
          <w:rStyle w:val="normaltextrun"/>
          <w:b/>
          <w:bCs/>
          <w:color w:val="FF0000"/>
          <w:shd w:val="clear" w:color="auto" w:fill="FFFFFF"/>
        </w:rPr>
        <w:t>d</w:t>
      </w:r>
      <w:r w:rsidR="00DA21B5">
        <w:rPr>
          <w:rStyle w:val="normaltextrun"/>
          <w:color w:val="000000"/>
          <w:shd w:val="clear" w:color="auto" w:fill="FFFFFF"/>
        </w:rPr>
        <w:t xml:space="preserve">] is economically in the majority, </w:t>
      </w:r>
      <w:r w:rsidR="00DA21B5">
        <w:rPr>
          <w:rStyle w:val="normaltextrun"/>
          <w:b/>
          <w:bCs/>
          <w:color w:val="000000"/>
          <w:shd w:val="clear" w:color="auto" w:fill="FFFFFF"/>
        </w:rPr>
        <w:t>(1)</w:t>
      </w:r>
      <w:r w:rsidR="00DA21B5">
        <w:rPr>
          <w:rStyle w:val="normaltextrun"/>
          <w:color w:val="000000"/>
          <w:shd w:val="clear" w:color="auto" w:fill="FFFFFF"/>
        </w:rPr>
        <w:t xml:space="preserve"> </w:t>
      </w:r>
      <w:r w:rsidR="00DA21B5">
        <w:rPr>
          <w:rStyle w:val="spellingerror"/>
          <w:b/>
          <w:bCs/>
          <w:color w:val="FF0000"/>
          <w:shd w:val="clear" w:color="auto" w:fill="FFFFFF"/>
        </w:rPr>
        <w:t>d</w:t>
      </w:r>
      <w:r w:rsidR="00DA21B5">
        <w:rPr>
          <w:rStyle w:val="spellingerror"/>
          <w:b/>
          <w:bCs/>
          <w:color w:val="000000"/>
          <w:shd w:val="clear" w:color="auto" w:fill="FFFFFF"/>
        </w:rPr>
        <w:t>entoːt</w:t>
      </w:r>
      <w:r w:rsidR="00DA21B5">
        <w:rPr>
          <w:rStyle w:val="normaltextrun"/>
          <w:color w:val="000000"/>
          <w:shd w:val="clear" w:color="auto" w:fill="FFFFFF"/>
        </w:rPr>
        <w:t xml:space="preserve"> &gt; </w:t>
      </w:r>
      <w:r w:rsidR="00DA21B5">
        <w:rPr>
          <w:rStyle w:val="spellingerror"/>
          <w:b/>
          <w:bCs/>
          <w:color w:val="FF0000"/>
          <w:shd w:val="clear" w:color="auto" w:fill="FFFFFF"/>
        </w:rPr>
        <w:t>t</w:t>
      </w:r>
      <w:r w:rsidR="00DA21B5">
        <w:rPr>
          <w:rStyle w:val="spellingerror"/>
          <w:b/>
          <w:bCs/>
          <w:color w:val="000000"/>
          <w:shd w:val="clear" w:color="auto" w:fill="FFFFFF"/>
        </w:rPr>
        <w:t>ir</w:t>
      </w:r>
      <w:r w:rsidR="00DA21B5">
        <w:rPr>
          <w:rStyle w:val="normaltextrun"/>
          <w:b/>
          <w:bCs/>
          <w:color w:val="000000"/>
          <w:shd w:val="clear" w:color="auto" w:fill="FFFFFF"/>
        </w:rPr>
        <w:t xml:space="preserve"> </w:t>
      </w:r>
      <w:r w:rsidR="00DA21B5">
        <w:rPr>
          <w:rStyle w:val="normaltextrun"/>
          <w:color w:val="000000"/>
          <w:shd w:val="clear" w:color="auto" w:fill="FFFFFF"/>
        </w:rPr>
        <w:t xml:space="preserve">&gt; </w:t>
      </w:r>
      <w:r w:rsidR="00DA21B5">
        <w:rPr>
          <w:rStyle w:val="spellingerror"/>
          <w:b/>
          <w:bCs/>
          <w:color w:val="FF0000"/>
          <w:shd w:val="clear" w:color="auto" w:fill="FFFFFF"/>
        </w:rPr>
        <w:t>d</w:t>
      </w:r>
      <w:r w:rsidR="00DA21B5">
        <w:rPr>
          <w:rStyle w:val="spellingerror"/>
          <w:b/>
          <w:bCs/>
          <w:color w:val="000000"/>
          <w:shd w:val="clear" w:color="auto" w:fill="FFFFFF"/>
        </w:rPr>
        <w:t>uːiːr</w:t>
      </w:r>
      <w:r w:rsidR="00DA21B5">
        <w:rPr>
          <w:rStyle w:val="normaltextrun"/>
          <w:b/>
          <w:bCs/>
          <w:color w:val="000000"/>
          <w:shd w:val="clear" w:color="auto" w:fill="FFFFFF"/>
        </w:rPr>
        <w:t xml:space="preserve"> </w:t>
      </w:r>
      <w:r w:rsidR="00DA21B5">
        <w:rPr>
          <w:rStyle w:val="normaltextrun"/>
          <w:color w:val="000000"/>
          <w:shd w:val="clear" w:color="auto" w:fill="FFFFFF"/>
        </w:rPr>
        <w:t xml:space="preserve">&gt; </w:t>
      </w:r>
      <w:r w:rsidR="00DA21B5">
        <w:rPr>
          <w:rStyle w:val="spellingerror"/>
          <w:b/>
          <w:bCs/>
          <w:color w:val="FF0000"/>
          <w:shd w:val="clear" w:color="auto" w:fill="FFFFFF"/>
        </w:rPr>
        <w:t>d</w:t>
      </w:r>
      <w:r w:rsidR="00DA21B5">
        <w:rPr>
          <w:rStyle w:val="spellingerror"/>
          <w:b/>
          <w:bCs/>
          <w:color w:val="000000"/>
          <w:shd w:val="clear" w:color="auto" w:fill="FFFFFF"/>
        </w:rPr>
        <w:t>iːre</w:t>
      </w:r>
      <w:r w:rsidR="00DA21B5">
        <w:rPr>
          <w:rStyle w:val="normaltextrun"/>
          <w:color w:val="000000"/>
          <w:shd w:val="clear" w:color="auto" w:fill="FFFFFF"/>
        </w:rPr>
        <w:t>,</w:t>
      </w:r>
      <w:r w:rsidR="00DA21B5">
        <w:rPr>
          <w:rStyle w:val="normaltextrun"/>
          <w:b/>
          <w:bCs/>
          <w:color w:val="000000"/>
          <w:shd w:val="clear" w:color="auto" w:fill="FFFFFF"/>
        </w:rPr>
        <w:t xml:space="preserve"> </w:t>
      </w:r>
      <w:r w:rsidR="00DA21B5">
        <w:rPr>
          <w:rStyle w:val="normaltextrun"/>
          <w:color w:val="000000"/>
          <w:shd w:val="clear" w:color="auto" w:fill="FFFFFF"/>
        </w:rPr>
        <w:t>the C2 environment would have majority of the voiceless alveolar trill [</w:t>
      </w:r>
      <w:r w:rsidR="00DA21B5">
        <w:rPr>
          <w:rStyle w:val="normaltextrun"/>
          <w:b/>
          <w:bCs/>
          <w:color w:val="000000"/>
          <w:shd w:val="clear" w:color="auto" w:fill="FFFFFF"/>
        </w:rPr>
        <w:t>r</w:t>
      </w:r>
      <w:r w:rsidR="00DA21B5">
        <w:rPr>
          <w:rStyle w:val="normaltextrun"/>
          <w:color w:val="000000"/>
          <w:shd w:val="clear" w:color="auto" w:fill="FFFFFF"/>
        </w:rPr>
        <w:t xml:space="preserve">], </w:t>
      </w:r>
      <w:r w:rsidR="00DA21B5">
        <w:rPr>
          <w:rStyle w:val="spellingerror"/>
          <w:b/>
          <w:bCs/>
          <w:color w:val="000000"/>
          <w:shd w:val="clear" w:color="auto" w:fill="FFFFFF"/>
        </w:rPr>
        <w:t>de</w:t>
      </w:r>
      <w:r w:rsidR="00DA21B5">
        <w:rPr>
          <w:rStyle w:val="spellingerror"/>
          <w:b/>
          <w:bCs/>
          <w:color w:val="FF0000"/>
          <w:shd w:val="clear" w:color="auto" w:fill="FFFFFF"/>
        </w:rPr>
        <w:t>nt</w:t>
      </w:r>
      <w:r w:rsidR="00DA21B5">
        <w:rPr>
          <w:rStyle w:val="spellingerror"/>
          <w:b/>
          <w:bCs/>
          <w:color w:val="000000"/>
          <w:shd w:val="clear" w:color="auto" w:fill="FFFFFF"/>
        </w:rPr>
        <w:t>oːt</w:t>
      </w:r>
      <w:r w:rsidR="00DA21B5">
        <w:rPr>
          <w:rStyle w:val="normaltextrun"/>
          <w:b/>
          <w:bCs/>
          <w:color w:val="000000"/>
          <w:shd w:val="clear" w:color="auto" w:fill="FFFFFF"/>
        </w:rPr>
        <w:t xml:space="preserve"> </w:t>
      </w:r>
      <w:r w:rsidR="00DA21B5">
        <w:rPr>
          <w:rStyle w:val="normaltextrun"/>
          <w:color w:val="000000"/>
          <w:shd w:val="clear" w:color="auto" w:fill="FFFFFF"/>
        </w:rPr>
        <w:t>&gt;</w:t>
      </w:r>
      <w:r w:rsidR="00DA21B5">
        <w:rPr>
          <w:rStyle w:val="normaltextrun"/>
          <w:b/>
          <w:bCs/>
          <w:color w:val="000000"/>
          <w:shd w:val="clear" w:color="auto" w:fill="FFFFFF"/>
        </w:rPr>
        <w:t xml:space="preserve"> </w:t>
      </w:r>
      <w:r w:rsidR="00DA21B5">
        <w:rPr>
          <w:rStyle w:val="spellingerror"/>
          <w:b/>
          <w:bCs/>
          <w:color w:val="000000"/>
          <w:shd w:val="clear" w:color="auto" w:fill="FFFFFF"/>
        </w:rPr>
        <w:t>ti</w:t>
      </w:r>
      <w:r w:rsidR="00DA21B5">
        <w:rPr>
          <w:rStyle w:val="spellingerror"/>
          <w:b/>
          <w:bCs/>
          <w:color w:val="FF0000"/>
          <w:shd w:val="clear" w:color="auto" w:fill="FFFFFF"/>
        </w:rPr>
        <w:t>r</w:t>
      </w:r>
      <w:r w:rsidR="00DA21B5">
        <w:rPr>
          <w:rStyle w:val="normaltextrun"/>
          <w:b/>
          <w:bCs/>
          <w:color w:val="000000"/>
          <w:shd w:val="clear" w:color="auto" w:fill="FFFFFF"/>
        </w:rPr>
        <w:t xml:space="preserve"> </w:t>
      </w:r>
      <w:r w:rsidR="00DA21B5">
        <w:rPr>
          <w:rStyle w:val="normaltextrun"/>
          <w:color w:val="000000"/>
          <w:shd w:val="clear" w:color="auto" w:fill="FFFFFF"/>
        </w:rPr>
        <w:t>&gt;</w:t>
      </w:r>
      <w:r w:rsidR="00DA21B5">
        <w:rPr>
          <w:rStyle w:val="normaltextrun"/>
          <w:b/>
          <w:bCs/>
          <w:color w:val="000000"/>
          <w:shd w:val="clear" w:color="auto" w:fill="FFFFFF"/>
        </w:rPr>
        <w:t xml:space="preserve"> </w:t>
      </w:r>
      <w:r w:rsidR="00DA21B5">
        <w:rPr>
          <w:rStyle w:val="spellingerror"/>
          <w:b/>
          <w:bCs/>
          <w:color w:val="000000"/>
          <w:shd w:val="clear" w:color="auto" w:fill="FFFFFF"/>
        </w:rPr>
        <w:t>duːiː</w:t>
      </w:r>
      <w:r w:rsidR="00DA21B5">
        <w:rPr>
          <w:rStyle w:val="spellingerror"/>
          <w:b/>
          <w:bCs/>
          <w:color w:val="FF0000"/>
          <w:shd w:val="clear" w:color="auto" w:fill="FFFFFF"/>
        </w:rPr>
        <w:t>r</w:t>
      </w:r>
      <w:r w:rsidR="00DA21B5">
        <w:rPr>
          <w:rStyle w:val="normaltextrun"/>
          <w:b/>
          <w:bCs/>
          <w:color w:val="000000"/>
          <w:shd w:val="clear" w:color="auto" w:fill="FFFFFF"/>
        </w:rPr>
        <w:t xml:space="preserve"> </w:t>
      </w:r>
      <w:r w:rsidR="00DA21B5">
        <w:rPr>
          <w:rStyle w:val="normaltextrun"/>
          <w:color w:val="000000"/>
          <w:shd w:val="clear" w:color="auto" w:fill="FFFFFF"/>
        </w:rPr>
        <w:t>&gt;</w:t>
      </w:r>
      <w:r w:rsidR="00DA21B5">
        <w:rPr>
          <w:rStyle w:val="normaltextrun"/>
          <w:b/>
          <w:bCs/>
          <w:color w:val="000000"/>
          <w:shd w:val="clear" w:color="auto" w:fill="FFFFFF"/>
        </w:rPr>
        <w:t xml:space="preserve"> </w:t>
      </w:r>
      <w:r w:rsidR="00DA21B5">
        <w:rPr>
          <w:rStyle w:val="spellingerror"/>
          <w:b/>
          <w:bCs/>
          <w:color w:val="000000"/>
          <w:shd w:val="clear" w:color="auto" w:fill="FFFFFF"/>
        </w:rPr>
        <w:t>diː</w:t>
      </w:r>
      <w:r w:rsidR="00DA21B5">
        <w:rPr>
          <w:rStyle w:val="spellingerror"/>
          <w:b/>
          <w:bCs/>
          <w:color w:val="FF0000"/>
          <w:shd w:val="clear" w:color="auto" w:fill="FFFFFF"/>
        </w:rPr>
        <w:t>r</w:t>
      </w:r>
      <w:r w:rsidR="00DA21B5">
        <w:rPr>
          <w:rStyle w:val="spellingerror"/>
          <w:b/>
          <w:bCs/>
          <w:color w:val="000000"/>
          <w:shd w:val="clear" w:color="auto" w:fill="FFFFFF"/>
        </w:rPr>
        <w:t>e</w:t>
      </w:r>
      <w:r w:rsidR="00DA21B5">
        <w:rPr>
          <w:rStyle w:val="normaltextrun"/>
          <w:color w:val="000000"/>
          <w:shd w:val="clear" w:color="auto" w:fill="FFFFFF"/>
        </w:rPr>
        <w:t>,</w:t>
      </w:r>
      <w:r w:rsidR="00DA21B5">
        <w:rPr>
          <w:rStyle w:val="normaltextrun"/>
          <w:b/>
          <w:bCs/>
          <w:color w:val="000000"/>
          <w:shd w:val="clear" w:color="auto" w:fill="FFFFFF"/>
        </w:rPr>
        <w:t xml:space="preserve"> </w:t>
      </w:r>
      <w:r w:rsidR="00DA21B5">
        <w:rPr>
          <w:rStyle w:val="normaltextrun"/>
          <w:color w:val="000000"/>
          <w:shd w:val="clear" w:color="auto" w:fill="FFFFFF"/>
        </w:rPr>
        <w:t>for this section of sequences</w:t>
      </w:r>
      <w:r w:rsidR="00DA21B5">
        <w:rPr>
          <w:rStyle w:val="normaltextrun"/>
          <w:b/>
          <w:bCs/>
          <w:color w:val="000000"/>
          <w:shd w:val="clear" w:color="auto" w:fill="FFFFFF"/>
        </w:rPr>
        <w:t xml:space="preserve"> </w:t>
      </w:r>
      <w:r w:rsidR="00DA21B5">
        <w:rPr>
          <w:rStyle w:val="normaltextrun"/>
          <w:color w:val="000000"/>
          <w:shd w:val="clear" w:color="auto" w:fill="FFFFFF"/>
        </w:rPr>
        <w:t xml:space="preserve">the vowels between the consonants of these terms are in the majority unrounded /i/. Based from this economical principle we would reconstruct Medew Neter (Classical Kemet) </w:t>
      </w:r>
      <w:r w:rsidR="00DA21B5">
        <w:rPr>
          <w:rStyle w:val="normaltextrun"/>
          <w:b/>
          <w:bCs/>
          <w:color w:val="000000"/>
          <w:shd w:val="clear" w:color="auto" w:fill="FFFFFF"/>
        </w:rPr>
        <w:t>*</w:t>
      </w:r>
      <w:r w:rsidR="00DA21B5">
        <w:rPr>
          <w:rStyle w:val="spellingerror"/>
          <w:b/>
          <w:bCs/>
          <w:color w:val="000000"/>
          <w:shd w:val="clear" w:color="auto" w:fill="FFFFFF"/>
        </w:rPr>
        <w:t>diːr</w:t>
      </w:r>
      <w:r w:rsidR="00DA21B5">
        <w:rPr>
          <w:rStyle w:val="normaltextrun"/>
          <w:b/>
          <w:bCs/>
          <w:color w:val="000000"/>
          <w:shd w:val="clear" w:color="auto" w:fill="FFFFFF"/>
        </w:rPr>
        <w:t xml:space="preserve"> </w:t>
      </w:r>
      <w:r w:rsidR="00DA21B5">
        <w:rPr>
          <w:rStyle w:val="normaltextrun"/>
          <w:color w:val="000000"/>
          <w:shd w:val="clear" w:color="auto" w:fill="FFFFFF"/>
        </w:rPr>
        <w:t>- to give, and then we can reconstruct ancestral Negro- Egyptian form*</w:t>
      </w:r>
      <w:r w:rsidR="00DA21B5">
        <w:rPr>
          <w:rStyle w:val="spellingerror"/>
          <w:b/>
          <w:bCs/>
          <w:color w:val="000000"/>
          <w:shd w:val="clear" w:color="auto" w:fill="FFFFFF"/>
        </w:rPr>
        <w:t>diːr</w:t>
      </w:r>
      <w:r w:rsidR="00DA21B5">
        <w:rPr>
          <w:rStyle w:val="normaltextrun"/>
          <w:b/>
          <w:bCs/>
          <w:color w:val="000000"/>
          <w:shd w:val="clear" w:color="auto" w:fill="FFFFFF"/>
        </w:rPr>
        <w:t xml:space="preserve"> </w:t>
      </w:r>
      <w:r w:rsidR="00DA21B5">
        <w:rPr>
          <w:rStyle w:val="normaltextrun"/>
          <w:color w:val="000000"/>
          <w:shd w:val="clear" w:color="auto" w:fill="FFFFFF"/>
        </w:rPr>
        <w:t xml:space="preserve">- to give. Sound directionality would have to be employed if we have equilibrium of sound between the extant languages in which majority rule would be difficult to apply. The conventional transliteration of </w:t>
      </w:r>
      <w:r w:rsidR="00DA21B5">
        <w:rPr>
          <w:rStyle w:val="normaltextrun"/>
          <w:b/>
          <w:bCs/>
          <w:color w:val="000000"/>
          <w:shd w:val="clear" w:color="auto" w:fill="FFFFFF"/>
        </w:rPr>
        <w:t>(2)</w:t>
      </w:r>
      <w:r w:rsidR="00DA21B5">
        <w:rPr>
          <w:rStyle w:val="normaltextrun"/>
          <w:color w:val="000000"/>
          <w:shd w:val="clear" w:color="auto" w:fill="FFFFFF"/>
        </w:rPr>
        <w:t xml:space="preserve"> would be transcribed as &lt; </w:t>
      </w:r>
      <w:r w:rsidR="00DA21B5">
        <w:rPr>
          <w:rStyle w:val="normaltextrun"/>
          <w:i/>
          <w:iCs/>
          <w:color w:val="000000"/>
          <w:shd w:val="clear" w:color="auto" w:fill="FFFFFF"/>
        </w:rPr>
        <w:t>r’</w:t>
      </w:r>
      <w:r w:rsidR="00DA21B5">
        <w:rPr>
          <w:rStyle w:val="normaltextrun"/>
          <w:color w:val="000000"/>
          <w:shd w:val="clear" w:color="auto" w:fill="FFFFFF"/>
        </w:rPr>
        <w:t xml:space="preserve">&gt; but instead we observed that Nubian Dongolawi </w:t>
      </w:r>
      <w:r w:rsidR="00DA21B5">
        <w:rPr>
          <w:rStyle w:val="spellingerror"/>
          <w:b/>
          <w:bCs/>
          <w:color w:val="FF0000"/>
          <w:shd w:val="clear" w:color="auto" w:fill="FFFFFF"/>
        </w:rPr>
        <w:t>d</w:t>
      </w:r>
      <w:r w:rsidR="00DA21B5">
        <w:rPr>
          <w:rStyle w:val="spellingerror"/>
          <w:b/>
          <w:bCs/>
          <w:color w:val="000000"/>
          <w:shd w:val="clear" w:color="auto" w:fill="FFFFFF"/>
        </w:rPr>
        <w:t>ā</w:t>
      </w:r>
      <w:r w:rsidR="00DA21B5">
        <w:rPr>
          <w:rStyle w:val="normaltextrun"/>
          <w:b/>
          <w:bCs/>
          <w:color w:val="000000"/>
          <w:shd w:val="clear" w:color="auto" w:fill="FFFFFF"/>
        </w:rPr>
        <w:t xml:space="preserve"> – </w:t>
      </w:r>
      <w:r w:rsidR="00DA21B5">
        <w:rPr>
          <w:rStyle w:val="normaltextrun"/>
          <w:color w:val="000000"/>
          <w:shd w:val="clear" w:color="auto" w:fill="FFFFFF"/>
        </w:rPr>
        <w:t xml:space="preserve">be going, and Dogon Tommo So </w:t>
      </w:r>
      <w:r w:rsidR="00DA21B5">
        <w:rPr>
          <w:rStyle w:val="spellingerror"/>
          <w:b/>
          <w:bCs/>
          <w:color w:val="FF0000"/>
          <w:shd w:val="clear" w:color="auto" w:fill="FFFFFF"/>
        </w:rPr>
        <w:t>d</w:t>
      </w:r>
      <w:r w:rsidR="00DA21B5">
        <w:rPr>
          <w:rStyle w:val="spellingerror"/>
          <w:b/>
          <w:bCs/>
          <w:color w:val="000000"/>
          <w:shd w:val="clear" w:color="auto" w:fill="FFFFFF"/>
        </w:rPr>
        <w:t>ɔ̀ɔ</w:t>
      </w:r>
      <w:r w:rsidR="00DA21B5">
        <w:rPr>
          <w:rStyle w:val="normaltextrun"/>
          <w:b/>
          <w:bCs/>
          <w:color w:val="000000"/>
          <w:shd w:val="clear" w:color="auto" w:fill="FFFFFF"/>
        </w:rPr>
        <w:t xml:space="preserve">́ – </w:t>
      </w:r>
      <w:r w:rsidR="00DA21B5">
        <w:rPr>
          <w:rStyle w:val="normaltextrun"/>
          <w:color w:val="000000"/>
          <w:shd w:val="clear" w:color="auto" w:fill="FFFFFF"/>
        </w:rPr>
        <w:t xml:space="preserve">go forward, would have the C1 </w:t>
      </w:r>
      <w:r w:rsidR="00DA21B5">
        <w:rPr>
          <w:rStyle w:val="normaltextrun"/>
          <w:color w:val="000000"/>
          <w:shd w:val="clear" w:color="auto" w:fill="FFFFFF"/>
        </w:rPr>
        <w:lastRenderedPageBreak/>
        <w:t>voiced alveolar stop [</w:t>
      </w:r>
      <w:r w:rsidR="00DA21B5">
        <w:rPr>
          <w:rStyle w:val="normaltextrun"/>
          <w:b/>
          <w:bCs/>
          <w:color w:val="FF0000"/>
          <w:shd w:val="clear" w:color="auto" w:fill="FFFFFF"/>
        </w:rPr>
        <w:t>d</w:t>
      </w:r>
      <w:r w:rsidR="00DA21B5">
        <w:rPr>
          <w:rStyle w:val="normaltextrun"/>
          <w:color w:val="000000"/>
          <w:shd w:val="clear" w:color="auto" w:fill="FFFFFF"/>
        </w:rPr>
        <w:t xml:space="preserve">] and that Coptic </w:t>
      </w:r>
      <w:r w:rsidR="00DA21B5">
        <w:rPr>
          <w:rStyle w:val="spellingerror"/>
          <w:b/>
          <w:bCs/>
          <w:color w:val="000000"/>
          <w:shd w:val="clear" w:color="auto" w:fill="FFFFFF"/>
        </w:rPr>
        <w:t>i</w:t>
      </w:r>
      <w:r w:rsidR="00DA21B5">
        <w:rPr>
          <w:rStyle w:val="spellingerror"/>
          <w:b/>
          <w:bCs/>
          <w:color w:val="FF0000"/>
          <w:shd w:val="clear" w:color="auto" w:fill="FFFFFF"/>
        </w:rPr>
        <w:t>r</w:t>
      </w:r>
      <w:r w:rsidR="00DA21B5">
        <w:rPr>
          <w:rStyle w:val="spellingerror"/>
          <w:b/>
          <w:bCs/>
          <w:color w:val="000000"/>
          <w:shd w:val="clear" w:color="auto" w:fill="FFFFFF"/>
        </w:rPr>
        <w:t>aiːu</w:t>
      </w:r>
      <w:r w:rsidR="00DA21B5">
        <w:rPr>
          <w:rStyle w:val="normaltextrun"/>
          <w:b/>
          <w:bCs/>
          <w:color w:val="000000"/>
          <w:shd w:val="clear" w:color="auto" w:fill="FFFFFF"/>
        </w:rPr>
        <w:t xml:space="preserve">ː - </w:t>
      </w:r>
      <w:r w:rsidR="00DA21B5">
        <w:rPr>
          <w:rStyle w:val="normaltextrun"/>
          <w:color w:val="000000"/>
          <w:shd w:val="clear" w:color="auto" w:fill="FFFFFF"/>
        </w:rPr>
        <w:t>travel, and SW Dinka</w:t>
      </w:r>
      <w:r w:rsidR="00DA21B5">
        <w:rPr>
          <w:rStyle w:val="normaltextrun"/>
          <w:b/>
          <w:bCs/>
          <w:color w:val="000000"/>
          <w:shd w:val="clear" w:color="auto" w:fill="FFFFFF"/>
        </w:rPr>
        <w:t xml:space="preserve"> </w:t>
      </w:r>
      <w:r w:rsidR="00DA21B5">
        <w:rPr>
          <w:rStyle w:val="spellingerror"/>
          <w:b/>
          <w:bCs/>
          <w:color w:val="FF0000"/>
          <w:shd w:val="clear" w:color="auto" w:fill="FFFFFF"/>
        </w:rPr>
        <w:t>r</w:t>
      </w:r>
      <w:r w:rsidR="00DA21B5">
        <w:rPr>
          <w:rStyle w:val="spellingerror"/>
          <w:b/>
          <w:bCs/>
          <w:color w:val="000000"/>
          <w:shd w:val="clear" w:color="auto" w:fill="FFFFFF"/>
        </w:rPr>
        <w:t>iu</w:t>
      </w:r>
      <w:r w:rsidR="00DA21B5">
        <w:rPr>
          <w:rStyle w:val="normaltextrun"/>
          <w:b/>
          <w:bCs/>
          <w:color w:val="000000"/>
          <w:shd w:val="clear" w:color="auto" w:fill="FFFFFF"/>
        </w:rPr>
        <w:t xml:space="preserve"> – </w:t>
      </w:r>
      <w:r w:rsidR="00DA21B5">
        <w:rPr>
          <w:rStyle w:val="normaltextrun"/>
          <w:color w:val="000000"/>
          <w:shd w:val="clear" w:color="auto" w:fill="FFFFFF"/>
        </w:rPr>
        <w:t>to cross, would have the C1 voiced alveolar trill [</w:t>
      </w:r>
      <w:r w:rsidR="00DA21B5">
        <w:rPr>
          <w:rStyle w:val="normaltextrun"/>
          <w:b/>
          <w:bCs/>
          <w:color w:val="FF0000"/>
          <w:shd w:val="clear" w:color="auto" w:fill="FFFFFF"/>
        </w:rPr>
        <w:t>r</w:t>
      </w:r>
      <w:r w:rsidR="00DA21B5">
        <w:rPr>
          <w:rStyle w:val="normaltextrun"/>
          <w:color w:val="000000"/>
          <w:shd w:val="clear" w:color="auto" w:fill="FFFFFF"/>
        </w:rPr>
        <w:t xml:space="preserve">] which corresponds in </w:t>
      </w:r>
      <w:r w:rsidR="003D020C">
        <w:rPr>
          <w:rStyle w:val="normaltextrun"/>
          <w:color w:val="000000"/>
          <w:shd w:val="clear" w:color="auto" w:fill="FFFFFF"/>
        </w:rPr>
        <w:t xml:space="preserve">phonetic regularity. </w:t>
      </w:r>
      <w:r w:rsidR="003D020C">
        <w:rPr>
          <w:rStyle w:val="normaltextrun"/>
          <w:color w:val="000000"/>
          <w:shd w:val="clear" w:color="auto" w:fill="FFFFFF"/>
        </w:rPr>
        <w:tab/>
      </w:r>
      <w:r w:rsidR="00DA21B5">
        <w:rPr>
          <w:rStyle w:val="normaltextrun"/>
          <w:color w:val="000000"/>
          <w:shd w:val="clear" w:color="auto" w:fill="FFFFFF"/>
        </w:rPr>
        <w:t xml:space="preserve">In examining the sequence of sounds across these cognate terms in </w:t>
      </w:r>
      <w:r w:rsidR="00DA21B5">
        <w:rPr>
          <w:rStyle w:val="normaltextrun"/>
          <w:b/>
          <w:bCs/>
          <w:color w:val="000000"/>
          <w:shd w:val="clear" w:color="auto" w:fill="FFFFFF"/>
        </w:rPr>
        <w:t>(2)</w:t>
      </w:r>
      <w:r w:rsidR="00DA21B5">
        <w:rPr>
          <w:rStyle w:val="normaltextrun"/>
          <w:color w:val="000000"/>
          <w:shd w:val="clear" w:color="auto" w:fill="FFFFFF"/>
        </w:rPr>
        <w:t xml:space="preserve"> </w:t>
      </w:r>
      <w:r w:rsidR="00DA21B5">
        <w:rPr>
          <w:rStyle w:val="spellingerror"/>
          <w:b/>
          <w:bCs/>
          <w:color w:val="000000"/>
          <w:shd w:val="clear" w:color="auto" w:fill="FFFFFF"/>
        </w:rPr>
        <w:t>i</w:t>
      </w:r>
      <w:r w:rsidR="00DA21B5">
        <w:rPr>
          <w:rStyle w:val="spellingerror"/>
          <w:b/>
          <w:bCs/>
          <w:color w:val="FF0000"/>
          <w:shd w:val="clear" w:color="auto" w:fill="FFFFFF"/>
        </w:rPr>
        <w:t>r</w:t>
      </w:r>
      <w:r w:rsidR="00DA21B5">
        <w:rPr>
          <w:rStyle w:val="spellingerror"/>
          <w:b/>
          <w:bCs/>
          <w:color w:val="000000"/>
          <w:shd w:val="clear" w:color="auto" w:fill="FFFFFF"/>
        </w:rPr>
        <w:t>aiːu</w:t>
      </w:r>
      <w:r w:rsidR="00DA21B5">
        <w:rPr>
          <w:rStyle w:val="normaltextrun"/>
          <w:b/>
          <w:bCs/>
          <w:color w:val="000000"/>
          <w:shd w:val="clear" w:color="auto" w:fill="FFFFFF"/>
        </w:rPr>
        <w:t>ː</w:t>
      </w:r>
      <w:r w:rsidR="00DA21B5">
        <w:rPr>
          <w:rStyle w:val="normaltextrun"/>
          <w:color w:val="000000"/>
          <w:shd w:val="clear" w:color="auto" w:fill="FFFFFF"/>
        </w:rPr>
        <w:t xml:space="preserve"> &gt; </w:t>
      </w:r>
      <w:r w:rsidR="00DA21B5">
        <w:rPr>
          <w:rStyle w:val="spellingerror"/>
          <w:b/>
          <w:bCs/>
          <w:color w:val="FF0000"/>
          <w:shd w:val="clear" w:color="auto" w:fill="FFFFFF"/>
        </w:rPr>
        <w:t>d</w:t>
      </w:r>
      <w:r w:rsidR="00DA21B5">
        <w:rPr>
          <w:rStyle w:val="spellingerror"/>
          <w:b/>
          <w:bCs/>
          <w:color w:val="000000"/>
          <w:shd w:val="clear" w:color="auto" w:fill="FFFFFF"/>
        </w:rPr>
        <w:t>ā</w:t>
      </w:r>
      <w:r w:rsidR="00DA21B5">
        <w:rPr>
          <w:rStyle w:val="normaltextrun"/>
          <w:color w:val="000000"/>
          <w:shd w:val="clear" w:color="auto" w:fill="FFFFFF"/>
        </w:rPr>
        <w:t xml:space="preserve"> &gt; </w:t>
      </w:r>
      <w:r w:rsidR="00DA21B5">
        <w:rPr>
          <w:rStyle w:val="spellingerror"/>
          <w:b/>
          <w:bCs/>
          <w:color w:val="FF0000"/>
          <w:shd w:val="clear" w:color="auto" w:fill="FFFFFF"/>
        </w:rPr>
        <w:t>r</w:t>
      </w:r>
      <w:r w:rsidR="00DA21B5">
        <w:rPr>
          <w:rStyle w:val="spellingerror"/>
          <w:b/>
          <w:bCs/>
          <w:color w:val="000000"/>
          <w:shd w:val="clear" w:color="auto" w:fill="FFFFFF"/>
        </w:rPr>
        <w:t>iu</w:t>
      </w:r>
      <w:r w:rsidR="00DA21B5">
        <w:rPr>
          <w:rStyle w:val="normaltextrun"/>
          <w:b/>
          <w:bCs/>
          <w:color w:val="000000"/>
          <w:shd w:val="clear" w:color="auto" w:fill="FFFFFF"/>
        </w:rPr>
        <w:t xml:space="preserve"> &gt; </w:t>
      </w:r>
      <w:r w:rsidR="00DA21B5">
        <w:rPr>
          <w:rStyle w:val="spellingerror"/>
          <w:b/>
          <w:bCs/>
          <w:color w:val="FF0000"/>
          <w:shd w:val="clear" w:color="auto" w:fill="FFFFFF"/>
        </w:rPr>
        <w:t>d</w:t>
      </w:r>
      <w:r w:rsidR="00DA21B5">
        <w:rPr>
          <w:rStyle w:val="spellingerror"/>
          <w:b/>
          <w:bCs/>
          <w:color w:val="000000"/>
          <w:shd w:val="clear" w:color="auto" w:fill="FFFFFF"/>
        </w:rPr>
        <w:t>ɔ̀ɔ</w:t>
      </w:r>
      <w:r w:rsidR="00DA21B5">
        <w:rPr>
          <w:rStyle w:val="normaltextrun"/>
          <w:b/>
          <w:bCs/>
          <w:color w:val="000000"/>
          <w:shd w:val="clear" w:color="auto" w:fill="FFFFFF"/>
        </w:rPr>
        <w:t>́</w:t>
      </w:r>
      <w:r w:rsidR="00DA21B5">
        <w:rPr>
          <w:rStyle w:val="normaltextrun"/>
          <w:color w:val="000000"/>
          <w:shd w:val="clear" w:color="auto" w:fill="FFFFFF"/>
        </w:rPr>
        <w:t xml:space="preserve"> we can separate each consonant of the putative languages in the initial position, C1 </w:t>
      </w:r>
      <w:r w:rsidR="00DA21B5">
        <w:rPr>
          <w:rStyle w:val="normaltextrun"/>
          <w:b/>
          <w:bCs/>
          <w:color w:val="FF0000"/>
          <w:shd w:val="clear" w:color="auto" w:fill="FFFFFF"/>
        </w:rPr>
        <w:t>r</w:t>
      </w:r>
      <w:r w:rsidR="00DA21B5">
        <w:rPr>
          <w:rStyle w:val="normaltextrun"/>
          <w:color w:val="000000"/>
          <w:shd w:val="clear" w:color="auto" w:fill="FFFFFF"/>
        </w:rPr>
        <w:t xml:space="preserve">-&gt; </w:t>
      </w:r>
      <w:r w:rsidR="00DA21B5">
        <w:rPr>
          <w:rStyle w:val="normaltextrun"/>
          <w:b/>
          <w:bCs/>
          <w:color w:val="FF0000"/>
          <w:shd w:val="clear" w:color="auto" w:fill="FFFFFF"/>
        </w:rPr>
        <w:t>d</w:t>
      </w:r>
      <w:r w:rsidR="00DA21B5">
        <w:rPr>
          <w:rStyle w:val="normaltextrun"/>
          <w:color w:val="000000"/>
          <w:shd w:val="clear" w:color="auto" w:fill="FFFFFF"/>
        </w:rPr>
        <w:t xml:space="preserve">-&gt; </w:t>
      </w:r>
      <w:r w:rsidR="00DA21B5">
        <w:rPr>
          <w:rStyle w:val="normaltextrun"/>
          <w:b/>
          <w:bCs/>
          <w:color w:val="FF0000"/>
          <w:shd w:val="clear" w:color="auto" w:fill="FFFFFF"/>
        </w:rPr>
        <w:t>r</w:t>
      </w:r>
      <w:r w:rsidR="00DA21B5">
        <w:rPr>
          <w:rStyle w:val="normaltextrun"/>
          <w:color w:val="000000"/>
          <w:shd w:val="clear" w:color="auto" w:fill="FFFFFF"/>
        </w:rPr>
        <w:t xml:space="preserve">-&gt; </w:t>
      </w:r>
      <w:r w:rsidR="00DA21B5">
        <w:rPr>
          <w:rStyle w:val="normaltextrun"/>
          <w:b/>
          <w:bCs/>
          <w:color w:val="FF0000"/>
          <w:shd w:val="clear" w:color="auto" w:fill="FFFFFF"/>
        </w:rPr>
        <w:t>d</w:t>
      </w:r>
      <w:r w:rsidR="00DA21B5">
        <w:rPr>
          <w:rStyle w:val="normaltextrun"/>
          <w:color w:val="000000"/>
          <w:shd w:val="clear" w:color="auto" w:fill="FFFFFF"/>
        </w:rPr>
        <w:t xml:space="preserve">. The sequence in </w:t>
      </w:r>
      <w:r w:rsidR="00DA21B5">
        <w:rPr>
          <w:rStyle w:val="normaltextrun"/>
          <w:b/>
          <w:bCs/>
          <w:color w:val="FF0000"/>
          <w:shd w:val="clear" w:color="auto" w:fill="FFFFFF"/>
        </w:rPr>
        <w:t>red</w:t>
      </w:r>
      <w:r w:rsidR="00DA21B5">
        <w:rPr>
          <w:rStyle w:val="normaltextrun"/>
          <w:color w:val="000000"/>
          <w:shd w:val="clear" w:color="auto" w:fill="FFFFFF"/>
        </w:rPr>
        <w:t xml:space="preserve"> demonstrates sound equilibrium and we would have to utilize sound directionality or the age factor to reconstruct Medew Neter as </w:t>
      </w:r>
      <w:r w:rsidR="00DA21B5">
        <w:rPr>
          <w:rStyle w:val="normaltextrun"/>
          <w:b/>
          <w:bCs/>
          <w:color w:val="000000"/>
          <w:shd w:val="clear" w:color="auto" w:fill="FFFFFF"/>
        </w:rPr>
        <w:t>*</w:t>
      </w:r>
      <w:r w:rsidR="00DA21B5">
        <w:rPr>
          <w:rStyle w:val="spellingerror"/>
          <w:b/>
          <w:bCs/>
          <w:color w:val="FF0000"/>
          <w:shd w:val="clear" w:color="auto" w:fill="FFFFFF"/>
        </w:rPr>
        <w:t>d</w:t>
      </w:r>
      <w:r w:rsidR="00DA21B5">
        <w:rPr>
          <w:rStyle w:val="spellingerror"/>
          <w:b/>
          <w:bCs/>
          <w:color w:val="000000"/>
          <w:shd w:val="clear" w:color="auto" w:fill="FFFFFF"/>
        </w:rPr>
        <w:t>ā</w:t>
      </w:r>
      <w:r w:rsidR="00DA21B5">
        <w:rPr>
          <w:rStyle w:val="normaltextrun"/>
          <w:color w:val="000000"/>
          <w:shd w:val="clear" w:color="auto" w:fill="FFFFFF"/>
        </w:rPr>
        <w:t xml:space="preserve"> – to, towards, and then to the proto-Negro-Egyptian reconstruction as *</w:t>
      </w:r>
      <w:r w:rsidR="00DA21B5">
        <w:rPr>
          <w:rStyle w:val="normaltextrun"/>
          <w:b/>
          <w:bCs/>
          <w:color w:val="FF0000"/>
          <w:shd w:val="clear" w:color="auto" w:fill="FFFFFF"/>
        </w:rPr>
        <w:t>d</w:t>
      </w:r>
      <w:r w:rsidR="00DA21B5">
        <w:rPr>
          <w:rStyle w:val="normaltextrun"/>
          <w:b/>
          <w:bCs/>
          <w:color w:val="000000"/>
          <w:shd w:val="clear" w:color="auto" w:fill="FFFFFF"/>
        </w:rPr>
        <w:t xml:space="preserve">a – </w:t>
      </w:r>
      <w:r w:rsidR="00DA21B5">
        <w:rPr>
          <w:rStyle w:val="normaltextrun"/>
          <w:color w:val="000000"/>
          <w:shd w:val="clear" w:color="auto" w:fill="FFFFFF"/>
        </w:rPr>
        <w:t>to. The</w:t>
      </w:r>
      <w:r w:rsidR="00DA21B5">
        <w:rPr>
          <w:rStyle w:val="normaltextrun"/>
          <w:b/>
          <w:bCs/>
          <w:color w:val="000000"/>
          <w:shd w:val="clear" w:color="auto" w:fill="FFFFFF"/>
        </w:rPr>
        <w:t xml:space="preserve"> </w:t>
      </w:r>
      <w:r w:rsidR="00DA21B5">
        <w:rPr>
          <w:rStyle w:val="normaltextrun"/>
          <w:color w:val="000000"/>
          <w:shd w:val="clear" w:color="auto" w:fill="FFFFFF"/>
        </w:rPr>
        <w:t xml:space="preserve">sound change explanation would be phonetic identity in Nubian Dongolawi and Dogon Tommo So in majority of cases resisting sound change in </w:t>
      </w:r>
      <w:r w:rsidR="00DA21B5">
        <w:rPr>
          <w:rStyle w:val="normaltextrun"/>
          <w:b/>
          <w:bCs/>
          <w:color w:val="000000"/>
          <w:shd w:val="clear" w:color="auto" w:fill="FFFFFF"/>
        </w:rPr>
        <w:t>Regular Phonological Change (1)</w:t>
      </w:r>
      <w:r w:rsidR="00DA21B5">
        <w:rPr>
          <w:rStyle w:val="normaltextrun"/>
          <w:color w:val="000000"/>
          <w:shd w:val="clear" w:color="auto" w:fill="FFFFFF"/>
        </w:rPr>
        <w:t xml:space="preserve"> but in the same breadth the Coptic would experience phonetic identity and also what seems to be rhotacization in which the C1 Medew Neter (Classical Kemet) [*</w:t>
      </w:r>
      <w:r w:rsidR="00DA21B5">
        <w:rPr>
          <w:rStyle w:val="normaltextrun"/>
          <w:b/>
          <w:bCs/>
          <w:color w:val="FF0000"/>
          <w:shd w:val="clear" w:color="auto" w:fill="FFFFFF"/>
        </w:rPr>
        <w:t>d</w:t>
      </w:r>
      <w:r w:rsidR="00DA21B5">
        <w:rPr>
          <w:rStyle w:val="normaltextrun"/>
          <w:color w:val="000000"/>
          <w:shd w:val="clear" w:color="auto" w:fill="FFFFFF"/>
        </w:rPr>
        <w:t>] corresponds to a Coptic [</w:t>
      </w:r>
      <w:r w:rsidR="00DA21B5">
        <w:rPr>
          <w:rStyle w:val="normaltextrun"/>
          <w:b/>
          <w:bCs/>
          <w:color w:val="FF0000"/>
          <w:shd w:val="clear" w:color="auto" w:fill="FFFFFF"/>
        </w:rPr>
        <w:t>r</w:t>
      </w:r>
      <w:r w:rsidR="00DA21B5">
        <w:rPr>
          <w:rStyle w:val="normaltextrun"/>
          <w:color w:val="000000"/>
          <w:shd w:val="clear" w:color="auto" w:fill="FFFFFF"/>
        </w:rPr>
        <w:t xml:space="preserve">] by replacement in some cases due to rhoticism. The Egyptological conventional transcription can posit other problems due to the fact that the transcription we are observing may not be presented in the actual pronunciation, Peust states, “The transcription of a specific word does not indicate whether it is written phonographically” (Peust, 1999: 45). An example of this is observed in </w:t>
      </w:r>
      <w:r w:rsidR="00DA21B5">
        <w:rPr>
          <w:rStyle w:val="normaltextrun"/>
          <w:b/>
          <w:bCs/>
          <w:color w:val="000000"/>
          <w:shd w:val="clear" w:color="auto" w:fill="FFFFFF"/>
        </w:rPr>
        <w:t>(3)</w:t>
      </w:r>
      <w:r w:rsidR="006E6DC7">
        <w:rPr>
          <w:rStyle w:val="normaltextrun"/>
          <w:b/>
          <w:bCs/>
          <w:color w:val="000000"/>
          <w:shd w:val="clear" w:color="auto" w:fill="FFFFFF"/>
        </w:rPr>
        <w:t xml:space="preserve"> </w:t>
      </w:r>
      <w:r w:rsidR="006E6DC7">
        <w:rPr>
          <w:rStyle w:val="normaltextrun"/>
          <w:b/>
          <w:bCs/>
          <w:noProof/>
          <w:color w:val="000000"/>
          <w:shd w:val="clear" w:color="auto" w:fill="FFFFFF"/>
        </w:rPr>
        <w:drawing>
          <wp:inline distT="0" distB="0" distL="0" distR="0" wp14:anchorId="2A4D9BC0" wp14:editId="1B9180E7">
            <wp:extent cx="261945" cy="126505"/>
            <wp:effectExtent l="0" t="0" r="5080" b="698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2225" cy="131470"/>
                    </a:xfrm>
                    <a:prstGeom prst="rect">
                      <a:avLst/>
                    </a:prstGeom>
                    <a:noFill/>
                  </pic:spPr>
                </pic:pic>
              </a:graphicData>
            </a:graphic>
          </wp:inline>
        </w:drawing>
      </w:r>
      <w:r w:rsidR="00DA21B5">
        <w:rPr>
          <w:rStyle w:val="normaltextrun"/>
          <w:color w:val="000000"/>
          <w:shd w:val="clear" w:color="auto" w:fill="FFFFFF"/>
        </w:rPr>
        <w:t xml:space="preserve"> its conventional MdC transliteration would be rendered between orthographic brackets as </w:t>
      </w:r>
      <w:r w:rsidR="00DA21B5">
        <w:rPr>
          <w:rStyle w:val="normaltextrun"/>
          <w:i/>
          <w:iCs/>
          <w:color w:val="000000"/>
          <w:shd w:val="clear" w:color="auto" w:fill="FFFFFF"/>
        </w:rPr>
        <w:t xml:space="preserve">&lt; </w:t>
      </w:r>
      <w:r w:rsidR="00DA21B5">
        <w:rPr>
          <w:rStyle w:val="spellingerror"/>
          <w:i/>
          <w:iCs/>
          <w:color w:val="000000"/>
          <w:shd w:val="clear" w:color="auto" w:fill="FFFFFF"/>
        </w:rPr>
        <w:t>rmT</w:t>
      </w:r>
      <w:r w:rsidR="00DA21B5">
        <w:rPr>
          <w:rStyle w:val="normaltextrun"/>
          <w:i/>
          <w:iCs/>
          <w:color w:val="000000"/>
          <w:shd w:val="clear" w:color="auto" w:fill="FFFFFF"/>
        </w:rPr>
        <w:t xml:space="preserve"> &gt;</w:t>
      </w:r>
      <w:r w:rsidR="00DA21B5">
        <w:rPr>
          <w:rStyle w:val="normaltextrun"/>
          <w:color w:val="000000"/>
          <w:shd w:val="clear" w:color="auto" w:fill="FFFFFF"/>
        </w:rPr>
        <w:t xml:space="preserve">. </w:t>
      </w:r>
      <w:r w:rsidR="00DA21B5">
        <w:rPr>
          <w:rStyle w:val="normaltextrun"/>
          <w:color w:val="000000"/>
          <w:shd w:val="clear" w:color="auto" w:fill="FFFFFF"/>
        </w:rPr>
        <w:tab/>
      </w:r>
      <w:r w:rsidR="00DA21B5">
        <w:rPr>
          <w:rStyle w:val="normaltextrun"/>
          <w:color w:val="000000"/>
          <w:shd w:val="clear" w:color="auto" w:fill="FFFFFF"/>
        </w:rPr>
        <w:tab/>
      </w:r>
      <w:r w:rsidR="00DA21B5">
        <w:rPr>
          <w:rStyle w:val="normaltextrun"/>
          <w:color w:val="000000"/>
          <w:shd w:val="clear" w:color="auto" w:fill="FFFFFF"/>
        </w:rPr>
        <w:tab/>
      </w:r>
      <w:r w:rsidR="00DA21B5">
        <w:rPr>
          <w:rStyle w:val="normaltextrun"/>
          <w:color w:val="000000"/>
          <w:shd w:val="clear" w:color="auto" w:fill="FFFFFF"/>
        </w:rPr>
        <w:tab/>
      </w:r>
      <w:r w:rsidR="00DA21B5">
        <w:rPr>
          <w:rStyle w:val="normaltextrun"/>
          <w:color w:val="000000"/>
          <w:shd w:val="clear" w:color="auto" w:fill="FFFFFF"/>
        </w:rPr>
        <w:tab/>
      </w:r>
      <w:r w:rsidR="00DA21B5">
        <w:rPr>
          <w:rStyle w:val="normaltextrun"/>
          <w:color w:val="000000"/>
          <w:shd w:val="clear" w:color="auto" w:fill="FFFFFF"/>
        </w:rPr>
        <w:tab/>
      </w:r>
      <w:r w:rsidR="00DA21B5">
        <w:rPr>
          <w:rStyle w:val="normaltextrun"/>
          <w:color w:val="000000"/>
          <w:shd w:val="clear" w:color="auto" w:fill="FFFFFF"/>
        </w:rPr>
        <w:tab/>
      </w:r>
      <w:r w:rsidR="00116634">
        <w:rPr>
          <w:rStyle w:val="normaltextrun"/>
          <w:color w:val="000000"/>
          <w:shd w:val="clear" w:color="auto" w:fill="FFFFFF"/>
        </w:rPr>
        <w:tab/>
      </w:r>
      <w:r w:rsidR="00DA21B5">
        <w:rPr>
          <w:rStyle w:val="normaltextrun"/>
          <w:color w:val="000000"/>
          <w:shd w:val="clear" w:color="auto" w:fill="FFFFFF"/>
        </w:rPr>
        <w:t xml:space="preserve">In </w:t>
      </w:r>
      <w:r w:rsidR="00DA21B5">
        <w:rPr>
          <w:rStyle w:val="normaltextrun"/>
          <w:b/>
          <w:bCs/>
          <w:color w:val="000000"/>
          <w:shd w:val="clear" w:color="auto" w:fill="FFFFFF"/>
        </w:rPr>
        <w:t>(3)</w:t>
      </w:r>
      <w:r w:rsidR="00DA21B5">
        <w:rPr>
          <w:rStyle w:val="normaltextrun"/>
          <w:color w:val="000000"/>
          <w:shd w:val="clear" w:color="auto" w:fill="FFFFFF"/>
        </w:rPr>
        <w:t xml:space="preserve"> the extant Negro- Afrikan languages would produce a sequence of sound classes in C1 and C2 </w:t>
      </w:r>
      <w:r w:rsidR="00DA21B5">
        <w:rPr>
          <w:rStyle w:val="normaltextrun"/>
          <w:b/>
          <w:bCs/>
          <w:color w:val="FF0000"/>
          <w:shd w:val="clear" w:color="auto" w:fill="FFFFFF"/>
        </w:rPr>
        <w:t>red</w:t>
      </w:r>
      <w:r w:rsidR="00DA21B5">
        <w:rPr>
          <w:rStyle w:val="normaltextrun"/>
          <w:color w:val="000000"/>
          <w:shd w:val="clear" w:color="auto" w:fill="FFFFFF"/>
        </w:rPr>
        <w:t xml:space="preserve"> to be examined as </w:t>
      </w:r>
      <w:r w:rsidR="00DA21B5">
        <w:rPr>
          <w:rStyle w:val="spellingerror"/>
          <w:b/>
          <w:bCs/>
          <w:color w:val="FF0000"/>
          <w:shd w:val="clear" w:color="auto" w:fill="FFFFFF"/>
        </w:rPr>
        <w:t>r</w:t>
      </w:r>
      <w:r w:rsidR="00DA21B5">
        <w:rPr>
          <w:rStyle w:val="spellingerror"/>
          <w:b/>
          <w:bCs/>
          <w:color w:val="000000"/>
          <w:shd w:val="clear" w:color="auto" w:fill="FFFFFF"/>
        </w:rPr>
        <w:t>oːmi</w:t>
      </w:r>
      <w:r w:rsidR="00DA21B5">
        <w:rPr>
          <w:rStyle w:val="normaltextrun"/>
          <w:color w:val="000000"/>
          <w:shd w:val="clear" w:color="auto" w:fill="FFFFFF"/>
        </w:rPr>
        <w:t xml:space="preserve"> &gt; </w:t>
      </w:r>
      <w:r w:rsidR="00DA21B5">
        <w:rPr>
          <w:rStyle w:val="spellingerror"/>
          <w:b/>
          <w:bCs/>
          <w:color w:val="000000"/>
          <w:shd w:val="clear" w:color="auto" w:fill="FFFFFF"/>
        </w:rPr>
        <w:t>á</w:t>
      </w:r>
      <w:r w:rsidR="00DA21B5">
        <w:rPr>
          <w:rStyle w:val="spellingerror"/>
          <w:b/>
          <w:bCs/>
          <w:color w:val="FF0000"/>
          <w:shd w:val="clear" w:color="auto" w:fill="FFFFFF"/>
        </w:rPr>
        <w:t>d</w:t>
      </w:r>
      <w:r w:rsidR="00DA21B5">
        <w:rPr>
          <w:rStyle w:val="spellingerror"/>
          <w:b/>
          <w:bCs/>
          <w:color w:val="000000"/>
          <w:shd w:val="clear" w:color="auto" w:fill="FFFFFF"/>
        </w:rPr>
        <w:t>em</w:t>
      </w:r>
      <w:r w:rsidR="00DA21B5">
        <w:rPr>
          <w:rStyle w:val="normaltextrun"/>
          <w:color w:val="000000"/>
          <w:shd w:val="clear" w:color="auto" w:fill="FFFFFF"/>
        </w:rPr>
        <w:t xml:space="preserve"> &gt; </w:t>
      </w:r>
      <w:r w:rsidR="00DA21B5">
        <w:rPr>
          <w:rStyle w:val="spellingerror"/>
          <w:b/>
          <w:bCs/>
          <w:color w:val="FF0000"/>
          <w:shd w:val="clear" w:color="auto" w:fill="FFFFFF"/>
        </w:rPr>
        <w:t>r</w:t>
      </w:r>
      <w:r w:rsidR="00DA21B5">
        <w:rPr>
          <w:rStyle w:val="spellingerror"/>
          <w:b/>
          <w:bCs/>
          <w:color w:val="000000"/>
          <w:shd w:val="clear" w:color="auto" w:fill="FFFFFF"/>
        </w:rPr>
        <w:t>ɛm</w:t>
      </w:r>
      <w:r w:rsidR="00DA21B5">
        <w:rPr>
          <w:rStyle w:val="normaltextrun"/>
          <w:b/>
          <w:bCs/>
          <w:color w:val="000000"/>
          <w:shd w:val="clear" w:color="auto" w:fill="FFFFFF"/>
        </w:rPr>
        <w:t xml:space="preserve"> </w:t>
      </w:r>
      <w:r w:rsidR="00DA21B5">
        <w:rPr>
          <w:rStyle w:val="normaltextrun"/>
          <w:color w:val="000000"/>
          <w:shd w:val="clear" w:color="auto" w:fill="FFFFFF"/>
        </w:rPr>
        <w:t xml:space="preserve">&gt; </w:t>
      </w:r>
      <w:r w:rsidR="00DA21B5">
        <w:rPr>
          <w:rStyle w:val="normaltextrun"/>
          <w:b/>
          <w:bCs/>
          <w:color w:val="FF0000"/>
          <w:shd w:val="clear" w:color="auto" w:fill="FFFFFF"/>
        </w:rPr>
        <w:t>ⁿ</w:t>
      </w:r>
      <w:r w:rsidR="00DA21B5">
        <w:rPr>
          <w:rStyle w:val="spellingerror"/>
          <w:b/>
          <w:bCs/>
          <w:color w:val="FF0000"/>
          <w:shd w:val="clear" w:color="auto" w:fill="FFFFFF"/>
        </w:rPr>
        <w:t>d</w:t>
      </w:r>
      <w:r w:rsidR="00DA21B5">
        <w:rPr>
          <w:rStyle w:val="spellingerror"/>
          <w:b/>
          <w:bCs/>
          <w:color w:val="000000"/>
          <w:shd w:val="clear" w:color="auto" w:fill="FFFFFF"/>
        </w:rPr>
        <w:t>ɛ̌m</w:t>
      </w:r>
      <w:r w:rsidR="00DA21B5">
        <w:rPr>
          <w:rStyle w:val="normaltextrun"/>
          <w:b/>
          <w:bCs/>
          <w:color w:val="000000"/>
          <w:shd w:val="clear" w:color="auto" w:fill="FFFFFF"/>
        </w:rPr>
        <w:t xml:space="preserve"> </w:t>
      </w:r>
      <w:r w:rsidR="00DA21B5">
        <w:rPr>
          <w:rStyle w:val="normaltextrun"/>
          <w:color w:val="000000"/>
          <w:shd w:val="clear" w:color="auto" w:fill="FFFFFF"/>
        </w:rPr>
        <w:t>= C1</w:t>
      </w:r>
      <w:r w:rsidR="00DA21B5">
        <w:rPr>
          <w:rStyle w:val="normaltextrun"/>
          <w:b/>
          <w:bCs/>
          <w:color w:val="000000"/>
          <w:shd w:val="clear" w:color="auto" w:fill="FFFFFF"/>
        </w:rPr>
        <w:t xml:space="preserve"> *</w:t>
      </w:r>
      <w:r w:rsidR="00DA21B5">
        <w:rPr>
          <w:rStyle w:val="normaltextrun"/>
          <w:b/>
          <w:bCs/>
          <w:color w:val="FF0000"/>
          <w:shd w:val="clear" w:color="auto" w:fill="FFFFFF"/>
        </w:rPr>
        <w:t xml:space="preserve">d </w:t>
      </w:r>
      <w:r w:rsidR="00DA21B5">
        <w:rPr>
          <w:rStyle w:val="normaltextrun"/>
          <w:color w:val="000000"/>
          <w:shd w:val="clear" w:color="auto" w:fill="FFFFFF"/>
        </w:rPr>
        <w:t>(sound directionality principle)</w:t>
      </w:r>
      <w:r w:rsidR="00DA21B5">
        <w:rPr>
          <w:rStyle w:val="normaltextrun"/>
          <w:b/>
          <w:bCs/>
          <w:color w:val="000000"/>
          <w:shd w:val="clear" w:color="auto" w:fill="FFFFFF"/>
        </w:rPr>
        <w:t xml:space="preserve"> </w:t>
      </w:r>
      <w:r w:rsidR="00DA21B5">
        <w:rPr>
          <w:rStyle w:val="normaltextrun"/>
          <w:color w:val="000000"/>
          <w:shd w:val="clear" w:color="auto" w:fill="FFFFFF"/>
        </w:rPr>
        <w:t>and</w:t>
      </w:r>
      <w:r w:rsidR="00DA21B5">
        <w:rPr>
          <w:rStyle w:val="normaltextrun"/>
          <w:b/>
          <w:bCs/>
          <w:color w:val="000000"/>
          <w:shd w:val="clear" w:color="auto" w:fill="FFFFFF"/>
        </w:rPr>
        <w:t xml:space="preserve"> </w:t>
      </w:r>
      <w:r w:rsidR="00DA21B5">
        <w:rPr>
          <w:rStyle w:val="spellingerror"/>
          <w:b/>
          <w:bCs/>
          <w:color w:val="000000"/>
          <w:shd w:val="clear" w:color="auto" w:fill="FFFFFF"/>
        </w:rPr>
        <w:t>roː</w:t>
      </w:r>
      <w:r w:rsidR="00DA21B5">
        <w:rPr>
          <w:rStyle w:val="spellingerror"/>
          <w:b/>
          <w:bCs/>
          <w:color w:val="FF0000"/>
          <w:shd w:val="clear" w:color="auto" w:fill="FFFFFF"/>
        </w:rPr>
        <w:t>m</w:t>
      </w:r>
      <w:r w:rsidR="00DA21B5">
        <w:rPr>
          <w:rStyle w:val="spellingerror"/>
          <w:b/>
          <w:bCs/>
          <w:color w:val="000000"/>
          <w:shd w:val="clear" w:color="auto" w:fill="FFFFFF"/>
        </w:rPr>
        <w:t>i</w:t>
      </w:r>
      <w:r w:rsidR="00DA21B5">
        <w:rPr>
          <w:rStyle w:val="normaltextrun"/>
          <w:color w:val="000000"/>
          <w:shd w:val="clear" w:color="auto" w:fill="FFFFFF"/>
        </w:rPr>
        <w:t xml:space="preserve"> &gt; </w:t>
      </w:r>
      <w:r w:rsidR="00DA21B5">
        <w:rPr>
          <w:rStyle w:val="spellingerror"/>
          <w:b/>
          <w:bCs/>
          <w:color w:val="000000"/>
          <w:shd w:val="clear" w:color="auto" w:fill="FFFFFF"/>
        </w:rPr>
        <w:t>áde</w:t>
      </w:r>
      <w:r w:rsidR="00DA21B5">
        <w:rPr>
          <w:rStyle w:val="spellingerror"/>
          <w:b/>
          <w:bCs/>
          <w:color w:val="FF0000"/>
          <w:shd w:val="clear" w:color="auto" w:fill="FFFFFF"/>
        </w:rPr>
        <w:t>m</w:t>
      </w:r>
      <w:r w:rsidR="00DA21B5">
        <w:rPr>
          <w:rStyle w:val="normaltextrun"/>
          <w:b/>
          <w:bCs/>
          <w:color w:val="000000"/>
          <w:shd w:val="clear" w:color="auto" w:fill="FFFFFF"/>
        </w:rPr>
        <w:t xml:space="preserve"> </w:t>
      </w:r>
      <w:r w:rsidR="00DA21B5">
        <w:rPr>
          <w:rStyle w:val="normaltextrun"/>
          <w:color w:val="000000"/>
          <w:shd w:val="clear" w:color="auto" w:fill="FFFFFF"/>
        </w:rPr>
        <w:t>&gt;</w:t>
      </w:r>
      <w:r w:rsidR="00DA21B5">
        <w:rPr>
          <w:rStyle w:val="normaltextrun"/>
          <w:b/>
          <w:bCs/>
          <w:color w:val="000000"/>
          <w:shd w:val="clear" w:color="auto" w:fill="FFFFFF"/>
        </w:rPr>
        <w:t xml:space="preserve"> </w:t>
      </w:r>
      <w:r w:rsidR="00DA21B5">
        <w:rPr>
          <w:rStyle w:val="spellingerror"/>
          <w:b/>
          <w:bCs/>
          <w:color w:val="000000"/>
          <w:shd w:val="clear" w:color="auto" w:fill="FFFFFF"/>
        </w:rPr>
        <w:t>rɛ</w:t>
      </w:r>
      <w:r w:rsidR="00DA21B5">
        <w:rPr>
          <w:rStyle w:val="spellingerror"/>
          <w:b/>
          <w:bCs/>
          <w:color w:val="FF0000"/>
          <w:shd w:val="clear" w:color="auto" w:fill="FFFFFF"/>
        </w:rPr>
        <w:t>m</w:t>
      </w:r>
      <w:r w:rsidR="00DA21B5">
        <w:rPr>
          <w:rStyle w:val="normaltextrun"/>
          <w:color w:val="000000"/>
          <w:shd w:val="clear" w:color="auto" w:fill="FFFFFF"/>
        </w:rPr>
        <w:t xml:space="preserve"> &gt; </w:t>
      </w:r>
      <w:r w:rsidR="00DA21B5">
        <w:rPr>
          <w:rStyle w:val="normaltextrun"/>
          <w:b/>
          <w:bCs/>
          <w:color w:val="000000"/>
          <w:shd w:val="clear" w:color="auto" w:fill="FFFFFF"/>
        </w:rPr>
        <w:t>ⁿ</w:t>
      </w:r>
      <w:r w:rsidR="00DA21B5">
        <w:rPr>
          <w:rStyle w:val="spellingerror"/>
          <w:b/>
          <w:bCs/>
          <w:color w:val="000000"/>
          <w:shd w:val="clear" w:color="auto" w:fill="FFFFFF"/>
        </w:rPr>
        <w:t>dɛ</w:t>
      </w:r>
      <w:r w:rsidR="00DA21B5">
        <w:rPr>
          <w:rStyle w:val="normaltextrun"/>
          <w:b/>
          <w:bCs/>
          <w:color w:val="000000"/>
          <w:shd w:val="clear" w:color="auto" w:fill="FFFFFF"/>
        </w:rPr>
        <w:t>̌ (m)</w:t>
      </w:r>
      <w:r w:rsidR="00DA21B5">
        <w:rPr>
          <w:rStyle w:val="normaltextrun"/>
          <w:b/>
          <w:bCs/>
          <w:color w:val="FF0000"/>
          <w:shd w:val="clear" w:color="auto" w:fill="FFFFFF"/>
        </w:rPr>
        <w:t xml:space="preserve"> </w:t>
      </w:r>
      <w:r w:rsidR="00DA21B5">
        <w:rPr>
          <w:rStyle w:val="normaltextrun"/>
          <w:color w:val="000000"/>
          <w:shd w:val="clear" w:color="auto" w:fill="FFFFFF"/>
        </w:rPr>
        <w:t>= C2</w:t>
      </w:r>
      <w:r w:rsidR="00DA21B5">
        <w:rPr>
          <w:rStyle w:val="normaltextrun"/>
          <w:b/>
          <w:bCs/>
          <w:color w:val="FF0000"/>
          <w:shd w:val="clear" w:color="auto" w:fill="FFFFFF"/>
        </w:rPr>
        <w:t xml:space="preserve"> </w:t>
      </w:r>
      <w:r w:rsidR="00DA21B5">
        <w:rPr>
          <w:rStyle w:val="normaltextrun"/>
          <w:b/>
          <w:bCs/>
          <w:color w:val="000000"/>
          <w:shd w:val="clear" w:color="auto" w:fill="FFFFFF"/>
        </w:rPr>
        <w:t>*</w:t>
      </w:r>
      <w:r w:rsidR="00DA21B5">
        <w:rPr>
          <w:rStyle w:val="normaltextrun"/>
          <w:b/>
          <w:bCs/>
          <w:color w:val="FF0000"/>
          <w:shd w:val="clear" w:color="auto" w:fill="FFFFFF"/>
        </w:rPr>
        <w:t xml:space="preserve">m </w:t>
      </w:r>
      <w:r w:rsidR="00DA21B5">
        <w:rPr>
          <w:rStyle w:val="normaltextrun"/>
          <w:color w:val="000000"/>
          <w:shd w:val="clear" w:color="auto" w:fill="FFFFFF"/>
        </w:rPr>
        <w:t xml:space="preserve">(majority rule principle). The vowels across these extant languages economically calculated with majority rule principle, </w:t>
      </w:r>
      <w:r w:rsidR="00DA21B5">
        <w:rPr>
          <w:rStyle w:val="normaltextrun"/>
          <w:b/>
          <w:bCs/>
          <w:color w:val="000000"/>
          <w:shd w:val="clear" w:color="auto" w:fill="FFFFFF"/>
        </w:rPr>
        <w:t>oː</w:t>
      </w:r>
      <w:r w:rsidR="00DA21B5">
        <w:rPr>
          <w:rStyle w:val="normaltextrun"/>
          <w:color w:val="000000"/>
          <w:shd w:val="clear" w:color="auto" w:fill="FFFFFF"/>
        </w:rPr>
        <w:t xml:space="preserve"> &gt; </w:t>
      </w:r>
      <w:r w:rsidR="00DA21B5">
        <w:rPr>
          <w:rStyle w:val="normaltextrun"/>
          <w:b/>
          <w:bCs/>
          <w:color w:val="000000"/>
          <w:shd w:val="clear" w:color="auto" w:fill="FFFFFF"/>
        </w:rPr>
        <w:t>e</w:t>
      </w:r>
      <w:r w:rsidR="00DA21B5">
        <w:rPr>
          <w:rStyle w:val="normaltextrun"/>
          <w:color w:val="000000"/>
          <w:shd w:val="clear" w:color="auto" w:fill="FFFFFF"/>
        </w:rPr>
        <w:t xml:space="preserve"> &gt; </w:t>
      </w:r>
      <w:r w:rsidR="00DA21B5">
        <w:rPr>
          <w:rStyle w:val="normaltextrun"/>
          <w:b/>
          <w:bCs/>
          <w:color w:val="000000"/>
          <w:shd w:val="clear" w:color="auto" w:fill="FFFFFF"/>
        </w:rPr>
        <w:t>ɛ</w:t>
      </w:r>
      <w:r w:rsidR="00DA21B5">
        <w:rPr>
          <w:rStyle w:val="normaltextrun"/>
          <w:color w:val="000000"/>
          <w:shd w:val="clear" w:color="auto" w:fill="FFFFFF"/>
        </w:rPr>
        <w:t xml:space="preserve"> &gt; </w:t>
      </w:r>
      <w:r w:rsidR="00DA21B5">
        <w:rPr>
          <w:rStyle w:val="normaltextrun"/>
          <w:b/>
          <w:bCs/>
          <w:color w:val="000000"/>
          <w:shd w:val="clear" w:color="auto" w:fill="FFFFFF"/>
        </w:rPr>
        <w:t>ɛ̌</w:t>
      </w:r>
      <w:r w:rsidR="00DA21B5">
        <w:rPr>
          <w:rStyle w:val="normaltextrun"/>
          <w:color w:val="000000"/>
          <w:shd w:val="clear" w:color="auto" w:fill="FFFFFF"/>
        </w:rPr>
        <w:t xml:space="preserve"> = *</w:t>
      </w:r>
      <w:r w:rsidR="00DA21B5">
        <w:rPr>
          <w:rStyle w:val="normaltextrun"/>
          <w:b/>
          <w:bCs/>
          <w:color w:val="000000"/>
          <w:shd w:val="clear" w:color="auto" w:fill="FFFFFF"/>
        </w:rPr>
        <w:t xml:space="preserve">ɛ̌ </w:t>
      </w:r>
      <w:r w:rsidR="00DA21B5">
        <w:rPr>
          <w:rStyle w:val="normaltextrun"/>
          <w:color w:val="000000"/>
          <w:shd w:val="clear" w:color="auto" w:fill="FFFFFF"/>
        </w:rPr>
        <w:t>and /i/ which is retrieved from the Coptic renders the *i that lead to reconstructing Medew Neter (Classical Kemet)</w:t>
      </w:r>
      <w:r w:rsidR="00DA21B5">
        <w:rPr>
          <w:rStyle w:val="normaltextrun"/>
          <w:b/>
          <w:bCs/>
          <w:color w:val="000000"/>
          <w:shd w:val="clear" w:color="auto" w:fill="FFFFFF"/>
        </w:rPr>
        <w:t>*</w:t>
      </w:r>
      <w:r w:rsidR="00DA21B5" w:rsidRPr="003D020C">
        <w:rPr>
          <w:rStyle w:val="spellingerror"/>
          <w:b/>
          <w:bCs/>
          <w:color w:val="FF0000"/>
          <w:shd w:val="clear" w:color="auto" w:fill="FFFFFF"/>
        </w:rPr>
        <w:t>d</w:t>
      </w:r>
      <w:r w:rsidR="00DA21B5">
        <w:rPr>
          <w:rStyle w:val="spellingerror"/>
          <w:b/>
          <w:bCs/>
          <w:color w:val="000000"/>
          <w:shd w:val="clear" w:color="auto" w:fill="FFFFFF"/>
        </w:rPr>
        <w:t>ɛ̌</w:t>
      </w:r>
      <w:r w:rsidR="00DA21B5" w:rsidRPr="003D020C">
        <w:rPr>
          <w:rStyle w:val="spellingerror"/>
          <w:b/>
          <w:bCs/>
          <w:color w:val="FF0000"/>
          <w:shd w:val="clear" w:color="auto" w:fill="FFFFFF"/>
        </w:rPr>
        <w:t>m</w:t>
      </w:r>
      <w:r w:rsidR="00DA21B5">
        <w:rPr>
          <w:rStyle w:val="spellingerror"/>
          <w:b/>
          <w:bCs/>
          <w:color w:val="000000"/>
          <w:shd w:val="clear" w:color="auto" w:fill="FFFFFF"/>
        </w:rPr>
        <w:t>i</w:t>
      </w:r>
      <w:r w:rsidR="00DA21B5">
        <w:rPr>
          <w:rStyle w:val="normaltextrun"/>
          <w:color w:val="000000"/>
          <w:shd w:val="clear" w:color="auto" w:fill="FFFFFF"/>
        </w:rPr>
        <w:t>,</w:t>
      </w:r>
      <w:r w:rsidR="00DA21B5">
        <w:rPr>
          <w:rStyle w:val="normaltextrun"/>
          <w:b/>
          <w:bCs/>
          <w:color w:val="000000"/>
          <w:shd w:val="clear" w:color="auto" w:fill="FFFFFF"/>
        </w:rPr>
        <w:t xml:space="preserve"> </w:t>
      </w:r>
      <w:r w:rsidR="00DA21B5">
        <w:rPr>
          <w:rStyle w:val="normaltextrun"/>
          <w:color w:val="000000"/>
          <w:shd w:val="clear" w:color="auto" w:fill="FFFFFF"/>
        </w:rPr>
        <w:t>then to the reconstruction of proto-Negro – Egyptian *</w:t>
      </w:r>
      <w:r w:rsidR="00DA21B5" w:rsidRPr="003D020C">
        <w:rPr>
          <w:rStyle w:val="spellingerror"/>
          <w:b/>
          <w:bCs/>
          <w:color w:val="FF0000"/>
          <w:shd w:val="clear" w:color="auto" w:fill="FFFFFF"/>
        </w:rPr>
        <w:t>d</w:t>
      </w:r>
      <w:r w:rsidR="00DA21B5">
        <w:rPr>
          <w:rStyle w:val="spellingerror"/>
          <w:b/>
          <w:bCs/>
          <w:color w:val="000000"/>
          <w:shd w:val="clear" w:color="auto" w:fill="FFFFFF"/>
        </w:rPr>
        <w:t>ɛ̌</w:t>
      </w:r>
      <w:r w:rsidR="00DA21B5" w:rsidRPr="003D020C">
        <w:rPr>
          <w:rStyle w:val="spellingerror"/>
          <w:b/>
          <w:bCs/>
          <w:color w:val="FF0000"/>
          <w:shd w:val="clear" w:color="auto" w:fill="FFFFFF"/>
        </w:rPr>
        <w:t>m</w:t>
      </w:r>
      <w:r w:rsidR="00DA21B5">
        <w:rPr>
          <w:rStyle w:val="spellingerror"/>
          <w:b/>
          <w:bCs/>
          <w:color w:val="000000"/>
          <w:shd w:val="clear" w:color="auto" w:fill="FFFFFF"/>
        </w:rPr>
        <w:t>i</w:t>
      </w:r>
      <w:r w:rsidR="00DA21B5">
        <w:rPr>
          <w:rStyle w:val="normaltextrun"/>
          <w:color w:val="000000"/>
          <w:shd w:val="clear" w:color="auto" w:fill="FFFFFF"/>
        </w:rPr>
        <w:t>.</w:t>
      </w:r>
      <w:r w:rsidR="00DA21B5">
        <w:rPr>
          <w:rStyle w:val="tabchar"/>
          <w:rFonts w:ascii="Calibri" w:hAnsi="Calibri" w:cs="Calibri"/>
          <w:color w:val="000000"/>
          <w:shd w:val="clear" w:color="auto" w:fill="FFFFFF"/>
        </w:rPr>
        <w:t xml:space="preserve"> </w:t>
      </w:r>
      <w:r w:rsidR="00DA21B5">
        <w:rPr>
          <w:rStyle w:val="normaltextrun"/>
          <w:color w:val="000000"/>
          <w:shd w:val="clear" w:color="auto" w:fill="FFFFFF"/>
        </w:rPr>
        <w:t xml:space="preserve">In </w:t>
      </w:r>
      <w:r w:rsidR="00DA21B5">
        <w:rPr>
          <w:rStyle w:val="normaltextrun"/>
          <w:b/>
          <w:bCs/>
          <w:color w:val="000000"/>
          <w:shd w:val="clear" w:color="auto" w:fill="FFFFFF"/>
        </w:rPr>
        <w:t>(3)</w:t>
      </w:r>
      <w:r w:rsidR="00DA21B5">
        <w:rPr>
          <w:rStyle w:val="normaltextrun"/>
          <w:color w:val="000000"/>
          <w:shd w:val="clear" w:color="auto" w:fill="FFFFFF"/>
        </w:rPr>
        <w:t xml:space="preserve"> our Medew Neter (Classical Kemet) reconstruction is based from the extant languages using various principles of linguistic reconstruction methodology as *</w:t>
      </w:r>
      <w:r w:rsidR="00DA21B5" w:rsidRPr="003D020C">
        <w:rPr>
          <w:rStyle w:val="spellingerror"/>
          <w:b/>
          <w:bCs/>
          <w:color w:val="FF0000"/>
          <w:shd w:val="clear" w:color="auto" w:fill="FFFFFF"/>
        </w:rPr>
        <w:t>d</w:t>
      </w:r>
      <w:r w:rsidR="00DA21B5">
        <w:rPr>
          <w:rStyle w:val="spellingerror"/>
          <w:b/>
          <w:bCs/>
          <w:color w:val="000000"/>
          <w:shd w:val="clear" w:color="auto" w:fill="FFFFFF"/>
        </w:rPr>
        <w:t>ɛ̌</w:t>
      </w:r>
      <w:r w:rsidR="00DA21B5" w:rsidRPr="003D020C">
        <w:rPr>
          <w:rStyle w:val="spellingerror"/>
          <w:b/>
          <w:bCs/>
          <w:color w:val="FF0000"/>
          <w:shd w:val="clear" w:color="auto" w:fill="FFFFFF"/>
        </w:rPr>
        <w:t>m</w:t>
      </w:r>
      <w:r w:rsidR="00DA21B5">
        <w:rPr>
          <w:rStyle w:val="spellingerror"/>
          <w:b/>
          <w:bCs/>
          <w:color w:val="000000"/>
          <w:shd w:val="clear" w:color="auto" w:fill="FFFFFF"/>
        </w:rPr>
        <w:t>i</w:t>
      </w:r>
      <w:r w:rsidR="00DA21B5">
        <w:rPr>
          <w:rStyle w:val="normaltextrun"/>
          <w:color w:val="000000"/>
          <w:shd w:val="clear" w:color="auto" w:fill="FFFFFF"/>
        </w:rPr>
        <w:t xml:space="preserve"> which differs in its phonological nature from the Egyptological conventional transliteration &lt; </w:t>
      </w:r>
      <w:r w:rsidR="00DA21B5">
        <w:rPr>
          <w:rStyle w:val="spellingerror"/>
          <w:i/>
          <w:iCs/>
          <w:color w:val="000000"/>
          <w:shd w:val="clear" w:color="auto" w:fill="FFFFFF"/>
        </w:rPr>
        <w:t>rmT</w:t>
      </w:r>
      <w:r w:rsidR="00DA21B5">
        <w:rPr>
          <w:rStyle w:val="normaltextrun"/>
          <w:i/>
          <w:iCs/>
          <w:color w:val="000000"/>
          <w:shd w:val="clear" w:color="auto" w:fill="FFFFFF"/>
        </w:rPr>
        <w:t xml:space="preserve"> </w:t>
      </w:r>
      <w:r w:rsidR="00DA21B5">
        <w:rPr>
          <w:rStyle w:val="normaltextrun"/>
          <w:color w:val="000000"/>
          <w:shd w:val="clear" w:color="auto" w:fill="FFFFFF"/>
        </w:rPr>
        <w:t xml:space="preserve">&gt;, this supports the statement of Peust concerning the transliteration /transcription of a pacific term does not give indication of whether it’s phonologically written, as the MdC C3 &lt; </w:t>
      </w:r>
      <w:r w:rsidR="00DA21B5">
        <w:rPr>
          <w:rStyle w:val="normaltextrun"/>
          <w:i/>
          <w:iCs/>
          <w:color w:val="000000"/>
          <w:shd w:val="clear" w:color="auto" w:fill="FFFFFF"/>
        </w:rPr>
        <w:t xml:space="preserve">T </w:t>
      </w:r>
      <w:r w:rsidR="00DA21B5">
        <w:rPr>
          <w:rStyle w:val="normaltextrun"/>
          <w:color w:val="000000"/>
          <w:shd w:val="clear" w:color="auto" w:fill="FFFFFF"/>
        </w:rPr>
        <w:t xml:space="preserve">&gt; is not written phonologically though it appears in transliteration as </w:t>
      </w:r>
      <w:r w:rsidR="00DA21B5">
        <w:rPr>
          <w:rStyle w:val="normaltextrun"/>
          <w:i/>
          <w:iCs/>
          <w:color w:val="000000"/>
          <w:shd w:val="clear" w:color="auto" w:fill="FFFFFF"/>
        </w:rPr>
        <w:t xml:space="preserve">&lt; </w:t>
      </w:r>
      <w:r w:rsidR="00DA21B5">
        <w:rPr>
          <w:rStyle w:val="spellingerror"/>
          <w:i/>
          <w:iCs/>
          <w:color w:val="000000"/>
          <w:shd w:val="clear" w:color="auto" w:fill="FFFFFF"/>
        </w:rPr>
        <w:t>rmT</w:t>
      </w:r>
      <w:r w:rsidR="00DA21B5">
        <w:rPr>
          <w:rStyle w:val="normaltextrun"/>
          <w:i/>
          <w:iCs/>
          <w:color w:val="000000"/>
          <w:shd w:val="clear" w:color="auto" w:fill="FFFFFF"/>
        </w:rPr>
        <w:t xml:space="preserve"> &gt; </w:t>
      </w:r>
      <w:r w:rsidR="00DA21B5" w:rsidRPr="00DA21B5">
        <w:rPr>
          <w:rStyle w:val="normaltextrun"/>
          <w:iCs/>
          <w:color w:val="000000"/>
          <w:shd w:val="clear" w:color="auto" w:fill="FFFFFF"/>
        </w:rPr>
        <w:t>Peust (1999)</w:t>
      </w:r>
      <w:r w:rsidR="00DA21B5">
        <w:rPr>
          <w:rStyle w:val="normaltextrun"/>
          <w:iCs/>
          <w:color w:val="000000"/>
          <w:shd w:val="clear" w:color="auto" w:fill="FFFFFF"/>
        </w:rPr>
        <w:t>.</w:t>
      </w:r>
      <w:r w:rsidR="00DA21B5">
        <w:rPr>
          <w:rStyle w:val="normaltextrun"/>
          <w:i/>
          <w:iCs/>
          <w:color w:val="000000"/>
          <w:shd w:val="clear" w:color="auto" w:fill="FFFFFF"/>
        </w:rPr>
        <w:t xml:space="preserve"> </w:t>
      </w:r>
      <w:r w:rsidR="00DA21B5">
        <w:rPr>
          <w:rStyle w:val="normaltextrun"/>
          <w:color w:val="000000"/>
          <w:shd w:val="clear" w:color="auto" w:fill="FFFFFF"/>
        </w:rPr>
        <w:t xml:space="preserve">In </w:t>
      </w:r>
      <w:r w:rsidR="00DA21B5">
        <w:rPr>
          <w:rStyle w:val="normaltextrun"/>
          <w:b/>
          <w:bCs/>
          <w:color w:val="000000"/>
          <w:shd w:val="clear" w:color="auto" w:fill="FFFFFF"/>
        </w:rPr>
        <w:t>(3)</w:t>
      </w:r>
      <w:r w:rsidR="00DA21B5">
        <w:rPr>
          <w:rStyle w:val="normaltextrun"/>
          <w:color w:val="000000"/>
          <w:shd w:val="clear" w:color="auto" w:fill="FFFFFF"/>
        </w:rPr>
        <w:t xml:space="preserve"> the C3 Egyptological transliteration encoding letter &lt;</w:t>
      </w:r>
      <w:r w:rsidR="00DA21B5">
        <w:rPr>
          <w:rStyle w:val="normaltextrun"/>
          <w:i/>
          <w:iCs/>
          <w:color w:val="000000"/>
          <w:shd w:val="clear" w:color="auto" w:fill="FFFFFF"/>
        </w:rPr>
        <w:t xml:space="preserve"> T</w:t>
      </w:r>
      <w:r w:rsidR="00DA21B5">
        <w:rPr>
          <w:rStyle w:val="normaltextrun"/>
          <w:color w:val="000000"/>
          <w:shd w:val="clear" w:color="auto" w:fill="FFFFFF"/>
        </w:rPr>
        <w:t xml:space="preserve"> &gt; is unscientifically assumed by convention to be a voiceless palato-alveolar sibilant affricate [</w:t>
      </w:r>
      <w:r w:rsidR="00DA21B5">
        <w:rPr>
          <w:rStyle w:val="spellingerror"/>
          <w:b/>
          <w:bCs/>
          <w:color w:val="000000"/>
          <w:shd w:val="clear" w:color="auto" w:fill="FFFFFF"/>
        </w:rPr>
        <w:t>tʃ</w:t>
      </w:r>
      <w:r w:rsidR="003D020C">
        <w:rPr>
          <w:rStyle w:val="normaltextrun"/>
          <w:color w:val="000000"/>
          <w:shd w:val="clear" w:color="auto" w:fill="FFFFFF"/>
        </w:rPr>
        <w:t xml:space="preserve">] consonant in Medew Neter </w:t>
      </w:r>
      <w:r w:rsidR="00DA21B5">
        <w:rPr>
          <w:rStyle w:val="normaltextrun"/>
          <w:color w:val="000000"/>
          <w:shd w:val="clear" w:color="auto" w:fill="FFFFFF"/>
        </w:rPr>
        <w:t>Allen (2014)</w:t>
      </w:r>
      <w:r w:rsidR="003D020C">
        <w:rPr>
          <w:rStyle w:val="normaltextrun"/>
          <w:color w:val="000000"/>
          <w:shd w:val="clear" w:color="auto" w:fill="FFFFFF"/>
        </w:rPr>
        <w:t xml:space="preserve">, </w:t>
      </w:r>
      <w:r w:rsidR="00DA21B5">
        <w:rPr>
          <w:rStyle w:val="normaltextrun"/>
          <w:color w:val="000000"/>
          <w:shd w:val="clear" w:color="auto" w:fill="FFFFFF"/>
        </w:rPr>
        <w:t xml:space="preserve">but no evidence of this is supported with the living extant Negro – Afrikan languages in this study, </w:t>
      </w:r>
      <w:r w:rsidR="003D020C">
        <w:rPr>
          <w:rStyle w:val="normaltextrun"/>
          <w:color w:val="000000"/>
          <w:shd w:val="clear" w:color="auto" w:fill="FFFFFF"/>
        </w:rPr>
        <w:t xml:space="preserve"> this </w:t>
      </w:r>
      <w:r w:rsidR="00DA21B5">
        <w:rPr>
          <w:rStyle w:val="normaltextrun"/>
          <w:color w:val="000000"/>
          <w:shd w:val="clear" w:color="auto" w:fill="FFFFFF"/>
        </w:rPr>
        <w:t xml:space="preserve">probably may change when other languages are added to the comparative analysis. </w:t>
      </w:r>
      <w:r w:rsidR="00DA21B5">
        <w:rPr>
          <w:rStyle w:val="eop"/>
          <w:color w:val="000000"/>
          <w:shd w:val="clear" w:color="auto" w:fill="FFFFFF"/>
        </w:rPr>
        <w:t> </w:t>
      </w:r>
      <w:r w:rsidR="006E6DC7">
        <w:rPr>
          <w:rFonts w:eastAsia="Times New Roman"/>
          <w:bCs/>
          <w:iCs/>
        </w:rPr>
        <w:tab/>
      </w:r>
      <w:r w:rsidR="006E6DC7">
        <w:rPr>
          <w:rFonts w:eastAsia="Times New Roman"/>
          <w:bCs/>
          <w:iCs/>
        </w:rPr>
        <w:tab/>
      </w:r>
      <w:r w:rsidR="006E6DC7">
        <w:rPr>
          <w:rFonts w:eastAsia="Times New Roman"/>
          <w:bCs/>
          <w:iCs/>
        </w:rPr>
        <w:tab/>
      </w:r>
      <w:r w:rsidR="001F163B">
        <w:rPr>
          <w:rFonts w:eastAsia="Times New Roman"/>
        </w:rPr>
        <w:t xml:space="preserve"> </w:t>
      </w:r>
    </w:p>
    <w:p w14:paraId="6CA0614E" w14:textId="77777777" w:rsidR="003D020C" w:rsidRDefault="003D020C" w:rsidP="00730BDD">
      <w:pPr>
        <w:pStyle w:val="NoSpacing"/>
        <w:rPr>
          <w:rFonts w:eastAsia="Times New Roman"/>
        </w:rPr>
      </w:pPr>
    </w:p>
    <w:p w14:paraId="5FC1E9A4" w14:textId="77777777" w:rsidR="003D020C" w:rsidRDefault="003D020C" w:rsidP="00730BDD">
      <w:pPr>
        <w:pStyle w:val="NoSpacing"/>
        <w:rPr>
          <w:rFonts w:eastAsia="Times New Roman"/>
        </w:rPr>
      </w:pPr>
    </w:p>
    <w:p w14:paraId="75D95FF0" w14:textId="37224DC8" w:rsidR="00730BDD" w:rsidRPr="00D82893" w:rsidRDefault="00730BDD" w:rsidP="00730BDD">
      <w:pPr>
        <w:pStyle w:val="NoSpacing"/>
        <w:rPr>
          <w:rFonts w:eastAsia="Times New Roman"/>
        </w:rPr>
      </w:pPr>
      <w:r w:rsidRPr="00730BDD">
        <w:rPr>
          <w:rFonts w:eastAsia="Times New Roman"/>
        </w:rPr>
        <w:lastRenderedPageBreak/>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003D020C">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sidRPr="003F01DC">
        <w:rPr>
          <w:rFonts w:eastAsia="Times New Roman"/>
          <w:b/>
          <w:color w:val="FF0000"/>
        </w:rPr>
        <w:t>d</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r w:rsidRPr="00730BDD">
        <w:rPr>
          <w:rFonts w:eastAsia="Times New Roman"/>
        </w:rPr>
        <w:t xml:space="preserve"> voiced alveolar stop </w:t>
      </w:r>
      <w:r w:rsidRPr="003F01DC">
        <w:rPr>
          <w:rFonts w:eastAsia="Times New Roman"/>
          <w:b/>
          <w:color w:val="FF0000"/>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3EF0398" w:rsidR="00730BDD" w:rsidRPr="00730BDD" w:rsidRDefault="003F064A" w:rsidP="00730BDD">
            <w:pPr>
              <w:pStyle w:val="NoSpacing"/>
              <w:rPr>
                <w:rFonts w:eastAsia="Times New Roman"/>
                <w:i/>
              </w:rPr>
            </w:pPr>
            <w:r>
              <w:rPr>
                <w:rFonts w:eastAsia="Times New Roman"/>
                <w:i/>
              </w:rPr>
              <w:t xml:space="preserve">        </w:t>
            </w:r>
            <w:r w:rsidR="00730BDD" w:rsidRPr="00730BDD">
              <w:rPr>
                <w:rFonts w:eastAsia="Times New Roman"/>
                <w:i/>
              </w:rPr>
              <w:t xml:space="preserve">         *</w:t>
            </w:r>
            <w:r w:rsidR="001D74AF">
              <w:rPr>
                <w:rFonts w:eastAsia="Times New Roman"/>
                <w:sz w:val="20"/>
                <w:szCs w:val="20"/>
                <w:u w:val="single"/>
              </w:rPr>
              <w:t>PNE</w:t>
            </w:r>
            <w:r w:rsidR="00730BDD"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13FE1B4B"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1669B8C2"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7ECBAAD8"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2B455DAC">
                  <wp:extent cx="299318" cy="200025"/>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8395" cy="206091"/>
                          </a:xfrm>
                          <a:prstGeom prst="rect">
                            <a:avLst/>
                          </a:prstGeom>
                          <a:noFill/>
                          <a:ln>
                            <a:noFill/>
                          </a:ln>
                        </pic:spPr>
                      </pic:pic>
                    </a:graphicData>
                  </a:graphic>
                </wp:inline>
              </w:drawing>
            </w:r>
            <w:r w:rsidR="00084D56">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3F064A">
              <w:rPr>
                <w:rFonts w:eastAsia="Times New Roman"/>
                <w:i/>
              </w:rPr>
              <w:t xml:space="preserve">       </w:t>
            </w:r>
            <w:r w:rsidR="00D17B39">
              <w:rPr>
                <w:rFonts w:eastAsia="Times New Roman"/>
                <w:i/>
              </w:rPr>
              <w:t xml:space="preserve">    </w:t>
            </w:r>
            <w:r w:rsidR="003F064A">
              <w:rPr>
                <w:rFonts w:eastAsia="Times New Roman"/>
                <w:i/>
              </w:rPr>
              <w:t xml:space="preserve">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2E4EECC9" w:rsidR="00730BDD" w:rsidRPr="00730BDD" w:rsidRDefault="00730BDD" w:rsidP="00F47EEF">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1D9FEEEE">
                  <wp:extent cx="204470" cy="204470"/>
                  <wp:effectExtent l="0" t="0" r="5080"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0099088F">
              <w:rPr>
                <w:rFonts w:eastAsia="Times New Roman"/>
              </w:rPr>
              <w:t xml:space="preserve">     </w:t>
            </w:r>
            <w:r w:rsidR="00084D56">
              <w:rPr>
                <w:rFonts w:eastAsia="Times New Roman"/>
              </w:rPr>
              <w:t xml:space="preserve"> </w:t>
            </w:r>
            <w:r w:rsidRPr="00730BDD">
              <w:rPr>
                <w:rFonts w:eastAsia="Times New Roman"/>
                <w:b/>
                <w:i/>
              </w:rPr>
              <w:t>*</w:t>
            </w:r>
            <w:r w:rsidRPr="00730BDD">
              <w:rPr>
                <w:rFonts w:eastAsia="Times New Roman"/>
                <w:u w:val="single"/>
              </w:rPr>
              <w:t>d</w:t>
            </w:r>
            <w:r w:rsidR="00F47EEF" w:rsidRPr="00F47EEF">
              <w:rPr>
                <w:rFonts w:eastAsia="Times New Roman"/>
                <w:u w:val="single"/>
              </w:rPr>
              <w:t>ā</w:t>
            </w:r>
            <w:r w:rsidR="003F064A">
              <w:rPr>
                <w:rFonts w:eastAsia="Times New Roman"/>
              </w:rPr>
              <w:br/>
              <w:t xml:space="preserve">           </w:t>
            </w:r>
            <w:r w:rsidR="00084D56">
              <w:rPr>
                <w:rFonts w:eastAsia="Times New Roman"/>
                <w:i/>
              </w:rPr>
              <w:t xml:space="preserve">     </w:t>
            </w:r>
            <w:r w:rsidR="0099088F">
              <w:rPr>
                <w:rFonts w:eastAsia="Times New Roman"/>
                <w:i/>
              </w:rPr>
              <w:t xml:space="preserve">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4B7D5DC1" w:rsidR="00730BDD" w:rsidRPr="00730BDD" w:rsidRDefault="00730BDD" w:rsidP="003F064A">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6139507E">
                  <wp:extent cx="352913" cy="169138"/>
                  <wp:effectExtent l="0" t="0" r="9525" b="254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4449" cy="179459"/>
                          </a:xfrm>
                          <a:prstGeom prst="rect">
                            <a:avLst/>
                          </a:prstGeom>
                          <a:noFill/>
                          <a:ln>
                            <a:noFill/>
                          </a:ln>
                        </pic:spPr>
                      </pic:pic>
                    </a:graphicData>
                  </a:graphic>
                </wp:inline>
              </w:drawing>
            </w:r>
            <w:r w:rsidR="00084D56">
              <w:rPr>
                <w:rFonts w:eastAsia="Times New Roman"/>
              </w:rPr>
              <w:t xml:space="preserve"> </w:t>
            </w:r>
            <w:r w:rsidR="00FA62B5">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F47EEF">
              <w:rPr>
                <w:rFonts w:eastAsia="Times New Roman"/>
                <w:u w:val="single"/>
              </w:rPr>
              <w:t>i</w:t>
            </w:r>
            <w:r w:rsidRPr="00730BDD">
              <w:rPr>
                <w:rFonts w:eastAsia="Times New Roman"/>
              </w:rPr>
              <w:br/>
            </w:r>
            <w:r w:rsidR="003F064A">
              <w:rPr>
                <w:rFonts w:eastAsia="Times New Roman"/>
                <w:i/>
              </w:rPr>
              <w:t xml:space="preserve">               </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24DE9ED5"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00415F2C" w:rsidRPr="00415F2C">
              <w:rPr>
                <w:rFonts w:eastAsia="Times New Roman"/>
                <w:b/>
              </w:rPr>
              <w:t>ɛ̌</w:t>
            </w:r>
            <w:r w:rsidRPr="00415F2C">
              <w:rPr>
                <w:rFonts w:eastAsia="Times New Roman"/>
                <w:b/>
              </w:rPr>
              <w:t>m</w:t>
            </w:r>
            <w:r w:rsidR="00582F53" w:rsidRPr="00415F2C">
              <w:rPr>
                <w:rFonts w:eastAsia="Times New Roman"/>
                <w:b/>
              </w:rPr>
              <w:t>i</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A49B3EC"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w:t>
            </w:r>
            <w:r w:rsidR="006A4F26">
              <w:rPr>
                <w:rFonts w:eastAsia="Times New Roman"/>
                <w:b/>
              </w:rPr>
              <w:t>(</w:t>
            </w:r>
            <w:r w:rsidRPr="00730BDD">
              <w:rPr>
                <w:rFonts w:eastAsia="Times New Roman"/>
                <w:b/>
              </w:rPr>
              <w:t>m</w:t>
            </w:r>
            <w:r w:rsidR="006A4F26">
              <w:rPr>
                <w:rFonts w:eastAsia="Times New Roman"/>
                <w:b/>
              </w:rPr>
              <w:t>)</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769F4B53" w:rsidR="00730BDD" w:rsidRPr="00730BDD" w:rsidRDefault="00730BDD" w:rsidP="003F064A">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250E50">
              <w:rPr>
                <w:rFonts w:eastAsia="Times New Roman"/>
                <w:u w:val="single"/>
              </w:rPr>
              <w:t>l</w:t>
            </w:r>
            <w:r w:rsidRPr="00730BDD">
              <w:rPr>
                <w:rFonts w:eastAsia="Times New Roman"/>
              </w:rPr>
              <w:br/>
            </w:r>
            <w:r w:rsidRPr="00730BDD">
              <w:rPr>
                <w:rFonts w:eastAsia="Times New Roman"/>
                <w:i/>
              </w:rPr>
              <w:t xml:space="preserve">  </w:t>
            </w:r>
            <w:r w:rsidR="003F064A">
              <w:rPr>
                <w:rFonts w:eastAsia="Times New Roman"/>
              </w:rPr>
              <w:t xml:space="preserve">                </w:t>
            </w:r>
            <w:r w:rsidRPr="00730BDD">
              <w:rPr>
                <w:rFonts w:eastAsia="Times New Roman"/>
                <w:i/>
              </w:rPr>
              <w:t xml:space="preserve">large </w:t>
            </w:r>
          </w:p>
        </w:tc>
        <w:tc>
          <w:tcPr>
            <w:tcW w:w="1350" w:type="dxa"/>
            <w:hideMark/>
          </w:tcPr>
          <w:p w14:paraId="778F45F6" w14:textId="68473765"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250E50">
              <w:rPr>
                <w:rFonts w:eastAsia="Times New Roman"/>
                <w:b/>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0F7A4F28"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2139CB">
              <w:rPr>
                <w:rFonts w:eastAsia="Times New Roman"/>
                <w:u w:val="single"/>
              </w:rPr>
              <w:t>t</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3F064A">
              <w:rPr>
                <w:rFonts w:eastAsia="Times New Roman"/>
                <w:i/>
              </w:rPr>
              <w:t xml:space="preserve">              </w:t>
            </w:r>
            <w:r w:rsidR="009F75CC">
              <w:rPr>
                <w:rFonts w:eastAsia="Times New Roman"/>
                <w:i/>
              </w:rPr>
              <w:t xml:space="preserve">   eyes, </w:t>
            </w:r>
            <w:r w:rsidRPr="00730BDD">
              <w:rPr>
                <w:rFonts w:eastAsia="Times New Roman"/>
                <w:i/>
              </w:rPr>
              <w:t>see</w:t>
            </w:r>
          </w:p>
        </w:tc>
        <w:tc>
          <w:tcPr>
            <w:tcW w:w="1350" w:type="dxa"/>
            <w:hideMark/>
          </w:tcPr>
          <w:p w14:paraId="437F7BE3" w14:textId="2D44082C" w:rsidR="00730BDD" w:rsidRPr="00730BDD" w:rsidRDefault="00730BDD">
            <w:pPr>
              <w:pStyle w:val="NoSpacing"/>
              <w:rPr>
                <w:rFonts w:eastAsia="Times New Roman"/>
              </w:rPr>
            </w:pPr>
            <w:r w:rsidRPr="00730BDD">
              <w:rPr>
                <w:rFonts w:eastAsia="Times New Roman"/>
                <w:b/>
              </w:rPr>
              <w:t>*</w:t>
            </w:r>
            <w:r w:rsidR="002139CB">
              <w:rPr>
                <w:rFonts w:eastAsia="Times New Roman"/>
                <w:b/>
                <w:color w:val="FF0000"/>
              </w:rPr>
              <w:t>t</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2263476"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002139CB">
              <w:rPr>
                <w:rFonts w:eastAsia="Times New Roman"/>
                <w:u w:val="single"/>
              </w:rPr>
              <w:t>t</w:t>
            </w:r>
            <w:r w:rsidRPr="00730BDD">
              <w:rPr>
                <w:rFonts w:eastAsia="Times New Roman"/>
                <w:u w:val="single"/>
              </w:rPr>
              <w:t>á</w:t>
            </w:r>
            <w:r w:rsidR="00EF17F4">
              <w:rPr>
                <w:rFonts w:eastAsia="Times New Roman"/>
                <w:u w:val="single"/>
              </w:rPr>
              <w:t>r</w:t>
            </w:r>
            <w:r w:rsidRPr="00730BDD">
              <w:rPr>
                <w:rFonts w:eastAsia="Times New Roman"/>
              </w:rPr>
              <w:br/>
            </w:r>
            <w:r w:rsidR="003F064A">
              <w:rPr>
                <w:rFonts w:eastAsia="Times New Roman"/>
                <w:i/>
              </w:rPr>
              <w:t xml:space="preserve">          </w:t>
            </w:r>
            <w:r w:rsidRPr="00730BDD">
              <w:rPr>
                <w:rFonts w:eastAsia="Times New Roman"/>
                <w:i/>
              </w:rPr>
              <w:t xml:space="preserve">       ascend</w:t>
            </w:r>
          </w:p>
        </w:tc>
        <w:tc>
          <w:tcPr>
            <w:tcW w:w="1350" w:type="dxa"/>
            <w:hideMark/>
          </w:tcPr>
          <w:p w14:paraId="5172B5CA" w14:textId="1C7F0550" w:rsidR="00730BDD" w:rsidRPr="00730BDD" w:rsidRDefault="00730BDD" w:rsidP="00730BDD">
            <w:pPr>
              <w:pStyle w:val="NoSpacing"/>
              <w:rPr>
                <w:rFonts w:eastAsia="Times New Roman"/>
              </w:rPr>
            </w:pPr>
            <w:r w:rsidRPr="00730BDD">
              <w:rPr>
                <w:rFonts w:eastAsia="Times New Roman"/>
                <w:b/>
              </w:rPr>
              <w:t>*</w:t>
            </w:r>
            <w:r w:rsidR="002139CB">
              <w:rPr>
                <w:rFonts w:eastAsia="Times New Roman"/>
                <w:b/>
                <w:color w:val="FF0000"/>
              </w:rPr>
              <w:t>t</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7BD75CF8"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003F064A">
              <w:rPr>
                <w:rFonts w:eastAsia="Times New Roman"/>
                <w:i/>
              </w:rPr>
              <w:t xml:space="preserve">          </w:t>
            </w:r>
            <w:r w:rsidRPr="00730BDD">
              <w:rPr>
                <w:rFonts w:eastAsia="Times New Roman"/>
                <w:i/>
              </w:rPr>
              <w:t xml:space="preserve">      leg, foot</w:t>
            </w:r>
          </w:p>
        </w:tc>
        <w:tc>
          <w:tcPr>
            <w:tcW w:w="1350" w:type="dxa"/>
            <w:hideMark/>
          </w:tcPr>
          <w:p w14:paraId="7506D011" w14:textId="17F8D169"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CF37A1">
              <w:rPr>
                <w:rFonts w:eastAsia="Times New Roman"/>
                <w:b/>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4F37406B" w:rsidR="00730BDD" w:rsidRPr="00730BDD" w:rsidRDefault="00730BDD">
            <w:pPr>
              <w:pStyle w:val="NoSpacing"/>
              <w:rPr>
                <w:rFonts w:eastAsia="Times New Roman"/>
              </w:rPr>
            </w:pPr>
            <w:r w:rsidRPr="00730BDD">
              <w:rPr>
                <w:rFonts w:eastAsia="Times New Roman"/>
                <w:b/>
              </w:rPr>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003F064A">
              <w:rPr>
                <w:rFonts w:eastAsia="Times New Roman"/>
              </w:rPr>
              <w:br/>
              <w:t xml:space="preserve">          </w:t>
            </w:r>
            <w:r w:rsidRPr="00730BDD">
              <w:rPr>
                <w:rFonts w:eastAsia="Times New Roman"/>
              </w:rPr>
              <w:t xml:space="preserve">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644A5F14" w14:textId="4D3CB589" w:rsidR="00E93599" w:rsidRDefault="00DA21B5" w:rsidP="00A7551A">
      <w:pPr>
        <w:pStyle w:val="NoSpacing"/>
        <w:ind w:firstLine="720"/>
        <w:jc w:val="both"/>
        <w:rPr>
          <w:rFonts w:eastAsia="Times New Roman"/>
        </w:rPr>
      </w:pPr>
      <w:r>
        <w:rPr>
          <w:rStyle w:val="normaltextrun"/>
          <w:color w:val="000000"/>
          <w:shd w:val="clear" w:color="auto" w:fill="FFFFFF"/>
        </w:rPr>
        <w:lastRenderedPageBreak/>
        <w:t xml:space="preserve">In </w:t>
      </w:r>
      <w:r>
        <w:rPr>
          <w:rStyle w:val="normaltextrun"/>
          <w:b/>
          <w:bCs/>
          <w:color w:val="000000"/>
          <w:shd w:val="clear" w:color="auto" w:fill="FFFFFF"/>
        </w:rPr>
        <w:t xml:space="preserve">(8) </w:t>
      </w:r>
      <w:r>
        <w:rPr>
          <w:rStyle w:val="normaltextrun"/>
          <w:color w:val="000000"/>
          <w:shd w:val="clear" w:color="auto" w:fill="FFFFFF"/>
        </w:rPr>
        <w:t xml:space="preserve">the Egyptological conventional transliteration for Medew Neter (Classical Kemet) would be </w:t>
      </w:r>
      <w:r>
        <w:rPr>
          <w:rStyle w:val="normaltextrun"/>
          <w:noProof/>
          <w:color w:val="000000"/>
          <w:shd w:val="clear" w:color="auto" w:fill="FFFFFF"/>
        </w:rPr>
        <w:drawing>
          <wp:inline distT="0" distB="0" distL="0" distR="0" wp14:anchorId="2F401ECC" wp14:editId="0D473728">
            <wp:extent cx="189230" cy="109855"/>
            <wp:effectExtent l="0" t="0" r="1270" b="444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9230" cy="109855"/>
                    </a:xfrm>
                    <a:prstGeom prst="rect">
                      <a:avLst/>
                    </a:prstGeom>
                    <a:noFill/>
                  </pic:spPr>
                </pic:pic>
              </a:graphicData>
            </a:graphic>
          </wp:inline>
        </w:drawing>
      </w:r>
      <w:r>
        <w:rPr>
          <w:rStyle w:val="normaltextrun"/>
          <w:color w:val="000000"/>
          <w:shd w:val="clear" w:color="auto" w:fill="FFFFFF"/>
        </w:rPr>
        <w:t xml:space="preserve"> &lt; </w:t>
      </w:r>
      <w:r>
        <w:rPr>
          <w:rStyle w:val="normaltextrun"/>
          <w:i/>
          <w:iCs/>
          <w:color w:val="000000"/>
          <w:shd w:val="clear" w:color="auto" w:fill="FFFFFF"/>
        </w:rPr>
        <w:t>pr</w:t>
      </w:r>
      <w:r>
        <w:rPr>
          <w:rStyle w:val="normaltextrun"/>
          <w:color w:val="000000"/>
          <w:shd w:val="clear" w:color="auto" w:fill="FFFFFF"/>
        </w:rPr>
        <w:t xml:space="preserve"> &gt; which neglects the phonological structure</w:t>
      </w:r>
      <w:r>
        <w:rPr>
          <w:rStyle w:val="normaltextrun"/>
          <w:b/>
          <w:bCs/>
          <w:color w:val="000000"/>
          <w:shd w:val="clear" w:color="auto" w:fill="FFFFFF"/>
        </w:rPr>
        <w:t xml:space="preserve"> </w:t>
      </w:r>
      <w:r>
        <w:rPr>
          <w:rStyle w:val="normaltextrun"/>
          <w:color w:val="000000"/>
          <w:shd w:val="clear" w:color="auto" w:fill="FFFFFF"/>
        </w:rPr>
        <w:t>but rather when observing the extant languages, we find our Medew Neter (Classical Kemet) as</w:t>
      </w:r>
      <w:r>
        <w:rPr>
          <w:rStyle w:val="normaltextrun"/>
          <w:b/>
          <w:bCs/>
          <w:color w:val="000000"/>
          <w:shd w:val="clear" w:color="auto" w:fill="FFFFFF"/>
        </w:rPr>
        <w:t xml:space="preserve"> *</w:t>
      </w:r>
      <w:r>
        <w:rPr>
          <w:rStyle w:val="spellingerror"/>
          <w:b/>
          <w:bCs/>
          <w:color w:val="000000"/>
          <w:shd w:val="clear" w:color="auto" w:fill="FFFFFF"/>
        </w:rPr>
        <w:t>pád</w:t>
      </w:r>
      <w:r>
        <w:rPr>
          <w:rStyle w:val="normaltextrun"/>
          <w:color w:val="000000"/>
          <w:shd w:val="clear" w:color="auto" w:fill="FFFFFF"/>
        </w:rPr>
        <w:t>, economically sound equilibrium is scanned in the C2 position where the voiced alveolar stop [</w:t>
      </w:r>
      <w:r>
        <w:rPr>
          <w:rStyle w:val="normaltextrun"/>
          <w:b/>
          <w:bCs/>
          <w:color w:val="000000"/>
          <w:shd w:val="clear" w:color="auto" w:fill="FFFFFF"/>
        </w:rPr>
        <w:t>d</w:t>
      </w:r>
      <w:r>
        <w:rPr>
          <w:rStyle w:val="normaltextrun"/>
          <w:color w:val="000000"/>
          <w:shd w:val="clear" w:color="auto" w:fill="FFFFFF"/>
        </w:rPr>
        <w:t>] is distributed evenly across Nubian Dongolawi</w:t>
      </w:r>
      <w:r>
        <w:rPr>
          <w:rStyle w:val="normaltextrun"/>
          <w:b/>
          <w:bCs/>
          <w:color w:val="000000"/>
          <w:shd w:val="clear" w:color="auto" w:fill="FFFFFF"/>
        </w:rPr>
        <w:t xml:space="preserve"> </w:t>
      </w:r>
      <w:r>
        <w:rPr>
          <w:rStyle w:val="spellingerror"/>
          <w:b/>
          <w:bCs/>
          <w:color w:val="000000"/>
          <w:shd w:val="clear" w:color="auto" w:fill="FFFFFF"/>
        </w:rPr>
        <w:t>bɔ</w:t>
      </w:r>
      <w:r>
        <w:rPr>
          <w:rStyle w:val="spellingerror"/>
          <w:color w:val="000000"/>
          <w:shd w:val="clear" w:color="auto" w:fill="FFFFFF"/>
        </w:rPr>
        <w:t>ː</w:t>
      </w:r>
      <w:r>
        <w:rPr>
          <w:rStyle w:val="spellingerror"/>
          <w:b/>
          <w:bCs/>
          <w:color w:val="FF0000"/>
          <w:shd w:val="clear" w:color="auto" w:fill="FFFFFF"/>
        </w:rPr>
        <w:t>d</w:t>
      </w:r>
      <w:r>
        <w:rPr>
          <w:rStyle w:val="normaltextrun"/>
          <w:color w:val="000000"/>
          <w:shd w:val="clear" w:color="auto" w:fill="FFFFFF"/>
        </w:rPr>
        <w:t xml:space="preserve"> and Dogon Tommo So </w:t>
      </w:r>
      <w:r>
        <w:rPr>
          <w:rStyle w:val="spellingerror"/>
          <w:b/>
          <w:bCs/>
          <w:color w:val="000000"/>
          <w:shd w:val="clear" w:color="auto" w:fill="FFFFFF"/>
        </w:rPr>
        <w:t>pá</w:t>
      </w:r>
      <w:r>
        <w:rPr>
          <w:rStyle w:val="spellingerror"/>
          <w:b/>
          <w:bCs/>
          <w:color w:val="FF0000"/>
          <w:shd w:val="clear" w:color="auto" w:fill="FFFFFF"/>
        </w:rPr>
        <w:t>d</w:t>
      </w:r>
      <w:r>
        <w:rPr>
          <w:rStyle w:val="spellingerror"/>
          <w:b/>
          <w:bCs/>
          <w:color w:val="000000"/>
          <w:shd w:val="clear" w:color="auto" w:fill="FFFFFF"/>
        </w:rPr>
        <w:t>a</w:t>
      </w:r>
      <w:r>
        <w:rPr>
          <w:rStyle w:val="normaltextrun"/>
          <w:b/>
          <w:bCs/>
          <w:color w:val="000000"/>
          <w:shd w:val="clear" w:color="auto" w:fill="FFFFFF"/>
        </w:rPr>
        <w:t>́-</w:t>
      </w:r>
      <w:r>
        <w:rPr>
          <w:rStyle w:val="spellingerror"/>
          <w:b/>
          <w:bCs/>
          <w:color w:val="000000"/>
          <w:shd w:val="clear" w:color="auto" w:fill="FFFFFF"/>
        </w:rPr>
        <w:t>jàa</w:t>
      </w:r>
      <w:r>
        <w:rPr>
          <w:rStyle w:val="normaltextrun"/>
          <w:b/>
          <w:bCs/>
          <w:color w:val="000000"/>
          <w:shd w:val="clear" w:color="auto" w:fill="FFFFFF"/>
        </w:rPr>
        <w:t>́</w:t>
      </w:r>
      <w:r>
        <w:rPr>
          <w:rStyle w:val="normaltextrun"/>
          <w:color w:val="000000"/>
          <w:shd w:val="clear" w:color="auto" w:fill="FFFFFF"/>
        </w:rPr>
        <w:t>.</w:t>
      </w:r>
      <w:r>
        <w:rPr>
          <w:rStyle w:val="normaltextrun"/>
          <w:b/>
          <w:bCs/>
          <w:color w:val="000000"/>
          <w:shd w:val="clear" w:color="auto" w:fill="FFFFFF"/>
        </w:rPr>
        <w:t xml:space="preserve"> </w:t>
      </w:r>
      <w:r>
        <w:rPr>
          <w:rStyle w:val="normaltextrun"/>
          <w:color w:val="000000"/>
          <w:shd w:val="clear" w:color="auto" w:fill="FFFFFF"/>
        </w:rPr>
        <w:t xml:space="preserve">The other two languages across </w:t>
      </w:r>
      <w:r>
        <w:rPr>
          <w:rStyle w:val="normaltextrun"/>
          <w:b/>
          <w:bCs/>
          <w:color w:val="000000"/>
          <w:shd w:val="clear" w:color="auto" w:fill="FFFFFF"/>
        </w:rPr>
        <w:t>(8)</w:t>
      </w:r>
      <w:r>
        <w:rPr>
          <w:rStyle w:val="normaltextrun"/>
          <w:color w:val="000000"/>
          <w:shd w:val="clear" w:color="auto" w:fill="FFFFFF"/>
        </w:rPr>
        <w:t xml:space="preserve"> would have voiceless alveolar trill [</w:t>
      </w:r>
      <w:r>
        <w:rPr>
          <w:rStyle w:val="normaltextrun"/>
          <w:b/>
          <w:bCs/>
          <w:color w:val="000000"/>
          <w:shd w:val="clear" w:color="auto" w:fill="FFFFFF"/>
        </w:rPr>
        <w:t>r</w:t>
      </w:r>
      <w:r>
        <w:rPr>
          <w:rStyle w:val="normaltextrun"/>
          <w:color w:val="000000"/>
          <w:shd w:val="clear" w:color="auto" w:fill="FFFFFF"/>
        </w:rPr>
        <w:t>]</w:t>
      </w:r>
      <w:r>
        <w:rPr>
          <w:rStyle w:val="normaltextrun"/>
          <w:b/>
          <w:bCs/>
          <w:color w:val="000000"/>
          <w:shd w:val="clear" w:color="auto" w:fill="FFFFFF"/>
        </w:rPr>
        <w:t xml:space="preserve"> </w:t>
      </w:r>
      <w:r>
        <w:rPr>
          <w:rStyle w:val="normaltextrun"/>
          <w:color w:val="000000"/>
          <w:shd w:val="clear" w:color="auto" w:fill="FFFFFF"/>
        </w:rPr>
        <w:t>in the C2 environment</w:t>
      </w:r>
      <w:r>
        <w:rPr>
          <w:rStyle w:val="normaltextrun"/>
          <w:b/>
          <w:bCs/>
          <w:color w:val="000000"/>
          <w:shd w:val="clear" w:color="auto" w:fill="FFFFFF"/>
        </w:rPr>
        <w:t xml:space="preserve"> </w:t>
      </w:r>
      <w:r>
        <w:rPr>
          <w:rStyle w:val="normaltextrun"/>
          <w:color w:val="000000"/>
          <w:shd w:val="clear" w:color="auto" w:fill="FFFFFF"/>
        </w:rPr>
        <w:t xml:space="preserve">as in Coptic </w:t>
      </w:r>
      <w:r>
        <w:rPr>
          <w:rStyle w:val="spellingerror"/>
          <w:b/>
          <w:bCs/>
          <w:color w:val="000000"/>
          <w:shd w:val="clear" w:color="auto" w:fill="FFFFFF"/>
        </w:rPr>
        <w:t>peiː</w:t>
      </w:r>
      <w:r>
        <w:rPr>
          <w:rStyle w:val="spellingerror"/>
          <w:b/>
          <w:bCs/>
          <w:color w:val="FF0000"/>
          <w:shd w:val="clear" w:color="auto" w:fill="FFFFFF"/>
        </w:rPr>
        <w:t>r</w:t>
      </w:r>
      <w:r>
        <w:rPr>
          <w:rStyle w:val="spellingerror"/>
          <w:b/>
          <w:bCs/>
          <w:color w:val="000000"/>
          <w:shd w:val="clear" w:color="auto" w:fill="FFFFFF"/>
        </w:rPr>
        <w:t>i</w:t>
      </w:r>
      <w:r>
        <w:rPr>
          <w:rStyle w:val="normaltextrun"/>
          <w:color w:val="000000"/>
          <w:shd w:val="clear" w:color="auto" w:fill="FFFFFF"/>
        </w:rPr>
        <w:t xml:space="preserve"> and SW Dinka</w:t>
      </w:r>
      <w:r>
        <w:rPr>
          <w:rStyle w:val="normaltextrun"/>
          <w:b/>
          <w:bCs/>
          <w:color w:val="000000"/>
          <w:shd w:val="clear" w:color="auto" w:fill="FFFFFF"/>
        </w:rPr>
        <w:t xml:space="preserve"> </w:t>
      </w:r>
      <w:r>
        <w:rPr>
          <w:rStyle w:val="spellingerror"/>
          <w:b/>
          <w:bCs/>
          <w:color w:val="000000"/>
          <w:shd w:val="clear" w:color="auto" w:fill="FFFFFF"/>
        </w:rPr>
        <w:t>bä</w:t>
      </w:r>
      <w:r>
        <w:rPr>
          <w:rStyle w:val="spellingerror"/>
          <w:b/>
          <w:bCs/>
          <w:color w:val="FF0000"/>
          <w:shd w:val="clear" w:color="auto" w:fill="FFFFFF"/>
        </w:rPr>
        <w:t>r</w:t>
      </w:r>
      <w:r>
        <w:rPr>
          <w:rStyle w:val="normaltextrun"/>
          <w:color w:val="000000"/>
          <w:shd w:val="clear" w:color="auto" w:fill="FFFFFF"/>
        </w:rPr>
        <w:t>.</w:t>
      </w:r>
      <w:r>
        <w:rPr>
          <w:rStyle w:val="normaltextrun"/>
          <w:b/>
          <w:bCs/>
          <w:color w:val="FF0000"/>
          <w:shd w:val="clear" w:color="auto" w:fill="FFFFFF"/>
        </w:rPr>
        <w:t xml:space="preserve"> </w:t>
      </w:r>
      <w:r>
        <w:rPr>
          <w:rStyle w:val="normaltextrun"/>
          <w:color w:val="000000"/>
          <w:shd w:val="clear" w:color="auto" w:fill="FFFFFF"/>
        </w:rPr>
        <w:t xml:space="preserve"> From the economically equal number of consonant sounds across </w:t>
      </w:r>
      <w:r>
        <w:rPr>
          <w:rStyle w:val="normaltextrun"/>
          <w:b/>
          <w:bCs/>
          <w:color w:val="000000"/>
          <w:shd w:val="clear" w:color="auto" w:fill="FFFFFF"/>
        </w:rPr>
        <w:t>(8)</w:t>
      </w:r>
      <w:r>
        <w:rPr>
          <w:rStyle w:val="normaltextrun"/>
          <w:color w:val="000000"/>
          <w:shd w:val="clear" w:color="auto" w:fill="FFFFFF"/>
        </w:rPr>
        <w:t xml:space="preserve"> in the C2 environment, we reconstructed Medew Neter (Classical Kemet) and proto-Negro-Egyptian C2 [*d] based from sound directionality, </w:t>
      </w:r>
      <w:r>
        <w:rPr>
          <w:rStyle w:val="spellingerror"/>
          <w:b/>
          <w:bCs/>
          <w:color w:val="000000"/>
          <w:shd w:val="clear" w:color="auto" w:fill="FFFFFF"/>
        </w:rPr>
        <w:t>bɔ</w:t>
      </w:r>
      <w:r>
        <w:rPr>
          <w:rStyle w:val="spellingerror"/>
          <w:color w:val="000000"/>
          <w:shd w:val="clear" w:color="auto" w:fill="FFFFFF"/>
        </w:rPr>
        <w:t>ː</w:t>
      </w:r>
      <w:r>
        <w:rPr>
          <w:rStyle w:val="spellingerror"/>
          <w:b/>
          <w:bCs/>
          <w:color w:val="FF0000"/>
          <w:shd w:val="clear" w:color="auto" w:fill="FFFFFF"/>
        </w:rPr>
        <w:t>d</w:t>
      </w:r>
      <w:r>
        <w:rPr>
          <w:rStyle w:val="normaltextrun"/>
          <w:b/>
          <w:bCs/>
          <w:color w:val="FF0000"/>
          <w:shd w:val="clear" w:color="auto" w:fill="FFFFFF"/>
        </w:rPr>
        <w:t xml:space="preserve"> </w:t>
      </w:r>
      <w:r>
        <w:rPr>
          <w:rStyle w:val="normaltextrun"/>
          <w:b/>
          <w:bCs/>
          <w:color w:val="000000"/>
          <w:shd w:val="clear" w:color="auto" w:fill="FFFFFF"/>
        </w:rPr>
        <w:t>&gt;</w:t>
      </w:r>
      <w:r>
        <w:rPr>
          <w:rStyle w:val="normaltextrun"/>
          <w:color w:val="000000"/>
          <w:shd w:val="clear" w:color="auto" w:fill="FFFFFF"/>
        </w:rPr>
        <w:t xml:space="preserve"> </w:t>
      </w:r>
      <w:r>
        <w:rPr>
          <w:rStyle w:val="spellingerror"/>
          <w:b/>
          <w:bCs/>
          <w:color w:val="000000"/>
          <w:shd w:val="clear" w:color="auto" w:fill="FFFFFF"/>
        </w:rPr>
        <w:t>pá</w:t>
      </w:r>
      <w:r>
        <w:rPr>
          <w:rStyle w:val="spellingerror"/>
          <w:b/>
          <w:bCs/>
          <w:color w:val="FF0000"/>
          <w:shd w:val="clear" w:color="auto" w:fill="FFFFFF"/>
        </w:rPr>
        <w:t>d</w:t>
      </w:r>
      <w:r>
        <w:rPr>
          <w:rStyle w:val="spellingerror"/>
          <w:b/>
          <w:bCs/>
          <w:color w:val="000000"/>
          <w:shd w:val="clear" w:color="auto" w:fill="FFFFFF"/>
        </w:rPr>
        <w:t>a</w:t>
      </w:r>
      <w:r>
        <w:rPr>
          <w:rStyle w:val="normaltextrun"/>
          <w:b/>
          <w:bCs/>
          <w:color w:val="000000"/>
          <w:shd w:val="clear" w:color="auto" w:fill="FFFFFF"/>
        </w:rPr>
        <w:t>́-</w:t>
      </w:r>
      <w:r>
        <w:rPr>
          <w:rStyle w:val="spellingerror"/>
          <w:b/>
          <w:bCs/>
          <w:color w:val="000000"/>
          <w:shd w:val="clear" w:color="auto" w:fill="FFFFFF"/>
        </w:rPr>
        <w:t>jàa</w:t>
      </w:r>
      <w:r>
        <w:rPr>
          <w:rStyle w:val="normaltextrun"/>
          <w:b/>
          <w:bCs/>
          <w:color w:val="000000"/>
          <w:shd w:val="clear" w:color="auto" w:fill="FFFFFF"/>
        </w:rPr>
        <w:t xml:space="preserve">́ &gt; </w:t>
      </w:r>
      <w:r>
        <w:rPr>
          <w:rStyle w:val="spellingerror"/>
          <w:b/>
          <w:bCs/>
          <w:color w:val="000000"/>
          <w:shd w:val="clear" w:color="auto" w:fill="FFFFFF"/>
        </w:rPr>
        <w:t>peiː</w:t>
      </w:r>
      <w:r>
        <w:rPr>
          <w:rStyle w:val="spellingerror"/>
          <w:b/>
          <w:bCs/>
          <w:color w:val="FF0000"/>
          <w:shd w:val="clear" w:color="auto" w:fill="FFFFFF"/>
        </w:rPr>
        <w:t>r</w:t>
      </w:r>
      <w:r>
        <w:rPr>
          <w:rStyle w:val="spellingerror"/>
          <w:b/>
          <w:bCs/>
          <w:color w:val="000000"/>
          <w:shd w:val="clear" w:color="auto" w:fill="FFFFFF"/>
        </w:rPr>
        <w:t>i</w:t>
      </w:r>
      <w:r>
        <w:rPr>
          <w:rStyle w:val="normaltextrun"/>
          <w:b/>
          <w:bCs/>
          <w:color w:val="000000"/>
          <w:shd w:val="clear" w:color="auto" w:fill="FFFFFF"/>
        </w:rPr>
        <w:t xml:space="preserve"> &gt; </w:t>
      </w:r>
      <w:r>
        <w:rPr>
          <w:rStyle w:val="spellingerror"/>
          <w:b/>
          <w:bCs/>
          <w:color w:val="000000"/>
          <w:shd w:val="clear" w:color="auto" w:fill="FFFFFF"/>
        </w:rPr>
        <w:t>bä</w:t>
      </w:r>
      <w:r>
        <w:rPr>
          <w:rStyle w:val="spellingerror"/>
          <w:b/>
          <w:bCs/>
          <w:color w:val="FF0000"/>
          <w:shd w:val="clear" w:color="auto" w:fill="FFFFFF"/>
        </w:rPr>
        <w:t>r</w:t>
      </w:r>
      <w:r>
        <w:rPr>
          <w:rStyle w:val="normaltextrun"/>
          <w:b/>
          <w:bCs/>
          <w:color w:val="000000"/>
          <w:shd w:val="clear" w:color="auto" w:fill="FFFFFF"/>
        </w:rPr>
        <w:t xml:space="preserve"> </w:t>
      </w:r>
      <w:r>
        <w:rPr>
          <w:rStyle w:val="normaltextrun"/>
          <w:color w:val="000000"/>
          <w:shd w:val="clear" w:color="auto" w:fill="FFFFFF"/>
        </w:rPr>
        <w:t>which would lead to Medew Neter (Classical Kemet) *</w:t>
      </w:r>
      <w:r>
        <w:rPr>
          <w:rStyle w:val="spellingerror"/>
          <w:b/>
          <w:bCs/>
          <w:color w:val="000000"/>
          <w:shd w:val="clear" w:color="auto" w:fill="FFFFFF"/>
        </w:rPr>
        <w:t>pá</w:t>
      </w:r>
      <w:r>
        <w:rPr>
          <w:rStyle w:val="spellingerror"/>
          <w:b/>
          <w:bCs/>
          <w:color w:val="FF0000"/>
          <w:shd w:val="clear" w:color="auto" w:fill="FFFFFF"/>
        </w:rPr>
        <w:t>d</w:t>
      </w:r>
      <w:r>
        <w:rPr>
          <w:rStyle w:val="normaltextrun"/>
          <w:b/>
          <w:bCs/>
          <w:color w:val="FF0000"/>
          <w:shd w:val="clear" w:color="auto" w:fill="FFFFFF"/>
        </w:rPr>
        <w:t xml:space="preserve"> </w:t>
      </w:r>
      <w:r>
        <w:rPr>
          <w:rStyle w:val="normaltextrun"/>
          <w:color w:val="000000"/>
          <w:shd w:val="clear" w:color="auto" w:fill="FFFFFF"/>
        </w:rPr>
        <w:t>and then to proto-Negro-Egyptian *</w:t>
      </w:r>
      <w:r>
        <w:rPr>
          <w:rStyle w:val="spellingerror"/>
          <w:color w:val="000000"/>
          <w:shd w:val="clear" w:color="auto" w:fill="FFFFFF"/>
        </w:rPr>
        <w:t>pád</w:t>
      </w:r>
      <w:r>
        <w:rPr>
          <w:rStyle w:val="normaltextrun"/>
          <w:color w:val="000000"/>
          <w:shd w:val="clear" w:color="auto" w:fill="FFFFFF"/>
        </w:rPr>
        <w:t>. The sound change explanation is observed as rhotacization in which voice alveolar stops becomes replaced by liquid or rhotic consonants *d &gt; r in Coptic and SW Dinka.</w:t>
      </w:r>
      <w:r w:rsidR="00F72926">
        <w:rPr>
          <w:rStyle w:val="normaltextrun"/>
          <w:color w:val="000000"/>
          <w:shd w:val="clear" w:color="auto" w:fill="FFFFFF"/>
        </w:rPr>
        <w:t xml:space="preserve"> Dr. Theophile Obenga observed r/d and r/t mutations in his comparisons suggesting this normal occurrence between Medew Neter (Classical Kemet) and various Negro-Afrikan languages, (Obenga, 1993: 186-197). </w:t>
      </w:r>
      <w:r>
        <w:rPr>
          <w:rStyle w:val="normaltextrun"/>
          <w:color w:val="000000"/>
          <w:shd w:val="clear" w:color="auto" w:fill="FFFFFF"/>
        </w:rPr>
        <w:t>The proto-Negro-Egyptian acute open front unrounded vowel /*</w:t>
      </w:r>
      <w:r>
        <w:rPr>
          <w:rStyle w:val="normaltextrun"/>
          <w:b/>
          <w:bCs/>
          <w:color w:val="000000"/>
          <w:shd w:val="clear" w:color="auto" w:fill="FFFFFF"/>
        </w:rPr>
        <w:t>á</w:t>
      </w:r>
      <w:r>
        <w:rPr>
          <w:rStyle w:val="normaltextrun"/>
          <w:color w:val="000000"/>
          <w:shd w:val="clear" w:color="auto" w:fill="FFFFFF"/>
        </w:rPr>
        <w:t>/ would be delineated from the living Negro-Afrikan languages having majority a modified open front unrounded vowel /</w:t>
      </w:r>
      <w:r>
        <w:rPr>
          <w:rStyle w:val="normaltextrun"/>
          <w:b/>
          <w:bCs/>
          <w:color w:val="000000"/>
          <w:shd w:val="clear" w:color="auto" w:fill="FFFFFF"/>
        </w:rPr>
        <w:t>ä</w:t>
      </w:r>
      <w:r>
        <w:rPr>
          <w:rStyle w:val="normaltextrun"/>
          <w:color w:val="000000"/>
          <w:shd w:val="clear" w:color="auto" w:fill="FFFFFF"/>
        </w:rPr>
        <w:t xml:space="preserve">/ for SW Dinka </w:t>
      </w:r>
      <w:r>
        <w:rPr>
          <w:rStyle w:val="spellingerror"/>
          <w:color w:val="000000"/>
          <w:shd w:val="clear" w:color="auto" w:fill="FFFFFF"/>
        </w:rPr>
        <w:t>b</w:t>
      </w:r>
      <w:r>
        <w:rPr>
          <w:rStyle w:val="spellingerror"/>
          <w:b/>
          <w:bCs/>
          <w:color w:val="000000"/>
          <w:shd w:val="clear" w:color="auto" w:fill="FFFFFF"/>
        </w:rPr>
        <w:t>ä</w:t>
      </w:r>
      <w:r>
        <w:rPr>
          <w:rStyle w:val="spellingerror"/>
          <w:color w:val="000000"/>
          <w:shd w:val="clear" w:color="auto" w:fill="FFFFFF"/>
        </w:rPr>
        <w:t>r</w:t>
      </w:r>
      <w:r>
        <w:rPr>
          <w:rStyle w:val="normaltextrun"/>
          <w:b/>
          <w:bCs/>
          <w:color w:val="000000"/>
          <w:shd w:val="clear" w:color="auto" w:fill="FFFFFF"/>
        </w:rPr>
        <w:t xml:space="preserve"> </w:t>
      </w:r>
      <w:r>
        <w:rPr>
          <w:rStyle w:val="normaltextrun"/>
          <w:color w:val="000000"/>
          <w:shd w:val="clear" w:color="auto" w:fill="FFFFFF"/>
        </w:rPr>
        <w:t>and an acute stressed modified open front unrounded vowel /</w:t>
      </w:r>
      <w:r>
        <w:rPr>
          <w:rStyle w:val="normaltextrun"/>
          <w:b/>
          <w:bCs/>
          <w:color w:val="000000"/>
          <w:shd w:val="clear" w:color="auto" w:fill="FFFFFF"/>
        </w:rPr>
        <w:t>á</w:t>
      </w:r>
      <w:r>
        <w:rPr>
          <w:rStyle w:val="normaltextrun"/>
          <w:color w:val="000000"/>
          <w:shd w:val="clear" w:color="auto" w:fill="FFFFFF"/>
        </w:rPr>
        <w:t xml:space="preserve">/ for Dogon Tommo So </w:t>
      </w:r>
      <w:r>
        <w:rPr>
          <w:rStyle w:val="spellingerror"/>
          <w:color w:val="000000"/>
          <w:shd w:val="clear" w:color="auto" w:fill="FFFFFF"/>
        </w:rPr>
        <w:t>p</w:t>
      </w:r>
      <w:r>
        <w:rPr>
          <w:rStyle w:val="spellingerror"/>
          <w:b/>
          <w:bCs/>
          <w:color w:val="000000"/>
          <w:shd w:val="clear" w:color="auto" w:fill="FFFFFF"/>
        </w:rPr>
        <w:t>á</w:t>
      </w:r>
      <w:r>
        <w:rPr>
          <w:rStyle w:val="spellingerror"/>
          <w:color w:val="000000"/>
          <w:shd w:val="clear" w:color="auto" w:fill="FFFFFF"/>
        </w:rPr>
        <w:t>da</w:t>
      </w:r>
      <w:r>
        <w:rPr>
          <w:rStyle w:val="normaltextrun"/>
          <w:color w:val="000000"/>
          <w:shd w:val="clear" w:color="auto" w:fill="FFFFFF"/>
        </w:rPr>
        <w:t>́</w:t>
      </w:r>
      <w:r>
        <w:rPr>
          <w:rStyle w:val="normaltextrun"/>
          <w:b/>
          <w:bCs/>
          <w:color w:val="000000"/>
          <w:shd w:val="clear" w:color="auto" w:fill="FFFFFF"/>
        </w:rPr>
        <w:t>-</w:t>
      </w:r>
      <w:r>
        <w:rPr>
          <w:rStyle w:val="spellingerror"/>
          <w:color w:val="000000"/>
          <w:shd w:val="clear" w:color="auto" w:fill="FFFFFF"/>
        </w:rPr>
        <w:t>jàa</w:t>
      </w:r>
      <w:r>
        <w:rPr>
          <w:rStyle w:val="normaltextrun"/>
          <w:color w:val="000000"/>
          <w:shd w:val="clear" w:color="auto" w:fill="FFFFFF"/>
        </w:rPr>
        <w:t>́, being that Dogon Tommo So is estimated to be dated among the Dogon group of living languages to have originated 4000 years</w:t>
      </w:r>
      <w:r w:rsidR="00666D21">
        <w:rPr>
          <w:rStyle w:val="normaltextrun"/>
          <w:color w:val="000000"/>
          <w:shd w:val="clear" w:color="auto" w:fill="FFFFFF"/>
        </w:rPr>
        <w:t xml:space="preserve"> </w:t>
      </w:r>
      <w:r w:rsidR="00F72926">
        <w:rPr>
          <w:rStyle w:val="normaltextrun"/>
          <w:color w:val="000000"/>
          <w:shd w:val="clear" w:color="auto" w:fill="FFFFFF"/>
        </w:rPr>
        <w:t>, Blench states, “</w:t>
      </w:r>
      <w:r w:rsidR="00F72926" w:rsidRPr="00F72926">
        <w:rPr>
          <w:rStyle w:val="normaltextrun"/>
          <w:color w:val="000000"/>
          <w:shd w:val="clear" w:color="auto" w:fill="FFFFFF"/>
        </w:rPr>
        <w:t>the ancestor of Dogon is likely to have diverged very early, although the present-day languages probably reflect an origin some 3-4000 years ago</w:t>
      </w:r>
      <w:r w:rsidR="00F72926">
        <w:rPr>
          <w:rStyle w:val="normaltextrun"/>
          <w:color w:val="000000"/>
          <w:shd w:val="clear" w:color="auto" w:fill="FFFFFF"/>
        </w:rPr>
        <w:t>” B</w:t>
      </w:r>
      <w:r w:rsidR="006E6DC7">
        <w:rPr>
          <w:rStyle w:val="normaltextrun"/>
          <w:color w:val="000000"/>
          <w:shd w:val="clear" w:color="auto" w:fill="FFFFFF"/>
        </w:rPr>
        <w:t>lench (2013</w:t>
      </w:r>
      <w:r w:rsidR="000639C0">
        <w:rPr>
          <w:rStyle w:val="normaltextrun"/>
          <w:color w:val="000000"/>
          <w:shd w:val="clear" w:color="auto" w:fill="FFFFFF"/>
        </w:rPr>
        <w:t>:</w:t>
      </w:r>
      <w:r w:rsidR="000639C0">
        <w:rPr>
          <w:rStyle w:val="normaltextrun"/>
          <w:i/>
          <w:color w:val="000000"/>
          <w:shd w:val="clear" w:color="auto" w:fill="FFFFFF"/>
        </w:rPr>
        <w:t xml:space="preserve"> </w:t>
      </w:r>
      <w:r w:rsidR="000639C0" w:rsidRPr="000639C0">
        <w:rPr>
          <w:rStyle w:val="normaltextrun"/>
          <w:color w:val="000000"/>
          <w:shd w:val="clear" w:color="auto" w:fill="FFFFFF"/>
        </w:rPr>
        <w:t>1</w:t>
      </w:r>
      <w:r w:rsidR="006E6DC7">
        <w:rPr>
          <w:rStyle w:val="normaltextrun"/>
          <w:color w:val="000000"/>
          <w:shd w:val="clear" w:color="auto" w:fill="FFFFFF"/>
        </w:rPr>
        <w:t xml:space="preserve">) </w:t>
      </w:r>
      <w:r>
        <w:rPr>
          <w:rStyle w:val="normaltextrun"/>
          <w:color w:val="000000"/>
          <w:shd w:val="clear" w:color="auto" w:fill="FFFFFF"/>
        </w:rPr>
        <w:t xml:space="preserve">less time would have elapsed between Dogon Tommo So, Medew Neter (Classical Kemet) and Negro – Egyptian making our reconstruction precise as possible hypothetically. </w:t>
      </w:r>
      <w:r>
        <w:rPr>
          <w:rStyle w:val="eop"/>
          <w:color w:val="000000"/>
          <w:shd w:val="clear" w:color="auto" w:fill="FFFFFF"/>
        </w:rPr>
        <w:t> </w:t>
      </w:r>
    </w:p>
    <w:p w14:paraId="0B62A5F5" w14:textId="77777777" w:rsidR="004A50DD" w:rsidRDefault="004A50DD">
      <w:pPr>
        <w:pStyle w:val="NoSpacing"/>
        <w:rPr>
          <w:rFonts w:eastAsia="Times New Roman"/>
          <w:u w:val="single"/>
        </w:rPr>
      </w:pPr>
    </w:p>
    <w:p w14:paraId="62854EAA" w14:textId="77777777" w:rsidR="004A50DD" w:rsidRDefault="004A50DD">
      <w:pPr>
        <w:pStyle w:val="NoSpacing"/>
        <w:rPr>
          <w:rFonts w:eastAsia="Times New Roman"/>
          <w:u w:val="single"/>
        </w:rPr>
      </w:pPr>
    </w:p>
    <w:p w14:paraId="5D62D790" w14:textId="4D549084"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E35821">
        <w:rPr>
          <w:rFonts w:eastAsia="Times New Roman"/>
        </w:rPr>
        <w:t xml:space="preserve">variability </w:t>
      </w:r>
      <w:r w:rsidR="00D17B39" w:rsidRPr="00D17B39">
        <w:rPr>
          <w:rFonts w:eastAsia="Times New Roman"/>
        </w:rPr>
        <w:t>*</w:t>
      </w:r>
      <w:r w:rsidR="00CA3342">
        <w:rPr>
          <w:rFonts w:eastAsia="Times New Roman"/>
          <w:b/>
        </w:rPr>
        <w:t>d</w:t>
      </w:r>
      <w:r w:rsidR="0055436D">
        <w:rPr>
          <w:rFonts w:eastAsia="Times New Roman"/>
          <w:b/>
        </w:rPr>
        <w:t>/*t</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CA3342">
        <w:rPr>
          <w:rFonts w:eastAsia="Times New Roman"/>
        </w:rPr>
        <w:t>- voiced and voiceless alveolar stop *</w:t>
      </w:r>
      <w:r w:rsidR="00CA3342" w:rsidRPr="003F01DC">
        <w:rPr>
          <w:rFonts w:eastAsia="Times New Roman"/>
          <w:b/>
          <w:color w:val="FF0000"/>
        </w:rPr>
        <w:t>d</w:t>
      </w:r>
      <w:r w:rsidR="00CA3342">
        <w:rPr>
          <w:rFonts w:eastAsia="Times New Roman"/>
        </w:rPr>
        <w:t xml:space="preserve"> /</w:t>
      </w:r>
      <w:r w:rsidR="0055436D">
        <w:rPr>
          <w:rFonts w:eastAsia="Times New Roman"/>
          <w:b/>
        </w:rPr>
        <w:t xml:space="preserve">*t </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3F01DC">
        <w:rPr>
          <w:rFonts w:eastAsia="Times New Roman"/>
          <w:b/>
          <w:color w:val="FF0000"/>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4066BFB2" w:rsidR="00D17B39" w:rsidRPr="00D17B39" w:rsidRDefault="00D17B39" w:rsidP="00D17B39">
            <w:pPr>
              <w:pStyle w:val="NoSpacing"/>
              <w:rPr>
                <w:rFonts w:eastAsia="Times New Roman"/>
                <w:i/>
                <w:u w:val="single"/>
              </w:rPr>
            </w:pPr>
            <w:r w:rsidRPr="00D17B39">
              <w:rPr>
                <w:rFonts w:eastAsia="Times New Roman"/>
                <w:i/>
              </w:rPr>
              <w:t xml:space="preserve">          </w:t>
            </w:r>
            <w:r w:rsidR="009725B6">
              <w:rPr>
                <w:rFonts w:eastAsia="Times New Roman"/>
                <w:i/>
              </w:rPr>
              <w:t xml:space="preserve">         </w:t>
            </w:r>
            <w:r w:rsidRPr="00D17B39">
              <w:rPr>
                <w:rFonts w:eastAsia="Times New Roman"/>
                <w:i/>
              </w:rPr>
              <w:t>*</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4E1F492"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1B7081CC"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05A584A0" w:rsidR="00D17B39" w:rsidRPr="00D17B39" w:rsidRDefault="00D17B39" w:rsidP="00E03BAC">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00291141">
              <w:rPr>
                <w:rFonts w:eastAsia="Times New Roman"/>
                <w:u w:val="single"/>
              </w:rPr>
              <w:t>s</w:t>
            </w:r>
            <w:r w:rsidR="00291141" w:rsidRPr="00291141">
              <w:rPr>
                <w:rFonts w:eastAsia="Times New Roman"/>
                <w:u w:val="single"/>
              </w:rPr>
              <w:t>ɛ́</w:t>
            </w:r>
            <w:r w:rsidR="00345BBB">
              <w:rPr>
                <w:rFonts w:eastAsia="Times New Roman"/>
                <w:u w:val="single"/>
              </w:rPr>
              <w:t>t</w:t>
            </w:r>
            <w:r w:rsidRPr="00D17B39">
              <w:rPr>
                <w:rFonts w:eastAsia="Times New Roman"/>
              </w:rPr>
              <w:br/>
              <w:t xml:space="preserve">   </w:t>
            </w:r>
            <w:r w:rsidR="00E03BAC">
              <w:rPr>
                <w:rFonts w:eastAsia="Times New Roman"/>
              </w:rPr>
              <w:t xml:space="preserve">             </w:t>
            </w:r>
            <w:r w:rsidRPr="0091060D">
              <w:rPr>
                <w:rFonts w:eastAsia="Times New Roman"/>
                <w:i/>
                <w:sz w:val="20"/>
                <w:szCs w:val="20"/>
              </w:rPr>
              <w:t>high official</w:t>
            </w:r>
          </w:p>
        </w:tc>
        <w:tc>
          <w:tcPr>
            <w:tcW w:w="924" w:type="pct"/>
            <w:hideMark/>
          </w:tcPr>
          <w:p w14:paraId="4CB7D1BE" w14:textId="26D51441" w:rsidR="00D17B39" w:rsidRPr="00D17B39" w:rsidRDefault="00D17B39" w:rsidP="00D17B39">
            <w:pPr>
              <w:pStyle w:val="NoSpacing"/>
              <w:rPr>
                <w:rFonts w:eastAsia="Times New Roman"/>
              </w:rPr>
            </w:pPr>
            <w:r w:rsidRPr="00D17B39">
              <w:rPr>
                <w:rFonts w:eastAsia="Times New Roman"/>
              </w:rPr>
              <w:t xml:space="preserve"> *</w:t>
            </w:r>
            <w:r w:rsidR="001245BA">
              <w:rPr>
                <w:rFonts w:eastAsia="Times New Roman"/>
                <w:b/>
              </w:rPr>
              <w:t>s</w:t>
            </w:r>
            <w:r w:rsidR="001245BA" w:rsidRPr="001245BA">
              <w:rPr>
                <w:rFonts w:eastAsia="Times New Roman"/>
                <w:b/>
              </w:rPr>
              <w:t>ɛ́</w:t>
            </w:r>
            <w:r w:rsidR="00345BBB">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4D8845F4" w:rsidR="00D17B39" w:rsidRPr="00D17B39" w:rsidRDefault="00D17B39" w:rsidP="00E03BAC">
            <w:pPr>
              <w:pStyle w:val="NoSpacing"/>
              <w:rPr>
                <w:rFonts w:eastAsia="Times New Roman"/>
              </w:rPr>
            </w:pPr>
            <w:r w:rsidRPr="00073441">
              <w:rPr>
                <w:rFonts w:eastAsia="Times New Roman"/>
                <w:b/>
              </w:rPr>
              <w:lastRenderedPageBreak/>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30"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001245BA" w:rsidRPr="001245BA">
              <w:rPr>
                <w:rFonts w:eastAsia="Times New Roman"/>
                <w:u w:val="single"/>
              </w:rPr>
              <w:t>á</w:t>
            </w:r>
            <w:r w:rsidR="001245BA">
              <w:rPr>
                <w:rFonts w:eastAsia="Times New Roman"/>
                <w:u w:val="single"/>
              </w:rPr>
              <w:t>r</w:t>
            </w:r>
            <w:r w:rsidRPr="00D17B39">
              <w:rPr>
                <w:rFonts w:eastAsia="Times New Roman"/>
              </w:rPr>
              <w:br/>
            </w:r>
            <w:r w:rsidR="00E03BAC">
              <w:rPr>
                <w:rFonts w:eastAsia="Times New Roman"/>
                <w:i/>
              </w:rPr>
              <w:t xml:space="preserve">            </w:t>
            </w:r>
            <w:r w:rsidRPr="00E21775">
              <w:rPr>
                <w:rFonts w:eastAsia="Times New Roman"/>
                <w:i/>
                <w:sz w:val="18"/>
                <w:szCs w:val="18"/>
              </w:rPr>
              <w:t xml:space="preserve">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1A828CC7"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1245BA">
              <w:rPr>
                <w:rFonts w:eastAsia="Times New Roman"/>
                <w:b/>
                <w:color w:val="FF0000"/>
              </w:rPr>
              <w:t>t</w:t>
            </w:r>
            <w:r w:rsidR="001245BA" w:rsidRPr="001245BA">
              <w:rPr>
                <w:rFonts w:eastAsia="Times New Roman"/>
                <w:b/>
              </w:rPr>
              <w:t>ár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0BE6CA53" w14:textId="1DC94462" w:rsidR="00AE6A45" w:rsidRDefault="00AE6A45" w:rsidP="004A50DD">
      <w:pPr>
        <w:pStyle w:val="NoSpacing"/>
        <w:ind w:firstLine="720"/>
        <w:jc w:val="both"/>
        <w:rPr>
          <w:rFonts w:eastAsia="Times New Roman"/>
        </w:rPr>
      </w:pPr>
      <w:r>
        <w:rPr>
          <w:rFonts w:eastAsia="Times New Roman"/>
          <w:b/>
        </w:rPr>
        <w:t xml:space="preserve">  </w:t>
      </w:r>
      <w:r w:rsidR="00406756">
        <w:rPr>
          <w:rStyle w:val="normaltextrun"/>
          <w:color w:val="000000"/>
          <w:shd w:val="clear" w:color="auto" w:fill="FFFFFF"/>
        </w:rPr>
        <w:t xml:space="preserve">In </w:t>
      </w:r>
      <w:r w:rsidR="00406756">
        <w:rPr>
          <w:rStyle w:val="normaltextrun"/>
          <w:b/>
          <w:bCs/>
          <w:color w:val="000000"/>
          <w:shd w:val="clear" w:color="auto" w:fill="FFFFFF"/>
        </w:rPr>
        <w:t xml:space="preserve">(9) </w:t>
      </w:r>
      <w:r w:rsidR="00406756">
        <w:rPr>
          <w:rStyle w:val="normaltextrun"/>
          <w:color w:val="000000"/>
          <w:shd w:val="clear" w:color="auto" w:fill="FFFFFF"/>
        </w:rPr>
        <w:t xml:space="preserve">the conventional Egyptological transliteration applied would render this Medew Neter (Classical Kemet) term </w:t>
      </w:r>
      <w:r w:rsidR="00406756">
        <w:rPr>
          <w:rStyle w:val="normaltextrun"/>
          <w:noProof/>
          <w:color w:val="000000"/>
          <w:shd w:val="clear" w:color="auto" w:fill="FFFFFF"/>
        </w:rPr>
        <w:drawing>
          <wp:inline distT="0" distB="0" distL="0" distR="0" wp14:anchorId="653C568C" wp14:editId="56D1220F">
            <wp:extent cx="341630" cy="146050"/>
            <wp:effectExtent l="0" t="0" r="127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1630" cy="146050"/>
                    </a:xfrm>
                    <a:prstGeom prst="rect">
                      <a:avLst/>
                    </a:prstGeom>
                    <a:noFill/>
                  </pic:spPr>
                </pic:pic>
              </a:graphicData>
            </a:graphic>
          </wp:inline>
        </w:drawing>
      </w:r>
      <w:r w:rsidR="00406756">
        <w:rPr>
          <w:rStyle w:val="normaltextrun"/>
          <w:color w:val="000000"/>
          <w:shd w:val="clear" w:color="auto" w:fill="FFFFFF"/>
        </w:rPr>
        <w:t xml:space="preserve"> transcribed </w:t>
      </w:r>
      <w:r w:rsidR="004E5A44">
        <w:rPr>
          <w:rStyle w:val="normaltextrun"/>
          <w:color w:val="000000"/>
          <w:shd w:val="clear" w:color="auto" w:fill="FFFFFF"/>
        </w:rPr>
        <w:t>as &lt;</w:t>
      </w:r>
      <w:r w:rsidR="00406756">
        <w:rPr>
          <w:rStyle w:val="normaltextrun"/>
          <w:i/>
          <w:iCs/>
          <w:color w:val="000000"/>
          <w:shd w:val="clear" w:color="auto" w:fill="FFFFFF"/>
        </w:rPr>
        <w:t xml:space="preserve"> </w:t>
      </w:r>
      <w:r w:rsidR="00406756">
        <w:rPr>
          <w:rStyle w:val="spellingerror"/>
          <w:i/>
          <w:iCs/>
          <w:color w:val="000000"/>
          <w:shd w:val="clear" w:color="auto" w:fill="FFFFFF"/>
        </w:rPr>
        <w:t>sr</w:t>
      </w:r>
      <w:r w:rsidR="00406756">
        <w:rPr>
          <w:rStyle w:val="normaltextrun"/>
          <w:i/>
          <w:iCs/>
          <w:color w:val="000000"/>
          <w:shd w:val="clear" w:color="auto" w:fill="FFFFFF"/>
        </w:rPr>
        <w:t xml:space="preserve"> &gt; </w:t>
      </w:r>
      <w:r w:rsidR="00406756">
        <w:rPr>
          <w:rStyle w:val="normaltextrun"/>
          <w:color w:val="000000"/>
          <w:shd w:val="clear" w:color="auto" w:fill="FFFFFF"/>
        </w:rPr>
        <w:t>that would differ completely from what the living Negro-Afrikan languages can reveal for the term. The Negro-Afrikan extant languages reveal that the C1 position is economically in the majority a voiceless alveolar sibilant [</w:t>
      </w:r>
      <w:r w:rsidR="00406756">
        <w:rPr>
          <w:rStyle w:val="normaltextrun"/>
          <w:b/>
          <w:bCs/>
          <w:color w:val="FF0000"/>
          <w:shd w:val="clear" w:color="auto" w:fill="FFFFFF"/>
        </w:rPr>
        <w:t>s</w:t>
      </w:r>
      <w:r w:rsidR="00406756">
        <w:rPr>
          <w:rStyle w:val="normaltextrun"/>
          <w:color w:val="000000"/>
          <w:shd w:val="clear" w:color="auto" w:fill="FFFFFF"/>
        </w:rPr>
        <w:t xml:space="preserve">], </w:t>
      </w:r>
      <w:r w:rsidR="00406756">
        <w:rPr>
          <w:rStyle w:val="spellingerror"/>
          <w:b/>
          <w:bCs/>
          <w:color w:val="FF0000"/>
          <w:shd w:val="clear" w:color="auto" w:fill="FFFFFF"/>
        </w:rPr>
        <w:t>s</w:t>
      </w:r>
      <w:r w:rsidR="00406756">
        <w:rPr>
          <w:rStyle w:val="spellingerror"/>
          <w:b/>
          <w:bCs/>
          <w:color w:val="000000"/>
          <w:shd w:val="clear" w:color="auto" w:fill="FFFFFF"/>
        </w:rPr>
        <w:t>iːūr</w:t>
      </w:r>
      <w:r w:rsidR="00406756">
        <w:rPr>
          <w:rStyle w:val="normaltextrun"/>
          <w:b/>
          <w:bCs/>
          <w:color w:val="000000"/>
          <w:shd w:val="clear" w:color="auto" w:fill="FFFFFF"/>
        </w:rPr>
        <w:t xml:space="preserve"> &gt; </w:t>
      </w:r>
      <w:r w:rsidR="00406756">
        <w:rPr>
          <w:rStyle w:val="spellingerror"/>
          <w:b/>
          <w:bCs/>
          <w:color w:val="FF0000"/>
          <w:shd w:val="clear" w:color="auto" w:fill="FFFFFF"/>
        </w:rPr>
        <w:t>s</w:t>
      </w:r>
      <w:r w:rsidR="00406756">
        <w:rPr>
          <w:rStyle w:val="spellingerror"/>
          <w:b/>
          <w:bCs/>
          <w:color w:val="000000"/>
          <w:shd w:val="clear" w:color="auto" w:fill="FFFFFF"/>
        </w:rPr>
        <w:t>át</w:t>
      </w:r>
      <w:r w:rsidR="00406756">
        <w:rPr>
          <w:rStyle w:val="normaltextrun"/>
          <w:b/>
          <w:bCs/>
          <w:color w:val="000000"/>
          <w:shd w:val="clear" w:color="auto" w:fill="FFFFFF"/>
        </w:rPr>
        <w:t xml:space="preserve"> &gt; </w:t>
      </w:r>
      <w:r w:rsidR="00406756">
        <w:rPr>
          <w:rStyle w:val="spellingerror"/>
          <w:b/>
          <w:bCs/>
          <w:color w:val="000000"/>
          <w:shd w:val="clear" w:color="auto" w:fill="FFFFFF"/>
        </w:rPr>
        <w:t>a</w:t>
      </w:r>
      <w:r w:rsidR="00406756">
        <w:rPr>
          <w:rStyle w:val="spellingerror"/>
          <w:b/>
          <w:bCs/>
          <w:color w:val="FF0000"/>
          <w:shd w:val="clear" w:color="auto" w:fill="FFFFFF"/>
        </w:rPr>
        <w:t>c</w:t>
      </w:r>
      <w:r w:rsidR="00406756">
        <w:rPr>
          <w:rStyle w:val="spellingerror"/>
          <w:b/>
          <w:bCs/>
          <w:color w:val="000000"/>
          <w:shd w:val="clear" w:color="auto" w:fill="FFFFFF"/>
        </w:rPr>
        <w:t>ɔ̈r</w:t>
      </w:r>
      <w:r w:rsidR="00406756">
        <w:rPr>
          <w:rStyle w:val="normaltextrun"/>
          <w:b/>
          <w:bCs/>
          <w:color w:val="000000"/>
          <w:shd w:val="clear" w:color="auto" w:fill="FFFFFF"/>
        </w:rPr>
        <w:t xml:space="preserve"> &gt; </w:t>
      </w:r>
      <w:r w:rsidR="00406756">
        <w:rPr>
          <w:rStyle w:val="spellingerror"/>
          <w:b/>
          <w:bCs/>
          <w:color w:val="FF0000"/>
          <w:shd w:val="clear" w:color="auto" w:fill="FFFFFF"/>
        </w:rPr>
        <w:t>s</w:t>
      </w:r>
      <w:r w:rsidR="00406756">
        <w:rPr>
          <w:rStyle w:val="spellingerror"/>
          <w:b/>
          <w:bCs/>
          <w:color w:val="000000"/>
          <w:shd w:val="clear" w:color="auto" w:fill="FFFFFF"/>
        </w:rPr>
        <w:t>ɛ́ru</w:t>
      </w:r>
      <w:r w:rsidR="00406756">
        <w:rPr>
          <w:rStyle w:val="normaltextrun"/>
          <w:b/>
          <w:bCs/>
          <w:color w:val="000000"/>
          <w:shd w:val="clear" w:color="auto" w:fill="FFFFFF"/>
        </w:rPr>
        <w:t>́</w:t>
      </w:r>
      <w:r w:rsidR="00406756">
        <w:rPr>
          <w:rStyle w:val="normaltextrun"/>
          <w:color w:val="000000"/>
          <w:shd w:val="clear" w:color="auto" w:fill="FFFFFF"/>
        </w:rPr>
        <w:t>, in</w:t>
      </w:r>
      <w:r w:rsidR="00406756">
        <w:rPr>
          <w:rStyle w:val="normaltextrun"/>
          <w:b/>
          <w:bCs/>
          <w:color w:val="000000"/>
          <w:shd w:val="clear" w:color="auto" w:fill="FFFFFF"/>
        </w:rPr>
        <w:t xml:space="preserve"> Lexical correspondences (2</w:t>
      </w:r>
      <w:r w:rsidR="00406756">
        <w:rPr>
          <w:rStyle w:val="normaltextrun"/>
          <w:color w:val="000000"/>
          <w:shd w:val="clear" w:color="auto" w:fill="FFFFFF"/>
        </w:rPr>
        <w:t>) it appears that we observe all liquids in the C2 position except for the second oldest living language compared Nubian Dongolawi C2 [</w:t>
      </w:r>
      <w:r w:rsidR="00406756">
        <w:rPr>
          <w:rStyle w:val="normaltextrun"/>
          <w:b/>
          <w:bCs/>
          <w:color w:val="FF0000"/>
          <w:shd w:val="clear" w:color="auto" w:fill="FFFFFF"/>
        </w:rPr>
        <w:t>t</w:t>
      </w:r>
      <w:r w:rsidR="00406756">
        <w:rPr>
          <w:rStyle w:val="normaltextrun"/>
          <w:color w:val="000000"/>
          <w:shd w:val="clear" w:color="auto" w:fill="FFFFFF"/>
        </w:rPr>
        <w:t xml:space="preserve">], </w:t>
      </w:r>
      <w:r w:rsidR="00406756">
        <w:rPr>
          <w:rStyle w:val="spellingerror"/>
          <w:b/>
          <w:bCs/>
          <w:color w:val="000000"/>
          <w:shd w:val="clear" w:color="auto" w:fill="FFFFFF"/>
        </w:rPr>
        <w:t>siːū</w:t>
      </w:r>
      <w:r w:rsidR="00406756">
        <w:rPr>
          <w:rStyle w:val="spellingerror"/>
          <w:b/>
          <w:bCs/>
          <w:color w:val="FF0000"/>
          <w:shd w:val="clear" w:color="auto" w:fill="FFFFFF"/>
        </w:rPr>
        <w:t>r</w:t>
      </w:r>
      <w:r w:rsidR="00406756">
        <w:rPr>
          <w:rStyle w:val="normaltextrun"/>
          <w:color w:val="000000"/>
          <w:shd w:val="clear" w:color="auto" w:fill="FFFFFF"/>
        </w:rPr>
        <w:t xml:space="preserve"> &gt; </w:t>
      </w:r>
      <w:r w:rsidR="00406756">
        <w:rPr>
          <w:rStyle w:val="spellingerror"/>
          <w:b/>
          <w:bCs/>
          <w:color w:val="000000"/>
          <w:shd w:val="clear" w:color="auto" w:fill="FFFFFF"/>
        </w:rPr>
        <w:t>sá</w:t>
      </w:r>
      <w:r w:rsidR="00406756">
        <w:rPr>
          <w:rStyle w:val="spellingerror"/>
          <w:b/>
          <w:bCs/>
          <w:color w:val="FF0000"/>
          <w:shd w:val="clear" w:color="auto" w:fill="FFFFFF"/>
        </w:rPr>
        <w:t>t</w:t>
      </w:r>
      <w:r w:rsidR="00406756">
        <w:rPr>
          <w:rStyle w:val="normaltextrun"/>
          <w:color w:val="000000"/>
          <w:shd w:val="clear" w:color="auto" w:fill="FFFFFF"/>
        </w:rPr>
        <w:t xml:space="preserve"> &gt; </w:t>
      </w:r>
      <w:r w:rsidR="00406756">
        <w:rPr>
          <w:rStyle w:val="spellingerror"/>
          <w:b/>
          <w:bCs/>
          <w:color w:val="000000"/>
          <w:shd w:val="clear" w:color="auto" w:fill="FFFFFF"/>
        </w:rPr>
        <w:t>acɔ̈</w:t>
      </w:r>
      <w:r w:rsidR="00406756">
        <w:rPr>
          <w:rStyle w:val="spellingerror"/>
          <w:b/>
          <w:bCs/>
          <w:color w:val="FF0000"/>
          <w:shd w:val="clear" w:color="auto" w:fill="FFFFFF"/>
        </w:rPr>
        <w:t>r</w:t>
      </w:r>
      <w:r w:rsidR="00406756">
        <w:rPr>
          <w:rStyle w:val="normaltextrun"/>
          <w:color w:val="FF0000"/>
          <w:shd w:val="clear" w:color="auto" w:fill="FFFFFF"/>
        </w:rPr>
        <w:t xml:space="preserve"> </w:t>
      </w:r>
      <w:r w:rsidR="00406756">
        <w:rPr>
          <w:rStyle w:val="normaltextrun"/>
          <w:color w:val="000000"/>
          <w:shd w:val="clear" w:color="auto" w:fill="FFFFFF"/>
        </w:rPr>
        <w:t xml:space="preserve">&gt; </w:t>
      </w:r>
      <w:r w:rsidR="00406756">
        <w:rPr>
          <w:rStyle w:val="spellingerror"/>
          <w:b/>
          <w:bCs/>
          <w:color w:val="000000"/>
          <w:shd w:val="clear" w:color="auto" w:fill="FFFFFF"/>
        </w:rPr>
        <w:t>sɛ́</w:t>
      </w:r>
      <w:r w:rsidR="00406756">
        <w:rPr>
          <w:rStyle w:val="spellingerror"/>
          <w:b/>
          <w:bCs/>
          <w:color w:val="FF0000"/>
          <w:shd w:val="clear" w:color="auto" w:fill="FFFFFF"/>
        </w:rPr>
        <w:t>r</w:t>
      </w:r>
      <w:r w:rsidR="00406756">
        <w:rPr>
          <w:rStyle w:val="spellingerror"/>
          <w:b/>
          <w:bCs/>
          <w:color w:val="000000"/>
          <w:shd w:val="clear" w:color="auto" w:fill="FFFFFF"/>
        </w:rPr>
        <w:t>u</w:t>
      </w:r>
      <w:r w:rsidR="00406756">
        <w:rPr>
          <w:rStyle w:val="normaltextrun"/>
          <w:b/>
          <w:bCs/>
          <w:color w:val="000000"/>
          <w:shd w:val="clear" w:color="auto" w:fill="FFFFFF"/>
        </w:rPr>
        <w:t>́</w:t>
      </w:r>
      <w:r w:rsidR="00406756">
        <w:rPr>
          <w:rStyle w:val="normaltextrun"/>
          <w:color w:val="000000"/>
          <w:shd w:val="clear" w:color="auto" w:fill="FFFFFF"/>
        </w:rPr>
        <w:t>,</w:t>
      </w:r>
      <w:r w:rsidR="00406756">
        <w:rPr>
          <w:rStyle w:val="normaltextrun"/>
          <w:b/>
          <w:bCs/>
          <w:color w:val="000000"/>
          <w:shd w:val="clear" w:color="auto" w:fill="FFFFFF"/>
        </w:rPr>
        <w:t xml:space="preserve"> </w:t>
      </w:r>
      <w:r w:rsidR="00406756">
        <w:rPr>
          <w:rStyle w:val="normaltextrun"/>
          <w:color w:val="000000"/>
          <w:shd w:val="clear" w:color="auto" w:fill="FFFFFF"/>
        </w:rPr>
        <w:t>from the commonality and sound directional pattern of *</w:t>
      </w:r>
      <w:r w:rsidR="00406756">
        <w:rPr>
          <w:rStyle w:val="normaltextrun"/>
          <w:b/>
          <w:bCs/>
          <w:color w:val="000000"/>
          <w:shd w:val="clear" w:color="auto" w:fill="FFFFFF"/>
        </w:rPr>
        <w:t>d/t</w:t>
      </w:r>
      <w:r w:rsidR="00406756">
        <w:rPr>
          <w:rStyle w:val="normaltextrun"/>
          <w:color w:val="000000"/>
          <w:shd w:val="clear" w:color="auto" w:fill="FFFFFF"/>
        </w:rPr>
        <w:t xml:space="preserve">  becoming reflexed as </w:t>
      </w:r>
      <w:r w:rsidR="00406756">
        <w:rPr>
          <w:rStyle w:val="normaltextrun"/>
          <w:b/>
          <w:bCs/>
          <w:color w:val="000000"/>
          <w:shd w:val="clear" w:color="auto" w:fill="FFFFFF"/>
        </w:rPr>
        <w:t>d</w:t>
      </w:r>
      <w:r w:rsidR="00406756">
        <w:rPr>
          <w:rStyle w:val="normaltextrun"/>
          <w:color w:val="000000"/>
          <w:shd w:val="clear" w:color="auto" w:fill="FFFFFF"/>
        </w:rPr>
        <w:t>/</w:t>
      </w:r>
      <w:r w:rsidR="00406756">
        <w:rPr>
          <w:rStyle w:val="normaltextrun"/>
          <w:b/>
          <w:bCs/>
          <w:color w:val="000000"/>
          <w:shd w:val="clear" w:color="auto" w:fill="FFFFFF"/>
        </w:rPr>
        <w:t>t</w:t>
      </w:r>
      <w:r w:rsidR="00406756">
        <w:rPr>
          <w:rStyle w:val="normaltextrun"/>
          <w:color w:val="000000"/>
          <w:shd w:val="clear" w:color="auto" w:fill="FFFFFF"/>
        </w:rPr>
        <w:t>/</w:t>
      </w:r>
      <w:r w:rsidR="00406756">
        <w:rPr>
          <w:rStyle w:val="normaltextrun"/>
          <w:b/>
          <w:bCs/>
          <w:color w:val="000000"/>
          <w:shd w:val="clear" w:color="auto" w:fill="FFFFFF"/>
        </w:rPr>
        <w:t>r</w:t>
      </w:r>
      <w:r w:rsidR="00406756">
        <w:rPr>
          <w:rStyle w:val="normaltextrun"/>
          <w:color w:val="000000"/>
          <w:shd w:val="clear" w:color="auto" w:fill="FFFFFF"/>
        </w:rPr>
        <w:t xml:space="preserve"> in Dogon Tommo So and Nubian Dongolawi, assuming Dogon Tommo So is experiencing rhoticism for C2 *t &gt; r this particular regular sound change do appear in high frequencies with the other extant languages. In numerous cases these extant languages within the C2 environment would be reconstructed in Medew Neter (Classical Kemet) as C2 *</w:t>
      </w:r>
      <w:r w:rsidR="00406756">
        <w:rPr>
          <w:rStyle w:val="normaltextrun"/>
          <w:b/>
          <w:bCs/>
          <w:color w:val="000000"/>
          <w:shd w:val="clear" w:color="auto" w:fill="FFFFFF"/>
        </w:rPr>
        <w:t xml:space="preserve">t </w:t>
      </w:r>
      <w:r w:rsidR="00406756">
        <w:rPr>
          <w:rStyle w:val="normaltextrun"/>
          <w:color w:val="000000"/>
          <w:shd w:val="clear" w:color="auto" w:fill="FFFFFF"/>
        </w:rPr>
        <w:t>by sound directionality based from the commonality of *d/t &gt; d/t/r that appear throughout the languages compared</w:t>
      </w:r>
      <w:r w:rsidR="0005398C">
        <w:rPr>
          <w:rStyle w:val="normaltextrun"/>
          <w:color w:val="000000"/>
          <w:shd w:val="clear" w:color="auto" w:fill="FFFFFF"/>
        </w:rPr>
        <w:t xml:space="preserve">, Obenga (1993) discusses the frequent sound changes and mutations of </w:t>
      </w:r>
      <w:r w:rsidR="0005398C" w:rsidRPr="0005398C">
        <w:rPr>
          <w:rStyle w:val="normaltextrun"/>
          <w:b/>
          <w:color w:val="000000"/>
          <w:shd w:val="clear" w:color="auto" w:fill="FFFFFF"/>
        </w:rPr>
        <w:t>d</w:t>
      </w:r>
      <w:r w:rsidR="0005398C">
        <w:rPr>
          <w:rStyle w:val="normaltextrun"/>
          <w:color w:val="000000"/>
          <w:shd w:val="clear" w:color="auto" w:fill="FFFFFF"/>
        </w:rPr>
        <w:t>/</w:t>
      </w:r>
      <w:r w:rsidR="0005398C" w:rsidRPr="0005398C">
        <w:rPr>
          <w:rStyle w:val="normaltextrun"/>
          <w:b/>
          <w:color w:val="000000"/>
          <w:shd w:val="clear" w:color="auto" w:fill="FFFFFF"/>
        </w:rPr>
        <w:t xml:space="preserve">t </w:t>
      </w:r>
      <w:r w:rsidR="0005398C">
        <w:rPr>
          <w:rStyle w:val="normaltextrun"/>
          <w:color w:val="000000"/>
          <w:shd w:val="clear" w:color="auto" w:fill="FFFFFF"/>
        </w:rPr>
        <w:t xml:space="preserve">or even </w:t>
      </w:r>
      <w:r w:rsidR="0005398C" w:rsidRPr="0005398C">
        <w:rPr>
          <w:rStyle w:val="normaltextrun"/>
          <w:b/>
          <w:color w:val="000000"/>
          <w:shd w:val="clear" w:color="auto" w:fill="FFFFFF"/>
        </w:rPr>
        <w:t>t</w:t>
      </w:r>
      <w:r w:rsidR="0005398C">
        <w:rPr>
          <w:rStyle w:val="normaltextrun"/>
          <w:color w:val="000000"/>
          <w:shd w:val="clear" w:color="auto" w:fill="FFFFFF"/>
        </w:rPr>
        <w:t>/</w:t>
      </w:r>
      <w:r w:rsidR="0005398C" w:rsidRPr="0005398C">
        <w:rPr>
          <w:rStyle w:val="normaltextrun"/>
          <w:b/>
          <w:color w:val="000000"/>
          <w:shd w:val="clear" w:color="auto" w:fill="FFFFFF"/>
        </w:rPr>
        <w:t xml:space="preserve">d </w:t>
      </w:r>
      <w:r w:rsidR="0005398C">
        <w:rPr>
          <w:rStyle w:val="normaltextrun"/>
          <w:color w:val="000000"/>
          <w:shd w:val="clear" w:color="auto" w:fill="FFFFFF"/>
        </w:rPr>
        <w:t>in his comparative analysis of Medew Neter (Classical Kemet) and the Negro-Afrikan languages in (Obenga, 1993: 186)</w:t>
      </w:r>
      <w:r w:rsidR="00406756">
        <w:rPr>
          <w:rStyle w:val="normaltextrun"/>
          <w:color w:val="000000"/>
          <w:shd w:val="clear" w:color="auto" w:fill="FFFFFF"/>
        </w:rPr>
        <w:t xml:space="preserve">. Based from the extant Negro-Afrikan languages the vowels in </w:t>
      </w:r>
      <w:r w:rsidR="00406756">
        <w:rPr>
          <w:rStyle w:val="normaltextrun"/>
          <w:b/>
          <w:bCs/>
          <w:color w:val="000000"/>
          <w:shd w:val="clear" w:color="auto" w:fill="FFFFFF"/>
        </w:rPr>
        <w:t>(9)</w:t>
      </w:r>
      <w:r w:rsidR="00406756">
        <w:rPr>
          <w:rStyle w:val="normaltextrun"/>
          <w:color w:val="000000"/>
          <w:shd w:val="clear" w:color="auto" w:fill="FFFFFF"/>
        </w:rPr>
        <w:t xml:space="preserve"> iː/ á / ɔ̈ / ɛ́</w:t>
      </w:r>
      <w:r w:rsidR="00406756">
        <w:rPr>
          <w:rStyle w:val="normaltextrun"/>
          <w:b/>
          <w:bCs/>
          <w:color w:val="000000"/>
          <w:shd w:val="clear" w:color="auto" w:fill="FFFFFF"/>
        </w:rPr>
        <w:t xml:space="preserve"> </w:t>
      </w:r>
      <w:r w:rsidR="00406756">
        <w:rPr>
          <w:rStyle w:val="normaltextrun"/>
          <w:color w:val="000000"/>
          <w:shd w:val="clear" w:color="auto" w:fill="FFFFFF"/>
        </w:rPr>
        <w:t xml:space="preserve">would appear in equilibrium. From the age factor of the oldest language compared which would be Dogon Tommo So, the acute open-mid front unrounded vowel /ɛ́/ is nearest in distance hypothetically to the sound of Medew Neter (Classical Kemet) or even proto-Negro – Egyptian. The vowels would be in equilibrium distributed different by length in each extant language but appear more unrounded which would call for reconstruction principles like the age factor to assist with the reconstructions presented. In totality our Medew Neter (Classical Kemet) reconstruction for </w:t>
      </w:r>
      <w:r w:rsidR="00406756">
        <w:rPr>
          <w:rStyle w:val="normaltextrun"/>
          <w:b/>
          <w:bCs/>
          <w:color w:val="000000"/>
          <w:shd w:val="clear" w:color="auto" w:fill="FFFFFF"/>
        </w:rPr>
        <w:t>(9)</w:t>
      </w:r>
      <w:r w:rsidR="00406756">
        <w:rPr>
          <w:rStyle w:val="normaltextrun"/>
          <w:color w:val="000000"/>
          <w:shd w:val="clear" w:color="auto" w:fill="FFFFFF"/>
        </w:rPr>
        <w:t xml:space="preserve"> is</w:t>
      </w:r>
      <w:r w:rsidR="00406756">
        <w:rPr>
          <w:rStyle w:val="normaltextrun"/>
          <w:b/>
          <w:bCs/>
          <w:color w:val="000000"/>
          <w:shd w:val="clear" w:color="auto" w:fill="FFFFFF"/>
        </w:rPr>
        <w:t xml:space="preserve"> *</w:t>
      </w:r>
      <w:r w:rsidR="00406756">
        <w:rPr>
          <w:rStyle w:val="spellingerror"/>
          <w:b/>
          <w:bCs/>
          <w:color w:val="000000"/>
          <w:shd w:val="clear" w:color="auto" w:fill="FFFFFF"/>
        </w:rPr>
        <w:t>sɛ́t</w:t>
      </w:r>
      <w:r w:rsidR="00406756">
        <w:rPr>
          <w:rStyle w:val="normaltextrun"/>
          <w:color w:val="000000"/>
          <w:shd w:val="clear" w:color="auto" w:fill="FFFFFF"/>
        </w:rPr>
        <w:t>,</w:t>
      </w:r>
      <w:r w:rsidR="00406756">
        <w:rPr>
          <w:rStyle w:val="normaltextrun"/>
          <w:b/>
          <w:bCs/>
          <w:color w:val="000000"/>
          <w:shd w:val="clear" w:color="auto" w:fill="FFFFFF"/>
        </w:rPr>
        <w:t xml:space="preserve"> </w:t>
      </w:r>
      <w:r w:rsidR="00406756">
        <w:rPr>
          <w:rStyle w:val="normaltextrun"/>
          <w:color w:val="000000"/>
          <w:shd w:val="clear" w:color="auto" w:fill="FFFFFF"/>
        </w:rPr>
        <w:t xml:space="preserve">which leads to the ancestral Negro – Egyptian reconstruction as </w:t>
      </w:r>
      <w:r w:rsidR="00406756">
        <w:rPr>
          <w:rStyle w:val="normaltextrun"/>
          <w:b/>
          <w:bCs/>
          <w:color w:val="000000"/>
          <w:shd w:val="clear" w:color="auto" w:fill="FFFFFF"/>
        </w:rPr>
        <w:t>*</w:t>
      </w:r>
      <w:r w:rsidR="00406756">
        <w:rPr>
          <w:rStyle w:val="spellingerror"/>
          <w:b/>
          <w:bCs/>
          <w:color w:val="000000"/>
          <w:shd w:val="clear" w:color="auto" w:fill="FFFFFF"/>
        </w:rPr>
        <w:t>sɛ́t</w:t>
      </w:r>
      <w:r w:rsidR="00406756">
        <w:rPr>
          <w:rStyle w:val="normaltextrun"/>
          <w:b/>
          <w:bCs/>
          <w:color w:val="000000"/>
          <w:shd w:val="clear" w:color="auto" w:fill="FFFFFF"/>
        </w:rPr>
        <w:t xml:space="preserve"> – </w:t>
      </w:r>
      <w:r w:rsidR="00406756">
        <w:rPr>
          <w:rStyle w:val="normaltextrun"/>
          <w:color w:val="000000"/>
          <w:shd w:val="clear" w:color="auto" w:fill="FFFFFF"/>
        </w:rPr>
        <w:t xml:space="preserve">high official (junior chief). </w:t>
      </w:r>
      <w:r w:rsidR="00406756">
        <w:rPr>
          <w:rStyle w:val="normaltextrun"/>
          <w:b/>
          <w:bCs/>
          <w:color w:val="000000"/>
          <w:shd w:val="clear" w:color="auto" w:fill="FFFFFF"/>
        </w:rPr>
        <w:t> </w:t>
      </w:r>
      <w:r w:rsidR="00986496">
        <w:rPr>
          <w:rFonts w:eastAsia="Times New Roman"/>
        </w:rPr>
        <w:t xml:space="preserve"> </w:t>
      </w:r>
      <w:r w:rsidR="005E268D">
        <w:rPr>
          <w:rFonts w:eastAsia="Times New Roman"/>
        </w:rPr>
        <w:t xml:space="preserve">In </w:t>
      </w:r>
      <w:r w:rsidR="005E268D" w:rsidRPr="005E268D">
        <w:rPr>
          <w:rFonts w:eastAsia="Times New Roman"/>
          <w:b/>
        </w:rPr>
        <w:t>(10)</w:t>
      </w:r>
      <w:r w:rsidR="005E268D">
        <w:rPr>
          <w:rFonts w:eastAsia="Times New Roman"/>
        </w:rPr>
        <w:t xml:space="preserve"> the SW Dinka word </w:t>
      </w:r>
      <w:r w:rsidR="005E268D" w:rsidRPr="005E268D">
        <w:rPr>
          <w:rFonts w:eastAsia="Times New Roman"/>
          <w:b/>
        </w:rPr>
        <w:t>banj</w:t>
      </w:r>
      <w:r w:rsidR="005E268D">
        <w:rPr>
          <w:rFonts w:eastAsia="Times New Roman"/>
          <w:b/>
        </w:rPr>
        <w:t xml:space="preserve"> </w:t>
      </w:r>
      <w:r w:rsidR="005E268D" w:rsidRPr="005E268D">
        <w:rPr>
          <w:rFonts w:eastAsia="Times New Roman"/>
        </w:rPr>
        <w:t>within</w:t>
      </w:r>
      <w:r w:rsidR="005E268D">
        <w:rPr>
          <w:rFonts w:eastAsia="Times New Roman"/>
        </w:rPr>
        <w:t xml:space="preserve"> the consonant 2 position would be a nasal [</w:t>
      </w:r>
      <w:r w:rsidR="005E268D" w:rsidRPr="005E268D">
        <w:rPr>
          <w:rFonts w:eastAsia="Times New Roman"/>
          <w:b/>
        </w:rPr>
        <w:t>n</w:t>
      </w:r>
      <w:r w:rsidR="005E268D">
        <w:rPr>
          <w:rFonts w:eastAsia="Times New Roman"/>
        </w:rPr>
        <w:t xml:space="preserve">] which corresponds with Medew Neter  </w:t>
      </w:r>
      <w:r w:rsidR="005E268D" w:rsidRPr="005E268D">
        <w:rPr>
          <w:rFonts w:eastAsia="Times New Roman"/>
        </w:rPr>
        <w:t>*pà</w:t>
      </w:r>
      <w:r w:rsidR="005E268D" w:rsidRPr="005E268D">
        <w:rPr>
          <w:rFonts w:eastAsia="Times New Roman"/>
          <w:b/>
        </w:rPr>
        <w:t>t</w:t>
      </w:r>
      <w:r w:rsidR="005E268D" w:rsidRPr="005E268D">
        <w:rPr>
          <w:rFonts w:eastAsia="Times New Roman"/>
        </w:rPr>
        <w:t>ár</w:t>
      </w:r>
      <w:r w:rsidR="005E268D">
        <w:rPr>
          <w:rFonts w:eastAsia="Times New Roman"/>
        </w:rPr>
        <w:t xml:space="preserve">. We observe this </w:t>
      </w:r>
      <w:r w:rsidR="006269AF">
        <w:rPr>
          <w:rFonts w:eastAsia="Times New Roman"/>
        </w:rPr>
        <w:t xml:space="preserve">regular </w:t>
      </w:r>
      <w:r w:rsidR="005E268D">
        <w:rPr>
          <w:rFonts w:eastAsia="Times New Roman"/>
        </w:rPr>
        <w:t>correspondence of Medew Neter C2 *</w:t>
      </w:r>
      <w:r w:rsidR="005E268D" w:rsidRPr="005E268D">
        <w:rPr>
          <w:rFonts w:eastAsia="Times New Roman"/>
          <w:b/>
          <w:color w:val="FF0000"/>
        </w:rPr>
        <w:t>t</w:t>
      </w:r>
      <w:r w:rsidR="005E268D" w:rsidRPr="005E268D">
        <w:rPr>
          <w:rFonts w:eastAsia="Times New Roman"/>
          <w:color w:val="FF0000"/>
        </w:rPr>
        <w:t xml:space="preserve"> </w:t>
      </w:r>
      <w:r w:rsidR="005E268D">
        <w:rPr>
          <w:rFonts w:eastAsia="Times New Roman"/>
        </w:rPr>
        <w:t xml:space="preserve">and SW Dinka C2 </w:t>
      </w:r>
      <w:r w:rsidR="005E268D" w:rsidRPr="005E268D">
        <w:rPr>
          <w:rFonts w:eastAsia="Times New Roman"/>
          <w:b/>
          <w:color w:val="FF0000"/>
        </w:rPr>
        <w:t>n</w:t>
      </w:r>
      <w:r w:rsidR="005E268D" w:rsidRPr="006269AF">
        <w:rPr>
          <w:rFonts w:eastAsia="Times New Roman"/>
        </w:rPr>
        <w:t>,</w:t>
      </w:r>
      <w:r w:rsidR="005E268D">
        <w:rPr>
          <w:rFonts w:eastAsia="Times New Roman"/>
        </w:rPr>
        <w:t xml:space="preserve"> *t &gt; n, nasalization of the dental stop in other regular occurences like </w:t>
      </w:r>
      <w:r w:rsidR="0092465E">
        <w:rPr>
          <w:rFonts w:eastAsia="Times New Roman"/>
        </w:rPr>
        <w:t>in (</w:t>
      </w:r>
      <w:r w:rsidR="0092465E" w:rsidRPr="0092465E">
        <w:rPr>
          <w:rFonts w:eastAsia="Times New Roman"/>
          <w:b/>
        </w:rPr>
        <w:t>48)</w:t>
      </w:r>
      <w:r w:rsidR="005E268D" w:rsidRPr="0092465E">
        <w:rPr>
          <w:rFonts w:eastAsia="Times New Roman"/>
          <w:b/>
        </w:rPr>
        <w:t xml:space="preserve"> </w:t>
      </w:r>
      <w:r w:rsidR="0092465E" w:rsidRPr="0092465E">
        <w:rPr>
          <w:rFonts w:eastAsia="Times New Roman"/>
        </w:rPr>
        <w:t>Medew Neter</w:t>
      </w:r>
      <w:r w:rsidR="0092465E">
        <w:rPr>
          <w:rFonts w:eastAsia="Times New Roman"/>
          <w:b/>
        </w:rPr>
        <w:t xml:space="preserve"> </w:t>
      </w:r>
      <w:r w:rsidR="0092465E" w:rsidRPr="0092465E">
        <w:rPr>
          <w:rFonts w:eastAsia="Times New Roman"/>
          <w:b/>
        </w:rPr>
        <w:t>*átá</w:t>
      </w:r>
      <w:r w:rsidR="0092465E" w:rsidRPr="0092465E">
        <w:rPr>
          <w:rFonts w:eastAsia="Times New Roman"/>
          <w:b/>
          <w:color w:val="FF0000"/>
        </w:rPr>
        <w:t>t</w:t>
      </w:r>
      <w:r w:rsidR="0092465E">
        <w:rPr>
          <w:rFonts w:eastAsia="Times New Roman"/>
          <w:b/>
          <w:color w:val="FF0000"/>
        </w:rPr>
        <w:t xml:space="preserve"> </w:t>
      </w:r>
      <w:r w:rsidR="0092465E">
        <w:rPr>
          <w:rFonts w:eastAsia="Times New Roman"/>
          <w:b/>
        </w:rPr>
        <w:t>–</w:t>
      </w:r>
      <w:r w:rsidR="0092465E">
        <w:rPr>
          <w:rFonts w:eastAsia="Times New Roman"/>
          <w:b/>
          <w:color w:val="FF0000"/>
        </w:rPr>
        <w:t xml:space="preserve"> </w:t>
      </w:r>
      <w:r w:rsidR="0092465E" w:rsidRPr="0092465E">
        <w:rPr>
          <w:rFonts w:eastAsia="Times New Roman"/>
        </w:rPr>
        <w:t>hurt and SW Dinka</w:t>
      </w:r>
      <w:r w:rsidR="0092465E">
        <w:rPr>
          <w:rFonts w:eastAsia="Times New Roman"/>
          <w:b/>
        </w:rPr>
        <w:t xml:space="preserve"> de</w:t>
      </w:r>
      <w:r w:rsidR="0092465E" w:rsidRPr="0092465E">
        <w:rPr>
          <w:rFonts w:eastAsia="Times New Roman"/>
          <w:b/>
          <w:color w:val="FF0000"/>
        </w:rPr>
        <w:t>n</w:t>
      </w:r>
      <w:r w:rsidR="0092465E">
        <w:rPr>
          <w:rFonts w:eastAsia="Times New Roman"/>
          <w:b/>
          <w:color w:val="FF0000"/>
        </w:rPr>
        <w:t xml:space="preserve"> </w:t>
      </w:r>
      <w:r w:rsidR="0092465E" w:rsidRPr="0092465E">
        <w:rPr>
          <w:rFonts w:eastAsia="Times New Roman"/>
          <w:b/>
        </w:rPr>
        <w:t>–</w:t>
      </w:r>
      <w:r w:rsidR="0092465E">
        <w:rPr>
          <w:rFonts w:eastAsia="Times New Roman"/>
          <w:b/>
          <w:color w:val="FF0000"/>
        </w:rPr>
        <w:t xml:space="preserve"> </w:t>
      </w:r>
      <w:r w:rsidR="0092465E" w:rsidRPr="0092465E">
        <w:rPr>
          <w:rFonts w:eastAsia="Times New Roman"/>
        </w:rPr>
        <w:t>hurt oneself</w:t>
      </w:r>
      <w:r w:rsidR="0092465E">
        <w:rPr>
          <w:rFonts w:eastAsia="Times New Roman"/>
        </w:rPr>
        <w:t xml:space="preserve"> or </w:t>
      </w:r>
      <w:r w:rsidR="006269AF">
        <w:rPr>
          <w:rFonts w:eastAsia="Times New Roman"/>
        </w:rPr>
        <w:t>for the voiced stops, C2 *</w:t>
      </w:r>
      <w:r w:rsidR="006269AF" w:rsidRPr="006269AF">
        <w:rPr>
          <w:rFonts w:eastAsia="Times New Roman"/>
          <w:b/>
        </w:rPr>
        <w:t>d</w:t>
      </w:r>
      <w:r w:rsidR="006269AF">
        <w:rPr>
          <w:rFonts w:eastAsia="Times New Roman"/>
        </w:rPr>
        <w:t xml:space="preserve"> &gt; </w:t>
      </w:r>
      <w:r w:rsidR="006269AF" w:rsidRPr="006269AF">
        <w:rPr>
          <w:rFonts w:eastAsia="Times New Roman"/>
          <w:b/>
        </w:rPr>
        <w:t>n</w:t>
      </w:r>
      <w:r w:rsidR="006269AF">
        <w:rPr>
          <w:rFonts w:eastAsia="Times New Roman"/>
          <w:b/>
        </w:rPr>
        <w:t xml:space="preserve"> </w:t>
      </w:r>
      <w:r w:rsidR="006269AF" w:rsidRPr="006269AF">
        <w:rPr>
          <w:rFonts w:eastAsia="Times New Roman"/>
        </w:rPr>
        <w:t>in</w:t>
      </w:r>
      <w:r w:rsidR="006269AF">
        <w:rPr>
          <w:rFonts w:eastAsia="Times New Roman"/>
          <w:b/>
        </w:rPr>
        <w:t xml:space="preserve"> (102) </w:t>
      </w:r>
      <w:r w:rsidR="006269AF" w:rsidRPr="006269AF">
        <w:rPr>
          <w:rFonts w:eastAsia="Times New Roman"/>
        </w:rPr>
        <w:t>Medew Neter</w:t>
      </w:r>
      <w:r w:rsidR="006269AF">
        <w:rPr>
          <w:rFonts w:eastAsia="Times New Roman"/>
          <w:b/>
        </w:rPr>
        <w:t xml:space="preserve"> </w:t>
      </w:r>
      <w:r w:rsidR="006269AF" w:rsidRPr="006269AF">
        <w:rPr>
          <w:rFonts w:eastAsia="Times New Roman"/>
          <w:b/>
        </w:rPr>
        <w:t>*nɛ́</w:t>
      </w:r>
      <w:r w:rsidR="006269AF" w:rsidRPr="006269AF">
        <w:rPr>
          <w:rFonts w:eastAsia="Times New Roman"/>
          <w:b/>
          <w:color w:val="FF0000"/>
        </w:rPr>
        <w:t>d</w:t>
      </w:r>
      <w:r w:rsidR="006269AF" w:rsidRPr="006269AF">
        <w:rPr>
          <w:rFonts w:eastAsia="Times New Roman"/>
          <w:b/>
        </w:rPr>
        <w:t>?</w:t>
      </w:r>
      <w:r w:rsidR="006269AF">
        <w:rPr>
          <w:rFonts w:eastAsia="Times New Roman"/>
          <w:b/>
        </w:rPr>
        <w:t xml:space="preserve"> – </w:t>
      </w:r>
      <w:r w:rsidR="006269AF" w:rsidRPr="006269AF">
        <w:rPr>
          <w:rFonts w:eastAsia="Times New Roman"/>
        </w:rPr>
        <w:t>tooth</w:t>
      </w:r>
      <w:r w:rsidR="006269AF">
        <w:rPr>
          <w:rFonts w:eastAsia="Times New Roman"/>
        </w:rPr>
        <w:t xml:space="preserve"> compared with SW Dinka </w:t>
      </w:r>
      <w:r w:rsidR="006269AF" w:rsidRPr="006269AF">
        <w:rPr>
          <w:rFonts w:eastAsia="Times New Roman"/>
          <w:b/>
        </w:rPr>
        <w:t>lɛ̈</w:t>
      </w:r>
      <w:r w:rsidR="006269AF" w:rsidRPr="006269AF">
        <w:rPr>
          <w:rFonts w:eastAsia="Times New Roman"/>
          <w:b/>
          <w:color w:val="FF0000"/>
        </w:rPr>
        <w:t>n</w:t>
      </w:r>
      <w:r w:rsidR="006269AF" w:rsidRPr="006269AF">
        <w:rPr>
          <w:rFonts w:eastAsia="Times New Roman"/>
          <w:b/>
        </w:rPr>
        <w:t>y</w:t>
      </w:r>
      <w:r w:rsidR="006269AF">
        <w:rPr>
          <w:rFonts w:eastAsia="Times New Roman"/>
          <w:b/>
        </w:rPr>
        <w:t xml:space="preserve"> – </w:t>
      </w:r>
      <w:r w:rsidR="006269AF" w:rsidRPr="006269AF">
        <w:rPr>
          <w:rFonts w:eastAsia="Times New Roman"/>
        </w:rPr>
        <w:t>tooth.</w:t>
      </w:r>
      <w:r w:rsidR="006269AF">
        <w:rPr>
          <w:rFonts w:eastAsia="Times New Roman"/>
          <w:b/>
        </w:rPr>
        <w:t xml:space="preserve"> </w:t>
      </w:r>
      <w:r w:rsidR="00406756">
        <w:rPr>
          <w:rFonts w:eastAsia="Times New Roman"/>
        </w:rPr>
        <w:tab/>
      </w:r>
      <w:r w:rsidR="00406756">
        <w:rPr>
          <w:rFonts w:eastAsia="Times New Roman"/>
        </w:rPr>
        <w:tab/>
      </w:r>
      <w:r w:rsidR="006269AF">
        <w:rPr>
          <w:rFonts w:eastAsia="Times New Roman"/>
        </w:rPr>
        <w:tab/>
      </w:r>
      <w:r w:rsidR="006269AF">
        <w:rPr>
          <w:rFonts w:eastAsia="Times New Roman"/>
        </w:rPr>
        <w:tab/>
      </w:r>
      <w:r w:rsidR="006269AF">
        <w:rPr>
          <w:rFonts w:eastAsia="Times New Roman"/>
        </w:rPr>
        <w:tab/>
      </w:r>
      <w:r w:rsidR="00406756">
        <w:rPr>
          <w:rStyle w:val="normaltextrun"/>
          <w:color w:val="000000"/>
          <w:shd w:val="clear" w:color="auto" w:fill="FFFFFF"/>
        </w:rPr>
        <w:t>In</w:t>
      </w:r>
      <w:r w:rsidR="00406756">
        <w:rPr>
          <w:rStyle w:val="normaltextrun"/>
          <w:b/>
          <w:bCs/>
          <w:color w:val="000000"/>
          <w:shd w:val="clear" w:color="auto" w:fill="FFFFFF"/>
        </w:rPr>
        <w:t xml:space="preserve"> Regular Phonological Change</w:t>
      </w:r>
      <w:r w:rsidR="00406756">
        <w:rPr>
          <w:rStyle w:val="normaltextrun"/>
          <w:color w:val="000000"/>
          <w:shd w:val="clear" w:color="auto" w:fill="FFFFFF"/>
        </w:rPr>
        <w:t xml:space="preserve"> </w:t>
      </w:r>
      <w:r w:rsidR="00406756">
        <w:rPr>
          <w:rStyle w:val="normaltextrun"/>
          <w:b/>
          <w:bCs/>
          <w:color w:val="000000"/>
          <w:shd w:val="clear" w:color="auto" w:fill="FFFFFF"/>
        </w:rPr>
        <w:t>(3)</w:t>
      </w:r>
      <w:r w:rsidR="00406756">
        <w:rPr>
          <w:rStyle w:val="normaltextrun"/>
          <w:color w:val="000000"/>
          <w:shd w:val="clear" w:color="auto" w:fill="FFFFFF"/>
        </w:rPr>
        <w:t xml:space="preserve"> phonetic identity is demonstrated in Nubian Dongolawi as C1 [</w:t>
      </w:r>
      <w:r w:rsidR="00406756">
        <w:rPr>
          <w:rStyle w:val="normaltextrun"/>
          <w:b/>
          <w:bCs/>
          <w:color w:val="FF0000"/>
          <w:shd w:val="clear" w:color="auto" w:fill="FFFFFF"/>
        </w:rPr>
        <w:t>m</w:t>
      </w:r>
      <w:r w:rsidR="00406756">
        <w:rPr>
          <w:rStyle w:val="normaltextrun"/>
          <w:color w:val="000000"/>
          <w:shd w:val="clear" w:color="auto" w:fill="FFFFFF"/>
        </w:rPr>
        <w:t>], Coptic as C1 [</w:t>
      </w:r>
      <w:r w:rsidR="00406756">
        <w:rPr>
          <w:rStyle w:val="normaltextrun"/>
          <w:b/>
          <w:bCs/>
          <w:color w:val="FF0000"/>
          <w:shd w:val="clear" w:color="auto" w:fill="FFFFFF"/>
        </w:rPr>
        <w:t>m</w:t>
      </w:r>
      <w:r w:rsidR="00406756">
        <w:rPr>
          <w:rStyle w:val="normaltextrun"/>
          <w:color w:val="000000"/>
          <w:shd w:val="clear" w:color="auto" w:fill="FFFFFF"/>
        </w:rPr>
        <w:t>], SW Dinka C1 [</w:t>
      </w:r>
      <w:r w:rsidR="00406756">
        <w:rPr>
          <w:rStyle w:val="normaltextrun"/>
          <w:b/>
          <w:bCs/>
          <w:color w:val="FF0000"/>
          <w:shd w:val="clear" w:color="auto" w:fill="FFFFFF"/>
        </w:rPr>
        <w:t>m</w:t>
      </w:r>
      <w:r w:rsidR="00406756">
        <w:rPr>
          <w:rStyle w:val="normaltextrun"/>
          <w:color w:val="000000"/>
          <w:shd w:val="clear" w:color="auto" w:fill="FFFFFF"/>
        </w:rPr>
        <w:t>] and Dogon Tommo So C1 [</w:t>
      </w:r>
      <w:r w:rsidR="00406756">
        <w:rPr>
          <w:rStyle w:val="normaltextrun"/>
          <w:b/>
          <w:bCs/>
          <w:color w:val="FF0000"/>
          <w:shd w:val="clear" w:color="auto" w:fill="FFFFFF"/>
        </w:rPr>
        <w:t>m</w:t>
      </w:r>
      <w:r w:rsidR="00406756">
        <w:rPr>
          <w:rStyle w:val="normaltextrun"/>
          <w:color w:val="000000"/>
          <w:shd w:val="clear" w:color="auto" w:fill="FFFFFF"/>
        </w:rPr>
        <w:t>]</w:t>
      </w:r>
      <w:r w:rsidR="007E3DAC">
        <w:rPr>
          <w:rStyle w:val="normaltextrun"/>
          <w:color w:val="000000"/>
          <w:shd w:val="clear" w:color="auto" w:fill="FFFFFF"/>
        </w:rPr>
        <w:t xml:space="preserve">. Phonetic identity would suggest that sounds under investigation are the </w:t>
      </w:r>
      <w:r w:rsidR="007E3DAC">
        <w:rPr>
          <w:rStyle w:val="normaltextrun"/>
          <w:color w:val="000000"/>
          <w:shd w:val="clear" w:color="auto" w:fill="FFFFFF"/>
        </w:rPr>
        <w:lastRenderedPageBreak/>
        <w:t>same in the languages you are comparing, Bennet states, “</w:t>
      </w:r>
      <w:r w:rsidR="007E3DAC" w:rsidRPr="007E3DAC">
        <w:rPr>
          <w:rStyle w:val="normaltextrun"/>
          <w:color w:val="000000"/>
          <w:shd w:val="clear" w:color="auto" w:fill="FFFFFF"/>
        </w:rPr>
        <w:t>In some cases there will be correspondences that involve phonetic identity; that is, some sounds that correspond will be the same in both languages.</w:t>
      </w:r>
      <w:r w:rsidR="007E3DAC">
        <w:rPr>
          <w:rStyle w:val="normaltextrun"/>
          <w:color w:val="000000"/>
          <w:shd w:val="clear" w:color="auto" w:fill="FFFFFF"/>
        </w:rPr>
        <w:t>”</w:t>
      </w:r>
      <w:r w:rsidR="00406756">
        <w:rPr>
          <w:rStyle w:val="normaltextrun"/>
          <w:color w:val="000000"/>
          <w:shd w:val="clear" w:color="auto" w:fill="FFFFFF"/>
        </w:rPr>
        <w:t xml:space="preserve"> Bennet (1998</w:t>
      </w:r>
      <w:r w:rsidR="007E3DAC">
        <w:rPr>
          <w:rStyle w:val="normaltextrun"/>
          <w:color w:val="000000"/>
          <w:shd w:val="clear" w:color="auto" w:fill="FFFFFF"/>
        </w:rPr>
        <w:t>: 27</w:t>
      </w:r>
      <w:r w:rsidR="00406756">
        <w:rPr>
          <w:rStyle w:val="normaltextrun"/>
          <w:color w:val="000000"/>
          <w:shd w:val="clear" w:color="auto" w:fill="FFFFFF"/>
        </w:rPr>
        <w:t>)</w:t>
      </w:r>
      <w:r w:rsidR="007E3DAC">
        <w:rPr>
          <w:rStyle w:val="normaltextrun"/>
          <w:color w:val="000000"/>
          <w:shd w:val="clear" w:color="auto" w:fill="FFFFFF"/>
        </w:rPr>
        <w:t xml:space="preserve">. </w:t>
      </w:r>
      <w:r w:rsidR="00406756">
        <w:rPr>
          <w:rStyle w:val="normaltextrun"/>
          <w:color w:val="000000"/>
          <w:shd w:val="clear" w:color="auto" w:fill="FFFFFF"/>
        </w:rPr>
        <w:t xml:space="preserve"> </w:t>
      </w:r>
      <w:r w:rsidR="007E3DAC">
        <w:rPr>
          <w:rStyle w:val="normaltextrun"/>
          <w:color w:val="000000"/>
          <w:shd w:val="clear" w:color="auto" w:fill="FFFFFF"/>
        </w:rPr>
        <w:t xml:space="preserve">The appearance of phonetic identity </w:t>
      </w:r>
      <w:r w:rsidR="00406756">
        <w:rPr>
          <w:rStyle w:val="normaltextrun"/>
          <w:color w:val="000000"/>
          <w:shd w:val="clear" w:color="auto" w:fill="FFFFFF"/>
        </w:rPr>
        <w:t>would lead to the reconstruction of Medew Neter (Classical Kemet) C1*</w:t>
      </w:r>
      <w:r w:rsidR="00406756">
        <w:rPr>
          <w:rStyle w:val="normaltextrun"/>
          <w:b/>
          <w:bCs/>
          <w:color w:val="FF0000"/>
          <w:shd w:val="clear" w:color="auto" w:fill="FFFFFF"/>
        </w:rPr>
        <w:t xml:space="preserve">m </w:t>
      </w:r>
      <w:r w:rsidR="00406756">
        <w:rPr>
          <w:rStyle w:val="normaltextrun"/>
          <w:color w:val="000000"/>
          <w:shd w:val="clear" w:color="auto" w:fill="FFFFFF"/>
        </w:rPr>
        <w:t>and</w:t>
      </w:r>
      <w:r w:rsidR="00406756">
        <w:rPr>
          <w:rStyle w:val="normaltextrun"/>
          <w:b/>
          <w:bCs/>
          <w:color w:val="FF0000"/>
          <w:shd w:val="clear" w:color="auto" w:fill="FFFFFF"/>
        </w:rPr>
        <w:t xml:space="preserve"> </w:t>
      </w:r>
      <w:r w:rsidR="00406756">
        <w:rPr>
          <w:rStyle w:val="normaltextrun"/>
          <w:color w:val="000000"/>
          <w:shd w:val="clear" w:color="auto" w:fill="FFFFFF"/>
        </w:rPr>
        <w:t>proto-Negro – Egyptian C1*m</w:t>
      </w:r>
      <w:r w:rsidR="006269AF">
        <w:rPr>
          <w:rStyle w:val="normaltextrun"/>
          <w:color w:val="000000"/>
          <w:shd w:val="clear" w:color="auto" w:fill="FFFFFF"/>
        </w:rPr>
        <w:t xml:space="preserve">. </w:t>
      </w:r>
      <w:r w:rsidR="00406756">
        <w:rPr>
          <w:rStyle w:val="normaltextrun"/>
          <w:color w:val="000000"/>
          <w:shd w:val="clear" w:color="auto" w:fill="FFFFFF"/>
        </w:rPr>
        <w:t xml:space="preserve">In </w:t>
      </w:r>
      <w:r w:rsidR="00406756">
        <w:rPr>
          <w:rStyle w:val="normaltextrun"/>
          <w:b/>
          <w:bCs/>
          <w:color w:val="000000"/>
          <w:shd w:val="clear" w:color="auto" w:fill="FFFFFF"/>
        </w:rPr>
        <w:t xml:space="preserve">(11) </w:t>
      </w:r>
      <w:r w:rsidR="00406756">
        <w:rPr>
          <w:rStyle w:val="normaltextrun"/>
          <w:color w:val="000000"/>
          <w:shd w:val="clear" w:color="auto" w:fill="FFFFFF"/>
        </w:rPr>
        <w:t xml:space="preserve">the Egyptological conventional transliteration would be rendered </w:t>
      </w:r>
      <w:r w:rsidR="00406756">
        <w:rPr>
          <w:rStyle w:val="normaltextrun"/>
          <w:i/>
          <w:iCs/>
          <w:color w:val="000000"/>
          <w:shd w:val="clear" w:color="auto" w:fill="FFFFFF"/>
        </w:rPr>
        <w:t xml:space="preserve">&lt; </w:t>
      </w:r>
      <w:r w:rsidR="00406756">
        <w:rPr>
          <w:rStyle w:val="spellingerror"/>
          <w:i/>
          <w:iCs/>
          <w:color w:val="000000"/>
          <w:shd w:val="clear" w:color="auto" w:fill="FFFFFF"/>
        </w:rPr>
        <w:t>mr</w:t>
      </w:r>
      <w:r w:rsidR="00406756">
        <w:rPr>
          <w:rStyle w:val="normaltextrun"/>
          <w:i/>
          <w:iCs/>
          <w:color w:val="000000"/>
          <w:shd w:val="clear" w:color="auto" w:fill="FFFFFF"/>
        </w:rPr>
        <w:t xml:space="preserve"> &gt;</w:t>
      </w:r>
      <w:r w:rsidR="00406756">
        <w:rPr>
          <w:rStyle w:val="normaltextrun"/>
          <w:color w:val="000000"/>
          <w:shd w:val="clear" w:color="auto" w:fill="FFFFFF"/>
        </w:rPr>
        <w:t xml:space="preserve"> which neglects the complete phonological elements that’s needed to compare with the other extant languages and restricts the completion of the</w:t>
      </w:r>
      <w:r w:rsidR="007E3DAC">
        <w:rPr>
          <w:rStyle w:val="normaltextrun"/>
          <w:color w:val="000000"/>
          <w:shd w:val="clear" w:color="auto" w:fill="FFFFFF"/>
        </w:rPr>
        <w:t xml:space="preserve"> hypothetical</w:t>
      </w:r>
      <w:r w:rsidR="00406756">
        <w:rPr>
          <w:rStyle w:val="normaltextrun"/>
          <w:color w:val="000000"/>
          <w:shd w:val="clear" w:color="auto" w:fill="FFFFFF"/>
        </w:rPr>
        <w:t xml:space="preserve"> proto forms. As we observe the languages compared, the voiced bilabial nasal [</w:t>
      </w:r>
      <w:r w:rsidR="00406756">
        <w:rPr>
          <w:rStyle w:val="normaltextrun"/>
          <w:b/>
          <w:bCs/>
          <w:color w:val="FF0000"/>
          <w:shd w:val="clear" w:color="auto" w:fill="FFFFFF"/>
        </w:rPr>
        <w:t>m</w:t>
      </w:r>
      <w:r w:rsidR="00406756">
        <w:rPr>
          <w:rStyle w:val="normaltextrun"/>
          <w:color w:val="000000"/>
          <w:shd w:val="clear" w:color="auto" w:fill="FFFFFF"/>
        </w:rPr>
        <w:t>] is constant</w:t>
      </w:r>
      <w:r w:rsidR="007E3DAC">
        <w:rPr>
          <w:rStyle w:val="normaltextrun"/>
          <w:color w:val="000000"/>
          <w:shd w:val="clear" w:color="auto" w:fill="FFFFFF"/>
        </w:rPr>
        <w:t xml:space="preserve"> in phonetic identity</w:t>
      </w:r>
      <w:r w:rsidR="00406756">
        <w:rPr>
          <w:rStyle w:val="normaltextrun"/>
          <w:color w:val="000000"/>
          <w:shd w:val="clear" w:color="auto" w:fill="FFFFFF"/>
        </w:rPr>
        <w:t xml:space="preserve"> without change in the C1 environment throughout the Negro – Afrikan languages, </w:t>
      </w:r>
      <w:r w:rsidR="00406756">
        <w:rPr>
          <w:rStyle w:val="spellingerror"/>
          <w:b/>
          <w:bCs/>
          <w:color w:val="FF0000"/>
          <w:shd w:val="clear" w:color="auto" w:fill="FFFFFF"/>
        </w:rPr>
        <w:t>m</w:t>
      </w:r>
      <w:r w:rsidR="00406756">
        <w:rPr>
          <w:rStyle w:val="spellingerror"/>
          <w:b/>
          <w:bCs/>
          <w:color w:val="000000"/>
          <w:shd w:val="clear" w:color="auto" w:fill="FFFFFF"/>
        </w:rPr>
        <w:t>ált</w:t>
      </w:r>
      <w:r w:rsidR="00406756">
        <w:rPr>
          <w:rStyle w:val="normaltextrun"/>
          <w:b/>
          <w:bCs/>
          <w:color w:val="000000"/>
          <w:shd w:val="clear" w:color="auto" w:fill="FFFFFF"/>
        </w:rPr>
        <w:t xml:space="preserve"> </w:t>
      </w:r>
      <w:r w:rsidR="00406756">
        <w:rPr>
          <w:rStyle w:val="normaltextrun"/>
          <w:color w:val="000000"/>
          <w:shd w:val="clear" w:color="auto" w:fill="FFFFFF"/>
        </w:rPr>
        <w:t>&gt;</w:t>
      </w:r>
      <w:r w:rsidR="00406756">
        <w:rPr>
          <w:rStyle w:val="normaltextrun"/>
          <w:b/>
          <w:bCs/>
          <w:color w:val="000000"/>
          <w:shd w:val="clear" w:color="auto" w:fill="FFFFFF"/>
        </w:rPr>
        <w:t xml:space="preserve"> </w:t>
      </w:r>
      <w:r w:rsidR="00406756">
        <w:rPr>
          <w:rStyle w:val="spellingerror"/>
          <w:b/>
          <w:bCs/>
          <w:color w:val="000000"/>
          <w:shd w:val="clear" w:color="auto" w:fill="FFFFFF"/>
        </w:rPr>
        <w:t>i</w:t>
      </w:r>
      <w:r w:rsidR="00406756">
        <w:rPr>
          <w:rStyle w:val="spellingerror"/>
          <w:b/>
          <w:bCs/>
          <w:color w:val="FF0000"/>
          <w:shd w:val="clear" w:color="auto" w:fill="FFFFFF"/>
        </w:rPr>
        <w:t>m</w:t>
      </w:r>
      <w:r w:rsidR="00406756">
        <w:rPr>
          <w:rStyle w:val="spellingerror"/>
          <w:b/>
          <w:bCs/>
          <w:color w:val="000000"/>
          <w:shd w:val="clear" w:color="auto" w:fill="FFFFFF"/>
        </w:rPr>
        <w:t>eːri</w:t>
      </w:r>
      <w:r w:rsidR="00406756">
        <w:rPr>
          <w:rStyle w:val="normaltextrun"/>
          <w:b/>
          <w:bCs/>
          <w:color w:val="000000"/>
          <w:shd w:val="clear" w:color="auto" w:fill="FFFFFF"/>
        </w:rPr>
        <w:t xml:space="preserve"> </w:t>
      </w:r>
      <w:r w:rsidR="00406756">
        <w:rPr>
          <w:rStyle w:val="normaltextrun"/>
          <w:color w:val="000000"/>
          <w:shd w:val="clear" w:color="auto" w:fill="FFFFFF"/>
        </w:rPr>
        <w:t>&gt;</w:t>
      </w:r>
      <w:r w:rsidR="00406756">
        <w:rPr>
          <w:rStyle w:val="normaltextrun"/>
          <w:b/>
          <w:bCs/>
          <w:color w:val="000000"/>
          <w:shd w:val="clear" w:color="auto" w:fill="FFFFFF"/>
        </w:rPr>
        <w:t xml:space="preserve"> </w:t>
      </w:r>
      <w:r w:rsidR="00406756">
        <w:rPr>
          <w:rStyle w:val="spellingerror"/>
          <w:b/>
          <w:bCs/>
          <w:color w:val="FF0000"/>
          <w:shd w:val="clear" w:color="auto" w:fill="FFFFFF"/>
        </w:rPr>
        <w:t>m</w:t>
      </w:r>
      <w:r w:rsidR="00406756">
        <w:rPr>
          <w:rStyle w:val="spellingerror"/>
          <w:b/>
          <w:bCs/>
          <w:color w:val="000000"/>
          <w:shd w:val="clear" w:color="auto" w:fill="FFFFFF"/>
        </w:rPr>
        <w:t>ōl</w:t>
      </w:r>
      <w:r w:rsidR="00406756">
        <w:rPr>
          <w:rStyle w:val="normaltextrun"/>
          <w:b/>
          <w:bCs/>
          <w:color w:val="000000"/>
          <w:shd w:val="clear" w:color="auto" w:fill="FFFFFF"/>
        </w:rPr>
        <w:t xml:space="preserve"> </w:t>
      </w:r>
      <w:r w:rsidR="00406756">
        <w:rPr>
          <w:rStyle w:val="normaltextrun"/>
          <w:color w:val="000000"/>
          <w:shd w:val="clear" w:color="auto" w:fill="FFFFFF"/>
        </w:rPr>
        <w:t>&gt;</w:t>
      </w:r>
      <w:r w:rsidR="00406756">
        <w:rPr>
          <w:rStyle w:val="normaltextrun"/>
          <w:b/>
          <w:bCs/>
          <w:color w:val="000000"/>
          <w:shd w:val="clear" w:color="auto" w:fill="FFFFFF"/>
        </w:rPr>
        <w:t xml:space="preserve"> </w:t>
      </w:r>
      <w:r w:rsidR="00406756">
        <w:rPr>
          <w:rStyle w:val="spellingerror"/>
          <w:b/>
          <w:bCs/>
          <w:color w:val="FF0000"/>
          <w:shd w:val="clear" w:color="auto" w:fill="FFFFFF"/>
        </w:rPr>
        <w:t>m</w:t>
      </w:r>
      <w:r w:rsidR="00406756">
        <w:rPr>
          <w:rStyle w:val="spellingerror"/>
          <w:b/>
          <w:bCs/>
          <w:color w:val="000000"/>
          <w:shd w:val="clear" w:color="auto" w:fill="FFFFFF"/>
        </w:rPr>
        <w:t>ìre</w:t>
      </w:r>
      <w:r w:rsidR="00406756">
        <w:rPr>
          <w:rStyle w:val="normaltextrun"/>
          <w:b/>
          <w:bCs/>
          <w:color w:val="000000"/>
          <w:shd w:val="clear" w:color="auto" w:fill="FFFFFF"/>
        </w:rPr>
        <w:t>́</w:t>
      </w:r>
      <w:r w:rsidR="00406756">
        <w:rPr>
          <w:rStyle w:val="normaltextrun"/>
          <w:color w:val="000000"/>
          <w:shd w:val="clear" w:color="auto" w:fill="FFFFFF"/>
        </w:rPr>
        <w:t xml:space="preserve">, which leads to the Medew Neter (Classical Kemet) reconstruction </w:t>
      </w:r>
      <w:r w:rsidR="00406756">
        <w:rPr>
          <w:rStyle w:val="normaltextrun"/>
          <w:b/>
          <w:bCs/>
          <w:color w:val="000000"/>
          <w:shd w:val="clear" w:color="auto" w:fill="FFFFFF"/>
        </w:rPr>
        <w:t>*</w:t>
      </w:r>
      <w:r w:rsidR="00406756">
        <w:rPr>
          <w:rStyle w:val="spellingerror"/>
          <w:b/>
          <w:bCs/>
          <w:color w:val="FF0000"/>
          <w:shd w:val="clear" w:color="auto" w:fill="FFFFFF"/>
        </w:rPr>
        <w:t>m</w:t>
      </w:r>
      <w:r w:rsidR="00406756">
        <w:rPr>
          <w:rStyle w:val="spellingerror"/>
          <w:b/>
          <w:bCs/>
          <w:color w:val="000000"/>
          <w:shd w:val="clear" w:color="auto" w:fill="FFFFFF"/>
        </w:rPr>
        <w:t>ìr</w:t>
      </w:r>
      <w:r w:rsidR="00406756">
        <w:rPr>
          <w:rStyle w:val="normaltextrun"/>
          <w:b/>
          <w:bCs/>
          <w:color w:val="000000"/>
          <w:shd w:val="clear" w:color="auto" w:fill="FFFFFF"/>
        </w:rPr>
        <w:t xml:space="preserve"> </w:t>
      </w:r>
      <w:r w:rsidR="00406756">
        <w:rPr>
          <w:rStyle w:val="normaltextrun"/>
          <w:color w:val="000000"/>
          <w:shd w:val="clear" w:color="auto" w:fill="FFFFFF"/>
        </w:rPr>
        <w:t>that leads to the ancestral proto-Negro – Egyptian form *</w:t>
      </w:r>
      <w:r w:rsidR="00406756">
        <w:rPr>
          <w:rStyle w:val="spellingerror"/>
          <w:b/>
          <w:bCs/>
          <w:color w:val="000000"/>
          <w:shd w:val="clear" w:color="auto" w:fill="FFFFFF"/>
        </w:rPr>
        <w:t>mìr</w:t>
      </w:r>
      <w:r w:rsidR="00406756">
        <w:rPr>
          <w:rStyle w:val="normaltextrun"/>
          <w:color w:val="000000"/>
          <w:shd w:val="clear" w:color="auto" w:fill="FFFFFF"/>
        </w:rPr>
        <w:t xml:space="preserve">. The vowels between the extant languages in </w:t>
      </w:r>
      <w:r w:rsidR="00406756">
        <w:rPr>
          <w:rStyle w:val="normaltextrun"/>
          <w:b/>
          <w:bCs/>
          <w:color w:val="000000"/>
          <w:shd w:val="clear" w:color="auto" w:fill="FFFFFF"/>
        </w:rPr>
        <w:t>(11)</w:t>
      </w:r>
      <w:r w:rsidR="00406756">
        <w:rPr>
          <w:rStyle w:val="normaltextrun"/>
          <w:color w:val="000000"/>
          <w:shd w:val="clear" w:color="auto" w:fill="FFFFFF"/>
        </w:rPr>
        <w:t xml:space="preserve"> would all appear in the majority unrounded á/eː/ō/ì = /*ì/ in which the age factor is applied to reconstruct Medew Neter (Classical Kemet) and proto-Negro Egyptian /*ì/. </w:t>
      </w:r>
      <w:r w:rsidR="00406756">
        <w:rPr>
          <w:rStyle w:val="eop"/>
          <w:color w:val="000000"/>
          <w:shd w:val="clear" w:color="auto" w:fill="FFFFFF"/>
        </w:rPr>
        <w:t> </w:t>
      </w:r>
    </w:p>
    <w:p w14:paraId="2D80D041" w14:textId="3E0AE768" w:rsidR="002B7944" w:rsidRPr="00E21775" w:rsidRDefault="002B7944" w:rsidP="002B7944">
      <w:pPr>
        <w:pStyle w:val="NoSpacing"/>
        <w:ind w:firstLine="720"/>
        <w:jc w:val="both"/>
        <w:rPr>
          <w:b/>
        </w:rPr>
      </w:pPr>
      <w:r>
        <w:rPr>
          <w:rStyle w:val="normaltextrun"/>
          <w:color w:val="000000"/>
          <w:shd w:val="clear" w:color="auto" w:fill="FFFFFF"/>
        </w:rPr>
        <w:t>Item (</w:t>
      </w:r>
      <w:r>
        <w:rPr>
          <w:rStyle w:val="normaltextrun"/>
          <w:b/>
          <w:bCs/>
          <w:color w:val="000000"/>
          <w:shd w:val="clear" w:color="auto" w:fill="FFFFFF"/>
        </w:rPr>
        <w:t>13</w:t>
      </w:r>
      <w:r>
        <w:rPr>
          <w:rStyle w:val="normaltextrun"/>
          <w:color w:val="000000"/>
          <w:shd w:val="clear" w:color="auto" w:fill="FFFFFF"/>
        </w:rPr>
        <w:t xml:space="preserve">) </w:t>
      </w:r>
      <w:r>
        <w:rPr>
          <w:rFonts w:eastAsia="Times New Roman"/>
          <w:noProof/>
        </w:rPr>
        <w:drawing>
          <wp:inline distT="0" distB="0" distL="0" distR="0" wp14:anchorId="259796D6" wp14:editId="4382689B">
            <wp:extent cx="463550" cy="146050"/>
            <wp:effectExtent l="0" t="0" r="0" b="635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3550" cy="146050"/>
                    </a:xfrm>
                    <a:prstGeom prst="rect">
                      <a:avLst/>
                    </a:prstGeom>
                    <a:noFill/>
                  </pic:spPr>
                </pic:pic>
              </a:graphicData>
            </a:graphic>
          </wp:inline>
        </w:drawing>
      </w:r>
      <w:r>
        <w:rPr>
          <w:rStyle w:val="normaltextrun"/>
          <w:color w:val="000000"/>
          <w:shd w:val="clear" w:color="auto" w:fill="FFFFFF"/>
        </w:rPr>
        <w:t xml:space="preserve"> would be conventionally transcribed as </w:t>
      </w:r>
      <w:r>
        <w:rPr>
          <w:rStyle w:val="normaltextrun"/>
          <w:i/>
          <w:iCs/>
          <w:color w:val="000000"/>
          <w:shd w:val="clear" w:color="auto" w:fill="FFFFFF"/>
        </w:rPr>
        <w:t xml:space="preserve">&lt; </w:t>
      </w:r>
      <w:r>
        <w:rPr>
          <w:rStyle w:val="spellingerror"/>
          <w:i/>
          <w:iCs/>
          <w:color w:val="000000"/>
          <w:shd w:val="clear" w:color="auto" w:fill="FFFFFF"/>
        </w:rPr>
        <w:t>mit</w:t>
      </w:r>
      <w:r>
        <w:rPr>
          <w:rStyle w:val="normaltextrun"/>
          <w:i/>
          <w:iCs/>
          <w:color w:val="000000"/>
          <w:shd w:val="clear" w:color="auto" w:fill="FFFFFF"/>
        </w:rPr>
        <w:t xml:space="preserve"> &gt;</w:t>
      </w:r>
      <w:r>
        <w:rPr>
          <w:rStyle w:val="normaltextrun"/>
          <w:color w:val="000000"/>
          <w:shd w:val="clear" w:color="auto" w:fill="FFFFFF"/>
        </w:rPr>
        <w:t xml:space="preserve"> and would differ from its complete phonological structure based on the putative extant languages. For example, in the first consonant position the voiced bilabial nasal [</w:t>
      </w:r>
      <w:r>
        <w:rPr>
          <w:rStyle w:val="normaltextrun"/>
          <w:b/>
          <w:bCs/>
          <w:color w:val="FF0000"/>
          <w:shd w:val="clear" w:color="auto" w:fill="FFFFFF"/>
        </w:rPr>
        <w:t>m</w:t>
      </w:r>
      <w:r>
        <w:rPr>
          <w:rStyle w:val="normaltextrun"/>
          <w:color w:val="000000"/>
          <w:shd w:val="clear" w:color="auto" w:fill="FFFFFF"/>
        </w:rPr>
        <w:t xml:space="preserve">] is observed in sound regularity in Nubian Dongolawi </w:t>
      </w:r>
      <w:r>
        <w:rPr>
          <w:rStyle w:val="spellingerror"/>
          <w:b/>
          <w:bCs/>
          <w:color w:val="FF0000"/>
          <w:shd w:val="clear" w:color="auto" w:fill="FFFFFF"/>
        </w:rPr>
        <w:t>m</w:t>
      </w:r>
      <w:r>
        <w:rPr>
          <w:rStyle w:val="spellingerror"/>
          <w:b/>
          <w:bCs/>
          <w:color w:val="000000"/>
          <w:shd w:val="clear" w:color="auto" w:fill="FFFFFF"/>
        </w:rPr>
        <w:t>urrɛ</w:t>
      </w:r>
      <w:r>
        <w:rPr>
          <w:rStyle w:val="normaltextrun"/>
          <w:b/>
          <w:bCs/>
          <w:color w:val="000000"/>
          <w:shd w:val="clear" w:color="auto" w:fill="FFFFFF"/>
        </w:rPr>
        <w:t>̄</w:t>
      </w:r>
      <w:r>
        <w:rPr>
          <w:rStyle w:val="normaltextrun"/>
          <w:color w:val="000000"/>
          <w:shd w:val="clear" w:color="auto" w:fill="FFFFFF"/>
        </w:rPr>
        <w:t xml:space="preserve">ː - pass through, Coptic </w:t>
      </w:r>
      <w:r>
        <w:rPr>
          <w:rStyle w:val="spellingerror"/>
          <w:b/>
          <w:bCs/>
          <w:color w:val="FF0000"/>
          <w:shd w:val="clear" w:color="auto" w:fill="FFFFFF"/>
        </w:rPr>
        <w:t>m</w:t>
      </w:r>
      <w:r>
        <w:rPr>
          <w:rStyle w:val="spellingerror"/>
          <w:b/>
          <w:bCs/>
          <w:color w:val="000000"/>
          <w:shd w:val="clear" w:color="auto" w:fill="FFFFFF"/>
        </w:rPr>
        <w:t>oiːt</w:t>
      </w:r>
      <w:r>
        <w:rPr>
          <w:rStyle w:val="normaltextrun"/>
          <w:color w:val="000000"/>
          <w:shd w:val="clear" w:color="auto" w:fill="FFFFFF"/>
        </w:rPr>
        <w:t xml:space="preserve"> – path, SW Dinka </w:t>
      </w:r>
      <w:r>
        <w:rPr>
          <w:rStyle w:val="spellingerror"/>
          <w:b/>
          <w:bCs/>
          <w:color w:val="FF0000"/>
          <w:shd w:val="clear" w:color="auto" w:fill="FFFFFF"/>
        </w:rPr>
        <w:t>m</w:t>
      </w:r>
      <w:r>
        <w:rPr>
          <w:rStyle w:val="spellingerror"/>
          <w:b/>
          <w:bCs/>
          <w:color w:val="000000"/>
          <w:shd w:val="clear" w:color="auto" w:fill="FFFFFF"/>
        </w:rPr>
        <w:t>ɛr</w:t>
      </w:r>
      <w:r>
        <w:rPr>
          <w:rStyle w:val="normaltextrun"/>
          <w:b/>
          <w:bCs/>
          <w:color w:val="000000"/>
          <w:shd w:val="clear" w:color="auto" w:fill="FFFFFF"/>
        </w:rPr>
        <w:t xml:space="preserve"> </w:t>
      </w:r>
      <w:r>
        <w:rPr>
          <w:rStyle w:val="normaltextrun"/>
          <w:color w:val="000000"/>
          <w:shd w:val="clear" w:color="auto" w:fill="FFFFFF"/>
        </w:rPr>
        <w:t xml:space="preserve">- go away, and  Dogon Tommo So </w:t>
      </w:r>
      <w:r>
        <w:rPr>
          <w:rStyle w:val="normaltextrun"/>
          <w:b/>
          <w:bCs/>
          <w:color w:val="000000"/>
          <w:shd w:val="clear" w:color="auto" w:fill="FFFFFF"/>
        </w:rPr>
        <w:t>dì</w:t>
      </w:r>
      <w:r>
        <w:rPr>
          <w:rStyle w:val="normaltextrun"/>
          <w:b/>
          <w:bCs/>
          <w:color w:val="FF0000"/>
          <w:shd w:val="clear" w:color="auto" w:fill="FFFFFF"/>
        </w:rPr>
        <w:t>ᵐ</w:t>
      </w:r>
      <w:r>
        <w:rPr>
          <w:rStyle w:val="spellingerror"/>
          <w:b/>
          <w:bCs/>
          <w:color w:val="FF0000"/>
          <w:shd w:val="clear" w:color="auto" w:fill="FFFFFF"/>
        </w:rPr>
        <w:t>b</w:t>
      </w:r>
      <w:r>
        <w:rPr>
          <w:rStyle w:val="spellingerror"/>
          <w:b/>
          <w:bCs/>
          <w:color w:val="000000"/>
          <w:shd w:val="clear" w:color="auto" w:fill="FFFFFF"/>
        </w:rPr>
        <w:t>íjɛ</w:t>
      </w:r>
      <w:r>
        <w:rPr>
          <w:rStyle w:val="normaltextrun"/>
          <w:b/>
          <w:bCs/>
          <w:color w:val="000000"/>
          <w:shd w:val="clear" w:color="auto" w:fill="FFFFFF"/>
        </w:rPr>
        <w:t>́</w:t>
      </w:r>
      <w:r>
        <w:rPr>
          <w:rStyle w:val="normaltextrun"/>
          <w:color w:val="000000"/>
          <w:shd w:val="clear" w:color="auto" w:fill="FFFFFF"/>
        </w:rPr>
        <w:t xml:space="preserve"> – pass, which would lead us to reconstruct C1 and C2 based from the extant languages, C1 </w:t>
      </w:r>
      <w:r>
        <w:rPr>
          <w:rStyle w:val="spellingerror"/>
          <w:b/>
          <w:bCs/>
          <w:color w:val="FF0000"/>
          <w:shd w:val="clear" w:color="auto" w:fill="FFFFFF"/>
        </w:rPr>
        <w:t>m</w:t>
      </w:r>
      <w:r>
        <w:rPr>
          <w:rStyle w:val="spellingerror"/>
          <w:b/>
          <w:bCs/>
          <w:color w:val="000000"/>
          <w:shd w:val="clear" w:color="auto" w:fill="FFFFFF"/>
        </w:rPr>
        <w:t>oiːt</w:t>
      </w:r>
      <w:r>
        <w:rPr>
          <w:rStyle w:val="normaltextrun"/>
          <w:color w:val="000000"/>
          <w:shd w:val="clear" w:color="auto" w:fill="FFFFFF"/>
        </w:rPr>
        <w:t xml:space="preserve"> &gt; </w:t>
      </w:r>
      <w:r>
        <w:rPr>
          <w:rStyle w:val="spellingerror"/>
          <w:b/>
          <w:bCs/>
          <w:color w:val="FF0000"/>
          <w:shd w:val="clear" w:color="auto" w:fill="FFFFFF"/>
        </w:rPr>
        <w:t>m</w:t>
      </w:r>
      <w:r>
        <w:rPr>
          <w:rStyle w:val="spellingerror"/>
          <w:b/>
          <w:bCs/>
          <w:color w:val="000000"/>
          <w:shd w:val="clear" w:color="auto" w:fill="FFFFFF"/>
        </w:rPr>
        <w:t>urrɛ</w:t>
      </w:r>
      <w:r>
        <w:rPr>
          <w:rStyle w:val="normaltextrun"/>
          <w:b/>
          <w:bCs/>
          <w:color w:val="000000"/>
          <w:shd w:val="clear" w:color="auto" w:fill="FFFFFF"/>
        </w:rPr>
        <w:t>̄ː</w:t>
      </w:r>
      <w:r>
        <w:rPr>
          <w:rStyle w:val="normaltextrun"/>
          <w:color w:val="000000"/>
          <w:shd w:val="clear" w:color="auto" w:fill="FFFFFF"/>
        </w:rPr>
        <w:t xml:space="preserve"> &gt; </w:t>
      </w:r>
      <w:r>
        <w:rPr>
          <w:rStyle w:val="spellingerror"/>
          <w:b/>
          <w:bCs/>
          <w:color w:val="FF0000"/>
          <w:shd w:val="clear" w:color="auto" w:fill="FFFFFF"/>
        </w:rPr>
        <w:t>m</w:t>
      </w:r>
      <w:r>
        <w:rPr>
          <w:rStyle w:val="spellingerror"/>
          <w:b/>
          <w:bCs/>
          <w:color w:val="000000"/>
          <w:shd w:val="clear" w:color="auto" w:fill="FFFFFF"/>
        </w:rPr>
        <w:t>ɛr</w:t>
      </w:r>
      <w:r>
        <w:rPr>
          <w:rStyle w:val="normaltextrun"/>
          <w:color w:val="000000"/>
          <w:shd w:val="clear" w:color="auto" w:fill="FFFFFF"/>
        </w:rPr>
        <w:t xml:space="preserve"> &gt; </w:t>
      </w:r>
      <w:r>
        <w:rPr>
          <w:rStyle w:val="normaltextrun"/>
          <w:b/>
          <w:bCs/>
          <w:color w:val="000000"/>
          <w:shd w:val="clear" w:color="auto" w:fill="FFFFFF"/>
        </w:rPr>
        <w:t>dì</w:t>
      </w:r>
      <w:r>
        <w:rPr>
          <w:rStyle w:val="normaltextrun"/>
          <w:b/>
          <w:bCs/>
          <w:color w:val="FF0000"/>
          <w:shd w:val="clear" w:color="auto" w:fill="FFFFFF"/>
        </w:rPr>
        <w:t>ᵐ</w:t>
      </w:r>
      <w:r>
        <w:rPr>
          <w:rStyle w:val="spellingerror"/>
          <w:b/>
          <w:bCs/>
          <w:color w:val="FF0000"/>
          <w:shd w:val="clear" w:color="auto" w:fill="FFFFFF"/>
        </w:rPr>
        <w:t>b</w:t>
      </w:r>
      <w:r>
        <w:rPr>
          <w:rStyle w:val="spellingerror"/>
          <w:b/>
          <w:bCs/>
          <w:color w:val="000000"/>
          <w:shd w:val="clear" w:color="auto" w:fill="FFFFFF"/>
        </w:rPr>
        <w:t>íjɛ</w:t>
      </w:r>
      <w:r>
        <w:rPr>
          <w:rStyle w:val="normaltextrun"/>
          <w:b/>
          <w:bCs/>
          <w:color w:val="000000"/>
          <w:shd w:val="clear" w:color="auto" w:fill="FFFFFF"/>
        </w:rPr>
        <w:t>́</w:t>
      </w:r>
      <w:r>
        <w:rPr>
          <w:rStyle w:val="normaltextrun"/>
          <w:color w:val="000000"/>
          <w:shd w:val="clear" w:color="auto" w:fill="FFFFFF"/>
        </w:rPr>
        <w:t xml:space="preserve"> = </w:t>
      </w:r>
      <w:r>
        <w:rPr>
          <w:rStyle w:val="normaltextrun"/>
          <w:b/>
          <w:bCs/>
          <w:color w:val="000000"/>
          <w:shd w:val="clear" w:color="auto" w:fill="FFFFFF"/>
        </w:rPr>
        <w:t>*</w:t>
      </w:r>
      <w:r>
        <w:rPr>
          <w:rStyle w:val="normaltextrun"/>
          <w:b/>
          <w:bCs/>
          <w:color w:val="FF0000"/>
          <w:shd w:val="clear" w:color="auto" w:fill="FFFFFF"/>
        </w:rPr>
        <w:t>m</w:t>
      </w:r>
      <w:r>
        <w:rPr>
          <w:rStyle w:val="normaltextrun"/>
          <w:color w:val="000000"/>
          <w:shd w:val="clear" w:color="auto" w:fill="FFFFFF"/>
        </w:rPr>
        <w:t xml:space="preserve"> and C2 </w:t>
      </w:r>
      <w:r>
        <w:rPr>
          <w:rStyle w:val="spellingerror"/>
          <w:color w:val="000000"/>
          <w:shd w:val="clear" w:color="auto" w:fill="FFFFFF"/>
        </w:rPr>
        <w:t>moiː</w:t>
      </w:r>
      <w:r>
        <w:rPr>
          <w:rStyle w:val="spellingerror"/>
          <w:b/>
          <w:bCs/>
          <w:color w:val="000000"/>
          <w:shd w:val="clear" w:color="auto" w:fill="FFFFFF"/>
        </w:rPr>
        <w:t>t</w:t>
      </w:r>
      <w:r>
        <w:rPr>
          <w:rStyle w:val="normaltextrun"/>
          <w:color w:val="000000"/>
          <w:shd w:val="clear" w:color="auto" w:fill="FFFFFF"/>
        </w:rPr>
        <w:t xml:space="preserve"> &gt; </w:t>
      </w:r>
      <w:r>
        <w:rPr>
          <w:rStyle w:val="spellingerror"/>
          <w:color w:val="000000"/>
          <w:shd w:val="clear" w:color="auto" w:fill="FFFFFF"/>
        </w:rPr>
        <w:t>mu</w:t>
      </w:r>
      <w:r>
        <w:rPr>
          <w:rStyle w:val="spellingerror"/>
          <w:b/>
          <w:bCs/>
          <w:color w:val="000000"/>
          <w:shd w:val="clear" w:color="auto" w:fill="FFFFFF"/>
        </w:rPr>
        <w:t>rr</w:t>
      </w:r>
      <w:r>
        <w:rPr>
          <w:rStyle w:val="spellingerror"/>
          <w:color w:val="000000"/>
          <w:shd w:val="clear" w:color="auto" w:fill="FFFFFF"/>
        </w:rPr>
        <w:t>ɛ</w:t>
      </w:r>
      <w:r>
        <w:rPr>
          <w:rStyle w:val="normaltextrun"/>
          <w:color w:val="000000"/>
          <w:shd w:val="clear" w:color="auto" w:fill="FFFFFF"/>
        </w:rPr>
        <w:t xml:space="preserve">̄ː &gt; </w:t>
      </w:r>
      <w:r>
        <w:rPr>
          <w:rStyle w:val="spellingerror"/>
          <w:color w:val="000000"/>
          <w:shd w:val="clear" w:color="auto" w:fill="FFFFFF"/>
        </w:rPr>
        <w:t>mɛ</w:t>
      </w:r>
      <w:r>
        <w:rPr>
          <w:rStyle w:val="spellingerror"/>
          <w:b/>
          <w:bCs/>
          <w:color w:val="000000"/>
          <w:shd w:val="clear" w:color="auto" w:fill="FFFFFF"/>
        </w:rPr>
        <w:t>r</w:t>
      </w:r>
      <w:r>
        <w:rPr>
          <w:rStyle w:val="normaltextrun"/>
          <w:color w:val="000000"/>
          <w:shd w:val="clear" w:color="auto" w:fill="FFFFFF"/>
        </w:rPr>
        <w:t xml:space="preserve"> &gt; </w:t>
      </w:r>
      <w:r>
        <w:rPr>
          <w:rStyle w:val="normaltextrun"/>
          <w:b/>
          <w:bCs/>
          <w:color w:val="000000"/>
          <w:shd w:val="clear" w:color="auto" w:fill="FFFFFF"/>
        </w:rPr>
        <w:t>d</w:t>
      </w:r>
      <w:r>
        <w:rPr>
          <w:rStyle w:val="normaltextrun"/>
          <w:color w:val="000000"/>
          <w:shd w:val="clear" w:color="auto" w:fill="FFFFFF"/>
        </w:rPr>
        <w:t>ìᵐ</w:t>
      </w:r>
      <w:r>
        <w:rPr>
          <w:rStyle w:val="spellingerror"/>
          <w:color w:val="000000"/>
          <w:shd w:val="clear" w:color="auto" w:fill="FFFFFF"/>
        </w:rPr>
        <w:t>bíjɛ</w:t>
      </w:r>
      <w:r>
        <w:rPr>
          <w:rStyle w:val="normaltextrun"/>
          <w:color w:val="000000"/>
          <w:shd w:val="clear" w:color="auto" w:fill="FFFFFF"/>
        </w:rPr>
        <w:t xml:space="preserve">́ (metathesis) = *t or *d,  as Medew Neter (Classical Kemet) </w:t>
      </w:r>
      <w:r>
        <w:rPr>
          <w:rStyle w:val="normaltextrun"/>
          <w:b/>
          <w:bCs/>
          <w:color w:val="000000"/>
          <w:shd w:val="clear" w:color="auto" w:fill="FFFFFF"/>
        </w:rPr>
        <w:t>*</w:t>
      </w:r>
      <w:r>
        <w:rPr>
          <w:rStyle w:val="spellingerror"/>
          <w:b/>
          <w:bCs/>
          <w:color w:val="000000"/>
          <w:shd w:val="clear" w:color="auto" w:fill="FFFFFF"/>
        </w:rPr>
        <w:t>mìd</w:t>
      </w:r>
      <w:r>
        <w:rPr>
          <w:rStyle w:val="normaltextrun"/>
          <w:color w:val="000000"/>
          <w:shd w:val="clear" w:color="auto" w:fill="FFFFFF"/>
        </w:rPr>
        <w:t xml:space="preserve">  and  proto Negro – Egyptian </w:t>
      </w:r>
      <w:r>
        <w:rPr>
          <w:rStyle w:val="normaltextrun"/>
          <w:b/>
          <w:bCs/>
          <w:color w:val="000000"/>
          <w:shd w:val="clear" w:color="auto" w:fill="FFFFFF"/>
        </w:rPr>
        <w:t>*</w:t>
      </w:r>
      <w:r>
        <w:rPr>
          <w:rStyle w:val="spellingerror"/>
          <w:color w:val="000000"/>
          <w:shd w:val="clear" w:color="auto" w:fill="FFFFFF"/>
        </w:rPr>
        <w:t>mìd</w:t>
      </w:r>
      <w:r>
        <w:rPr>
          <w:rStyle w:val="normaltextrun"/>
          <w:color w:val="000000"/>
          <w:shd w:val="clear" w:color="auto" w:fill="FFFFFF"/>
        </w:rPr>
        <w:t xml:space="preserve"> – path. The vowels are reconstructed based from the 3 - 4000-year-old age estimate factor of Dogon Tommo So /ì/. In Dogon Tommo So </w:t>
      </w:r>
      <w:r>
        <w:rPr>
          <w:rStyle w:val="normaltextrun"/>
          <w:b/>
          <w:bCs/>
          <w:color w:val="000000"/>
          <w:shd w:val="clear" w:color="auto" w:fill="FFFFFF"/>
        </w:rPr>
        <w:t>dìᵐ</w:t>
      </w:r>
      <w:r>
        <w:rPr>
          <w:rStyle w:val="spellingerror"/>
          <w:b/>
          <w:bCs/>
          <w:color w:val="000000"/>
          <w:shd w:val="clear" w:color="auto" w:fill="FFFFFF"/>
        </w:rPr>
        <w:t>bíjɛ</w:t>
      </w:r>
      <w:r>
        <w:rPr>
          <w:rStyle w:val="normaltextrun"/>
          <w:b/>
          <w:bCs/>
          <w:color w:val="000000"/>
          <w:shd w:val="clear" w:color="auto" w:fill="FFFFFF"/>
        </w:rPr>
        <w:t>́</w:t>
      </w:r>
      <w:r>
        <w:rPr>
          <w:rStyle w:val="normaltextrun"/>
          <w:color w:val="000000"/>
          <w:shd w:val="clear" w:color="auto" w:fill="FFFFFF"/>
        </w:rPr>
        <w:t xml:space="preserve"> – pass, would undergo metathesis from a C1 [</w:t>
      </w:r>
      <w:r>
        <w:rPr>
          <w:rStyle w:val="normaltextrun"/>
          <w:b/>
          <w:bCs/>
          <w:color w:val="000000"/>
          <w:shd w:val="clear" w:color="auto" w:fill="FFFFFF"/>
        </w:rPr>
        <w:t>m</w:t>
      </w:r>
      <w:r>
        <w:rPr>
          <w:rStyle w:val="normaltextrun"/>
          <w:color w:val="000000"/>
          <w:shd w:val="clear" w:color="auto" w:fill="FFFFFF"/>
        </w:rPr>
        <w:t>] inverted to a C2 voiced prenasalized obstruent [</w:t>
      </w:r>
      <w:r>
        <w:rPr>
          <w:rStyle w:val="normaltextrun"/>
          <w:b/>
          <w:bCs/>
          <w:color w:val="000000"/>
          <w:shd w:val="clear" w:color="auto" w:fill="FFFFFF"/>
        </w:rPr>
        <w:t>ᵐb</w:t>
      </w:r>
      <w:r>
        <w:rPr>
          <w:rStyle w:val="normaltextrun"/>
          <w:color w:val="000000"/>
          <w:shd w:val="clear" w:color="auto" w:fill="FFFFFF"/>
        </w:rPr>
        <w:t>] this can be expl</w:t>
      </w:r>
      <w:r w:rsidR="00027EC0">
        <w:rPr>
          <w:rStyle w:val="normaltextrun"/>
          <w:color w:val="000000"/>
          <w:shd w:val="clear" w:color="auto" w:fill="FFFFFF"/>
        </w:rPr>
        <w:t>ained as possible partial denas</w:t>
      </w:r>
      <w:r>
        <w:rPr>
          <w:rStyle w:val="normaltextrun"/>
          <w:color w:val="000000"/>
          <w:shd w:val="clear" w:color="auto" w:fill="FFFFFF"/>
        </w:rPr>
        <w:t xml:space="preserve">alization. In Nubian Dongolawi </w:t>
      </w:r>
      <w:r>
        <w:rPr>
          <w:rStyle w:val="spellingerror"/>
          <w:b/>
          <w:bCs/>
          <w:color w:val="000000"/>
          <w:shd w:val="clear" w:color="auto" w:fill="FFFFFF"/>
        </w:rPr>
        <w:t>murrɛ</w:t>
      </w:r>
      <w:r>
        <w:rPr>
          <w:rStyle w:val="normaltextrun"/>
          <w:b/>
          <w:bCs/>
          <w:color w:val="000000"/>
          <w:shd w:val="clear" w:color="auto" w:fill="FFFFFF"/>
        </w:rPr>
        <w:t>̄ː</w:t>
      </w:r>
      <w:r>
        <w:rPr>
          <w:rStyle w:val="normaltextrun"/>
          <w:color w:val="000000"/>
          <w:shd w:val="clear" w:color="auto" w:fill="FFFFFF"/>
        </w:rPr>
        <w:t xml:space="preserve"> - pass through and SW Dinka </w:t>
      </w:r>
      <w:r>
        <w:rPr>
          <w:rStyle w:val="spellingerror"/>
          <w:b/>
          <w:bCs/>
          <w:color w:val="000000"/>
          <w:shd w:val="clear" w:color="auto" w:fill="FFFFFF"/>
        </w:rPr>
        <w:t>mɛr</w:t>
      </w:r>
      <w:r>
        <w:rPr>
          <w:rStyle w:val="normaltextrun"/>
          <w:color w:val="000000"/>
          <w:shd w:val="clear" w:color="auto" w:fill="FFFFFF"/>
        </w:rPr>
        <w:t xml:space="preserve"> - go away, both within the C2 environment seems to be affected by rhotacization *d, *t &gt; r and Nubian Dongolawi would also add gemination for C2 [</w:t>
      </w:r>
      <w:r>
        <w:rPr>
          <w:rStyle w:val="normaltextrun"/>
          <w:b/>
          <w:bCs/>
          <w:color w:val="000000"/>
          <w:shd w:val="clear" w:color="auto" w:fill="FFFFFF"/>
        </w:rPr>
        <w:t>r</w:t>
      </w:r>
      <w:r>
        <w:rPr>
          <w:rStyle w:val="normaltextrun"/>
          <w:color w:val="000000"/>
          <w:shd w:val="clear" w:color="auto" w:fill="FFFFFF"/>
        </w:rPr>
        <w:t xml:space="preserve">]. </w:t>
      </w:r>
      <w:r>
        <w:rPr>
          <w:rStyle w:val="eop"/>
          <w:color w:val="000000"/>
          <w:shd w:val="clear" w:color="auto" w:fill="FFFFFF"/>
        </w:rPr>
        <w:t> </w:t>
      </w:r>
      <w:r>
        <w:rPr>
          <w:rStyle w:val="eop"/>
          <w:color w:val="000000"/>
          <w:shd w:val="clear" w:color="auto" w:fill="FFFFFF"/>
        </w:rPr>
        <w:tab/>
      </w:r>
    </w:p>
    <w:p w14:paraId="60AD6651" w14:textId="37367BE8" w:rsidR="00A80FD7" w:rsidRPr="009955DD" w:rsidRDefault="00B6122A" w:rsidP="008B6649">
      <w:r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C77E97">
        <w:t>*</w:t>
      </w:r>
      <w:r w:rsidR="00A80FD7" w:rsidRPr="006F7DDF">
        <w:rPr>
          <w:b/>
          <w:color w:val="FF0000"/>
        </w:rPr>
        <w:t>m</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"voiced bilabial stop" </w:instrText>
      </w:r>
      <w:r w:rsidR="00077132" w:rsidRPr="00A80FD7">
        <w:fldChar w:fldCharType="end"/>
      </w:r>
      <w:r w:rsidR="00077132" w:rsidRPr="00A80FD7">
        <w:t xml:space="preserve"> </w:t>
      </w:r>
      <w:r w:rsidR="00A80FD7" w:rsidRPr="006F7DDF">
        <w:rPr>
          <w:b/>
          <w:color w:val="FF0000"/>
        </w:rPr>
        <w:t>m</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BA45E5A" w:rsidR="00A80FD7" w:rsidRPr="00A80FD7" w:rsidRDefault="00A80FD7" w:rsidP="00300B59">
            <w:pPr>
              <w:pStyle w:val="NoSpacing"/>
            </w:pPr>
            <w:r w:rsidRPr="00A80FD7">
              <w:rPr>
                <w:i/>
              </w:rPr>
              <w:t xml:space="preserve">   </w:t>
            </w:r>
            <w:r w:rsidR="00300B59">
              <w:rPr>
                <w:i/>
              </w:rPr>
              <w:t xml:space="preserve">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151DDC5F"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p>
        </w:tc>
        <w:tc>
          <w:tcPr>
            <w:tcW w:w="663" w:type="pct"/>
            <w:hideMark/>
          </w:tcPr>
          <w:p w14:paraId="04B98D64" w14:textId="359BF10B"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"SW Dinka" </w:instrText>
            </w:r>
            <w:r w:rsidRPr="00073441">
              <w:rPr>
                <w:b/>
                <w:sz w:val="20"/>
                <w:szCs w:val="20"/>
              </w:rPr>
              <w:fldChar w:fldCharType="end"/>
            </w:r>
            <w:r w:rsidRPr="00073441">
              <w:rPr>
                <w:b/>
                <w:sz w:val="20"/>
                <w:szCs w:val="20"/>
              </w:rPr>
              <w:t xml:space="preserve"> </w:t>
            </w:r>
          </w:p>
        </w:tc>
        <w:tc>
          <w:tcPr>
            <w:tcW w:w="719" w:type="pct"/>
            <w:hideMark/>
          </w:tcPr>
          <w:p w14:paraId="5D71DF70" w14:textId="3A7B063E"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7D9F3D76" w:rsidR="00A80FD7" w:rsidRPr="00A80FD7" w:rsidRDefault="00A80FD7" w:rsidP="00E93599">
            <w:pPr>
              <w:pStyle w:val="NoSpacing"/>
            </w:pPr>
            <w:r w:rsidRPr="00073441">
              <w:rPr>
                <w:b/>
              </w:rPr>
              <w:lastRenderedPageBreak/>
              <w:t>11.</w:t>
            </w:r>
            <w:r w:rsidRPr="00A80FD7">
              <w:t xml:space="preserve"> </w:t>
            </w:r>
            <w:r w:rsidRPr="00A80FD7">
              <w:rPr>
                <w:i/>
                <w:noProof/>
              </w:rPr>
              <w:drawing>
                <wp:inline distT="0" distB="0" distL="0" distR="0" wp14:anchorId="4DA2B0FA" wp14:editId="027D87EB">
                  <wp:extent cx="345233" cy="177616"/>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0561" cy="180357"/>
                          </a:xfrm>
                          <a:prstGeom prst="rect">
                            <a:avLst/>
                          </a:prstGeom>
                          <a:noFill/>
                          <a:ln>
                            <a:noFill/>
                          </a:ln>
                        </pic:spPr>
                      </pic:pic>
                    </a:graphicData>
                  </a:graphic>
                </wp:inline>
              </w:drawing>
            </w:r>
            <w:r>
              <w:t xml:space="preserve">     </w:t>
            </w:r>
            <w:r w:rsidR="00E93599">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sidR="00E93599">
              <w:rPr>
                <w:i/>
              </w:rPr>
              <w:t xml:space="preserve">                  </w:t>
            </w:r>
            <w:r w:rsidRPr="0087358B">
              <w:rPr>
                <w:i/>
                <w:sz w:val="20"/>
                <w:szCs w:val="20"/>
              </w:rPr>
              <w:t>flood</w:t>
            </w:r>
          </w:p>
        </w:tc>
        <w:tc>
          <w:tcPr>
            <w:tcW w:w="866" w:type="pct"/>
            <w:hideMark/>
          </w:tcPr>
          <w:p w14:paraId="14CE8E48" w14:textId="1CAB4ACC"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20C8AC68"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2F887FAE">
                  <wp:extent cx="223935" cy="185061"/>
                  <wp:effectExtent l="0" t="0" r="5080" b="571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0881" cy="190801"/>
                          </a:xfrm>
                          <a:prstGeom prst="rect">
                            <a:avLst/>
                          </a:prstGeom>
                          <a:noFill/>
                          <a:ln>
                            <a:noFill/>
                          </a:ln>
                        </pic:spPr>
                      </pic:pic>
                    </a:graphicData>
                  </a:graphic>
                </wp:inline>
              </w:drawing>
            </w:r>
            <w:r>
              <w:t xml:space="preserve">        </w:t>
            </w:r>
            <w:r w:rsidR="00E93599">
              <w:t xml:space="preserve"> </w:t>
            </w:r>
            <w:r w:rsidRPr="00A80FD7">
              <w:t>*</w:t>
            </w:r>
            <w:r w:rsidRPr="00A80FD7">
              <w:rPr>
                <w:u w:val="single"/>
              </w:rPr>
              <w:t>m</w:t>
            </w:r>
            <w:r w:rsidR="00982AEF" w:rsidRPr="00982AEF">
              <w:rPr>
                <w:u w:val="single"/>
              </w:rPr>
              <w:t>à</w:t>
            </w:r>
            <w:r w:rsidRPr="00A80FD7">
              <w:rPr>
                <w:u w:val="single"/>
              </w:rPr>
              <w:t>d</w:t>
            </w:r>
            <w:r w:rsidRPr="00A80FD7">
              <w:br/>
            </w:r>
            <w:r w:rsidR="00E93599">
              <w:rPr>
                <w:i/>
              </w:rPr>
              <w:t xml:space="preserve">                      </w:t>
            </w:r>
            <w:r w:rsidRPr="0087358B">
              <w:rPr>
                <w:i/>
                <w:sz w:val="20"/>
                <w:szCs w:val="20"/>
              </w:rPr>
              <w:t xml:space="preserve"> false</w:t>
            </w:r>
          </w:p>
        </w:tc>
        <w:tc>
          <w:tcPr>
            <w:tcW w:w="866" w:type="pct"/>
            <w:hideMark/>
          </w:tcPr>
          <w:p w14:paraId="2894DB90" w14:textId="72613884"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EC99426" w:rsidR="00A80FD7" w:rsidRPr="00A80FD7" w:rsidRDefault="00A80FD7" w:rsidP="00E9359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w:t>
            </w:r>
            <w:r w:rsidRPr="00A80FD7">
              <w:rPr>
                <w:u w:val="single"/>
              </w:rPr>
              <w:t>m</w:t>
            </w:r>
            <w:r w:rsidR="00A74851" w:rsidRPr="00A74851">
              <w:rPr>
                <w:u w:val="single"/>
              </w:rPr>
              <w:t>ì</w:t>
            </w:r>
            <w:r w:rsidR="005D714F">
              <w:rPr>
                <w:u w:val="single"/>
              </w:rPr>
              <w:t>d</w:t>
            </w:r>
            <w:r w:rsidRPr="00A80FD7">
              <w:br/>
            </w:r>
            <w:r w:rsidRPr="00A80FD7">
              <w:rPr>
                <w:i/>
              </w:rPr>
              <w:t xml:space="preserve">    </w:t>
            </w:r>
            <w:r w:rsidR="00E93599">
              <w:rPr>
                <w:i/>
              </w:rPr>
              <w:t xml:space="preserve">                    </w:t>
            </w:r>
            <w:r w:rsidRPr="0087358B">
              <w:rPr>
                <w:i/>
                <w:sz w:val="20"/>
                <w:szCs w:val="20"/>
              </w:rPr>
              <w:t>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E0727DA" w:rsidR="00A80FD7" w:rsidRPr="00A80FD7" w:rsidRDefault="00A80FD7" w:rsidP="00E93599">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00E93599">
              <w:t xml:space="preserve">     </w:t>
            </w:r>
            <w:r w:rsidRPr="00A80FD7">
              <w:t>*</w:t>
            </w:r>
            <w:r w:rsidRPr="00A80FD7">
              <w:rPr>
                <w:u w:val="single"/>
              </w:rPr>
              <w:t>mad</w:t>
            </w:r>
            <w:r w:rsidRPr="00A80FD7">
              <w:br/>
            </w:r>
            <w:r w:rsidRPr="00A80FD7">
              <w:rPr>
                <w:i/>
              </w:rPr>
              <w:t xml:space="preserve">    </w:t>
            </w:r>
            <w:r w:rsidR="00E93599">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1528C829" w:rsidR="00A80FD7" w:rsidRPr="00A80FD7" w:rsidRDefault="00A80FD7" w:rsidP="00300B59">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sidR="00300B59">
              <w:rPr>
                <w:i/>
              </w:rPr>
              <w:t xml:space="preserve">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E72397B" w:rsidR="00A80FD7" w:rsidRPr="00A80FD7" w:rsidRDefault="00A80FD7" w:rsidP="00300B59">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300B59">
              <w:rPr>
                <w:i/>
              </w:rPr>
              <w:t xml:space="preserve">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1040D32C" w:rsidR="00F732F0" w:rsidRDefault="002B7944" w:rsidP="00A7551A">
      <w:pPr>
        <w:pStyle w:val="NoSpacing"/>
        <w:ind w:firstLine="720"/>
        <w:jc w:val="both"/>
        <w:rPr>
          <w:bCs/>
        </w:rPr>
      </w:pPr>
      <w:r>
        <w:rPr>
          <w:rStyle w:val="normaltextrun"/>
          <w:color w:val="000000"/>
          <w:shd w:val="clear" w:color="auto" w:fill="FFFFFF"/>
        </w:rPr>
        <w:t>In Medew Neter (Classical Kemet) we have reconstructed and deduced the C1 voiced bilabial nasal *</w:t>
      </w:r>
      <w:r>
        <w:rPr>
          <w:rStyle w:val="normaltextrun"/>
          <w:b/>
          <w:bCs/>
          <w:color w:val="FF0000"/>
          <w:shd w:val="clear" w:color="auto" w:fill="FFFFFF"/>
        </w:rPr>
        <w:t>m</w:t>
      </w:r>
      <w:r>
        <w:rPr>
          <w:rStyle w:val="normaltextrun"/>
          <w:b/>
          <w:bCs/>
          <w:color w:val="000000"/>
          <w:shd w:val="clear" w:color="auto" w:fill="FFFFFF"/>
        </w:rPr>
        <w:t xml:space="preserve"> </w:t>
      </w:r>
      <w:r>
        <w:rPr>
          <w:rStyle w:val="normaltextrun"/>
          <w:color w:val="000000"/>
          <w:shd w:val="clear" w:color="auto" w:fill="FFFFFF"/>
        </w:rPr>
        <w:t xml:space="preserve">based from the Negro-Afrikan languages compared and the systematic regularity observed within the environment and sound classes through </w:t>
      </w:r>
      <w:r>
        <w:rPr>
          <w:rStyle w:val="normaltextrun"/>
          <w:b/>
          <w:bCs/>
          <w:color w:val="000000"/>
          <w:shd w:val="clear" w:color="auto" w:fill="FFFFFF"/>
        </w:rPr>
        <w:t>(11 – 16)</w:t>
      </w:r>
      <w:r>
        <w:rPr>
          <w:rStyle w:val="normaltextrun"/>
          <w:color w:val="000000"/>
          <w:shd w:val="clear" w:color="auto" w:fill="FFFFFF"/>
        </w:rPr>
        <w:t>.</w:t>
      </w:r>
      <w:r>
        <w:rPr>
          <w:rStyle w:val="normaltextrun"/>
          <w:b/>
          <w:bCs/>
          <w:color w:val="000000"/>
          <w:shd w:val="clear" w:color="auto" w:fill="FFFFFF"/>
        </w:rPr>
        <w:t xml:space="preserve"> </w:t>
      </w:r>
      <w:r>
        <w:rPr>
          <w:rStyle w:val="normaltextrun"/>
          <w:color w:val="000000"/>
          <w:shd w:val="clear" w:color="auto" w:fill="FFFFFF"/>
        </w:rPr>
        <w:t xml:space="preserve">In </w:t>
      </w:r>
      <w:r>
        <w:rPr>
          <w:rStyle w:val="normaltextrun"/>
          <w:b/>
          <w:bCs/>
          <w:color w:val="000000"/>
          <w:shd w:val="clear" w:color="auto" w:fill="FFFFFF"/>
        </w:rPr>
        <w:t>Regular Phonological Change</w:t>
      </w:r>
      <w:r>
        <w:rPr>
          <w:rStyle w:val="normaltextrun"/>
          <w:color w:val="000000"/>
          <w:shd w:val="clear" w:color="auto" w:fill="FFFFFF"/>
        </w:rPr>
        <w:t xml:space="preserve"> </w:t>
      </w:r>
      <w:r>
        <w:rPr>
          <w:rStyle w:val="normaltextrun"/>
          <w:b/>
          <w:bCs/>
          <w:color w:val="000000"/>
          <w:shd w:val="clear" w:color="auto" w:fill="FFFFFF"/>
        </w:rPr>
        <w:t>(4)</w:t>
      </w:r>
      <w:r>
        <w:rPr>
          <w:rStyle w:val="normaltextrun"/>
          <w:color w:val="000000"/>
          <w:shd w:val="clear" w:color="auto" w:fill="FFFFFF"/>
        </w:rPr>
        <w:t xml:space="preserve"> the Nubian Dongolawi C1 voiced bilabial nasal [</w:t>
      </w:r>
      <w:r>
        <w:rPr>
          <w:rStyle w:val="normaltextrun"/>
          <w:b/>
          <w:bCs/>
          <w:color w:val="000000"/>
          <w:shd w:val="clear" w:color="auto" w:fill="FFFFFF"/>
        </w:rPr>
        <w:t>b</w:t>
      </w:r>
      <w:r>
        <w:rPr>
          <w:rStyle w:val="normaltextrun"/>
          <w:color w:val="000000"/>
          <w:shd w:val="clear" w:color="auto" w:fill="FFFFFF"/>
        </w:rPr>
        <w:t xml:space="preserve">] is observed rearranged phonetically at the C2 final position in </w:t>
      </w:r>
      <w:r>
        <w:rPr>
          <w:rStyle w:val="spellingerror"/>
          <w:b/>
          <w:bCs/>
          <w:color w:val="000000"/>
          <w:shd w:val="clear" w:color="auto" w:fill="FFFFFF"/>
        </w:rPr>
        <w:t>dì</w:t>
      </w:r>
      <w:r>
        <w:rPr>
          <w:rStyle w:val="spellingerror"/>
          <w:b/>
          <w:bCs/>
          <w:color w:val="FF0000"/>
          <w:shd w:val="clear" w:color="auto" w:fill="FFFFFF"/>
        </w:rPr>
        <w:t>b</w:t>
      </w:r>
      <w:r>
        <w:rPr>
          <w:rStyle w:val="normaltextrun"/>
          <w:b/>
          <w:bCs/>
          <w:color w:val="000000"/>
          <w:shd w:val="clear" w:color="auto" w:fill="FFFFFF"/>
        </w:rPr>
        <w:t xml:space="preserve"> </w:t>
      </w:r>
      <w:r>
        <w:rPr>
          <w:rStyle w:val="normaltextrun"/>
          <w:color w:val="000000"/>
          <w:shd w:val="clear" w:color="auto" w:fill="FFFFFF"/>
        </w:rPr>
        <w:t>- pyramid, fortress, which would be a metathesis production and cognate with Medew Neter (Classical Kemet) (</w:t>
      </w:r>
      <w:r>
        <w:rPr>
          <w:rStyle w:val="normaltextrun"/>
          <w:b/>
          <w:bCs/>
          <w:color w:val="000000"/>
          <w:shd w:val="clear" w:color="auto" w:fill="FFFFFF"/>
        </w:rPr>
        <w:t>19</w:t>
      </w:r>
      <w:r>
        <w:rPr>
          <w:rStyle w:val="normaltextrun"/>
          <w:color w:val="000000"/>
          <w:shd w:val="clear" w:color="auto" w:fill="FFFFFF"/>
        </w:rPr>
        <w:t xml:space="preserve">) </w:t>
      </w:r>
      <w:r>
        <w:rPr>
          <w:rStyle w:val="normaltextrun"/>
          <w:b/>
          <w:bCs/>
          <w:noProof/>
          <w:color w:val="000000"/>
          <w:shd w:val="clear" w:color="auto" w:fill="FFFFFF"/>
        </w:rPr>
        <w:drawing>
          <wp:inline distT="0" distB="0" distL="0" distR="0" wp14:anchorId="40D12717" wp14:editId="0C69DACB">
            <wp:extent cx="328930" cy="109855"/>
            <wp:effectExtent l="0" t="0" r="0" b="444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8930" cy="109855"/>
                    </a:xfrm>
                    <a:prstGeom prst="rect">
                      <a:avLst/>
                    </a:prstGeom>
                    <a:noFill/>
                  </pic:spPr>
                </pic:pic>
              </a:graphicData>
            </a:graphic>
          </wp:inline>
        </w:drawing>
      </w:r>
      <w:r>
        <w:rPr>
          <w:rStyle w:val="normaltextrun"/>
          <w:b/>
          <w:bCs/>
          <w:color w:val="000000"/>
          <w:shd w:val="clear" w:color="auto" w:fill="FFFFFF"/>
        </w:rPr>
        <w:t>*</w:t>
      </w:r>
      <w:r>
        <w:rPr>
          <w:rStyle w:val="spellingerror"/>
          <w:b/>
          <w:bCs/>
          <w:color w:val="FF0000"/>
          <w:shd w:val="clear" w:color="auto" w:fill="FFFFFF"/>
        </w:rPr>
        <w:t>b</w:t>
      </w:r>
      <w:r>
        <w:rPr>
          <w:rStyle w:val="spellingerror"/>
          <w:b/>
          <w:bCs/>
          <w:color w:val="000000"/>
          <w:shd w:val="clear" w:color="auto" w:fill="FFFFFF"/>
        </w:rPr>
        <w:t>ìd</w:t>
      </w:r>
      <w:r>
        <w:rPr>
          <w:rStyle w:val="normaltextrun"/>
          <w:b/>
          <w:bCs/>
          <w:color w:val="000000"/>
          <w:shd w:val="clear" w:color="auto" w:fill="FFFFFF"/>
        </w:rPr>
        <w:t xml:space="preserve"> </w:t>
      </w:r>
      <w:r>
        <w:rPr>
          <w:rStyle w:val="normaltextrun"/>
          <w:color w:val="000000"/>
          <w:shd w:val="clear" w:color="auto" w:fill="FFFFFF"/>
        </w:rPr>
        <w:t xml:space="preserve">- tomb, pyramid, as well as Coptic-Egyptian </w:t>
      </w:r>
      <w:r>
        <w:rPr>
          <w:rStyle w:val="spellingerror"/>
          <w:b/>
          <w:bCs/>
          <w:color w:val="FF0000"/>
          <w:shd w:val="clear" w:color="auto" w:fill="FFFFFF"/>
        </w:rPr>
        <w:t>m</w:t>
      </w:r>
      <w:r>
        <w:rPr>
          <w:rStyle w:val="spellingerror"/>
          <w:b/>
          <w:bCs/>
          <w:color w:val="000000"/>
          <w:shd w:val="clear" w:color="auto" w:fill="FFFFFF"/>
        </w:rPr>
        <w:t>haːu</w:t>
      </w:r>
      <w:r>
        <w:rPr>
          <w:rStyle w:val="normaltextrun"/>
          <w:b/>
          <w:bCs/>
          <w:color w:val="000000"/>
          <w:shd w:val="clear" w:color="auto" w:fill="FFFFFF"/>
        </w:rPr>
        <w:t xml:space="preserve">ː </w:t>
      </w:r>
      <w:r>
        <w:rPr>
          <w:rStyle w:val="normaltextrun"/>
          <w:color w:val="000000"/>
          <w:shd w:val="clear" w:color="auto" w:fill="FFFFFF"/>
        </w:rPr>
        <w:t>- tomb</w:t>
      </w:r>
      <w:r w:rsidR="007E3DAC">
        <w:rPr>
          <w:rStyle w:val="normaltextrun"/>
          <w:color w:val="000000"/>
          <w:shd w:val="clear" w:color="auto" w:fill="FFFFFF"/>
        </w:rPr>
        <w:t>,</w:t>
      </w:r>
      <w:r>
        <w:rPr>
          <w:rStyle w:val="normaltextrun"/>
          <w:color w:val="000000"/>
          <w:shd w:val="clear" w:color="auto" w:fill="FFFFFF"/>
        </w:rPr>
        <w:t xml:space="preserve"> deriving from the ancestral ‘Negro-Egyptian’*</w:t>
      </w:r>
      <w:r>
        <w:rPr>
          <w:rStyle w:val="spellingerror"/>
          <w:b/>
          <w:bCs/>
          <w:color w:val="000000"/>
          <w:shd w:val="clear" w:color="auto" w:fill="FFFFFF"/>
        </w:rPr>
        <w:t>bìd</w:t>
      </w:r>
      <w:r>
        <w:rPr>
          <w:rStyle w:val="normaltextrun"/>
          <w:color w:val="000000"/>
          <w:shd w:val="clear" w:color="auto" w:fill="FFFFFF"/>
        </w:rPr>
        <w:t xml:space="preserve"> – tomb, grave. The Medew Neter (Classical Kemet) C2 *</w:t>
      </w:r>
      <w:r>
        <w:rPr>
          <w:rStyle w:val="normaltextrun"/>
          <w:b/>
          <w:bCs/>
          <w:color w:val="000000"/>
          <w:shd w:val="clear" w:color="auto" w:fill="FFFFFF"/>
        </w:rPr>
        <w:t>d</w:t>
      </w:r>
      <w:r>
        <w:rPr>
          <w:rStyle w:val="normaltextrun"/>
          <w:color w:val="000000"/>
          <w:shd w:val="clear" w:color="auto" w:fill="FFFFFF"/>
        </w:rPr>
        <w:t xml:space="preserve"> underwent lenition from a consonant sound to a long closed back-rounded vowel production /</w:t>
      </w:r>
      <w:r>
        <w:rPr>
          <w:rStyle w:val="normaltextrun"/>
          <w:b/>
          <w:bCs/>
          <w:color w:val="000000"/>
          <w:shd w:val="clear" w:color="auto" w:fill="FFFFFF"/>
        </w:rPr>
        <w:t>uː</w:t>
      </w:r>
      <w:r>
        <w:rPr>
          <w:rStyle w:val="normaltextrun"/>
          <w:color w:val="000000"/>
          <w:shd w:val="clear" w:color="auto" w:fill="FFFFFF"/>
        </w:rPr>
        <w:t xml:space="preserve">/ in the later Coptic languages in some cases or possibly eroded. SW Dinka demonstrates metathesis probability as </w:t>
      </w:r>
      <w:r>
        <w:rPr>
          <w:rStyle w:val="spellingerror"/>
          <w:b/>
          <w:bCs/>
          <w:color w:val="000000"/>
          <w:shd w:val="clear" w:color="auto" w:fill="FFFFFF"/>
        </w:rPr>
        <w:t>tio</w:t>
      </w:r>
      <w:r>
        <w:rPr>
          <w:rStyle w:val="spellingerror"/>
          <w:b/>
          <w:bCs/>
          <w:color w:val="FF0000"/>
          <w:shd w:val="clear" w:color="auto" w:fill="FFFFFF"/>
        </w:rPr>
        <w:t>m</w:t>
      </w:r>
      <w:r>
        <w:rPr>
          <w:rStyle w:val="normaltextrun"/>
          <w:b/>
          <w:bCs/>
          <w:color w:val="000000"/>
          <w:shd w:val="clear" w:color="auto" w:fill="FFFFFF"/>
        </w:rPr>
        <w:t xml:space="preserve"> </w:t>
      </w:r>
      <w:r>
        <w:rPr>
          <w:rStyle w:val="normaltextrun"/>
          <w:color w:val="000000"/>
          <w:shd w:val="clear" w:color="auto" w:fill="FFFFFF"/>
        </w:rPr>
        <w:t>- grave, rearranged in the C1 position.</w:t>
      </w:r>
    </w:p>
    <w:p w14:paraId="363889FF" w14:textId="0F4C6E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00E0027B">
        <w:rPr>
          <w:bCs/>
        </w:rPr>
        <w:t xml:space="preserve"> </w:t>
      </w:r>
      <w:r w:rsidRPr="00A80FD7">
        <w:rPr>
          <w:bCs/>
        </w:rPr>
        <w:t xml:space="preserve">C1 </w:t>
      </w:r>
      <w:r w:rsidR="00800317">
        <w:rPr>
          <w:bCs/>
        </w:rPr>
        <w:t>*</w:t>
      </w:r>
      <w:r w:rsidR="00800317">
        <w:rPr>
          <w:b/>
          <w:bCs/>
        </w:rPr>
        <w:t>b</w:t>
      </w:r>
      <w:r w:rsidRPr="00A80FD7">
        <w:rPr>
          <w:bCs/>
        </w:rPr>
        <w:t xml:space="preserve"> &gt; </w:t>
      </w:r>
      <w:r w:rsidRPr="00A80FD7">
        <w:rPr>
          <w:b/>
          <w:bCs/>
        </w:rPr>
        <w:t>b</w:t>
      </w:r>
    </w:p>
    <w:p w14:paraId="78905AD1" w14:textId="50C7DCF9"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6F7DDF">
        <w:rPr>
          <w:b/>
          <w:color w:val="FF0000"/>
        </w:rPr>
        <w:t>b</w:t>
      </w:r>
      <w:r w:rsidR="00800317" w:rsidRPr="00A80FD7" w:rsidDel="00800317">
        <w:t xml:space="preserve"> </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6F7DDF">
        <w:rPr>
          <w:b/>
          <w:color w:val="FF0000"/>
        </w:rPr>
        <w:t>b</w:t>
      </w:r>
    </w:p>
    <w:p w14:paraId="7B127A0C" w14:textId="03AEDD53" w:rsidR="00EA0A18" w:rsidRPr="008549F3" w:rsidRDefault="00EA0A18" w:rsidP="00E21775">
      <w:pPr>
        <w:pStyle w:val="Caption"/>
      </w:pPr>
      <w:r>
        <w:rPr>
          <w:b w:val="0"/>
          <w:bCs w:val="0"/>
        </w:rPr>
        <w:lastRenderedPageBreak/>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3960908" w:rsidR="00A80FD7" w:rsidRPr="00A80FD7" w:rsidRDefault="003946B1" w:rsidP="005C16ED">
            <w:pPr>
              <w:pStyle w:val="NoSpacing"/>
              <w:rPr>
                <w:i/>
              </w:rPr>
            </w:pPr>
            <w:r>
              <w:rPr>
                <w:i/>
              </w:rPr>
              <w:t xml:space="preserve">      </w:t>
            </w:r>
            <w:r w:rsidR="005C16ED">
              <w:rPr>
                <w:i/>
              </w:rPr>
              <w:t xml:space="preserve">        </w:t>
            </w:r>
            <w:r>
              <w:rPr>
                <w:i/>
              </w:rPr>
              <w:t xml:space="preserve">       </w:t>
            </w:r>
            <w:r w:rsidR="006A74B3">
              <w:rPr>
                <w:i/>
              </w:rPr>
              <w:t xml:space="preserve"> </w:t>
            </w:r>
            <w:r w:rsidR="00A80FD7" w:rsidRPr="00073441">
              <w:t>*</w:t>
            </w:r>
            <w:r w:rsidR="001D74AF">
              <w:rPr>
                <w:sz w:val="20"/>
                <w:szCs w:val="20"/>
                <w:u w:val="single"/>
              </w:rPr>
              <w:t>PNE</w:t>
            </w:r>
          </w:p>
        </w:tc>
        <w:tc>
          <w:tcPr>
            <w:tcW w:w="638" w:type="pct"/>
            <w:hideMark/>
          </w:tcPr>
          <w:p w14:paraId="6E17EF37" w14:textId="0B00FF5C"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40511B8D"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029AD3BB"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12F387EF" w:rsidR="00A80FD7" w:rsidRPr="00A80FD7" w:rsidRDefault="00A80FD7" w:rsidP="0025511D">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w:t>
            </w:r>
            <w:r w:rsidR="0025511D">
              <w:rPr>
                <w:i/>
              </w:rPr>
              <w:t xml:space="preserve">                    </w:t>
            </w:r>
            <w:r w:rsidRPr="00F334D5">
              <w:rPr>
                <w:i/>
                <w:sz w:val="20"/>
                <w:szCs w:val="20"/>
              </w:rPr>
              <w:t>love</w:t>
            </w:r>
          </w:p>
        </w:tc>
        <w:tc>
          <w:tcPr>
            <w:tcW w:w="638" w:type="pct"/>
            <w:hideMark/>
          </w:tcPr>
          <w:p w14:paraId="55D89B6E" w14:textId="4BF65F55"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008735A6" w:rsidR="00A80FD7" w:rsidRPr="00A80FD7" w:rsidRDefault="00A80FD7" w:rsidP="0073488A">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73488A">
              <w:t xml:space="preserve">  </w:t>
            </w:r>
            <w:r w:rsidRPr="00A80FD7">
              <w:t>*</w:t>
            </w:r>
            <w:r w:rsidR="00962798" w:rsidRPr="0073488A">
              <w:rPr>
                <w:sz w:val="18"/>
                <w:szCs w:val="18"/>
                <w:u w:val="single"/>
              </w:rPr>
              <w:t>m</w:t>
            </w:r>
            <w:r w:rsidRPr="0073488A">
              <w:rPr>
                <w:sz w:val="18"/>
                <w:szCs w:val="18"/>
                <w:u w:val="single"/>
              </w:rPr>
              <w:t>édú</w:t>
            </w:r>
            <w:r w:rsidR="0073488A">
              <w:rPr>
                <w:u w:val="single"/>
              </w:rPr>
              <w:t>/</w:t>
            </w:r>
            <w:r w:rsidR="0073488A" w:rsidRPr="0073488A">
              <w:rPr>
                <w:sz w:val="18"/>
                <w:szCs w:val="18"/>
                <w:u w:val="single"/>
              </w:rPr>
              <w:t>*bédú</w:t>
            </w:r>
            <w:r w:rsidRPr="00A80FD7">
              <w:br/>
            </w:r>
            <w:r w:rsidR="0025511D">
              <w:rPr>
                <w:i/>
              </w:rPr>
              <w:t xml:space="preserve">                     </w:t>
            </w:r>
            <w:r w:rsidRPr="00EE62B7">
              <w:rPr>
                <w:i/>
                <w:sz w:val="20"/>
                <w:szCs w:val="20"/>
              </w:rPr>
              <w:t>language</w:t>
            </w:r>
          </w:p>
        </w:tc>
        <w:tc>
          <w:tcPr>
            <w:tcW w:w="638" w:type="pct"/>
            <w:hideMark/>
          </w:tcPr>
          <w:p w14:paraId="7D3F6B5B" w14:textId="25E290C2" w:rsidR="00A80FD7" w:rsidRPr="00A80FD7" w:rsidRDefault="00A80FD7" w:rsidP="00A80FD7">
            <w:pPr>
              <w:pStyle w:val="NoSpacing"/>
            </w:pPr>
            <w:r w:rsidRPr="00A80FD7">
              <w:t>*</w:t>
            </w:r>
            <w:r w:rsidR="00962798">
              <w:rPr>
                <w:b/>
                <w:color w:val="FF0000"/>
              </w:rPr>
              <w:t>m</w:t>
            </w:r>
            <w:r w:rsidRPr="00A80FD7">
              <w:rPr>
                <w:b/>
              </w:rPr>
              <w:t>édú</w:t>
            </w:r>
            <w:r w:rsidRPr="00A80FD7">
              <w:fldChar w:fldCharType="begin"/>
            </w:r>
            <w:r w:rsidRPr="00A80FD7">
              <w:instrText xml:space="preserv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2CD4C5B2" w:rsidR="00A80FD7" w:rsidRPr="00A80FD7" w:rsidRDefault="00A80FD7" w:rsidP="0025511D">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73488A">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w:t>
            </w:r>
            <w:r w:rsidR="0025511D">
              <w:rPr>
                <w:i/>
              </w:rPr>
              <w:t xml:space="preserve">                </w:t>
            </w:r>
            <w:r w:rsidRPr="00EE62B7">
              <w:rPr>
                <w:i/>
                <w:sz w:val="20"/>
                <w:szCs w:val="20"/>
              </w:rPr>
              <w:t>tomb, grave</w:t>
            </w:r>
          </w:p>
        </w:tc>
        <w:tc>
          <w:tcPr>
            <w:tcW w:w="638" w:type="pct"/>
            <w:hideMark/>
          </w:tcPr>
          <w:p w14:paraId="1B6C7955" w14:textId="2C7E58A6"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47F5EEA5" w:rsidR="00A80FD7" w:rsidRPr="00A80FD7" w:rsidRDefault="00A80FD7" w:rsidP="00D92105">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w:t>
            </w:r>
            <w:r w:rsidR="00D92105">
              <w:rPr>
                <w:i/>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1910ED" w:rsidRDefault="007A5EF1" w:rsidP="00A80FD7">
            <w:pPr>
              <w:pStyle w:val="NoSpacing"/>
              <w:rPr>
                <w:color w:val="000000" w:themeColor="text1"/>
              </w:rPr>
            </w:pPr>
            <w:r>
              <w:rPr>
                <w:b/>
                <w:color w:val="FF0000"/>
              </w:rPr>
              <w:t xml:space="preserve">   </w:t>
            </w:r>
            <w:r w:rsidRPr="001910ED">
              <w:rPr>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30A1961C" w:rsidR="00A80FD7" w:rsidRPr="00A80FD7" w:rsidRDefault="00A80FD7" w:rsidP="00D92105">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w:t>
            </w:r>
            <w:r w:rsidR="00D92105">
              <w:rPr>
                <w:i/>
              </w:rPr>
              <w:t xml:space="preserve">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5CDFC40B" w:rsidR="00A80FD7" w:rsidRPr="00A80FD7" w:rsidRDefault="00A80FD7" w:rsidP="00D92105">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w:t>
            </w:r>
            <w:r w:rsidR="00D92105">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75E5D9EA" w:rsidR="00A80FD7" w:rsidRPr="00A80FD7" w:rsidRDefault="00A80FD7" w:rsidP="00D92105">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w:t>
            </w:r>
            <w:r w:rsidR="00D92105">
              <w:rPr>
                <w:i/>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20BED1FC" w14:textId="292E72E6" w:rsidR="00EE62B7" w:rsidRPr="00E104C2" w:rsidRDefault="00A80FD7" w:rsidP="00E104C2">
      <w:pPr>
        <w:pStyle w:val="NoSpacing"/>
        <w:jc w:val="both"/>
        <w:rPr>
          <w:b/>
          <w:bCs/>
        </w:rPr>
      </w:pPr>
      <w:r w:rsidRPr="00A80FD7">
        <w:rPr>
          <w:bCs/>
        </w:rPr>
        <w:tab/>
      </w:r>
      <w:r w:rsidR="001B1CC8" w:rsidRPr="00C77E97">
        <w:rPr>
          <w:bCs/>
        </w:rPr>
        <w:t xml:space="preserve"> </w:t>
      </w:r>
      <w:r w:rsidR="002B7944">
        <w:rPr>
          <w:rStyle w:val="normaltextrun"/>
          <w:color w:val="000000"/>
          <w:shd w:val="clear" w:color="auto" w:fill="FFFFFF"/>
        </w:rPr>
        <w:t xml:space="preserve">In </w:t>
      </w:r>
      <w:r w:rsidR="002B7944">
        <w:rPr>
          <w:rStyle w:val="normaltextrun"/>
          <w:b/>
          <w:bCs/>
          <w:color w:val="000000"/>
          <w:shd w:val="clear" w:color="auto" w:fill="FFFFFF"/>
        </w:rPr>
        <w:t>(17)</w:t>
      </w:r>
      <w:r w:rsidR="002B7944">
        <w:rPr>
          <w:rStyle w:val="normaltextrun"/>
          <w:color w:val="000000"/>
          <w:shd w:val="clear" w:color="auto" w:fill="FFFFFF"/>
        </w:rPr>
        <w:t xml:space="preserve"> variability can be observed in which </w:t>
      </w:r>
      <w:r w:rsidR="00EB454B">
        <w:rPr>
          <w:rStyle w:val="normaltextrun"/>
          <w:b/>
          <w:bCs/>
          <w:color w:val="FF0000"/>
          <w:shd w:val="clear" w:color="auto" w:fill="FFFFFF"/>
        </w:rPr>
        <w:t>b</w:t>
      </w:r>
      <w:r w:rsidR="002B7944">
        <w:rPr>
          <w:rStyle w:val="normaltextrun"/>
          <w:color w:val="000000"/>
          <w:shd w:val="clear" w:color="auto" w:fill="FFFFFF"/>
        </w:rPr>
        <w:t xml:space="preserve"> and </w:t>
      </w:r>
      <w:r w:rsidR="00EB454B">
        <w:rPr>
          <w:rStyle w:val="normaltextrun"/>
          <w:b/>
          <w:bCs/>
          <w:color w:val="FF0000"/>
          <w:shd w:val="clear" w:color="auto" w:fill="FFFFFF"/>
        </w:rPr>
        <w:t>m</w:t>
      </w:r>
      <w:r w:rsidR="002B7944">
        <w:rPr>
          <w:rStyle w:val="normaltextrun"/>
          <w:color w:val="000000"/>
          <w:shd w:val="clear" w:color="auto" w:fill="FFFFFF"/>
        </w:rPr>
        <w:t xml:space="preserve"> are observed as variable sounds in numerous systematic occurrences</w:t>
      </w:r>
      <w:r w:rsidR="007E3DAC">
        <w:rPr>
          <w:rStyle w:val="normaltextrun"/>
          <w:color w:val="000000"/>
          <w:shd w:val="clear" w:color="auto" w:fill="FFFFFF"/>
        </w:rPr>
        <w:t xml:space="preserve">, </w:t>
      </w:r>
      <w:r w:rsidR="00EB454B">
        <w:rPr>
          <w:rStyle w:val="normaltextrun"/>
          <w:color w:val="000000"/>
          <w:shd w:val="clear" w:color="auto" w:fill="FFFFFF"/>
        </w:rPr>
        <w:t xml:space="preserve">Obenga’s comparative analysis gives added clarity in which he shows Medew Neter (Classical Kemet) and Negro-C1 </w:t>
      </w:r>
      <w:r w:rsidR="00EB454B">
        <w:rPr>
          <w:rStyle w:val="normaltextrun"/>
          <w:b/>
          <w:color w:val="000000"/>
          <w:shd w:val="clear" w:color="auto" w:fill="FFFFFF"/>
        </w:rPr>
        <w:t xml:space="preserve">b </w:t>
      </w:r>
      <w:r w:rsidR="00EB454B" w:rsidRPr="00EB454B">
        <w:rPr>
          <w:rStyle w:val="normaltextrun"/>
          <w:color w:val="000000"/>
          <w:shd w:val="clear" w:color="auto" w:fill="FFFFFF"/>
        </w:rPr>
        <w:t xml:space="preserve">and </w:t>
      </w:r>
      <w:r w:rsidR="00EB454B">
        <w:rPr>
          <w:rStyle w:val="normaltextrun"/>
          <w:b/>
          <w:color w:val="000000"/>
          <w:shd w:val="clear" w:color="auto" w:fill="FFFFFF"/>
        </w:rPr>
        <w:t xml:space="preserve">m </w:t>
      </w:r>
      <w:r w:rsidR="00EB454B" w:rsidRPr="00EB454B">
        <w:rPr>
          <w:rStyle w:val="normaltextrun"/>
          <w:color w:val="000000"/>
          <w:shd w:val="clear" w:color="auto" w:fill="FFFFFF"/>
        </w:rPr>
        <w:t>variations</w:t>
      </w:r>
      <w:r w:rsidR="00EB454B">
        <w:rPr>
          <w:rStyle w:val="normaltextrun"/>
          <w:color w:val="000000"/>
          <w:shd w:val="clear" w:color="auto" w:fill="FFFFFF"/>
        </w:rPr>
        <w:t xml:space="preserve"> (Obenga, 1993: 192)</w:t>
      </w:r>
      <w:r w:rsidR="00EB454B" w:rsidRPr="00027EC0">
        <w:rPr>
          <w:rStyle w:val="normaltextrun"/>
          <w:color w:val="000000"/>
          <w:shd w:val="clear" w:color="auto" w:fill="FFFFFF"/>
        </w:rPr>
        <w:t>.</w:t>
      </w:r>
      <w:r w:rsidR="00EB454B">
        <w:rPr>
          <w:rStyle w:val="normaltextrun"/>
          <w:color w:val="000000"/>
          <w:shd w:val="clear" w:color="auto" w:fill="FFFFFF"/>
        </w:rPr>
        <w:t>W</w:t>
      </w:r>
      <w:r w:rsidR="002B7944">
        <w:rPr>
          <w:rStyle w:val="normaltextrun"/>
          <w:color w:val="000000"/>
          <w:shd w:val="clear" w:color="auto" w:fill="FFFFFF"/>
        </w:rPr>
        <w:t>e can observe the C1 [</w:t>
      </w:r>
      <w:r w:rsidR="002B7944">
        <w:rPr>
          <w:rStyle w:val="normaltextrun"/>
          <w:b/>
          <w:bCs/>
          <w:color w:val="FF0000"/>
          <w:shd w:val="clear" w:color="auto" w:fill="FFFFFF"/>
        </w:rPr>
        <w:t>m</w:t>
      </w:r>
      <w:r w:rsidR="002B7944">
        <w:rPr>
          <w:rStyle w:val="normaltextrun"/>
          <w:color w:val="000000"/>
          <w:shd w:val="clear" w:color="auto" w:fill="FFFFFF"/>
        </w:rPr>
        <w:t xml:space="preserve">] in Coptic </w:t>
      </w:r>
      <w:r w:rsidR="002B7944">
        <w:rPr>
          <w:rStyle w:val="normaltextrun"/>
          <w:b/>
          <w:bCs/>
          <w:color w:val="FF0000"/>
          <w:shd w:val="clear" w:color="auto" w:fill="FFFFFF"/>
        </w:rPr>
        <w:t>m</w:t>
      </w:r>
      <w:r w:rsidR="002B7944">
        <w:rPr>
          <w:rStyle w:val="normaltextrun"/>
          <w:b/>
          <w:bCs/>
          <w:color w:val="000000"/>
          <w:shd w:val="clear" w:color="auto" w:fill="FFFFFF"/>
        </w:rPr>
        <w:t>e</w:t>
      </w:r>
      <w:r w:rsidR="002B7944">
        <w:rPr>
          <w:rStyle w:val="normaltextrun"/>
          <w:color w:val="000000"/>
          <w:shd w:val="clear" w:color="auto" w:fill="FFFFFF"/>
        </w:rPr>
        <w:t xml:space="preserve"> – love, Dogon Tommo So </w:t>
      </w:r>
      <w:r w:rsidR="002B7944">
        <w:rPr>
          <w:rStyle w:val="normaltextrun"/>
          <w:b/>
          <w:bCs/>
          <w:color w:val="000000"/>
          <w:shd w:val="clear" w:color="auto" w:fill="FFFFFF"/>
        </w:rPr>
        <w:t>dí</w:t>
      </w:r>
      <w:r w:rsidR="002B7944">
        <w:rPr>
          <w:rStyle w:val="normaltextrun"/>
          <w:b/>
          <w:bCs/>
          <w:color w:val="FF0000"/>
          <w:shd w:val="clear" w:color="auto" w:fill="FFFFFF"/>
        </w:rPr>
        <w:t>ᵐb</w:t>
      </w:r>
      <w:r w:rsidR="002B7944">
        <w:rPr>
          <w:rStyle w:val="normaltextrun"/>
          <w:b/>
          <w:bCs/>
          <w:color w:val="000000"/>
          <w:shd w:val="clear" w:color="auto" w:fill="FFFFFF"/>
        </w:rPr>
        <w:t xml:space="preserve">ú </w:t>
      </w:r>
      <w:r w:rsidR="002B7944">
        <w:rPr>
          <w:rStyle w:val="normaltextrun"/>
          <w:color w:val="000000"/>
          <w:shd w:val="clear" w:color="auto" w:fill="FFFFFF"/>
        </w:rPr>
        <w:t>–</w:t>
      </w:r>
      <w:r w:rsidR="002B7944">
        <w:rPr>
          <w:rStyle w:val="normaltextrun"/>
          <w:b/>
          <w:bCs/>
          <w:color w:val="000000"/>
          <w:shd w:val="clear" w:color="auto" w:fill="FFFFFF"/>
        </w:rPr>
        <w:t xml:space="preserve"> </w:t>
      </w:r>
      <w:r w:rsidR="002B7944">
        <w:rPr>
          <w:rStyle w:val="normaltextrun"/>
          <w:color w:val="000000"/>
          <w:shd w:val="clear" w:color="auto" w:fill="FFFFFF"/>
        </w:rPr>
        <w:t xml:space="preserve">lover, Nubian Dongolawi </w:t>
      </w:r>
      <w:r w:rsidR="002B7944">
        <w:rPr>
          <w:rStyle w:val="spellingerror"/>
          <w:b/>
          <w:bCs/>
          <w:color w:val="FF0000"/>
          <w:shd w:val="clear" w:color="auto" w:fill="FFFFFF"/>
        </w:rPr>
        <w:t>b</w:t>
      </w:r>
      <w:r w:rsidR="002B7944">
        <w:rPr>
          <w:rStyle w:val="spellingerror"/>
          <w:b/>
          <w:bCs/>
          <w:color w:val="000000"/>
          <w:shd w:val="clear" w:color="auto" w:fill="FFFFFF"/>
        </w:rPr>
        <w:t>əle</w:t>
      </w:r>
      <w:r w:rsidR="002B7944">
        <w:rPr>
          <w:rStyle w:val="normaltextrun"/>
          <w:b/>
          <w:bCs/>
          <w:color w:val="000000"/>
          <w:shd w:val="clear" w:color="auto" w:fill="FFFFFF"/>
        </w:rPr>
        <w:t xml:space="preserve"> </w:t>
      </w:r>
      <w:r w:rsidR="002B7944">
        <w:rPr>
          <w:rStyle w:val="normaltextrun"/>
          <w:color w:val="000000"/>
          <w:shd w:val="clear" w:color="auto" w:fill="FFFFFF"/>
        </w:rPr>
        <w:t xml:space="preserve">– marry, and SW Dinka </w:t>
      </w:r>
      <w:r w:rsidR="002B7944">
        <w:rPr>
          <w:rStyle w:val="spellingerror"/>
          <w:b/>
          <w:bCs/>
          <w:color w:val="FF0000"/>
          <w:shd w:val="clear" w:color="auto" w:fill="FFFFFF"/>
        </w:rPr>
        <w:t>b</w:t>
      </w:r>
      <w:r w:rsidR="002B7944">
        <w:rPr>
          <w:rStyle w:val="spellingerror"/>
          <w:b/>
          <w:bCs/>
          <w:color w:val="000000"/>
          <w:shd w:val="clear" w:color="auto" w:fill="FFFFFF"/>
        </w:rPr>
        <w:t>ir</w:t>
      </w:r>
      <w:r w:rsidR="002B7944">
        <w:rPr>
          <w:rStyle w:val="normaltextrun"/>
          <w:b/>
          <w:bCs/>
          <w:color w:val="000000"/>
          <w:shd w:val="clear" w:color="auto" w:fill="FFFFFF"/>
        </w:rPr>
        <w:t xml:space="preserve"> </w:t>
      </w:r>
      <w:r w:rsidR="002B7944">
        <w:rPr>
          <w:rStyle w:val="normaltextrun"/>
          <w:color w:val="000000"/>
          <w:shd w:val="clear" w:color="auto" w:fill="FFFFFF"/>
        </w:rPr>
        <w:t>– excite passion</w:t>
      </w:r>
      <w:r w:rsidR="00EB454B">
        <w:rPr>
          <w:rStyle w:val="normaltextrun"/>
          <w:color w:val="000000"/>
          <w:shd w:val="clear" w:color="auto" w:fill="FFFFFF"/>
        </w:rPr>
        <w:t xml:space="preserve">, </w:t>
      </w:r>
      <w:r w:rsidR="00C9636E" w:rsidRPr="00C9636E">
        <w:rPr>
          <w:rStyle w:val="normaltextrun"/>
          <w:b/>
          <w:color w:val="000000"/>
          <w:shd w:val="clear" w:color="auto" w:fill="FFFFFF"/>
        </w:rPr>
        <w:t>b</w:t>
      </w:r>
      <w:r w:rsidR="00C9636E">
        <w:rPr>
          <w:rStyle w:val="normaltextrun"/>
          <w:color w:val="000000"/>
          <w:shd w:val="clear" w:color="auto" w:fill="FFFFFF"/>
        </w:rPr>
        <w:t xml:space="preserve"> and </w:t>
      </w:r>
      <w:r w:rsidR="00C9636E" w:rsidRPr="00C9636E">
        <w:rPr>
          <w:rStyle w:val="normaltextrun"/>
          <w:b/>
          <w:color w:val="000000"/>
          <w:shd w:val="clear" w:color="auto" w:fill="FFFFFF"/>
        </w:rPr>
        <w:t>ᵐb</w:t>
      </w:r>
      <w:r w:rsidR="00C9636E">
        <w:rPr>
          <w:rStyle w:val="normaltextrun"/>
          <w:color w:val="000000"/>
          <w:shd w:val="clear" w:color="auto" w:fill="FFFFFF"/>
        </w:rPr>
        <w:t xml:space="preserve"> also undergo regular interchanges in </w:t>
      </w:r>
      <w:r w:rsidR="00FB621F">
        <w:rPr>
          <w:rStyle w:val="normaltextrun"/>
          <w:color w:val="000000"/>
          <w:shd w:val="clear" w:color="auto" w:fill="FFFFFF"/>
        </w:rPr>
        <w:t>Negro-Egyptian languages review</w:t>
      </w:r>
      <w:r w:rsidR="00C9636E">
        <w:rPr>
          <w:rStyle w:val="normaltextrun"/>
          <w:color w:val="000000"/>
          <w:shd w:val="clear" w:color="auto" w:fill="FFFFFF"/>
        </w:rPr>
        <w:t xml:space="preserve"> (Obenga, 1993: 195). </w:t>
      </w:r>
      <w:r w:rsidR="002B7944">
        <w:rPr>
          <w:rStyle w:val="normaltextrun"/>
          <w:color w:val="000000"/>
          <w:shd w:val="clear" w:color="auto" w:fill="FFFFFF"/>
        </w:rPr>
        <w:t>A scan of the sound classes across the extant languages in (</w:t>
      </w:r>
      <w:r w:rsidR="002B7944">
        <w:rPr>
          <w:rStyle w:val="normaltextrun"/>
          <w:b/>
          <w:bCs/>
          <w:color w:val="000000"/>
          <w:shd w:val="clear" w:color="auto" w:fill="FFFFFF"/>
        </w:rPr>
        <w:t xml:space="preserve">17) </w:t>
      </w:r>
      <w:r w:rsidR="00EB454B">
        <w:rPr>
          <w:rStyle w:val="normaltextrun"/>
          <w:color w:val="000000"/>
          <w:shd w:val="clear" w:color="auto" w:fill="FFFFFF"/>
        </w:rPr>
        <w:t>would be</w:t>
      </w:r>
      <w:r w:rsidR="002B7944">
        <w:rPr>
          <w:rStyle w:val="normaltextrun"/>
          <w:color w:val="000000"/>
          <w:shd w:val="clear" w:color="auto" w:fill="FFFFFF"/>
        </w:rPr>
        <w:t xml:space="preserve"> C1 </w:t>
      </w:r>
      <w:r w:rsidR="002B7944">
        <w:rPr>
          <w:rStyle w:val="normaltextrun"/>
          <w:b/>
          <w:bCs/>
          <w:color w:val="FF0000"/>
          <w:shd w:val="clear" w:color="auto" w:fill="FFFFFF"/>
        </w:rPr>
        <w:t>m</w:t>
      </w:r>
      <w:r w:rsidR="002B7944">
        <w:rPr>
          <w:rStyle w:val="normaltextrun"/>
          <w:b/>
          <w:bCs/>
          <w:color w:val="000000"/>
          <w:shd w:val="clear" w:color="auto" w:fill="FFFFFF"/>
        </w:rPr>
        <w:t>e &gt;</w:t>
      </w:r>
      <w:r w:rsidR="002B7944">
        <w:rPr>
          <w:rStyle w:val="normaltextrun"/>
          <w:color w:val="000000"/>
          <w:shd w:val="clear" w:color="auto" w:fill="FFFFFF"/>
        </w:rPr>
        <w:t xml:space="preserve"> </w:t>
      </w:r>
      <w:r w:rsidR="002B7944">
        <w:rPr>
          <w:rStyle w:val="spellingerror"/>
          <w:b/>
          <w:bCs/>
          <w:color w:val="FF0000"/>
          <w:shd w:val="clear" w:color="auto" w:fill="FFFFFF"/>
        </w:rPr>
        <w:t>b</w:t>
      </w:r>
      <w:r w:rsidR="002B7944">
        <w:rPr>
          <w:rStyle w:val="spellingerror"/>
          <w:b/>
          <w:bCs/>
          <w:color w:val="000000"/>
          <w:shd w:val="clear" w:color="auto" w:fill="FFFFFF"/>
        </w:rPr>
        <w:t>əle</w:t>
      </w:r>
      <w:r w:rsidR="002B7944">
        <w:rPr>
          <w:rStyle w:val="normaltextrun"/>
          <w:b/>
          <w:bCs/>
          <w:color w:val="000000"/>
          <w:shd w:val="clear" w:color="auto" w:fill="FFFFFF"/>
        </w:rPr>
        <w:t xml:space="preserve"> &gt; </w:t>
      </w:r>
      <w:r w:rsidR="002B7944">
        <w:rPr>
          <w:rStyle w:val="spellingerror"/>
          <w:b/>
          <w:bCs/>
          <w:color w:val="FF0000"/>
          <w:shd w:val="clear" w:color="auto" w:fill="FFFFFF"/>
        </w:rPr>
        <w:t>b</w:t>
      </w:r>
      <w:r w:rsidR="002B7944">
        <w:rPr>
          <w:rStyle w:val="spellingerror"/>
          <w:b/>
          <w:bCs/>
          <w:color w:val="000000"/>
          <w:shd w:val="clear" w:color="auto" w:fill="FFFFFF"/>
        </w:rPr>
        <w:t>ir</w:t>
      </w:r>
      <w:r w:rsidR="002B7944">
        <w:rPr>
          <w:rStyle w:val="normaltextrun"/>
          <w:b/>
          <w:bCs/>
          <w:color w:val="000000"/>
          <w:shd w:val="clear" w:color="auto" w:fill="FFFFFF"/>
        </w:rPr>
        <w:t xml:space="preserve"> &gt; dí </w:t>
      </w:r>
      <w:r w:rsidR="002B7944">
        <w:rPr>
          <w:rStyle w:val="normaltextrun"/>
          <w:b/>
          <w:bCs/>
          <w:color w:val="FF0000"/>
          <w:shd w:val="clear" w:color="auto" w:fill="FFFFFF"/>
        </w:rPr>
        <w:t>ᵐb</w:t>
      </w:r>
      <w:r w:rsidR="002B7944">
        <w:rPr>
          <w:rStyle w:val="normaltextrun"/>
          <w:b/>
          <w:bCs/>
          <w:color w:val="000000"/>
          <w:shd w:val="clear" w:color="auto" w:fill="FFFFFF"/>
        </w:rPr>
        <w:t>ú &gt;</w:t>
      </w:r>
      <w:r w:rsidR="00E104C2">
        <w:rPr>
          <w:rStyle w:val="normaltextrun"/>
          <w:b/>
          <w:bCs/>
          <w:color w:val="000000"/>
          <w:shd w:val="clear" w:color="auto" w:fill="FFFFFF"/>
        </w:rPr>
        <w:t xml:space="preserve"> </w:t>
      </w:r>
      <w:r w:rsidR="002B7944">
        <w:rPr>
          <w:rStyle w:val="normaltextrun"/>
          <w:color w:val="000000"/>
          <w:shd w:val="clear" w:color="auto" w:fill="FFFFFF"/>
        </w:rPr>
        <w:t xml:space="preserve">would render the </w:t>
      </w:r>
      <w:r w:rsidR="002B7944">
        <w:rPr>
          <w:rStyle w:val="normaltextrun"/>
          <w:color w:val="000000"/>
          <w:shd w:val="clear" w:color="auto" w:fill="FFFFFF"/>
        </w:rPr>
        <w:lastRenderedPageBreak/>
        <w:t xml:space="preserve">reconstruction of Medew Neter (Classical Kemet) as </w:t>
      </w:r>
      <w:r w:rsidR="002B7944">
        <w:rPr>
          <w:rStyle w:val="normaltextrun"/>
          <w:b/>
          <w:bCs/>
          <w:color w:val="000000"/>
          <w:shd w:val="clear" w:color="auto" w:fill="FFFFFF"/>
        </w:rPr>
        <w:t>*</w:t>
      </w:r>
      <w:r w:rsidR="002B7944">
        <w:rPr>
          <w:rStyle w:val="normaltextrun"/>
          <w:b/>
          <w:bCs/>
          <w:color w:val="FF0000"/>
          <w:shd w:val="clear" w:color="auto" w:fill="FFFFFF"/>
        </w:rPr>
        <w:t>b</w:t>
      </w:r>
      <w:r w:rsidR="002B7944">
        <w:rPr>
          <w:rStyle w:val="normaltextrun"/>
          <w:b/>
          <w:bCs/>
          <w:color w:val="000000"/>
          <w:shd w:val="clear" w:color="auto" w:fill="FFFFFF"/>
        </w:rPr>
        <w:t>idiː</w:t>
      </w:r>
      <w:r w:rsidR="002B7944">
        <w:rPr>
          <w:rStyle w:val="normaltextrun"/>
          <w:color w:val="000000"/>
          <w:shd w:val="clear" w:color="auto" w:fill="FFFFFF"/>
        </w:rPr>
        <w:t xml:space="preserve"> for majority of the economy presented in this sequence C1</w:t>
      </w:r>
      <w:r w:rsidR="002B7944">
        <w:rPr>
          <w:rStyle w:val="normaltextrun"/>
          <w:b/>
          <w:bCs/>
          <w:color w:val="000000"/>
          <w:shd w:val="clear" w:color="auto" w:fill="FFFFFF"/>
        </w:rPr>
        <w:t xml:space="preserve"> </w:t>
      </w:r>
      <w:r w:rsidR="002B7944">
        <w:rPr>
          <w:rStyle w:val="normaltextrun"/>
          <w:b/>
          <w:bCs/>
          <w:color w:val="FF0000"/>
          <w:shd w:val="clear" w:color="auto" w:fill="FFFFFF"/>
        </w:rPr>
        <w:t>b</w:t>
      </w:r>
      <w:r w:rsidR="002B7944">
        <w:rPr>
          <w:rStyle w:val="normaltextrun"/>
          <w:color w:val="000000"/>
          <w:shd w:val="clear" w:color="auto" w:fill="FFFFFF"/>
        </w:rPr>
        <w:t xml:space="preserve"> &gt;</w:t>
      </w:r>
      <w:r w:rsidR="002B7944">
        <w:rPr>
          <w:rStyle w:val="normaltextrun"/>
          <w:b/>
          <w:bCs/>
          <w:color w:val="000000"/>
          <w:shd w:val="clear" w:color="auto" w:fill="FFFFFF"/>
        </w:rPr>
        <w:t xml:space="preserve"> </w:t>
      </w:r>
      <w:r w:rsidR="002B7944">
        <w:rPr>
          <w:rStyle w:val="normaltextrun"/>
          <w:b/>
          <w:bCs/>
          <w:color w:val="FF0000"/>
          <w:shd w:val="clear" w:color="auto" w:fill="FFFFFF"/>
        </w:rPr>
        <w:t>b</w:t>
      </w:r>
      <w:r w:rsidR="002B7944">
        <w:rPr>
          <w:rStyle w:val="normaltextrun"/>
          <w:b/>
          <w:bCs/>
          <w:color w:val="000000"/>
          <w:shd w:val="clear" w:color="auto" w:fill="FFFFFF"/>
        </w:rPr>
        <w:t xml:space="preserve"> </w:t>
      </w:r>
      <w:r w:rsidR="002B7944">
        <w:rPr>
          <w:rStyle w:val="normaltextrun"/>
          <w:color w:val="000000"/>
          <w:shd w:val="clear" w:color="auto" w:fill="FFFFFF"/>
        </w:rPr>
        <w:t>&gt;</w:t>
      </w:r>
      <w:r w:rsidR="002B7944">
        <w:rPr>
          <w:rStyle w:val="normaltextrun"/>
          <w:b/>
          <w:bCs/>
          <w:color w:val="000000"/>
          <w:shd w:val="clear" w:color="auto" w:fill="FFFFFF"/>
        </w:rPr>
        <w:t xml:space="preserve"> </w:t>
      </w:r>
      <w:r w:rsidR="002B7944">
        <w:rPr>
          <w:rStyle w:val="normaltextrun"/>
          <w:b/>
          <w:bCs/>
          <w:color w:val="FF0000"/>
          <w:shd w:val="clear" w:color="auto" w:fill="FFFFFF"/>
        </w:rPr>
        <w:t>ᵐb</w:t>
      </w:r>
      <w:r w:rsidR="002B7944">
        <w:rPr>
          <w:rStyle w:val="normaltextrun"/>
          <w:b/>
          <w:bCs/>
          <w:color w:val="000000"/>
          <w:shd w:val="clear" w:color="auto" w:fill="FFFFFF"/>
        </w:rPr>
        <w:t xml:space="preserve"> </w:t>
      </w:r>
      <w:r w:rsidR="002B7944" w:rsidRPr="00C9636E">
        <w:rPr>
          <w:rStyle w:val="normaltextrun"/>
          <w:bCs/>
          <w:color w:val="000000"/>
          <w:shd w:val="clear" w:color="auto" w:fill="FFFFFF"/>
        </w:rPr>
        <w:t>&gt;</w:t>
      </w:r>
      <w:r w:rsidR="002B7944">
        <w:rPr>
          <w:rStyle w:val="normaltextrun"/>
          <w:b/>
          <w:bCs/>
          <w:color w:val="000000"/>
          <w:shd w:val="clear" w:color="auto" w:fill="FFFFFF"/>
        </w:rPr>
        <w:t xml:space="preserve"> </w:t>
      </w:r>
      <w:r w:rsidR="002B7944">
        <w:rPr>
          <w:rStyle w:val="normaltextrun"/>
          <w:b/>
          <w:bCs/>
          <w:color w:val="FF0000"/>
          <w:shd w:val="clear" w:color="auto" w:fill="FFFFFF"/>
        </w:rPr>
        <w:t>m</w:t>
      </w:r>
      <w:r w:rsidR="002B7944">
        <w:rPr>
          <w:rStyle w:val="normaltextrun"/>
          <w:b/>
          <w:bCs/>
          <w:color w:val="000000"/>
          <w:shd w:val="clear" w:color="auto" w:fill="FFFFFF"/>
        </w:rPr>
        <w:t xml:space="preserve"> </w:t>
      </w:r>
      <w:r w:rsidR="002B7944" w:rsidRPr="00FB621F">
        <w:rPr>
          <w:rStyle w:val="normaltextrun"/>
          <w:bCs/>
          <w:color w:val="000000"/>
          <w:shd w:val="clear" w:color="auto" w:fill="FFFFFF"/>
        </w:rPr>
        <w:t xml:space="preserve">= </w:t>
      </w:r>
      <w:r w:rsidR="002B7944">
        <w:rPr>
          <w:rStyle w:val="normaltextrun"/>
          <w:b/>
          <w:bCs/>
          <w:color w:val="000000"/>
          <w:shd w:val="clear" w:color="auto" w:fill="FFFFFF"/>
        </w:rPr>
        <w:t>*</w:t>
      </w:r>
      <w:r w:rsidR="002B7944">
        <w:rPr>
          <w:rStyle w:val="normaltextrun"/>
          <w:b/>
          <w:bCs/>
          <w:color w:val="FF0000"/>
          <w:shd w:val="clear" w:color="auto" w:fill="FFFFFF"/>
        </w:rPr>
        <w:t>b</w:t>
      </w:r>
      <w:r w:rsidR="002B7944">
        <w:rPr>
          <w:rStyle w:val="normaltextrun"/>
          <w:color w:val="000000"/>
          <w:shd w:val="clear" w:color="auto" w:fill="FFFFFF"/>
        </w:rPr>
        <w:t xml:space="preserve"> in the initial environment would be a voiced bilabial stop though the convention of transliteration would render Medew Neter &lt; </w:t>
      </w:r>
      <w:r w:rsidR="002B7944">
        <w:rPr>
          <w:rStyle w:val="normaltextrun"/>
          <w:i/>
          <w:iCs/>
          <w:color w:val="000000"/>
          <w:shd w:val="clear" w:color="auto" w:fill="FFFFFF"/>
        </w:rPr>
        <w:t>m</w:t>
      </w:r>
      <w:r w:rsidR="002B7944">
        <w:rPr>
          <w:rStyle w:val="normaltextrun"/>
          <w:color w:val="000000"/>
          <w:shd w:val="clear" w:color="auto" w:fill="FFFFFF"/>
        </w:rPr>
        <w:t xml:space="preserve"> &gt; in Egyptological conventional orthographic representation. Instead, the evidence examined would have a probable reconstructed bilabial plosive [</w:t>
      </w:r>
      <w:r w:rsidR="002B7944">
        <w:rPr>
          <w:rStyle w:val="normaltextrun"/>
          <w:b/>
          <w:bCs/>
          <w:color w:val="FF0000"/>
          <w:shd w:val="clear" w:color="auto" w:fill="FFFFFF"/>
        </w:rPr>
        <w:t>b</w:t>
      </w:r>
      <w:r w:rsidR="002B7944">
        <w:rPr>
          <w:rStyle w:val="normaltextrun"/>
          <w:color w:val="000000"/>
          <w:shd w:val="clear" w:color="auto" w:fill="FFFFFF"/>
        </w:rPr>
        <w:t xml:space="preserve">] pronunciation in variability. The vowels are reconstructed in Medew Neter (Classical Kemet) by measuring with majority rule principle rather rounded or unrounded, example in </w:t>
      </w:r>
      <w:r w:rsidR="002B7944">
        <w:rPr>
          <w:rStyle w:val="normaltextrun"/>
          <w:b/>
          <w:bCs/>
          <w:color w:val="000000"/>
          <w:shd w:val="clear" w:color="auto" w:fill="FFFFFF"/>
        </w:rPr>
        <w:t xml:space="preserve">(23) </w:t>
      </w:r>
      <w:r w:rsidR="002B7944">
        <w:rPr>
          <w:rStyle w:val="normaltextrun"/>
          <w:color w:val="000000"/>
          <w:shd w:val="clear" w:color="auto" w:fill="FFFFFF"/>
        </w:rPr>
        <w:t>the vowels indicated are in the majority rounded,</w:t>
      </w:r>
      <w:r w:rsidR="002B7944">
        <w:rPr>
          <w:rStyle w:val="normaltextrun"/>
          <w:b/>
          <w:bCs/>
          <w:color w:val="000000"/>
          <w:shd w:val="clear" w:color="auto" w:fill="FFFFFF"/>
        </w:rPr>
        <w:t xml:space="preserve"> /o:/ </w:t>
      </w:r>
      <w:r w:rsidR="002B7944">
        <w:rPr>
          <w:rStyle w:val="normaltextrun"/>
          <w:color w:val="000000"/>
          <w:shd w:val="clear" w:color="auto" w:fill="FFFFFF"/>
        </w:rPr>
        <w:t>&gt;</w:t>
      </w:r>
      <w:r w:rsidR="002B7944">
        <w:rPr>
          <w:rStyle w:val="normaltextrun"/>
          <w:b/>
          <w:bCs/>
          <w:color w:val="000000"/>
          <w:shd w:val="clear" w:color="auto" w:fill="FFFFFF"/>
        </w:rPr>
        <w:t xml:space="preserve"> /ó/ </w:t>
      </w:r>
      <w:r w:rsidR="002B7944">
        <w:rPr>
          <w:rStyle w:val="normaltextrun"/>
          <w:color w:val="000000"/>
          <w:shd w:val="clear" w:color="auto" w:fill="FFFFFF"/>
        </w:rPr>
        <w:t>&gt;</w:t>
      </w:r>
      <w:r w:rsidR="002B7944">
        <w:rPr>
          <w:rStyle w:val="normaltextrun"/>
          <w:b/>
          <w:bCs/>
          <w:color w:val="000000"/>
          <w:shd w:val="clear" w:color="auto" w:fill="FFFFFF"/>
        </w:rPr>
        <w:t xml:space="preserve"> /ʌ/ </w:t>
      </w:r>
      <w:r w:rsidR="002B7944">
        <w:rPr>
          <w:rStyle w:val="normaltextrun"/>
          <w:color w:val="000000"/>
          <w:shd w:val="clear" w:color="auto" w:fill="FFFFFF"/>
        </w:rPr>
        <w:t>&gt;</w:t>
      </w:r>
      <w:r w:rsidR="002B7944">
        <w:rPr>
          <w:rStyle w:val="normaltextrun"/>
          <w:b/>
          <w:bCs/>
          <w:color w:val="000000"/>
          <w:shd w:val="clear" w:color="auto" w:fill="FFFFFF"/>
        </w:rPr>
        <w:t xml:space="preserve"> /ó/ = /*</w:t>
      </w:r>
      <w:r w:rsidR="002B7944">
        <w:rPr>
          <w:rStyle w:val="normaltextrun"/>
          <w:color w:val="000000"/>
          <w:shd w:val="clear" w:color="auto" w:fill="FFFFFF"/>
        </w:rPr>
        <w:t xml:space="preserve"> </w:t>
      </w:r>
      <w:r w:rsidR="002B7944">
        <w:rPr>
          <w:rStyle w:val="normaltextrun"/>
          <w:b/>
          <w:bCs/>
          <w:color w:val="000000"/>
          <w:shd w:val="clear" w:color="auto" w:fill="FFFFFF"/>
        </w:rPr>
        <w:t>ó/</w:t>
      </w:r>
      <w:r w:rsidR="002B7944">
        <w:rPr>
          <w:rStyle w:val="normaltextrun"/>
          <w:color w:val="000000"/>
          <w:shd w:val="clear" w:color="auto" w:fill="FFFFFF"/>
        </w:rPr>
        <w:t xml:space="preserve">. </w:t>
      </w:r>
      <w:r w:rsidR="002B7944">
        <w:rPr>
          <w:rStyle w:val="eop"/>
          <w:color w:val="000000"/>
          <w:shd w:val="clear" w:color="auto" w:fill="FFFFFF"/>
        </w:rPr>
        <w:t> </w:t>
      </w:r>
      <w:r w:rsidR="008427FB">
        <w:rPr>
          <w:rStyle w:val="normaltextrun"/>
          <w:color w:val="000000"/>
          <w:shd w:val="clear" w:color="auto" w:fill="FFFFFF"/>
        </w:rPr>
        <w:t xml:space="preserve">Sound directionality in combination  of  the age factor would be a measure to ensure accuracy, we can evaluate the systematic correspondences in </w:t>
      </w:r>
      <w:r w:rsidR="008427FB">
        <w:rPr>
          <w:rStyle w:val="normaltextrun"/>
          <w:b/>
          <w:bCs/>
          <w:color w:val="000000"/>
          <w:shd w:val="clear" w:color="auto" w:fill="FFFFFF"/>
        </w:rPr>
        <w:t xml:space="preserve">(18) </w:t>
      </w:r>
      <w:r w:rsidR="008427FB">
        <w:rPr>
          <w:rStyle w:val="normaltextrun"/>
          <w:color w:val="000000"/>
          <w:shd w:val="clear" w:color="auto" w:fill="FFFFFF"/>
        </w:rPr>
        <w:t>C1</w:t>
      </w:r>
      <w:r w:rsidR="008427FB">
        <w:rPr>
          <w:rStyle w:val="normaltextrun"/>
          <w:b/>
          <w:bCs/>
          <w:color w:val="000000"/>
          <w:shd w:val="clear" w:color="auto" w:fill="FFFFFF"/>
        </w:rPr>
        <w:t xml:space="preserve"> </w:t>
      </w:r>
      <w:r w:rsidR="008427FB">
        <w:rPr>
          <w:rStyle w:val="spellingerror"/>
          <w:b/>
          <w:bCs/>
          <w:color w:val="FF0000"/>
          <w:shd w:val="clear" w:color="auto" w:fill="FFFFFF"/>
        </w:rPr>
        <w:t>m</w:t>
      </w:r>
      <w:r w:rsidR="008427FB">
        <w:rPr>
          <w:rStyle w:val="spellingerror"/>
          <w:b/>
          <w:bCs/>
          <w:color w:val="000000"/>
          <w:shd w:val="clear" w:color="auto" w:fill="FFFFFF"/>
        </w:rPr>
        <w:t>aʊː</w:t>
      </w:r>
      <w:r w:rsidR="008427FB">
        <w:rPr>
          <w:rStyle w:val="spellingerror"/>
          <w:b/>
          <w:bCs/>
          <w:color w:val="000000"/>
          <w:u w:val="single"/>
          <w:shd w:val="clear" w:color="auto" w:fill="FFFFFF"/>
        </w:rPr>
        <w:t>t</w:t>
      </w:r>
      <w:r w:rsidR="008427FB">
        <w:rPr>
          <w:rStyle w:val="spellingerror"/>
          <w:b/>
          <w:bCs/>
          <w:color w:val="000000"/>
          <w:shd w:val="clear" w:color="auto" w:fill="FFFFFF"/>
        </w:rPr>
        <w:t>e</w:t>
      </w:r>
      <w:r w:rsidR="008427FB">
        <w:rPr>
          <w:rStyle w:val="normaltextrun"/>
          <w:b/>
          <w:bCs/>
          <w:color w:val="000000"/>
          <w:shd w:val="clear" w:color="auto" w:fill="FFFFFF"/>
        </w:rPr>
        <w:t xml:space="preserve"> </w:t>
      </w:r>
      <w:r w:rsidR="008427FB">
        <w:rPr>
          <w:rStyle w:val="normaltextrun"/>
          <w:color w:val="000000"/>
          <w:shd w:val="clear" w:color="auto" w:fill="FFFFFF"/>
        </w:rPr>
        <w:t>&gt;</w:t>
      </w:r>
      <w:r w:rsidR="008427FB">
        <w:rPr>
          <w:rStyle w:val="normaltextrun"/>
          <w:b/>
          <w:bCs/>
          <w:color w:val="000000"/>
          <w:shd w:val="clear" w:color="auto" w:fill="FFFFFF"/>
        </w:rPr>
        <w:t xml:space="preserve"> </w:t>
      </w:r>
      <w:r w:rsidR="008427FB">
        <w:rPr>
          <w:rStyle w:val="spellingerror"/>
          <w:b/>
          <w:bCs/>
          <w:color w:val="FF0000"/>
          <w:shd w:val="clear" w:color="auto" w:fill="FFFFFF"/>
        </w:rPr>
        <w:t>b</w:t>
      </w:r>
      <w:r w:rsidR="008427FB">
        <w:rPr>
          <w:rStyle w:val="spellingerror"/>
          <w:b/>
          <w:bCs/>
          <w:color w:val="000000"/>
          <w:shd w:val="clear" w:color="auto" w:fill="FFFFFF"/>
        </w:rPr>
        <w:t>é</w:t>
      </w:r>
      <w:r w:rsidR="008427FB">
        <w:rPr>
          <w:rStyle w:val="spellingerror"/>
          <w:b/>
          <w:bCs/>
          <w:color w:val="000000"/>
          <w:u w:val="single"/>
          <w:shd w:val="clear" w:color="auto" w:fill="FFFFFF"/>
        </w:rPr>
        <w:t>d</w:t>
      </w:r>
      <w:r w:rsidR="008427FB">
        <w:rPr>
          <w:rStyle w:val="spellingerror"/>
          <w:b/>
          <w:bCs/>
          <w:color w:val="000000"/>
          <w:shd w:val="clear" w:color="auto" w:fill="FFFFFF"/>
        </w:rPr>
        <w:t>dɪ</w:t>
      </w:r>
      <w:r w:rsidR="008427FB">
        <w:rPr>
          <w:rStyle w:val="normaltextrun"/>
          <w:b/>
          <w:bCs/>
          <w:color w:val="000000"/>
          <w:shd w:val="clear" w:color="auto" w:fill="FFFFFF"/>
        </w:rPr>
        <w:t xml:space="preserve"> </w:t>
      </w:r>
      <w:r w:rsidR="008427FB">
        <w:rPr>
          <w:rStyle w:val="normaltextrun"/>
          <w:color w:val="000000"/>
          <w:shd w:val="clear" w:color="auto" w:fill="FFFFFF"/>
        </w:rPr>
        <w:t>&gt;</w:t>
      </w:r>
      <w:r w:rsidR="008427FB">
        <w:rPr>
          <w:rStyle w:val="normaltextrun"/>
          <w:b/>
          <w:bCs/>
          <w:color w:val="000000"/>
          <w:shd w:val="clear" w:color="auto" w:fill="FFFFFF"/>
        </w:rPr>
        <w:t xml:space="preserve"> </w:t>
      </w:r>
      <w:r w:rsidR="008427FB">
        <w:rPr>
          <w:rStyle w:val="spellingerror"/>
          <w:b/>
          <w:bCs/>
          <w:color w:val="000000"/>
          <w:shd w:val="clear" w:color="auto" w:fill="FFFFFF"/>
        </w:rPr>
        <w:t>a</w:t>
      </w:r>
      <w:r w:rsidR="008427FB">
        <w:rPr>
          <w:rStyle w:val="spellingerror"/>
          <w:b/>
          <w:bCs/>
          <w:color w:val="FF0000"/>
          <w:shd w:val="clear" w:color="auto" w:fill="FFFFFF"/>
        </w:rPr>
        <w:t>m</w:t>
      </w:r>
      <w:r w:rsidR="008427FB">
        <w:rPr>
          <w:rStyle w:val="spellingerror"/>
          <w:b/>
          <w:bCs/>
          <w:color w:val="000000"/>
          <w:shd w:val="clear" w:color="auto" w:fill="FFFFFF"/>
        </w:rPr>
        <w:t>ɑː</w:t>
      </w:r>
      <w:r w:rsidR="008427FB">
        <w:rPr>
          <w:rStyle w:val="spellingerror"/>
          <w:b/>
          <w:bCs/>
          <w:color w:val="000000"/>
          <w:u w:val="single"/>
          <w:shd w:val="clear" w:color="auto" w:fill="FFFFFF"/>
        </w:rPr>
        <w:t>θ</w:t>
      </w:r>
      <w:r w:rsidR="008427FB">
        <w:rPr>
          <w:rStyle w:val="normaltextrun"/>
          <w:b/>
          <w:bCs/>
          <w:color w:val="000000"/>
          <w:shd w:val="clear" w:color="auto" w:fill="FFFFFF"/>
        </w:rPr>
        <w:t xml:space="preserve"> </w:t>
      </w:r>
      <w:r w:rsidR="008427FB">
        <w:rPr>
          <w:rStyle w:val="normaltextrun"/>
          <w:color w:val="000000"/>
          <w:shd w:val="clear" w:color="auto" w:fill="FFFFFF"/>
        </w:rPr>
        <w:t>&gt;</w:t>
      </w:r>
      <w:r w:rsidR="008427FB">
        <w:rPr>
          <w:rStyle w:val="normaltextrun"/>
          <w:b/>
          <w:bCs/>
          <w:color w:val="000000"/>
          <w:shd w:val="clear" w:color="auto" w:fill="FFFFFF"/>
        </w:rPr>
        <w:t xml:space="preserve"> </w:t>
      </w:r>
      <w:r w:rsidR="008427FB">
        <w:rPr>
          <w:rStyle w:val="spellingerror"/>
          <w:b/>
          <w:bCs/>
          <w:color w:val="FF0000"/>
          <w:shd w:val="clear" w:color="auto" w:fill="FFFFFF"/>
        </w:rPr>
        <w:t>m</w:t>
      </w:r>
      <w:r w:rsidR="008427FB">
        <w:rPr>
          <w:rStyle w:val="spellingerror"/>
          <w:b/>
          <w:bCs/>
          <w:color w:val="000000"/>
          <w:shd w:val="clear" w:color="auto" w:fill="FFFFFF"/>
        </w:rPr>
        <w:t>é</w:t>
      </w:r>
      <w:r w:rsidR="008427FB">
        <w:rPr>
          <w:rStyle w:val="spellingerror"/>
          <w:b/>
          <w:bCs/>
          <w:color w:val="000000"/>
          <w:u w:val="single"/>
          <w:shd w:val="clear" w:color="auto" w:fill="FFFFFF"/>
        </w:rPr>
        <w:t>l</w:t>
      </w:r>
      <w:r w:rsidR="008427FB">
        <w:rPr>
          <w:rStyle w:val="spellingerror"/>
          <w:b/>
          <w:bCs/>
          <w:color w:val="000000"/>
          <w:shd w:val="clear" w:color="auto" w:fill="FFFFFF"/>
        </w:rPr>
        <w:t>u</w:t>
      </w:r>
      <w:r w:rsidR="008427FB">
        <w:rPr>
          <w:rStyle w:val="normaltextrun"/>
          <w:b/>
          <w:bCs/>
          <w:color w:val="000000"/>
          <w:shd w:val="clear" w:color="auto" w:fill="FFFFFF"/>
        </w:rPr>
        <w:t xml:space="preserve">́ </w:t>
      </w:r>
      <w:r w:rsidR="008427FB">
        <w:rPr>
          <w:rStyle w:val="normaltextrun"/>
          <w:color w:val="000000"/>
          <w:shd w:val="clear" w:color="auto" w:fill="FFFFFF"/>
        </w:rPr>
        <w:t>=</w:t>
      </w:r>
      <w:r w:rsidR="008427FB">
        <w:rPr>
          <w:rStyle w:val="normaltextrun"/>
          <w:b/>
          <w:bCs/>
          <w:color w:val="000000"/>
          <w:shd w:val="clear" w:color="auto" w:fill="FFFFFF"/>
        </w:rPr>
        <w:t xml:space="preserve"> *</w:t>
      </w:r>
      <w:r w:rsidR="008427FB">
        <w:rPr>
          <w:rStyle w:val="spellingerror"/>
          <w:b/>
          <w:bCs/>
          <w:color w:val="FF0000"/>
          <w:shd w:val="clear" w:color="auto" w:fill="FFFFFF"/>
        </w:rPr>
        <w:t>b</w:t>
      </w:r>
      <w:r w:rsidR="008427FB">
        <w:rPr>
          <w:rStyle w:val="spellingerror"/>
          <w:b/>
          <w:bCs/>
          <w:color w:val="000000"/>
          <w:shd w:val="clear" w:color="auto" w:fill="FFFFFF"/>
        </w:rPr>
        <w:t>é</w:t>
      </w:r>
      <w:r w:rsidR="008427FB">
        <w:rPr>
          <w:rStyle w:val="spellingerror"/>
          <w:b/>
          <w:bCs/>
          <w:color w:val="000000"/>
          <w:u w:val="single"/>
          <w:shd w:val="clear" w:color="auto" w:fill="FFFFFF"/>
        </w:rPr>
        <w:t>d</w:t>
      </w:r>
      <w:r w:rsidR="008427FB">
        <w:rPr>
          <w:rStyle w:val="spellingerror"/>
          <w:b/>
          <w:bCs/>
          <w:color w:val="000000"/>
          <w:shd w:val="clear" w:color="auto" w:fill="FFFFFF"/>
        </w:rPr>
        <w:t>u</w:t>
      </w:r>
      <w:r w:rsidR="008427FB">
        <w:rPr>
          <w:rStyle w:val="normaltextrun"/>
          <w:b/>
          <w:bCs/>
          <w:color w:val="000000"/>
          <w:shd w:val="clear" w:color="auto" w:fill="FFFFFF"/>
        </w:rPr>
        <w:t>́</w:t>
      </w:r>
      <w:r w:rsidR="008427FB">
        <w:rPr>
          <w:rStyle w:val="normaltextrun"/>
          <w:color w:val="000000"/>
          <w:shd w:val="clear" w:color="auto" w:fill="FFFFFF"/>
        </w:rPr>
        <w:t xml:space="preserve">, to note the C2 position </w:t>
      </w:r>
      <w:r w:rsidR="008427FB">
        <w:rPr>
          <w:rStyle w:val="normaltextrun"/>
          <w:b/>
          <w:bCs/>
          <w:color w:val="000000"/>
          <w:shd w:val="clear" w:color="auto" w:fill="FFFFFF"/>
        </w:rPr>
        <w:t xml:space="preserve">t </w:t>
      </w:r>
      <w:r w:rsidR="008427FB">
        <w:rPr>
          <w:rStyle w:val="normaltextrun"/>
          <w:color w:val="000000"/>
          <w:shd w:val="clear" w:color="auto" w:fill="FFFFFF"/>
        </w:rPr>
        <w:t>&gt;</w:t>
      </w:r>
      <w:r w:rsidR="008427FB">
        <w:rPr>
          <w:rStyle w:val="normaltextrun"/>
          <w:b/>
          <w:bCs/>
          <w:color w:val="000000"/>
          <w:shd w:val="clear" w:color="auto" w:fill="FFFFFF"/>
        </w:rPr>
        <w:t xml:space="preserve"> d </w:t>
      </w:r>
      <w:r w:rsidR="008427FB">
        <w:rPr>
          <w:rStyle w:val="normaltextrun"/>
          <w:color w:val="000000"/>
          <w:shd w:val="clear" w:color="auto" w:fill="FFFFFF"/>
        </w:rPr>
        <w:t>&gt;</w:t>
      </w:r>
      <w:r w:rsidR="008427FB">
        <w:rPr>
          <w:rStyle w:val="normaltextrun"/>
          <w:b/>
          <w:bCs/>
          <w:color w:val="000000"/>
          <w:shd w:val="clear" w:color="auto" w:fill="FFFFFF"/>
        </w:rPr>
        <w:t xml:space="preserve"> θ </w:t>
      </w:r>
      <w:r w:rsidR="008427FB">
        <w:rPr>
          <w:rStyle w:val="normaltextrun"/>
          <w:color w:val="000000"/>
          <w:shd w:val="clear" w:color="auto" w:fill="FFFFFF"/>
        </w:rPr>
        <w:t>&gt;</w:t>
      </w:r>
      <w:r w:rsidR="008427FB">
        <w:rPr>
          <w:rStyle w:val="normaltextrun"/>
          <w:b/>
          <w:bCs/>
          <w:color w:val="000000"/>
          <w:shd w:val="clear" w:color="auto" w:fill="FFFFFF"/>
        </w:rPr>
        <w:t xml:space="preserve"> l</w:t>
      </w:r>
      <w:r w:rsidR="008427FB">
        <w:rPr>
          <w:rStyle w:val="normaltextrun"/>
          <w:color w:val="000000"/>
          <w:shd w:val="clear" w:color="auto" w:fill="FFFFFF"/>
        </w:rPr>
        <w:t xml:space="preserve"> appearing as coronals across sound classes would be determined by sound directionality, for Nubian Dongolawi 1000 B.C would retain C2 [</w:t>
      </w:r>
      <w:r w:rsidR="008427FB">
        <w:rPr>
          <w:rStyle w:val="normaltextrun"/>
          <w:b/>
          <w:bCs/>
          <w:color w:val="000000"/>
          <w:shd w:val="clear" w:color="auto" w:fill="FFFFFF"/>
        </w:rPr>
        <w:t>d</w:t>
      </w:r>
      <w:r w:rsidR="008427FB">
        <w:rPr>
          <w:rStyle w:val="normaltextrun"/>
          <w:color w:val="000000"/>
          <w:shd w:val="clear" w:color="auto" w:fill="FFFFFF"/>
        </w:rPr>
        <w:t xml:space="preserve">] though geminated and Dogon Tommo So 4000 </w:t>
      </w:r>
      <w:r w:rsidR="008427FB">
        <w:rPr>
          <w:rStyle w:val="spellingerror"/>
          <w:color w:val="000000"/>
          <w:shd w:val="clear" w:color="auto" w:fill="FFFFFF"/>
        </w:rPr>
        <w:t>ya</w:t>
      </w:r>
      <w:r w:rsidR="008427FB">
        <w:rPr>
          <w:rStyle w:val="normaltextrun"/>
          <w:color w:val="000000"/>
          <w:shd w:val="clear" w:color="auto" w:fill="FFFFFF"/>
        </w:rPr>
        <w:t xml:space="preserve"> would replace the [</w:t>
      </w:r>
      <w:r w:rsidR="008427FB">
        <w:rPr>
          <w:rStyle w:val="normaltextrun"/>
          <w:b/>
          <w:bCs/>
          <w:color w:val="000000"/>
          <w:shd w:val="clear" w:color="auto" w:fill="FFFFFF"/>
        </w:rPr>
        <w:t>d</w:t>
      </w:r>
      <w:r w:rsidR="008427FB">
        <w:rPr>
          <w:rStyle w:val="normaltextrun"/>
          <w:color w:val="000000"/>
          <w:shd w:val="clear" w:color="auto" w:fill="FFFFFF"/>
        </w:rPr>
        <w:t>] for a C2 [</w:t>
      </w:r>
      <w:r w:rsidR="008427FB">
        <w:rPr>
          <w:rStyle w:val="normaltextrun"/>
          <w:b/>
          <w:bCs/>
          <w:color w:val="000000"/>
          <w:shd w:val="clear" w:color="auto" w:fill="FFFFFF"/>
        </w:rPr>
        <w:t>l</w:t>
      </w:r>
      <w:r w:rsidR="008427FB">
        <w:rPr>
          <w:rStyle w:val="normaltextrun"/>
          <w:color w:val="000000"/>
          <w:shd w:val="clear" w:color="auto" w:fill="FFFFFF"/>
        </w:rPr>
        <w:t>] in rhotacism, in which the direction of sound d &gt; l is common sound change</w:t>
      </w:r>
      <w:r w:rsidR="00EB454B">
        <w:rPr>
          <w:rStyle w:val="normaltextrun"/>
          <w:color w:val="000000"/>
          <w:shd w:val="clear" w:color="auto" w:fill="FFFFFF"/>
        </w:rPr>
        <w:t>,</w:t>
      </w:r>
      <w:r w:rsidR="008427FB">
        <w:rPr>
          <w:rStyle w:val="normaltextrun"/>
          <w:color w:val="000000"/>
          <w:shd w:val="clear" w:color="auto" w:fill="FFFFFF"/>
        </w:rPr>
        <w:t xml:space="preserve"> thus it’s probable that the reconstruction of Medew Neter C2 may have also been a C2 [*</w:t>
      </w:r>
      <w:r w:rsidR="008427FB">
        <w:rPr>
          <w:rStyle w:val="normaltextrun"/>
          <w:b/>
          <w:bCs/>
          <w:color w:val="000000"/>
          <w:shd w:val="clear" w:color="auto" w:fill="FFFFFF"/>
        </w:rPr>
        <w:t>d</w:t>
      </w:r>
      <w:r w:rsidR="008427FB">
        <w:rPr>
          <w:rStyle w:val="normaltextrun"/>
          <w:color w:val="000000"/>
          <w:shd w:val="clear" w:color="auto" w:fill="FFFFFF"/>
        </w:rPr>
        <w:t xml:space="preserve">] as well for proto Negro – Egyptian *d. In </w:t>
      </w:r>
      <w:r w:rsidR="008427FB">
        <w:rPr>
          <w:rStyle w:val="normaltextrun"/>
          <w:b/>
          <w:bCs/>
          <w:color w:val="000000"/>
          <w:shd w:val="clear" w:color="auto" w:fill="FFFFFF"/>
        </w:rPr>
        <w:t xml:space="preserve">(18) </w:t>
      </w:r>
      <w:r w:rsidR="008427FB">
        <w:rPr>
          <w:rStyle w:val="normaltextrun"/>
          <w:color w:val="000000"/>
          <w:shd w:val="clear" w:color="auto" w:fill="FFFFFF"/>
        </w:rPr>
        <w:t>C1</w:t>
      </w:r>
      <w:r w:rsidR="008427FB">
        <w:rPr>
          <w:rStyle w:val="normaltextrun"/>
          <w:b/>
          <w:bCs/>
          <w:color w:val="000000"/>
          <w:shd w:val="clear" w:color="auto" w:fill="FFFFFF"/>
        </w:rPr>
        <w:t xml:space="preserve"> </w:t>
      </w:r>
      <w:r w:rsidR="008427FB">
        <w:rPr>
          <w:rStyle w:val="normaltextrun"/>
          <w:b/>
          <w:bCs/>
          <w:color w:val="FF0000"/>
          <w:shd w:val="clear" w:color="auto" w:fill="FFFFFF"/>
        </w:rPr>
        <w:t>m</w:t>
      </w:r>
      <w:r w:rsidR="008427FB">
        <w:rPr>
          <w:rStyle w:val="normaltextrun"/>
          <w:b/>
          <w:bCs/>
          <w:color w:val="000000"/>
          <w:shd w:val="clear" w:color="auto" w:fill="FFFFFF"/>
        </w:rPr>
        <w:t xml:space="preserve"> &gt; </w:t>
      </w:r>
      <w:r w:rsidR="008427FB">
        <w:rPr>
          <w:rStyle w:val="normaltextrun"/>
          <w:b/>
          <w:bCs/>
          <w:color w:val="FF0000"/>
          <w:shd w:val="clear" w:color="auto" w:fill="FFFFFF"/>
        </w:rPr>
        <w:t>b</w:t>
      </w:r>
      <w:r w:rsidR="008427FB">
        <w:rPr>
          <w:rStyle w:val="normaltextrun"/>
          <w:b/>
          <w:bCs/>
          <w:color w:val="000000"/>
          <w:shd w:val="clear" w:color="auto" w:fill="FFFFFF"/>
        </w:rPr>
        <w:t xml:space="preserve"> &gt; </w:t>
      </w:r>
      <w:r w:rsidR="008427FB">
        <w:rPr>
          <w:rStyle w:val="normaltextrun"/>
          <w:b/>
          <w:bCs/>
          <w:color w:val="FF0000"/>
          <w:shd w:val="clear" w:color="auto" w:fill="FFFFFF"/>
        </w:rPr>
        <w:t xml:space="preserve">m </w:t>
      </w:r>
      <w:r w:rsidR="008427FB">
        <w:rPr>
          <w:rStyle w:val="normaltextrun"/>
          <w:b/>
          <w:bCs/>
          <w:color w:val="000000"/>
          <w:shd w:val="clear" w:color="auto" w:fill="FFFFFF"/>
        </w:rPr>
        <w:t xml:space="preserve">&gt; </w:t>
      </w:r>
      <w:r w:rsidR="008427FB">
        <w:rPr>
          <w:rStyle w:val="normaltextrun"/>
          <w:b/>
          <w:bCs/>
          <w:color w:val="FF0000"/>
          <w:shd w:val="clear" w:color="auto" w:fill="FFFFFF"/>
        </w:rPr>
        <w:t>m</w:t>
      </w:r>
      <w:r w:rsidR="008427FB">
        <w:rPr>
          <w:rStyle w:val="normaltextrun"/>
          <w:b/>
          <w:bCs/>
          <w:color w:val="000000"/>
          <w:shd w:val="clear" w:color="auto" w:fill="FFFFFF"/>
        </w:rPr>
        <w:t xml:space="preserve"> = *</w:t>
      </w:r>
      <w:r w:rsidR="008427FB">
        <w:rPr>
          <w:rStyle w:val="normaltextrun"/>
          <w:b/>
          <w:bCs/>
          <w:color w:val="FF0000"/>
          <w:shd w:val="clear" w:color="auto" w:fill="FFFFFF"/>
        </w:rPr>
        <w:t>m</w:t>
      </w:r>
      <w:r w:rsidR="008427FB">
        <w:rPr>
          <w:rStyle w:val="normaltextrun"/>
          <w:color w:val="000000"/>
          <w:shd w:val="clear" w:color="auto" w:fill="FFFFFF"/>
        </w:rPr>
        <w:t>, this particular sequence has less frequency in our observation in totality through</w:t>
      </w:r>
      <w:r w:rsidR="008427FB">
        <w:rPr>
          <w:rStyle w:val="normaltextrun"/>
          <w:b/>
          <w:bCs/>
          <w:color w:val="000000"/>
          <w:shd w:val="clear" w:color="auto" w:fill="FFFFFF"/>
        </w:rPr>
        <w:t xml:space="preserve"> (17 – 23</w:t>
      </w:r>
      <w:r w:rsidR="008427FB">
        <w:rPr>
          <w:rStyle w:val="normaltextrun"/>
          <w:color w:val="000000"/>
          <w:shd w:val="clear" w:color="auto" w:fill="FFFFFF"/>
        </w:rPr>
        <w:t>) and appears only once but seem to be a case of phonetic variability. </w:t>
      </w:r>
      <w:r w:rsidR="008427FB">
        <w:rPr>
          <w:rStyle w:val="eop"/>
          <w:color w:val="000000"/>
          <w:shd w:val="clear" w:color="auto" w:fill="FFFFFF"/>
        </w:rPr>
        <w:t> </w:t>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8427FB">
        <w:rPr>
          <w:rStyle w:val="eop"/>
          <w:color w:val="000000"/>
          <w:shd w:val="clear" w:color="auto" w:fill="FFFFFF"/>
        </w:rPr>
        <w:tab/>
      </w:r>
      <w:r w:rsidR="00F27980">
        <w:rPr>
          <w:rStyle w:val="eop"/>
          <w:color w:val="000000"/>
          <w:shd w:val="clear" w:color="auto" w:fill="FFFFFF"/>
        </w:rPr>
        <w:tab/>
      </w:r>
      <w:r w:rsidR="00F27980">
        <w:rPr>
          <w:rStyle w:val="eop"/>
          <w:color w:val="000000"/>
          <w:shd w:val="clear" w:color="auto" w:fill="FFFFFF"/>
        </w:rPr>
        <w:tab/>
      </w:r>
      <w:r w:rsidR="008427FB">
        <w:rPr>
          <w:rStyle w:val="normaltextrun"/>
          <w:color w:val="000000"/>
          <w:shd w:val="clear" w:color="auto" w:fill="FFFFFF"/>
        </w:rPr>
        <w:t xml:space="preserve">The factor of the principle of age (time) is useful in our reconstruction to indicate vowels, an example in </w:t>
      </w:r>
      <w:r w:rsidR="008427FB">
        <w:rPr>
          <w:rStyle w:val="normaltextrun"/>
          <w:b/>
          <w:bCs/>
          <w:color w:val="000000"/>
          <w:shd w:val="clear" w:color="auto" w:fill="FFFFFF"/>
        </w:rPr>
        <w:t>(18)</w:t>
      </w:r>
      <w:r w:rsidR="008427FB">
        <w:rPr>
          <w:rStyle w:val="normaltextrun"/>
          <w:color w:val="000000"/>
          <w:shd w:val="clear" w:color="auto" w:fill="FFFFFF"/>
        </w:rPr>
        <w:t xml:space="preserve">, </w:t>
      </w:r>
      <w:r w:rsidR="008427FB">
        <w:rPr>
          <w:rStyle w:val="normaltextrun"/>
          <w:b/>
          <w:bCs/>
          <w:color w:val="000000"/>
          <w:shd w:val="clear" w:color="auto" w:fill="FFFFFF"/>
        </w:rPr>
        <w:t>/*</w:t>
      </w:r>
      <w:r w:rsidR="008427FB">
        <w:rPr>
          <w:rStyle w:val="spellingerror"/>
          <w:b/>
          <w:bCs/>
          <w:color w:val="000000"/>
          <w:shd w:val="clear" w:color="auto" w:fill="FFFFFF"/>
        </w:rPr>
        <w:t>aʊ</w:t>
      </w:r>
      <w:r w:rsidR="008427FB">
        <w:rPr>
          <w:rStyle w:val="normaltextrun"/>
          <w:b/>
          <w:bCs/>
          <w:color w:val="000000"/>
          <w:shd w:val="clear" w:color="auto" w:fill="FFFFFF"/>
        </w:rPr>
        <w:t>/ &gt; /é/ &gt; /ɑː/ &gt; /é/ =/</w:t>
      </w:r>
      <w:r w:rsidR="008427FB">
        <w:rPr>
          <w:rStyle w:val="normaltextrun"/>
          <w:color w:val="000000"/>
          <w:shd w:val="clear" w:color="auto" w:fill="FFFFFF"/>
        </w:rPr>
        <w:t>*</w:t>
      </w:r>
      <w:r w:rsidR="008427FB">
        <w:rPr>
          <w:rStyle w:val="normaltextrun"/>
          <w:b/>
          <w:bCs/>
          <w:color w:val="000000"/>
          <w:shd w:val="clear" w:color="auto" w:fill="FFFFFF"/>
        </w:rPr>
        <w:t>é/</w:t>
      </w:r>
      <w:r w:rsidR="008427FB">
        <w:rPr>
          <w:rStyle w:val="normaltextrun"/>
          <w:color w:val="000000"/>
          <w:shd w:val="clear" w:color="auto" w:fill="FFFFFF"/>
        </w:rPr>
        <w:t>. Though majority rules with the extant languages having /</w:t>
      </w:r>
      <w:r w:rsidR="008427FB">
        <w:rPr>
          <w:rStyle w:val="normaltextrun"/>
          <w:b/>
          <w:bCs/>
          <w:color w:val="000000"/>
          <w:shd w:val="clear" w:color="auto" w:fill="FFFFFF"/>
        </w:rPr>
        <w:t>é</w:t>
      </w:r>
      <w:r w:rsidR="008427FB">
        <w:rPr>
          <w:rStyle w:val="normaltextrun"/>
          <w:color w:val="000000"/>
          <w:shd w:val="clear" w:color="auto" w:fill="FFFFFF"/>
        </w:rPr>
        <w:t>/ that would render the vowel reconstruction for Medew Neter (Classical Kemet) as /</w:t>
      </w:r>
      <w:r w:rsidR="008427FB">
        <w:rPr>
          <w:rStyle w:val="normaltextrun"/>
          <w:b/>
          <w:bCs/>
          <w:color w:val="000000"/>
          <w:shd w:val="clear" w:color="auto" w:fill="FFFFFF"/>
        </w:rPr>
        <w:t>*é</w:t>
      </w:r>
      <w:r w:rsidR="008427FB">
        <w:rPr>
          <w:rStyle w:val="normaltextrun"/>
          <w:color w:val="000000"/>
          <w:shd w:val="clear" w:color="auto" w:fill="FFFFFF"/>
        </w:rPr>
        <w:t xml:space="preserve">/. The age factor of extant languages compared can offer additional accuracy for the Medew Neter (Classical Kemet) and proto-Negro – Egyptian reconstruction of vowels.  If the extant language is dated at a very early time period, then that would illustrate ‘less time’ has passed from the ancestral speech. From </w:t>
      </w:r>
      <w:r w:rsidR="008427FB">
        <w:rPr>
          <w:rStyle w:val="normaltextrun"/>
          <w:b/>
          <w:bCs/>
          <w:color w:val="000000"/>
          <w:shd w:val="clear" w:color="auto" w:fill="FFFFFF"/>
        </w:rPr>
        <w:t>(17 – 23)</w:t>
      </w:r>
      <w:r w:rsidR="008427FB">
        <w:rPr>
          <w:rStyle w:val="normaltextrun"/>
          <w:color w:val="000000"/>
          <w:shd w:val="clear" w:color="auto" w:fill="FFFFFF"/>
        </w:rPr>
        <w:t xml:space="preserve"> the majority of correspondent sequences among the extant languages compared would correspond as C1 </w:t>
      </w:r>
      <w:r w:rsidR="008427FB">
        <w:rPr>
          <w:rStyle w:val="normaltextrun"/>
          <w:b/>
          <w:bCs/>
          <w:color w:val="FF0000"/>
          <w:shd w:val="clear" w:color="auto" w:fill="FFFFFF"/>
        </w:rPr>
        <w:t>b</w:t>
      </w:r>
      <w:r w:rsidR="008427FB">
        <w:rPr>
          <w:rStyle w:val="normaltextrun"/>
          <w:b/>
          <w:bCs/>
          <w:color w:val="000000"/>
          <w:shd w:val="clear" w:color="auto" w:fill="FFFFFF"/>
        </w:rPr>
        <w:t xml:space="preserve"> </w:t>
      </w:r>
      <w:r w:rsidR="008427FB">
        <w:rPr>
          <w:rStyle w:val="normaltextrun"/>
          <w:color w:val="000000"/>
          <w:shd w:val="clear" w:color="auto" w:fill="FFFFFF"/>
        </w:rPr>
        <w:t xml:space="preserve">&gt; </w:t>
      </w:r>
      <w:r w:rsidR="008427FB">
        <w:rPr>
          <w:rStyle w:val="normaltextrun"/>
          <w:b/>
          <w:bCs/>
          <w:color w:val="FF0000"/>
          <w:shd w:val="clear" w:color="auto" w:fill="FFFFFF"/>
        </w:rPr>
        <w:t>b</w:t>
      </w:r>
      <w:r w:rsidR="008427FB">
        <w:rPr>
          <w:rStyle w:val="normaltextrun"/>
          <w:color w:val="000000"/>
          <w:shd w:val="clear" w:color="auto" w:fill="FFFFFF"/>
        </w:rPr>
        <w:t xml:space="preserve"> &gt; </w:t>
      </w:r>
      <w:r w:rsidR="008427FB">
        <w:rPr>
          <w:rStyle w:val="normaltextrun"/>
          <w:b/>
          <w:bCs/>
          <w:color w:val="FF0000"/>
          <w:shd w:val="clear" w:color="auto" w:fill="FFFFFF"/>
        </w:rPr>
        <w:t>m</w:t>
      </w:r>
      <w:r w:rsidR="008427FB">
        <w:rPr>
          <w:rStyle w:val="normaltextrun"/>
          <w:color w:val="000000"/>
          <w:shd w:val="clear" w:color="auto" w:fill="FFFFFF"/>
        </w:rPr>
        <w:t xml:space="preserve"> &gt; </w:t>
      </w:r>
      <w:r w:rsidR="008427FB">
        <w:rPr>
          <w:rStyle w:val="normaltextrun"/>
          <w:b/>
          <w:bCs/>
          <w:color w:val="FF0000"/>
          <w:shd w:val="clear" w:color="auto" w:fill="FFFFFF"/>
        </w:rPr>
        <w:t>m</w:t>
      </w:r>
      <w:r w:rsidR="008427FB">
        <w:rPr>
          <w:rStyle w:val="normaltextrun"/>
          <w:color w:val="000000"/>
          <w:shd w:val="clear" w:color="auto" w:fill="FFFFFF"/>
        </w:rPr>
        <w:t>,</w:t>
      </w:r>
      <w:r w:rsidR="008427FB">
        <w:rPr>
          <w:rStyle w:val="normaltextrun"/>
          <w:color w:val="FF0000"/>
          <w:shd w:val="clear" w:color="auto" w:fill="FFFFFF"/>
        </w:rPr>
        <w:t xml:space="preserve"> </w:t>
      </w:r>
      <w:r w:rsidR="008427FB">
        <w:rPr>
          <w:rStyle w:val="normaltextrun"/>
          <w:color w:val="000000"/>
          <w:shd w:val="clear" w:color="auto" w:fill="FFFFFF"/>
        </w:rPr>
        <w:t>so then we can examine the oldest extant Afrikan language to give probability of the sound that would be nearer in time to the Negro – Egyptian ancestral language *b demonstrating that less time has elapsed for linguistic reconstruction clarity.</w:t>
      </w:r>
      <w:r w:rsidR="00E104C2">
        <w:rPr>
          <w:bCs/>
        </w:rPr>
        <w:tab/>
      </w:r>
      <w:r w:rsidR="008427FB">
        <w:rPr>
          <w:rStyle w:val="normaltextrun"/>
          <w:color w:val="000000"/>
          <w:shd w:val="clear" w:color="auto" w:fill="FFFFFF"/>
        </w:rPr>
        <w:t xml:space="preserve">In the correspondence sequence in the majority </w:t>
      </w:r>
      <w:r w:rsidR="008427FB">
        <w:rPr>
          <w:rStyle w:val="normaltextrun"/>
          <w:b/>
          <w:bCs/>
          <w:color w:val="000000"/>
          <w:shd w:val="clear" w:color="auto" w:fill="FFFFFF"/>
        </w:rPr>
        <w:t xml:space="preserve">(17, 19, 21, 22, 23) </w:t>
      </w:r>
      <w:r w:rsidR="008427FB">
        <w:rPr>
          <w:rStyle w:val="normaltextrun"/>
          <w:color w:val="000000"/>
          <w:shd w:val="clear" w:color="auto" w:fill="FFFFFF"/>
        </w:rPr>
        <w:t>has C1</w:t>
      </w:r>
      <w:r w:rsidR="008427FB">
        <w:rPr>
          <w:rStyle w:val="normaltextrun"/>
          <w:color w:val="FF0000"/>
          <w:shd w:val="clear" w:color="auto" w:fill="FFFFFF"/>
        </w:rPr>
        <w:t xml:space="preserve"> </w:t>
      </w:r>
      <w:r w:rsidR="008427FB">
        <w:rPr>
          <w:rStyle w:val="normaltextrun"/>
          <w:b/>
          <w:bCs/>
          <w:color w:val="FF0000"/>
          <w:shd w:val="clear" w:color="auto" w:fill="FFFFFF"/>
        </w:rPr>
        <w:t>b</w:t>
      </w:r>
      <w:r w:rsidR="008427FB">
        <w:rPr>
          <w:rStyle w:val="normaltextrun"/>
          <w:color w:val="FF0000"/>
          <w:shd w:val="clear" w:color="auto" w:fill="FFFFFF"/>
        </w:rPr>
        <w:t xml:space="preserve"> </w:t>
      </w:r>
      <w:r w:rsidR="008427FB">
        <w:rPr>
          <w:rStyle w:val="normaltextrun"/>
          <w:color w:val="000000"/>
          <w:shd w:val="clear" w:color="auto" w:fill="FFFFFF"/>
        </w:rPr>
        <w:t>&gt;</w:t>
      </w:r>
      <w:r w:rsidR="008427FB">
        <w:rPr>
          <w:rStyle w:val="normaltextrun"/>
          <w:color w:val="FF0000"/>
          <w:shd w:val="clear" w:color="auto" w:fill="FFFFFF"/>
        </w:rPr>
        <w:t xml:space="preserve"> </w:t>
      </w:r>
      <w:r w:rsidR="008427FB">
        <w:rPr>
          <w:rStyle w:val="normaltextrun"/>
          <w:b/>
          <w:bCs/>
          <w:color w:val="FF0000"/>
          <w:shd w:val="clear" w:color="auto" w:fill="FFFFFF"/>
        </w:rPr>
        <w:t xml:space="preserve">b </w:t>
      </w:r>
      <w:r w:rsidR="008427FB">
        <w:rPr>
          <w:rStyle w:val="normaltextrun"/>
          <w:color w:val="000000"/>
          <w:shd w:val="clear" w:color="auto" w:fill="FFFFFF"/>
        </w:rPr>
        <w:t>&gt;</w:t>
      </w:r>
      <w:r w:rsidR="008427FB">
        <w:rPr>
          <w:rStyle w:val="normaltextrun"/>
          <w:color w:val="FF0000"/>
          <w:shd w:val="clear" w:color="auto" w:fill="FFFFFF"/>
        </w:rPr>
        <w:t xml:space="preserve"> </w:t>
      </w:r>
      <w:r w:rsidR="008427FB">
        <w:rPr>
          <w:rStyle w:val="normaltextrun"/>
          <w:b/>
          <w:bCs/>
          <w:color w:val="FF0000"/>
          <w:shd w:val="clear" w:color="auto" w:fill="FFFFFF"/>
        </w:rPr>
        <w:t>m</w:t>
      </w:r>
      <w:r w:rsidR="008427FB">
        <w:rPr>
          <w:rStyle w:val="normaltextrun"/>
          <w:color w:val="FF0000"/>
          <w:shd w:val="clear" w:color="auto" w:fill="FFFFFF"/>
        </w:rPr>
        <w:t xml:space="preserve"> </w:t>
      </w:r>
      <w:r w:rsidR="008427FB">
        <w:rPr>
          <w:rStyle w:val="normaltextrun"/>
          <w:color w:val="000000"/>
          <w:shd w:val="clear" w:color="auto" w:fill="FFFFFF"/>
        </w:rPr>
        <w:t>&gt;</w:t>
      </w:r>
      <w:r w:rsidR="008427FB">
        <w:rPr>
          <w:rStyle w:val="normaltextrun"/>
          <w:color w:val="FF0000"/>
          <w:shd w:val="clear" w:color="auto" w:fill="FFFFFF"/>
        </w:rPr>
        <w:t xml:space="preserve"> </w:t>
      </w:r>
      <w:r w:rsidR="008427FB">
        <w:rPr>
          <w:rStyle w:val="normaltextrun"/>
          <w:b/>
          <w:bCs/>
          <w:color w:val="FF0000"/>
          <w:shd w:val="clear" w:color="auto" w:fill="FFFFFF"/>
        </w:rPr>
        <w:t>m</w:t>
      </w:r>
      <w:r w:rsidR="008427FB">
        <w:rPr>
          <w:rStyle w:val="normaltextrun"/>
          <w:color w:val="000000"/>
          <w:shd w:val="clear" w:color="auto" w:fill="FFFFFF"/>
        </w:rPr>
        <w:t>,</w:t>
      </w:r>
      <w:r w:rsidR="008427FB">
        <w:rPr>
          <w:rStyle w:val="normaltextrun"/>
          <w:b/>
          <w:bCs/>
          <w:color w:val="FF0000"/>
          <w:shd w:val="clear" w:color="auto" w:fill="FFFFFF"/>
        </w:rPr>
        <w:t xml:space="preserve"> </w:t>
      </w:r>
      <w:r w:rsidR="008427FB">
        <w:rPr>
          <w:rStyle w:val="normaltextrun"/>
          <w:color w:val="000000"/>
          <w:shd w:val="clear" w:color="auto" w:fill="FFFFFF"/>
        </w:rPr>
        <w:t xml:space="preserve">possibly a case of the voiced bilabial stop </w:t>
      </w:r>
      <w:r w:rsidR="008427FB">
        <w:rPr>
          <w:rStyle w:val="normaltextrun"/>
          <w:b/>
          <w:bCs/>
          <w:color w:val="FF0000"/>
          <w:shd w:val="clear" w:color="auto" w:fill="FFFFFF"/>
        </w:rPr>
        <w:t>b</w:t>
      </w:r>
      <w:r w:rsidR="008427FB">
        <w:rPr>
          <w:rStyle w:val="normaltextrun"/>
          <w:color w:val="000000"/>
          <w:shd w:val="clear" w:color="auto" w:fill="FFFFFF"/>
        </w:rPr>
        <w:t xml:space="preserve"> becoming nasalized as Dogon Tommo So would have in some cases a partial prenasalized consonant </w:t>
      </w:r>
      <w:r w:rsidR="008427FB">
        <w:rPr>
          <w:rStyle w:val="normaltextrun"/>
          <w:b/>
          <w:bCs/>
          <w:color w:val="FF0000"/>
          <w:shd w:val="clear" w:color="auto" w:fill="FFFFFF"/>
        </w:rPr>
        <w:t xml:space="preserve">ᵐb </w:t>
      </w:r>
      <w:r w:rsidR="008427FB">
        <w:rPr>
          <w:rStyle w:val="normaltextrun"/>
          <w:color w:val="000000"/>
          <w:shd w:val="clear" w:color="auto" w:fill="FFFFFF"/>
        </w:rPr>
        <w:t xml:space="preserve">appearing seemingly in an intermediate stage as in </w:t>
      </w:r>
      <w:r w:rsidR="008427FB">
        <w:rPr>
          <w:rStyle w:val="normaltextrun"/>
          <w:b/>
          <w:bCs/>
          <w:color w:val="000000"/>
          <w:shd w:val="clear" w:color="auto" w:fill="FFFFFF"/>
        </w:rPr>
        <w:t>(17)</w:t>
      </w:r>
      <w:r w:rsidR="00FB621F">
        <w:rPr>
          <w:rStyle w:val="normaltextrun"/>
          <w:b/>
          <w:bCs/>
          <w:color w:val="000000"/>
          <w:shd w:val="clear" w:color="auto" w:fill="FFFFFF"/>
        </w:rPr>
        <w:t xml:space="preserve"> </w:t>
      </w:r>
      <w:r w:rsidR="002A1DC9">
        <w:rPr>
          <w:rStyle w:val="normaltextrun"/>
          <w:bCs/>
          <w:color w:val="000000"/>
          <w:shd w:val="clear" w:color="auto" w:fill="FFFFFF"/>
        </w:rPr>
        <w:t>, (Obenga</w:t>
      </w:r>
      <w:r w:rsidR="008427FB">
        <w:rPr>
          <w:rStyle w:val="normaltextrun"/>
          <w:color w:val="000000"/>
          <w:shd w:val="clear" w:color="auto" w:fill="FFFFFF"/>
        </w:rPr>
        <w:t>,</w:t>
      </w:r>
      <w:r w:rsidR="002A1DC9">
        <w:rPr>
          <w:rStyle w:val="normaltextrun"/>
          <w:color w:val="000000"/>
          <w:shd w:val="clear" w:color="auto" w:fill="FFFFFF"/>
        </w:rPr>
        <w:t xml:space="preserve"> 1993: 195). P</w:t>
      </w:r>
      <w:r w:rsidR="008427FB">
        <w:rPr>
          <w:rStyle w:val="normaltextrun"/>
          <w:color w:val="000000"/>
          <w:shd w:val="clear" w:color="auto" w:fill="FFFFFF"/>
        </w:rPr>
        <w:t xml:space="preserve">ossibly historically later in time becoming a Coptic and SW Dinka voiced bilabial nasal </w:t>
      </w:r>
      <w:r w:rsidR="008427FB">
        <w:rPr>
          <w:rStyle w:val="normaltextrun"/>
          <w:b/>
          <w:bCs/>
          <w:color w:val="FF0000"/>
          <w:shd w:val="clear" w:color="auto" w:fill="FFFFFF"/>
        </w:rPr>
        <w:t>m</w:t>
      </w:r>
      <w:r w:rsidR="008427FB">
        <w:rPr>
          <w:rStyle w:val="normaltextrun"/>
          <w:color w:val="000000"/>
          <w:shd w:val="clear" w:color="auto" w:fill="FFFFFF"/>
        </w:rPr>
        <w:t>,</w:t>
      </w:r>
      <w:r w:rsidR="008427FB">
        <w:rPr>
          <w:rStyle w:val="normaltextrun"/>
          <w:color w:val="FF0000"/>
          <w:shd w:val="clear" w:color="auto" w:fill="FFFFFF"/>
        </w:rPr>
        <w:t xml:space="preserve"> </w:t>
      </w:r>
      <w:r w:rsidR="008427FB">
        <w:rPr>
          <w:rStyle w:val="normaltextrun"/>
          <w:color w:val="000000"/>
          <w:shd w:val="clear" w:color="auto" w:fill="FFFFFF"/>
        </w:rPr>
        <w:t>both Nubian Dongolawi and Dogon Tommo So  languages would resist sound change and maintain the C1 voiced bilabial stop</w:t>
      </w:r>
      <w:r w:rsidR="008427FB">
        <w:rPr>
          <w:rStyle w:val="normaltextrun"/>
          <w:color w:val="FF0000"/>
          <w:shd w:val="clear" w:color="auto" w:fill="FFFFFF"/>
        </w:rPr>
        <w:t xml:space="preserve"> </w:t>
      </w:r>
      <w:r w:rsidR="008427FB">
        <w:rPr>
          <w:rStyle w:val="normaltextrun"/>
          <w:color w:val="000000"/>
          <w:shd w:val="clear" w:color="auto" w:fill="FFFFFF"/>
        </w:rPr>
        <w:t>[</w:t>
      </w:r>
      <w:r w:rsidR="008427FB">
        <w:rPr>
          <w:rStyle w:val="normaltextrun"/>
          <w:b/>
          <w:bCs/>
          <w:color w:val="FF0000"/>
          <w:shd w:val="clear" w:color="auto" w:fill="FFFFFF"/>
        </w:rPr>
        <w:t>b</w:t>
      </w:r>
      <w:r w:rsidR="008427FB">
        <w:rPr>
          <w:rStyle w:val="normaltextrun"/>
          <w:color w:val="000000"/>
          <w:shd w:val="clear" w:color="auto" w:fill="FFFFFF"/>
        </w:rPr>
        <w:t>] in the majority</w:t>
      </w:r>
      <w:r w:rsidR="00E104C2">
        <w:rPr>
          <w:rStyle w:val="normaltextrun"/>
          <w:color w:val="000000"/>
          <w:shd w:val="clear" w:color="auto" w:fill="FFFFFF"/>
        </w:rPr>
        <w:t xml:space="preserve">. </w:t>
      </w:r>
      <w:r w:rsidR="008427FB">
        <w:rPr>
          <w:rStyle w:val="normaltextrun"/>
          <w:color w:val="000000"/>
          <w:shd w:val="clear" w:color="auto" w:fill="FFFFFF"/>
        </w:rPr>
        <w:t>Present – day Dogon Tommo So in particular would be an Afrikan language within the living Dogon group that is hypothetical</w:t>
      </w:r>
      <w:r w:rsidR="002A1DC9">
        <w:rPr>
          <w:rStyle w:val="normaltextrun"/>
          <w:color w:val="000000"/>
          <w:shd w:val="clear" w:color="auto" w:fill="FFFFFF"/>
        </w:rPr>
        <w:t>ly dated to have originated 4000</w:t>
      </w:r>
      <w:r w:rsidR="008427FB">
        <w:rPr>
          <w:rStyle w:val="normaltextrun"/>
          <w:color w:val="000000"/>
          <w:shd w:val="clear" w:color="auto" w:fill="FFFFFF"/>
        </w:rPr>
        <w:t xml:space="preserve"> years ago, Roger Blench stated, “the ancestor of Dogon is likely to have diverged </w:t>
      </w:r>
      <w:r w:rsidR="008427FB">
        <w:rPr>
          <w:rStyle w:val="normaltextrun"/>
          <w:color w:val="000000"/>
          <w:shd w:val="clear" w:color="auto" w:fill="FFFFFF"/>
        </w:rPr>
        <w:lastRenderedPageBreak/>
        <w:t>very early, although the present-day languages probably reflect an origin some 3-4000 years ago”</w:t>
      </w:r>
      <w:r w:rsidR="008427FB">
        <w:rPr>
          <w:rStyle w:val="normaltextrun"/>
          <w:color w:val="FF0000"/>
          <w:shd w:val="clear" w:color="auto" w:fill="FFFFFF"/>
        </w:rPr>
        <w:t xml:space="preserve"> </w:t>
      </w:r>
      <w:r w:rsidR="008427FB">
        <w:rPr>
          <w:rStyle w:val="normaltextrun"/>
          <w:color w:val="000000"/>
          <w:shd w:val="clear" w:color="auto" w:fill="FFFFFF"/>
        </w:rPr>
        <w:t xml:space="preserve">(Blench, 2013: 1). </w:t>
      </w:r>
      <w:r w:rsidR="008427FB">
        <w:rPr>
          <w:rStyle w:val="normaltextrun"/>
          <w:color w:val="FF0000"/>
          <w:shd w:val="clear" w:color="auto" w:fill="FFFFFF"/>
        </w:rPr>
        <w:t> </w:t>
      </w:r>
      <w:r w:rsidR="008427FB">
        <w:rPr>
          <w:rStyle w:val="normaltextrun"/>
          <w:color w:val="000000"/>
          <w:shd w:val="clear" w:color="auto" w:fill="FFFFFF"/>
        </w:rPr>
        <w:t>Nubian Dongolawi is hypothetically dated to have existed in 1000 B.C using “glottochronological” procedures (Ehret, 1982: 48). Both of these languages would be hypothetically older than Coptic thus that would add clarity to our reconstruction as initial [*</w:t>
      </w:r>
      <w:r w:rsidR="008427FB">
        <w:rPr>
          <w:rStyle w:val="normaltextrun"/>
          <w:b/>
          <w:bCs/>
          <w:color w:val="FF0000"/>
          <w:shd w:val="clear" w:color="auto" w:fill="FFFFFF"/>
        </w:rPr>
        <w:t>b</w:t>
      </w:r>
      <w:r w:rsidR="008427FB">
        <w:rPr>
          <w:rStyle w:val="normaltextrun"/>
          <w:color w:val="000000"/>
          <w:shd w:val="clear" w:color="auto" w:fill="FFFFFF"/>
        </w:rPr>
        <w:t>] for less time has passed from the ancestral language.</w:t>
      </w:r>
      <w:r w:rsidR="008427FB">
        <w:rPr>
          <w:rStyle w:val="normaltextrun"/>
          <w:color w:val="FF0000"/>
          <w:shd w:val="clear" w:color="auto" w:fill="FFFFFF"/>
        </w:rPr>
        <w:t xml:space="preserve"> </w:t>
      </w:r>
      <w:r w:rsidR="008427FB">
        <w:rPr>
          <w:rStyle w:val="normaltextrun"/>
          <w:color w:val="000000"/>
          <w:shd w:val="clear" w:color="auto" w:fill="FFFFFF"/>
        </w:rPr>
        <w:t xml:space="preserve">In </w:t>
      </w:r>
      <w:r w:rsidR="008427FB">
        <w:rPr>
          <w:rStyle w:val="normaltextrun"/>
          <w:b/>
          <w:bCs/>
          <w:color w:val="000000"/>
          <w:shd w:val="clear" w:color="auto" w:fill="FFFFFF"/>
        </w:rPr>
        <w:t>Lexical Correspondences (5)</w:t>
      </w:r>
      <w:r w:rsidR="008427FB">
        <w:rPr>
          <w:rStyle w:val="normaltextrun"/>
          <w:color w:val="000000"/>
          <w:shd w:val="clear" w:color="auto" w:fill="FFFFFF"/>
        </w:rPr>
        <w:t xml:space="preserve"> the Egyptological conventional transliteration &lt; b &gt; would be differentiated from our reconstructions due to the extant languages and the sound classes appearing across them to be a probable [*</w:t>
      </w:r>
      <w:r w:rsidR="008427FB">
        <w:rPr>
          <w:rStyle w:val="normaltextrun"/>
          <w:b/>
          <w:bCs/>
          <w:color w:val="FF0000"/>
          <w:shd w:val="clear" w:color="auto" w:fill="FFFFFF"/>
        </w:rPr>
        <w:t>p</w:t>
      </w:r>
      <w:r w:rsidR="008427FB">
        <w:rPr>
          <w:rStyle w:val="normaltextrun"/>
          <w:color w:val="000000"/>
          <w:shd w:val="clear" w:color="auto" w:fill="FFFFFF"/>
        </w:rPr>
        <w:t xml:space="preserve">] for Medew Neter (Classical Kemet) in the old and classical periods. For example, in </w:t>
      </w:r>
      <w:r w:rsidR="008427FB">
        <w:rPr>
          <w:rStyle w:val="normaltextrun"/>
          <w:b/>
          <w:bCs/>
          <w:color w:val="000000"/>
          <w:shd w:val="clear" w:color="auto" w:fill="FFFFFF"/>
        </w:rPr>
        <w:t>(24)</w:t>
      </w:r>
      <w:r w:rsidR="008427FB">
        <w:rPr>
          <w:rStyle w:val="normaltextrun"/>
          <w:color w:val="000000"/>
          <w:shd w:val="clear" w:color="auto" w:fill="FFFFFF"/>
        </w:rPr>
        <w:t xml:space="preserve"> </w:t>
      </w:r>
      <w:r w:rsidR="008427FB">
        <w:rPr>
          <w:rStyle w:val="spellingerror"/>
          <w:b/>
          <w:bCs/>
          <w:color w:val="000000"/>
          <w:shd w:val="clear" w:color="auto" w:fill="FFFFFF"/>
        </w:rPr>
        <w:t>i</w:t>
      </w:r>
      <w:r w:rsidR="008427FB">
        <w:rPr>
          <w:rStyle w:val="spellingerror"/>
          <w:b/>
          <w:bCs/>
          <w:color w:val="FF0000"/>
          <w:shd w:val="clear" w:color="auto" w:fill="FFFFFF"/>
        </w:rPr>
        <w:t>p</w:t>
      </w:r>
      <w:r w:rsidR="008427FB">
        <w:rPr>
          <w:rStyle w:val="spellingerror"/>
          <w:b/>
          <w:bCs/>
          <w:color w:val="000000"/>
          <w:shd w:val="clear" w:color="auto" w:fill="FFFFFF"/>
        </w:rPr>
        <w:t>o</w:t>
      </w:r>
      <w:r w:rsidR="008427FB">
        <w:rPr>
          <w:rStyle w:val="normaltextrun"/>
          <w:b/>
          <w:bCs/>
          <w:color w:val="000000"/>
          <w:shd w:val="clear" w:color="auto" w:fill="FFFFFF"/>
        </w:rPr>
        <w:t xml:space="preserve">ː </w:t>
      </w:r>
      <w:r w:rsidR="008427FB">
        <w:rPr>
          <w:rStyle w:val="normaltextrun"/>
          <w:color w:val="000000"/>
          <w:shd w:val="clear" w:color="auto" w:fill="FFFFFF"/>
        </w:rPr>
        <w:t>&gt;</w:t>
      </w:r>
      <w:r w:rsidR="008427FB">
        <w:rPr>
          <w:rStyle w:val="normaltextrun"/>
          <w:b/>
          <w:bCs/>
          <w:color w:val="000000"/>
          <w:shd w:val="clear" w:color="auto" w:fill="FFFFFF"/>
        </w:rPr>
        <w:t xml:space="preserve"> </w:t>
      </w:r>
      <w:r w:rsidR="008427FB">
        <w:rPr>
          <w:rStyle w:val="spellingerror"/>
          <w:b/>
          <w:bCs/>
          <w:color w:val="FF0000"/>
          <w:shd w:val="clear" w:color="auto" w:fill="FFFFFF"/>
        </w:rPr>
        <w:t>b</w:t>
      </w:r>
      <w:r w:rsidR="008427FB">
        <w:rPr>
          <w:rStyle w:val="spellingerror"/>
          <w:b/>
          <w:bCs/>
          <w:color w:val="000000"/>
          <w:shd w:val="clear" w:color="auto" w:fill="FFFFFF"/>
        </w:rPr>
        <w:t>ɑːb</w:t>
      </w:r>
      <w:r w:rsidR="008427FB">
        <w:rPr>
          <w:rStyle w:val="normaltextrun"/>
          <w:color w:val="000000"/>
          <w:shd w:val="clear" w:color="auto" w:fill="FFFFFF"/>
        </w:rPr>
        <w:t xml:space="preserve"> &gt; </w:t>
      </w:r>
      <w:r w:rsidR="008427FB">
        <w:rPr>
          <w:rStyle w:val="normaltextrun"/>
          <w:b/>
          <w:bCs/>
          <w:color w:val="FF0000"/>
          <w:shd w:val="clear" w:color="auto" w:fill="FFFFFF"/>
        </w:rPr>
        <w:t>p</w:t>
      </w:r>
      <w:r w:rsidR="008427FB">
        <w:rPr>
          <w:rStyle w:val="normaltextrun"/>
          <w:b/>
          <w:bCs/>
          <w:color w:val="000000"/>
          <w:shd w:val="clear" w:color="auto" w:fill="FFFFFF"/>
        </w:rPr>
        <w:t xml:space="preserve">at </w:t>
      </w:r>
      <w:r w:rsidR="008427FB">
        <w:rPr>
          <w:rStyle w:val="normaltextrun"/>
          <w:color w:val="000000"/>
          <w:shd w:val="clear" w:color="auto" w:fill="FFFFFF"/>
        </w:rPr>
        <w:t xml:space="preserve">&gt; </w:t>
      </w:r>
      <w:r w:rsidR="008427FB">
        <w:rPr>
          <w:rStyle w:val="normaltextrun"/>
          <w:b/>
          <w:bCs/>
          <w:color w:val="FF0000"/>
          <w:shd w:val="clear" w:color="auto" w:fill="FFFFFF"/>
        </w:rPr>
        <w:t>p</w:t>
      </w:r>
      <w:r w:rsidR="008427FB">
        <w:rPr>
          <w:rStyle w:val="normaltextrun"/>
          <w:b/>
          <w:bCs/>
          <w:color w:val="000000"/>
          <w:shd w:val="clear" w:color="auto" w:fill="FFFFFF"/>
        </w:rPr>
        <w:t xml:space="preserve">íːⁿdú </w:t>
      </w:r>
      <w:r w:rsidR="008427FB">
        <w:rPr>
          <w:rStyle w:val="normaltextrun"/>
          <w:color w:val="000000"/>
          <w:shd w:val="clear" w:color="auto" w:fill="FFFFFF"/>
        </w:rPr>
        <w:t>=</w:t>
      </w:r>
      <w:r w:rsidR="008427FB">
        <w:rPr>
          <w:rStyle w:val="normaltextrun"/>
          <w:b/>
          <w:bCs/>
          <w:color w:val="000000"/>
          <w:shd w:val="clear" w:color="auto" w:fill="FFFFFF"/>
        </w:rPr>
        <w:t xml:space="preserve"> *</w:t>
      </w:r>
      <w:r w:rsidR="008427FB">
        <w:rPr>
          <w:rStyle w:val="spellingerror"/>
          <w:b/>
          <w:bCs/>
          <w:color w:val="FF0000"/>
          <w:shd w:val="clear" w:color="auto" w:fill="FFFFFF"/>
        </w:rPr>
        <w:t>p</w:t>
      </w:r>
      <w:r w:rsidR="008427FB">
        <w:rPr>
          <w:rStyle w:val="spellingerror"/>
          <w:b/>
          <w:bCs/>
          <w:color w:val="000000"/>
          <w:shd w:val="clear" w:color="auto" w:fill="FFFFFF"/>
        </w:rPr>
        <w:t>ɑ</w:t>
      </w:r>
      <w:r w:rsidR="008427FB">
        <w:rPr>
          <w:rStyle w:val="normaltextrun"/>
          <w:b/>
          <w:bCs/>
          <w:color w:val="000000"/>
          <w:shd w:val="clear" w:color="auto" w:fill="FFFFFF"/>
        </w:rPr>
        <w:t>ː</w:t>
      </w:r>
      <w:r w:rsidR="008427FB">
        <w:rPr>
          <w:rStyle w:val="normaltextrun"/>
          <w:color w:val="000000"/>
          <w:shd w:val="clear" w:color="auto" w:fill="FFFFFF"/>
        </w:rPr>
        <w:t>, the C1 position would have in the majority a voiceless bilabial stop /</w:t>
      </w:r>
      <w:r w:rsidR="008427FB">
        <w:rPr>
          <w:rStyle w:val="normaltextrun"/>
          <w:b/>
          <w:bCs/>
          <w:color w:val="FF0000"/>
          <w:shd w:val="clear" w:color="auto" w:fill="FFFFFF"/>
        </w:rPr>
        <w:t>p</w:t>
      </w:r>
      <w:r w:rsidR="008427FB">
        <w:rPr>
          <w:rStyle w:val="normaltextrun"/>
          <w:color w:val="000000"/>
          <w:shd w:val="clear" w:color="auto" w:fill="FFFFFF"/>
        </w:rPr>
        <w:t>/ which leads to our reconstruction of C1 *</w:t>
      </w:r>
      <w:r w:rsidR="008427FB">
        <w:rPr>
          <w:rStyle w:val="normaltextrun"/>
          <w:b/>
          <w:bCs/>
          <w:color w:val="FF0000"/>
          <w:shd w:val="clear" w:color="auto" w:fill="FFFFFF"/>
        </w:rPr>
        <w:t>p</w:t>
      </w:r>
      <w:r w:rsidR="008427FB">
        <w:rPr>
          <w:rStyle w:val="normaltextrun"/>
          <w:color w:val="000000"/>
          <w:shd w:val="clear" w:color="auto" w:fill="FFFFFF"/>
        </w:rPr>
        <w:t xml:space="preserve"> rather than the MdC Egyptological encoded orthographic convention &lt; b &gt; in most of </w:t>
      </w:r>
      <w:r w:rsidR="008427FB">
        <w:rPr>
          <w:rStyle w:val="normaltextrun"/>
          <w:b/>
          <w:bCs/>
          <w:color w:val="000000"/>
          <w:shd w:val="clear" w:color="auto" w:fill="FFFFFF"/>
        </w:rPr>
        <w:t>Regular Phonological Change (5)</w:t>
      </w:r>
      <w:r w:rsidR="008427FB">
        <w:rPr>
          <w:rStyle w:val="normaltextrun"/>
          <w:color w:val="000000"/>
          <w:shd w:val="clear" w:color="auto" w:fill="FFFFFF"/>
        </w:rPr>
        <w:t>.</w:t>
      </w:r>
      <w:r w:rsidR="002A1DC9">
        <w:rPr>
          <w:rStyle w:val="normaltextrun"/>
          <w:color w:val="000000"/>
          <w:shd w:val="clear" w:color="auto" w:fill="FFFFFF"/>
        </w:rPr>
        <w:t xml:space="preserve"> Dr. Obenga would also give insight into the frequent interchanges of p</w:t>
      </w:r>
      <w:r w:rsidR="009A45D3">
        <w:rPr>
          <w:rStyle w:val="normaltextrun"/>
          <w:color w:val="000000"/>
          <w:shd w:val="clear" w:color="auto" w:fill="FFFFFF"/>
        </w:rPr>
        <w:t xml:space="preserve">/b and m throughout the Negro-Egyptian languages (Obenga, 1993: 246). </w:t>
      </w:r>
    </w:p>
    <w:p w14:paraId="23993CBB" w14:textId="7328ED32"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"voiced bilabial stop" </w:instrText>
      </w:r>
      <w:r w:rsidRPr="00A80FD7">
        <w:rPr>
          <w:bCs/>
        </w:rPr>
        <w:fldChar w:fldCharType="end"/>
      </w:r>
      <w:r w:rsidRPr="00A80FD7">
        <w:rPr>
          <w:bCs/>
        </w:rPr>
        <w:t xml:space="preserve"> *</w:t>
      </w:r>
      <w:r w:rsidR="00175877" w:rsidRPr="001F23F5">
        <w:rPr>
          <w:b/>
          <w:bCs/>
          <w:color w:val="FF0000"/>
        </w:rPr>
        <w:t>p</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1F23F5">
        <w:rPr>
          <w:b/>
          <w:bCs/>
          <w:color w:val="FF0000"/>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59A6B2CA" w:rsidR="00A80FD7" w:rsidRPr="00A80FD7" w:rsidRDefault="0043698A" w:rsidP="00A80FD7">
            <w:pPr>
              <w:pStyle w:val="NoSpacing"/>
              <w:rPr>
                <w:b/>
                <w:i/>
              </w:rPr>
            </w:pPr>
            <w:r>
              <w:rPr>
                <w:i/>
              </w:rPr>
              <w:t xml:space="preserve">                          </w:t>
            </w:r>
            <w:r w:rsidR="00A80FD7" w:rsidRPr="00A80FD7">
              <w:rPr>
                <w:b/>
                <w:i/>
              </w:rPr>
              <w:t>*</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11507748"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56FCBE41"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6BBF3F47" w:rsidR="00A80FD7" w:rsidRPr="00A80FD7" w:rsidRDefault="00A80FD7" w:rsidP="0083414A">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w:t>
            </w:r>
            <w:r w:rsidR="0083414A">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3C9070FF" w:rsidR="00A80FD7" w:rsidRPr="00A80FD7" w:rsidRDefault="00A80FD7" w:rsidP="0083414A">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83414A">
              <w:rPr>
                <w:i/>
                <w:sz w:val="20"/>
                <w:szCs w:val="20"/>
              </w:rPr>
              <w:t xml:space="preserve">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528B29D3" w:rsidR="00A80FD7" w:rsidRPr="00A80FD7" w:rsidRDefault="00A80FD7" w:rsidP="0083414A">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w:t>
            </w:r>
            <w:r w:rsidR="0083414A">
              <w:rPr>
                <w:i/>
              </w:rPr>
              <w:t xml:space="preserve">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D66B16D" w:rsidR="00A80FD7" w:rsidRPr="00A80FD7" w:rsidRDefault="00A80FD7" w:rsidP="0083414A">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83414A">
              <w:t>*</w:t>
            </w:r>
            <w:r w:rsidR="00E30D4D">
              <w:rPr>
                <w:u w:val="single"/>
              </w:rPr>
              <w:t>p</w:t>
            </w:r>
            <w:r w:rsidR="00E30D4D" w:rsidRPr="00E30D4D">
              <w:rPr>
                <w:u w:val="single"/>
              </w:rPr>
              <w:t>á</w:t>
            </w:r>
            <w:r w:rsidRPr="00A80FD7">
              <w:rPr>
                <w:u w:val="single"/>
              </w:rPr>
              <w:t>k</w:t>
            </w:r>
            <w:r w:rsidRPr="00A80FD7">
              <w:rPr>
                <w:b/>
              </w:rPr>
              <w:br/>
            </w:r>
            <w:r w:rsidR="00312CD3">
              <w:rPr>
                <w:i/>
              </w:rPr>
              <w:t xml:space="preserve">    </w:t>
            </w:r>
            <w:r w:rsidR="0083414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72B307CA" w:rsidR="00A80FD7" w:rsidRPr="00A80FD7" w:rsidRDefault="00A80FD7" w:rsidP="0083414A">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83414A">
              <w:t>*</w:t>
            </w:r>
            <w:r w:rsidRPr="00A80FD7">
              <w:rPr>
                <w:u w:val="single"/>
              </w:rPr>
              <w:t>baː</w:t>
            </w:r>
            <w:r w:rsidRPr="00A80FD7">
              <w:rPr>
                <w:b/>
              </w:rPr>
              <w:br/>
            </w:r>
            <w:r w:rsidR="00312CD3">
              <w:rPr>
                <w:i/>
              </w:rPr>
              <w:t xml:space="preserve">    </w:t>
            </w:r>
            <w:r w:rsidR="0083414A">
              <w:rPr>
                <w:i/>
              </w:rPr>
              <w:t xml:space="preserve">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6A742D" w:rsidR="00A80FD7" w:rsidRPr="00A80FD7" w:rsidRDefault="00A80FD7" w:rsidP="0083414A">
            <w:pPr>
              <w:pStyle w:val="NoSpacing"/>
              <w:rPr>
                <w:b/>
              </w:rPr>
            </w:pPr>
            <w:r w:rsidRPr="00A80FD7">
              <w:rPr>
                <w:b/>
              </w:rPr>
              <w:lastRenderedPageBreak/>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83414A">
              <w:t>*</w:t>
            </w:r>
            <w:r w:rsidRPr="00A80FD7">
              <w:rPr>
                <w:u w:val="single"/>
              </w:rPr>
              <w:t>bɑː</w:t>
            </w:r>
            <w:r w:rsidR="00E30D4D">
              <w:rPr>
                <w:u w:val="single"/>
              </w:rPr>
              <w:t>?</w:t>
            </w:r>
            <w:r w:rsidRPr="00A80FD7">
              <w:rPr>
                <w:b/>
              </w:rPr>
              <w:br/>
            </w:r>
            <w:r w:rsidR="00312CD3">
              <w:rPr>
                <w:i/>
              </w:rPr>
              <w:t xml:space="preserve">    </w:t>
            </w:r>
            <w:r w:rsidR="0083414A">
              <w:rPr>
                <w:i/>
              </w:rPr>
              <w:t xml:space="preserve">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233EAF58" w14:textId="77777777" w:rsidR="0013257B" w:rsidRDefault="0013257B" w:rsidP="00F732F0">
      <w:pPr>
        <w:pStyle w:val="NoSpacing"/>
        <w:jc w:val="both"/>
      </w:pPr>
    </w:p>
    <w:p w14:paraId="6516B428" w14:textId="06C275CF" w:rsidR="00F732F0" w:rsidRDefault="00243569" w:rsidP="00F732F0">
      <w:pPr>
        <w:pStyle w:val="NoSpacing"/>
        <w:jc w:val="both"/>
      </w:pPr>
      <w:r>
        <w:br/>
      </w:r>
      <w:r w:rsidR="00F63231">
        <w:t xml:space="preserve">             </w:t>
      </w:r>
      <w:r w:rsidR="008427FB">
        <w:rPr>
          <w:rStyle w:val="normaltextrun"/>
          <w:color w:val="000000"/>
          <w:shd w:val="clear" w:color="auto" w:fill="FFFFFF"/>
        </w:rPr>
        <w:t xml:space="preserve">In </w:t>
      </w:r>
      <w:r w:rsidR="008427FB">
        <w:rPr>
          <w:rStyle w:val="normaltextrun"/>
          <w:b/>
          <w:bCs/>
          <w:color w:val="000000"/>
          <w:shd w:val="clear" w:color="auto" w:fill="FFFFFF"/>
        </w:rPr>
        <w:t xml:space="preserve">Regular Phonological Change (6) </w:t>
      </w:r>
      <w:r w:rsidR="008427FB">
        <w:rPr>
          <w:rStyle w:val="normaltextrun"/>
          <w:color w:val="000000"/>
          <w:shd w:val="clear" w:color="auto" w:fill="FFFFFF"/>
        </w:rPr>
        <w:t>we observe regular correspondences with Medew Neter (Classical Kemet) C1 voiceless velar plosive *</w:t>
      </w:r>
      <w:r w:rsidR="008427FB">
        <w:rPr>
          <w:rStyle w:val="normaltextrun"/>
          <w:b/>
          <w:bCs/>
          <w:color w:val="FF0000"/>
          <w:shd w:val="clear" w:color="auto" w:fill="FFFFFF"/>
        </w:rPr>
        <w:t>k</w:t>
      </w:r>
      <w:r w:rsidR="008427FB">
        <w:rPr>
          <w:rStyle w:val="normaltextrun"/>
          <w:color w:val="000000"/>
          <w:shd w:val="clear" w:color="auto" w:fill="FFFFFF"/>
        </w:rPr>
        <w:t xml:space="preserve"> reconstructed from the majority of /</w:t>
      </w:r>
      <w:r w:rsidR="008427FB">
        <w:rPr>
          <w:rStyle w:val="normaltextrun"/>
          <w:color w:val="FF0000"/>
          <w:shd w:val="clear" w:color="auto" w:fill="FFFFFF"/>
        </w:rPr>
        <w:t>k</w:t>
      </w:r>
      <w:r w:rsidR="008427FB">
        <w:rPr>
          <w:rStyle w:val="normaltextrun"/>
          <w:color w:val="000000"/>
          <w:shd w:val="clear" w:color="auto" w:fill="FFFFFF"/>
        </w:rPr>
        <w:t>/ in regular frequencies across the C1 environments in Coptic [</w:t>
      </w:r>
      <w:r w:rsidR="008427FB">
        <w:rPr>
          <w:rStyle w:val="normaltextrun"/>
          <w:b/>
          <w:bCs/>
          <w:color w:val="FF0000"/>
          <w:shd w:val="clear" w:color="auto" w:fill="FFFFFF"/>
        </w:rPr>
        <w:t>k</w:t>
      </w:r>
      <w:r w:rsidR="008427FB">
        <w:rPr>
          <w:rStyle w:val="normaltextrun"/>
          <w:color w:val="000000"/>
          <w:shd w:val="clear" w:color="auto" w:fill="FFFFFF"/>
        </w:rPr>
        <w:t>], Nubian Dongolawi [</w:t>
      </w:r>
      <w:r w:rsidR="008427FB">
        <w:rPr>
          <w:rStyle w:val="normaltextrun"/>
          <w:b/>
          <w:bCs/>
          <w:color w:val="FF0000"/>
          <w:shd w:val="clear" w:color="auto" w:fill="FFFFFF"/>
        </w:rPr>
        <w:t>k</w:t>
      </w:r>
      <w:r w:rsidR="008427FB">
        <w:rPr>
          <w:rStyle w:val="normaltextrun"/>
          <w:color w:val="000000"/>
          <w:shd w:val="clear" w:color="auto" w:fill="FFFFFF"/>
        </w:rPr>
        <w:t>], SW Dinka [</w:t>
      </w:r>
      <w:r w:rsidR="008427FB">
        <w:rPr>
          <w:rStyle w:val="normaltextrun"/>
          <w:b/>
          <w:bCs/>
          <w:color w:val="FF0000"/>
          <w:shd w:val="clear" w:color="auto" w:fill="FFFFFF"/>
        </w:rPr>
        <w:t>k</w:t>
      </w:r>
      <w:r w:rsidR="008427FB">
        <w:rPr>
          <w:rStyle w:val="normaltextrun"/>
          <w:color w:val="000000"/>
          <w:shd w:val="clear" w:color="auto" w:fill="FFFFFF"/>
        </w:rPr>
        <w:t>], and Dogon Tommo So voiced velar stop [</w:t>
      </w:r>
      <w:r w:rsidR="008427FB">
        <w:rPr>
          <w:rStyle w:val="normaltextrun"/>
          <w:b/>
          <w:bCs/>
          <w:color w:val="FF0000"/>
          <w:shd w:val="clear" w:color="auto" w:fill="FFFFFF"/>
        </w:rPr>
        <w:t>g</w:t>
      </w:r>
      <w:r w:rsidR="008427FB">
        <w:rPr>
          <w:rStyle w:val="normaltextrun"/>
          <w:color w:val="000000"/>
          <w:shd w:val="clear" w:color="auto" w:fill="FFFFFF"/>
        </w:rPr>
        <w:t>].  All of these velar cases appear unchanged systematically with exact phonetic identity resisting change, except for the sonorization voiced element C1 voiced velar stop [</w:t>
      </w:r>
      <w:r w:rsidR="008427FB">
        <w:rPr>
          <w:rStyle w:val="normaltextrun"/>
          <w:b/>
          <w:bCs/>
          <w:color w:val="000000"/>
          <w:shd w:val="clear" w:color="auto" w:fill="FFFFFF"/>
        </w:rPr>
        <w:t>g</w:t>
      </w:r>
      <w:r w:rsidR="008427FB">
        <w:rPr>
          <w:rStyle w:val="normaltextrun"/>
          <w:color w:val="000000"/>
          <w:shd w:val="clear" w:color="auto" w:fill="FFFFFF"/>
        </w:rPr>
        <w:t>] in Dogon Tommo So.</w:t>
      </w:r>
      <w:r w:rsidR="0013257B">
        <w:rPr>
          <w:rStyle w:val="normaltextrun"/>
          <w:color w:val="000000"/>
          <w:shd w:val="clear" w:color="auto" w:fill="FFFFFF"/>
        </w:rPr>
        <w:t xml:space="preserve"> Dr. Obenga would also compare C1 voiceless velar plosives</w:t>
      </w:r>
      <w:r w:rsidR="009131B0">
        <w:rPr>
          <w:rStyle w:val="normaltextrun"/>
          <w:color w:val="000000"/>
          <w:shd w:val="clear" w:color="auto" w:fill="FFFFFF"/>
        </w:rPr>
        <w:t xml:space="preserve"> with Medew Neter (Classical kemet) and Negro-Afrikan languages also providing detail about his comparative analyses concerning this particular phoneme</w:t>
      </w:r>
      <w:r w:rsidR="0013257B">
        <w:rPr>
          <w:rStyle w:val="normaltextrun"/>
          <w:color w:val="000000"/>
          <w:shd w:val="clear" w:color="auto" w:fill="FFFFFF"/>
        </w:rPr>
        <w:t xml:space="preserve"> (Obenga, 1993: </w:t>
      </w:r>
      <w:r w:rsidR="009131B0">
        <w:rPr>
          <w:rStyle w:val="normaltextrun"/>
          <w:color w:val="000000"/>
          <w:shd w:val="clear" w:color="auto" w:fill="FFFFFF"/>
        </w:rPr>
        <w:t xml:space="preserve">60, </w:t>
      </w:r>
      <w:r w:rsidR="0013257B">
        <w:rPr>
          <w:rStyle w:val="normaltextrun"/>
          <w:color w:val="000000"/>
          <w:shd w:val="clear" w:color="auto" w:fill="FFFFFF"/>
        </w:rPr>
        <w:t>204</w:t>
      </w:r>
      <w:r w:rsidR="009131B0">
        <w:rPr>
          <w:rStyle w:val="normaltextrun"/>
          <w:color w:val="000000"/>
          <w:shd w:val="clear" w:color="auto" w:fill="FFFFFF"/>
        </w:rPr>
        <w:t>, 300, 304</w:t>
      </w:r>
      <w:r w:rsidR="0013257B">
        <w:rPr>
          <w:rStyle w:val="normaltextrun"/>
          <w:color w:val="000000"/>
          <w:shd w:val="clear" w:color="auto" w:fill="FFFFFF"/>
        </w:rPr>
        <w:t>)</w:t>
      </w:r>
    </w:p>
    <w:p w14:paraId="75C31C62" w14:textId="438DDB1B"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1F23F5">
        <w:rPr>
          <w:b/>
          <w:color w:val="FF0000"/>
        </w:rPr>
        <w:t>k</w:t>
      </w:r>
      <w:r w:rsidRPr="00F63231">
        <w:sym w:font="Wingdings" w:char="F0E0"/>
      </w:r>
      <w:r w:rsidRPr="00F63231">
        <w:t xml:space="preserve"> </w:t>
      </w:r>
      <w:r w:rsidR="006662E2">
        <w:t xml:space="preserve">corresponds to </w:t>
      </w:r>
      <w:r w:rsidRPr="00F63231">
        <w:t xml:space="preserve">Nubian Dongolawi C1 voiceless velar plosive </w:t>
      </w:r>
      <w:r w:rsidRPr="001F23F5">
        <w:rPr>
          <w:b/>
          <w:color w:val="FF0000"/>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22FEA8E2" w:rsidR="00F63231" w:rsidRPr="00F63231" w:rsidRDefault="00F63231" w:rsidP="0043698A">
            <w:pPr>
              <w:pStyle w:val="NoSpacing"/>
              <w:rPr>
                <w:b/>
              </w:rPr>
            </w:pPr>
            <w:r w:rsidRPr="00F63231">
              <w:t xml:space="preserve">      </w:t>
            </w:r>
            <w:r w:rsidR="0043698A">
              <w:rPr>
                <w:i/>
              </w:rPr>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45E37B10"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42F4EB9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6741B4E5" w:rsidR="00F63231" w:rsidRPr="00F63231" w:rsidRDefault="00F63231" w:rsidP="0043698A">
            <w:pPr>
              <w:pStyle w:val="NoSpacing"/>
            </w:pPr>
            <w:r w:rsidRPr="00F63231">
              <w:rPr>
                <w:b/>
              </w:rPr>
              <w:t>30.</w:t>
            </w:r>
            <w:r w:rsidRPr="00F63231">
              <w:t xml:space="preserve"> </w:t>
            </w:r>
            <w:r w:rsidRPr="00F63231">
              <w:rPr>
                <w:i/>
                <w:noProof/>
              </w:rPr>
              <w:drawing>
                <wp:inline distT="0" distB="0" distL="0" distR="0" wp14:anchorId="2B901609" wp14:editId="481BA530">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7814" cy="152351"/>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43698A">
              <w:t xml:space="preserve"> </w:t>
            </w:r>
            <w:r w:rsidR="0043698A">
              <w:br/>
              <w:t xml:space="preserve">                       </w:t>
            </w:r>
            <w:r w:rsidR="0043698A" w:rsidRPr="0043698A">
              <w:rPr>
                <w:i/>
                <w:sz w:val="22"/>
                <w:szCs w:val="22"/>
              </w:rPr>
              <w:t>small</w:t>
            </w:r>
            <w:r w:rsidR="008E02F2" w:rsidRPr="0043698A">
              <w:rPr>
                <w:i/>
                <w:sz w:val="22"/>
                <w:szCs w:val="22"/>
              </w:rPr>
              <w:t xml:space="preserve"> </w:t>
            </w:r>
            <w:r w:rsidR="0043698A">
              <w:rPr>
                <w:i/>
              </w:rPr>
              <w:t xml:space="preserve">              </w:t>
            </w:r>
            <w:r w:rsidR="0043698A">
              <w:rPr>
                <w:i/>
                <w:sz w:val="20"/>
                <w:szCs w:val="20"/>
              </w:rPr>
              <w:t xml:space="preserve">                                        </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E0F4386" w:rsidR="00F63231" w:rsidRPr="00F63231" w:rsidRDefault="00F63231" w:rsidP="0043698A">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5F0129B6">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40157" cy="12060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43698A">
              <w:rPr>
                <w:i/>
              </w:rPr>
              <w:t xml:space="preserve">                      </w:t>
            </w:r>
            <w:r w:rsidRPr="00505628">
              <w:rPr>
                <w:i/>
                <w:sz w:val="20"/>
                <w:szCs w:val="20"/>
              </w:rPr>
              <w:t>darkness</w:t>
            </w:r>
          </w:p>
        </w:tc>
        <w:tc>
          <w:tcPr>
            <w:tcW w:w="738" w:type="pct"/>
            <w:hideMark/>
          </w:tcPr>
          <w:p w14:paraId="4A5D9C97" w14:textId="48FE73A4"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1BF67F55" w:rsidR="00F63231" w:rsidRPr="00F63231" w:rsidRDefault="00F63231" w:rsidP="0043698A">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43698A">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6CDFE93C" w:rsidR="00F63231" w:rsidRPr="00F63231" w:rsidRDefault="00D533DD" w:rsidP="0043698A">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43698A">
              <w:rPr>
                <w:i/>
              </w:rPr>
              <w:t xml:space="preserve">                      </w:t>
            </w:r>
            <w:r w:rsidR="00F63231" w:rsidRPr="00505628">
              <w:rPr>
                <w:i/>
                <w:sz w:val="20"/>
                <w:szCs w:val="20"/>
              </w:rPr>
              <w:t>dark soil</w:t>
            </w:r>
          </w:p>
        </w:tc>
        <w:tc>
          <w:tcPr>
            <w:tcW w:w="738" w:type="pct"/>
            <w:hideMark/>
          </w:tcPr>
          <w:p w14:paraId="34AF8E6F" w14:textId="7FD4848B"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16EDD7E9"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2B7D86C2" w:rsidR="00F63231" w:rsidRPr="00F63231" w:rsidRDefault="00F63231" w:rsidP="0043698A">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43698A">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7CE0B237" w:rsidR="00F63231" w:rsidRPr="00F63231" w:rsidRDefault="00F63231" w:rsidP="0043698A">
            <w:pPr>
              <w:pStyle w:val="NoSpacing"/>
            </w:pPr>
            <w:r w:rsidRPr="00F63231">
              <w:rPr>
                <w:b/>
              </w:rPr>
              <w:lastRenderedPageBreak/>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0043698A">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5E974836" w14:textId="26BFCB92" w:rsidR="00A7551A" w:rsidRPr="00875314" w:rsidRDefault="00A5281D" w:rsidP="00A5281D">
      <w:pPr>
        <w:pStyle w:val="NoSpacing"/>
        <w:ind w:firstLine="720"/>
        <w:jc w:val="both"/>
        <w:rPr>
          <w:bCs/>
        </w:rPr>
      </w:pPr>
      <w:r>
        <w:rPr>
          <w:rStyle w:val="normaltextrun"/>
          <w:color w:val="000000"/>
          <w:shd w:val="clear" w:color="auto" w:fill="FFFFFF"/>
        </w:rPr>
        <w:t>I</w:t>
      </w:r>
      <w:r w:rsidR="004C35B6">
        <w:rPr>
          <w:rStyle w:val="normaltextrun"/>
          <w:color w:val="000000"/>
          <w:shd w:val="clear" w:color="auto" w:fill="FFFFFF"/>
        </w:rPr>
        <w:t>n</w:t>
      </w:r>
      <w:r w:rsidR="004C35B6">
        <w:rPr>
          <w:rStyle w:val="normaltextrun"/>
          <w:b/>
          <w:bCs/>
          <w:i/>
          <w:iCs/>
          <w:color w:val="000000"/>
          <w:shd w:val="clear" w:color="auto" w:fill="FFFFFF"/>
        </w:rPr>
        <w:t xml:space="preserve"> </w:t>
      </w:r>
      <w:r w:rsidR="004C35B6">
        <w:rPr>
          <w:rStyle w:val="normaltextrun"/>
          <w:b/>
          <w:bCs/>
          <w:color w:val="000000"/>
          <w:shd w:val="clear" w:color="auto" w:fill="FFFFFF"/>
        </w:rPr>
        <w:t>Regular Phonological Change (7)</w:t>
      </w:r>
      <w:r w:rsidR="004C35B6">
        <w:rPr>
          <w:rStyle w:val="normaltextrun"/>
          <w:color w:val="000000"/>
          <w:shd w:val="clear" w:color="auto" w:fill="FFFFFF"/>
        </w:rPr>
        <w:t xml:space="preserve"> we compared a homographic as well as an inflected series of the Medew Neter (Classical Kemet) biliteral</w:t>
      </w:r>
      <w:r w:rsidR="00A153E6">
        <w:rPr>
          <w:rStyle w:val="normaltextrun"/>
          <w:color w:val="000000"/>
          <w:shd w:val="clear" w:color="auto" w:fill="FFFFFF"/>
        </w:rPr>
        <w:t xml:space="preserve"> </w:t>
      </w:r>
      <w:r w:rsidR="00A153E6">
        <w:rPr>
          <w:rStyle w:val="normaltextrun"/>
          <w:noProof/>
          <w:color w:val="000000"/>
          <w:shd w:val="clear" w:color="auto" w:fill="FFFFFF"/>
        </w:rPr>
        <w:drawing>
          <wp:inline distT="0" distB="0" distL="0" distR="0" wp14:anchorId="557A0BC6" wp14:editId="76A75405">
            <wp:extent cx="250190" cy="13398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0190" cy="133985"/>
                    </a:xfrm>
                    <a:prstGeom prst="rect">
                      <a:avLst/>
                    </a:prstGeom>
                    <a:noFill/>
                  </pic:spPr>
                </pic:pic>
              </a:graphicData>
            </a:graphic>
          </wp:inline>
        </w:drawing>
      </w:r>
      <w:r w:rsidR="004C35B6">
        <w:rPr>
          <w:rStyle w:val="normaltextrun"/>
          <w:color w:val="000000"/>
          <w:shd w:val="clear" w:color="auto" w:fill="FFFFFF"/>
        </w:rPr>
        <w:t xml:space="preserve"> &lt; </w:t>
      </w:r>
      <w:r w:rsidR="004C35B6">
        <w:rPr>
          <w:rStyle w:val="normaltextrun"/>
          <w:i/>
          <w:iCs/>
          <w:color w:val="000000"/>
          <w:shd w:val="clear" w:color="auto" w:fill="FFFFFF"/>
        </w:rPr>
        <w:t>km</w:t>
      </w:r>
      <w:r w:rsidR="004C35B6">
        <w:rPr>
          <w:rStyle w:val="normaltextrun"/>
          <w:color w:val="000000"/>
          <w:shd w:val="clear" w:color="auto" w:fill="FFFFFF"/>
        </w:rPr>
        <w:t xml:space="preserve"> &gt;</w:t>
      </w:r>
      <w:r w:rsidR="004C35B6">
        <w:rPr>
          <w:rStyle w:val="normaltextrun"/>
          <w:b/>
          <w:bCs/>
          <w:color w:val="000000"/>
          <w:shd w:val="clear" w:color="auto" w:fill="FFFFFF"/>
        </w:rPr>
        <w:t xml:space="preserve"> </w:t>
      </w:r>
      <w:r w:rsidR="004C35B6">
        <w:rPr>
          <w:rStyle w:val="normaltextrun"/>
          <w:color w:val="000000"/>
          <w:shd w:val="clear" w:color="auto" w:fill="FFFFFF"/>
        </w:rPr>
        <w:t>as an adjective in different adjectival inflected operations</w:t>
      </w:r>
      <w:r w:rsidR="009131B0">
        <w:rPr>
          <w:rStyle w:val="normaltextrun"/>
          <w:color w:val="000000"/>
          <w:shd w:val="clear" w:color="auto" w:fill="FFFFFF"/>
        </w:rPr>
        <w:t xml:space="preserve">, Dr. Obenga would also compare &lt; </w:t>
      </w:r>
      <w:r w:rsidR="009131B0" w:rsidRPr="009131B0">
        <w:rPr>
          <w:rStyle w:val="normaltextrun"/>
          <w:i/>
          <w:color w:val="000000"/>
          <w:shd w:val="clear" w:color="auto" w:fill="FFFFFF"/>
        </w:rPr>
        <w:t xml:space="preserve">km </w:t>
      </w:r>
      <w:r w:rsidR="009131B0">
        <w:rPr>
          <w:rStyle w:val="normaltextrun"/>
          <w:color w:val="000000"/>
          <w:shd w:val="clear" w:color="auto" w:fill="FFFFFF"/>
        </w:rPr>
        <w:t>&gt; but does not compare the var</w:t>
      </w:r>
      <w:r w:rsidR="00857CD2">
        <w:rPr>
          <w:rStyle w:val="normaltextrun"/>
          <w:color w:val="000000"/>
          <w:shd w:val="clear" w:color="auto" w:fill="FFFFFF"/>
        </w:rPr>
        <w:t>ious inflected forms of the root</w:t>
      </w:r>
      <w:r w:rsidR="00857CD2">
        <w:rPr>
          <w:rStyle w:val="normaltextrun"/>
          <w:i/>
          <w:color w:val="000000"/>
          <w:shd w:val="clear" w:color="auto" w:fill="FFFFFF"/>
        </w:rPr>
        <w:t xml:space="preserve"> </w:t>
      </w:r>
      <w:r w:rsidR="009131B0">
        <w:rPr>
          <w:rStyle w:val="normaltextrun"/>
          <w:color w:val="000000"/>
          <w:shd w:val="clear" w:color="auto" w:fill="FFFFFF"/>
        </w:rPr>
        <w:t>(Obenga, 1993: 300)</w:t>
      </w:r>
      <w:r w:rsidR="00857CD2">
        <w:rPr>
          <w:rStyle w:val="normaltextrun"/>
          <w:color w:val="000000"/>
          <w:shd w:val="clear" w:color="auto" w:fill="FFFFFF"/>
        </w:rPr>
        <w:t>, we will further add to the body of linguistic knowledge initiated by Dr. Obenga</w:t>
      </w:r>
      <w:r w:rsidR="004C35B6">
        <w:rPr>
          <w:rStyle w:val="normaltextrun"/>
          <w:color w:val="000000"/>
          <w:shd w:val="clear" w:color="auto" w:fill="FFFFFF"/>
        </w:rPr>
        <w:t>.</w:t>
      </w:r>
      <w:r w:rsidR="004C35B6">
        <w:rPr>
          <w:rStyle w:val="normaltextrun"/>
          <w:b/>
          <w:bCs/>
          <w:color w:val="000000"/>
          <w:shd w:val="clear" w:color="auto" w:fill="FFFFFF"/>
        </w:rPr>
        <w:t xml:space="preserve"> </w:t>
      </w:r>
      <w:r w:rsidR="004C35B6">
        <w:rPr>
          <w:rStyle w:val="normaltextrun"/>
          <w:color w:val="000000"/>
          <w:shd w:val="clear" w:color="auto" w:fill="FFFFFF"/>
        </w:rPr>
        <w:t xml:space="preserve">According to literature of Medew Neter (Classical Kemet) grammar in the old and middle phases, all adjectives (except &lt; </w:t>
      </w:r>
      <w:r w:rsidR="004C35B6">
        <w:rPr>
          <w:rStyle w:val="spellingerror"/>
          <w:i/>
          <w:iCs/>
          <w:color w:val="000000"/>
          <w:shd w:val="clear" w:color="auto" w:fill="FFFFFF"/>
        </w:rPr>
        <w:t>nb</w:t>
      </w:r>
      <w:r w:rsidR="004C35B6">
        <w:rPr>
          <w:rStyle w:val="normaltextrun"/>
          <w:color w:val="000000"/>
          <w:shd w:val="clear" w:color="auto" w:fill="FFFFFF"/>
        </w:rPr>
        <w:t xml:space="preserve"> &gt;) can function as a verb or any type of noun formation as people, places, or things including collective noun operations indicating a group of people as well as formulating </w:t>
      </w:r>
      <w:r w:rsidR="004C35B6">
        <w:rPr>
          <w:rStyle w:val="spellingerror"/>
          <w:color w:val="000000"/>
          <w:shd w:val="clear" w:color="auto" w:fill="FFFFFF"/>
        </w:rPr>
        <w:t>nisbe</w:t>
      </w:r>
      <w:r w:rsidR="004C35B6">
        <w:rPr>
          <w:rStyle w:val="normaltextrun"/>
          <w:color w:val="000000"/>
          <w:shd w:val="clear" w:color="auto" w:fill="FFFFFF"/>
        </w:rPr>
        <w:t>-adjectives (Allen, 2014, Manley &amp; Collier 1998). Interestingly, the extant Negro-Afrikan languages and the sounds across them appearing as systematic correspondences reveal the Medew Neter (Classical Kemet) reconstructed adjective noun toponymical term in its complete phonological structure *</w:t>
      </w:r>
      <w:r w:rsidR="004C35B6">
        <w:rPr>
          <w:rStyle w:val="spellingerror"/>
          <w:b/>
          <w:bCs/>
          <w:color w:val="FF0000"/>
          <w:shd w:val="clear" w:color="auto" w:fill="FFFFFF"/>
        </w:rPr>
        <w:t>k</w:t>
      </w:r>
      <w:r w:rsidR="004C35B6">
        <w:rPr>
          <w:rStyle w:val="spellingerror"/>
          <w:b/>
          <w:bCs/>
          <w:color w:val="000000"/>
          <w:shd w:val="clear" w:color="auto" w:fill="FFFFFF"/>
        </w:rPr>
        <w:t>ùmút</w:t>
      </w:r>
      <w:r w:rsidR="004C35B6">
        <w:rPr>
          <w:rStyle w:val="normaltextrun"/>
          <w:color w:val="000000"/>
          <w:shd w:val="clear" w:color="auto" w:fill="FFFFFF"/>
        </w:rPr>
        <w:t xml:space="preserve"> - black irrigated soil or even the older </w:t>
      </w:r>
      <w:r w:rsidR="004C35B6">
        <w:rPr>
          <w:rStyle w:val="spellingerror"/>
          <w:color w:val="000000"/>
          <w:shd w:val="clear" w:color="auto" w:fill="FFFFFF"/>
        </w:rPr>
        <w:t>nisbe</w:t>
      </w:r>
      <w:r w:rsidR="004C35B6">
        <w:rPr>
          <w:rStyle w:val="normaltextrun"/>
          <w:color w:val="000000"/>
          <w:shd w:val="clear" w:color="auto" w:fill="FFFFFF"/>
        </w:rPr>
        <w:t xml:space="preserve"> adjective variated adjective collective noun *</w:t>
      </w:r>
      <w:r w:rsidR="004C35B6">
        <w:rPr>
          <w:rStyle w:val="spellingerror"/>
          <w:b/>
          <w:bCs/>
          <w:color w:val="FF0000"/>
          <w:shd w:val="clear" w:color="auto" w:fill="FFFFFF"/>
        </w:rPr>
        <w:t>k</w:t>
      </w:r>
      <w:r w:rsidR="004C35B6">
        <w:rPr>
          <w:rStyle w:val="spellingerror"/>
          <w:b/>
          <w:bCs/>
          <w:color w:val="000000"/>
          <w:shd w:val="clear" w:color="auto" w:fill="FFFFFF"/>
        </w:rPr>
        <w:t>ɛ́mɛ̀t</w:t>
      </w:r>
      <w:r w:rsidR="004C35B6">
        <w:rPr>
          <w:rStyle w:val="normaltextrun"/>
          <w:color w:val="000000"/>
          <w:shd w:val="clear" w:color="auto" w:fill="FFFFFF"/>
        </w:rPr>
        <w:t xml:space="preserve"> - Blacks. The encoded orthographic letters </w:t>
      </w:r>
      <w:r w:rsidR="004C35B6">
        <w:rPr>
          <w:rStyle w:val="normaltextrun"/>
          <w:i/>
          <w:iCs/>
          <w:color w:val="000000"/>
          <w:shd w:val="clear" w:color="auto" w:fill="FFFFFF"/>
        </w:rPr>
        <w:t xml:space="preserve">&lt; km.t &gt; </w:t>
      </w:r>
      <w:r w:rsidR="004C35B6">
        <w:rPr>
          <w:rStyle w:val="normaltextrun"/>
          <w:color w:val="000000"/>
          <w:shd w:val="clear" w:color="auto" w:fill="FFFFFF"/>
        </w:rPr>
        <w:t>indicating dark/black soil has zero vowel pronunciation in its orthographic transliteration therefore its scientifically juxtaposed to our Medew Neter (Classical Kemet) reconstruction presented as *</w:t>
      </w:r>
      <w:r w:rsidR="004C35B6">
        <w:rPr>
          <w:rStyle w:val="spellingerror"/>
          <w:b/>
          <w:bCs/>
          <w:color w:val="FF0000"/>
          <w:shd w:val="clear" w:color="auto" w:fill="FFFFFF"/>
        </w:rPr>
        <w:t>k</w:t>
      </w:r>
      <w:r w:rsidR="004C35B6">
        <w:rPr>
          <w:rStyle w:val="spellingerror"/>
          <w:b/>
          <w:bCs/>
          <w:color w:val="000000"/>
          <w:shd w:val="clear" w:color="auto" w:fill="FFFFFF"/>
        </w:rPr>
        <w:t>ùmút</w:t>
      </w:r>
      <w:r w:rsidR="004C35B6">
        <w:rPr>
          <w:rStyle w:val="normaltextrun"/>
          <w:color w:val="000000"/>
          <w:shd w:val="clear" w:color="auto" w:fill="FFFFFF"/>
        </w:rPr>
        <w:t xml:space="preserve">.  The majority of correspondent sounds across the Negro-Afrikan languages C1 and C2 environments in </w:t>
      </w:r>
      <w:r w:rsidR="004C35B6">
        <w:rPr>
          <w:rStyle w:val="normaltextrun"/>
          <w:b/>
          <w:bCs/>
          <w:color w:val="000000"/>
          <w:shd w:val="clear" w:color="auto" w:fill="FFFFFF"/>
        </w:rPr>
        <w:t>(33)</w:t>
      </w:r>
      <w:r w:rsidR="004C35B6">
        <w:rPr>
          <w:rStyle w:val="normaltextrun"/>
          <w:color w:val="000000"/>
          <w:shd w:val="clear" w:color="auto" w:fill="FFFFFF"/>
        </w:rPr>
        <w:t xml:space="preserve"> appear as voiceless velar plosives /</w:t>
      </w:r>
      <w:r w:rsidR="004C35B6">
        <w:rPr>
          <w:rStyle w:val="normaltextrun"/>
          <w:b/>
          <w:bCs/>
          <w:color w:val="FF0000"/>
          <w:shd w:val="clear" w:color="auto" w:fill="FFFFFF"/>
        </w:rPr>
        <w:t>k</w:t>
      </w:r>
      <w:r w:rsidR="004C35B6">
        <w:rPr>
          <w:rStyle w:val="normaltextrun"/>
          <w:color w:val="000000"/>
          <w:shd w:val="clear" w:color="auto" w:fill="FFFFFF"/>
        </w:rPr>
        <w:t>/ and voiced bilabial nasals /</w:t>
      </w:r>
      <w:r w:rsidR="004C35B6">
        <w:rPr>
          <w:rStyle w:val="normaltextrun"/>
          <w:b/>
          <w:bCs/>
          <w:color w:val="000000"/>
          <w:u w:val="single"/>
          <w:shd w:val="clear" w:color="auto" w:fill="FFFFFF"/>
        </w:rPr>
        <w:t>m</w:t>
      </w:r>
      <w:r w:rsidR="004C35B6">
        <w:rPr>
          <w:rStyle w:val="normaltextrun"/>
          <w:color w:val="000000"/>
          <w:shd w:val="clear" w:color="auto" w:fill="FFFFFF"/>
        </w:rPr>
        <w:t xml:space="preserve">/, </w:t>
      </w:r>
      <w:r w:rsidR="004C35B6">
        <w:rPr>
          <w:rStyle w:val="spellingerror"/>
          <w:b/>
          <w:bCs/>
          <w:color w:val="FF0000"/>
          <w:shd w:val="clear" w:color="auto" w:fill="FFFFFF"/>
        </w:rPr>
        <w:t>k</w:t>
      </w:r>
      <w:r w:rsidR="004C35B6">
        <w:rPr>
          <w:rStyle w:val="spellingerror"/>
          <w:b/>
          <w:bCs/>
          <w:color w:val="000000"/>
          <w:shd w:val="clear" w:color="auto" w:fill="FFFFFF"/>
        </w:rPr>
        <w:t>ɔː</w:t>
      </w:r>
      <w:r w:rsidR="004C35B6">
        <w:rPr>
          <w:rStyle w:val="spellingerror"/>
          <w:b/>
          <w:bCs/>
          <w:color w:val="000000"/>
          <w:u w:val="single"/>
          <w:shd w:val="clear" w:color="auto" w:fill="FFFFFF"/>
        </w:rPr>
        <w:t>b</w:t>
      </w:r>
      <w:r w:rsidR="004C35B6">
        <w:rPr>
          <w:rStyle w:val="spellingerror"/>
          <w:b/>
          <w:bCs/>
          <w:color w:val="000000"/>
          <w:shd w:val="clear" w:color="auto" w:fill="FFFFFF"/>
        </w:rPr>
        <w:t>ɛ</w:t>
      </w:r>
      <w:r w:rsidR="004C35B6">
        <w:rPr>
          <w:rStyle w:val="normaltextrun"/>
          <w:b/>
          <w:bCs/>
          <w:color w:val="000000"/>
          <w:shd w:val="clear" w:color="auto" w:fill="FFFFFF"/>
        </w:rPr>
        <w:t xml:space="preserve"> </w:t>
      </w:r>
      <w:r w:rsidR="004C35B6">
        <w:rPr>
          <w:rStyle w:val="normaltextrun"/>
          <w:color w:val="000000"/>
          <w:shd w:val="clear" w:color="auto" w:fill="FFFFFF"/>
        </w:rPr>
        <w:t>&gt;</w:t>
      </w:r>
      <w:r w:rsidR="004C35B6">
        <w:rPr>
          <w:rStyle w:val="normaltextrun"/>
          <w:b/>
          <w:bCs/>
          <w:color w:val="000000"/>
          <w:shd w:val="clear" w:color="auto" w:fill="FFFFFF"/>
        </w:rPr>
        <w:t xml:space="preserve"> </w:t>
      </w:r>
      <w:r w:rsidR="004C35B6">
        <w:rPr>
          <w:rStyle w:val="spellingerror"/>
          <w:b/>
          <w:bCs/>
          <w:color w:val="FF0000"/>
          <w:shd w:val="clear" w:color="auto" w:fill="FFFFFF"/>
        </w:rPr>
        <w:t>k</w:t>
      </w:r>
      <w:r w:rsidR="004C35B6">
        <w:rPr>
          <w:rStyle w:val="spellingerror"/>
          <w:b/>
          <w:bCs/>
          <w:color w:val="000000"/>
          <w:shd w:val="clear" w:color="auto" w:fill="FFFFFF"/>
        </w:rPr>
        <w:t>eː</w:t>
      </w:r>
      <w:r w:rsidR="004C35B6">
        <w:rPr>
          <w:rStyle w:val="spellingerror"/>
          <w:b/>
          <w:bCs/>
          <w:color w:val="000000"/>
          <w:u w:val="single"/>
          <w:shd w:val="clear" w:color="auto" w:fill="FFFFFF"/>
        </w:rPr>
        <w:t>m</w:t>
      </w:r>
      <w:r w:rsidR="004C35B6">
        <w:rPr>
          <w:rStyle w:val="spellingerror"/>
          <w:b/>
          <w:bCs/>
          <w:color w:val="000000"/>
          <w:shd w:val="clear" w:color="auto" w:fill="FFFFFF"/>
        </w:rPr>
        <w:t>e</w:t>
      </w:r>
      <w:r w:rsidR="004C35B6">
        <w:rPr>
          <w:rStyle w:val="normaltextrun"/>
          <w:b/>
          <w:bCs/>
          <w:color w:val="000000"/>
          <w:shd w:val="clear" w:color="auto" w:fill="FFFFFF"/>
        </w:rPr>
        <w:t xml:space="preserve"> </w:t>
      </w:r>
      <w:r w:rsidR="004C35B6">
        <w:rPr>
          <w:rStyle w:val="normaltextrun"/>
          <w:color w:val="000000"/>
          <w:shd w:val="clear" w:color="auto" w:fill="FFFFFF"/>
        </w:rPr>
        <w:t>&gt;</w:t>
      </w:r>
      <w:r w:rsidR="004C35B6">
        <w:rPr>
          <w:rStyle w:val="normaltextrun"/>
          <w:b/>
          <w:bCs/>
          <w:color w:val="000000"/>
          <w:shd w:val="clear" w:color="auto" w:fill="FFFFFF"/>
        </w:rPr>
        <w:t xml:space="preserve"> </w:t>
      </w:r>
      <w:r w:rsidR="004C35B6">
        <w:rPr>
          <w:rStyle w:val="spellingerror"/>
          <w:b/>
          <w:bCs/>
          <w:color w:val="000000"/>
          <w:shd w:val="clear" w:color="auto" w:fill="FFFFFF"/>
        </w:rPr>
        <w:t>a</w:t>
      </w:r>
      <w:r w:rsidR="004C35B6">
        <w:rPr>
          <w:rStyle w:val="spellingerror"/>
          <w:b/>
          <w:bCs/>
          <w:color w:val="FF0000"/>
          <w:shd w:val="clear" w:color="auto" w:fill="FFFFFF"/>
        </w:rPr>
        <w:t>k</w:t>
      </w:r>
      <w:r w:rsidR="004C35B6">
        <w:rPr>
          <w:rStyle w:val="spellingerror"/>
          <w:b/>
          <w:bCs/>
          <w:color w:val="000000"/>
          <w:shd w:val="clear" w:color="auto" w:fill="FFFFFF"/>
        </w:rPr>
        <w:t>a</w:t>
      </w:r>
      <w:r w:rsidR="004C35B6">
        <w:rPr>
          <w:rStyle w:val="spellingerror"/>
          <w:b/>
          <w:bCs/>
          <w:color w:val="000000"/>
          <w:u w:val="single"/>
          <w:shd w:val="clear" w:color="auto" w:fill="FFFFFF"/>
        </w:rPr>
        <w:t>m</w:t>
      </w:r>
      <w:r w:rsidR="004C35B6">
        <w:rPr>
          <w:rStyle w:val="normaltextrun"/>
          <w:b/>
          <w:bCs/>
          <w:color w:val="000000"/>
          <w:shd w:val="clear" w:color="auto" w:fill="FFFFFF"/>
        </w:rPr>
        <w:t xml:space="preserve"> </w:t>
      </w:r>
      <w:r w:rsidR="004C35B6">
        <w:rPr>
          <w:rStyle w:val="normaltextrun"/>
          <w:color w:val="000000"/>
          <w:shd w:val="clear" w:color="auto" w:fill="FFFFFF"/>
        </w:rPr>
        <w:t>&gt;</w:t>
      </w:r>
      <w:r w:rsidR="004C35B6">
        <w:rPr>
          <w:rStyle w:val="normaltextrun"/>
          <w:b/>
          <w:bCs/>
          <w:color w:val="000000"/>
          <w:shd w:val="clear" w:color="auto" w:fill="FFFFFF"/>
        </w:rPr>
        <w:t xml:space="preserve"> </w:t>
      </w:r>
      <w:r w:rsidR="004C35B6">
        <w:rPr>
          <w:rStyle w:val="spellingerror"/>
          <w:b/>
          <w:bCs/>
          <w:color w:val="000000"/>
          <w:u w:val="single"/>
          <w:shd w:val="clear" w:color="auto" w:fill="FFFFFF"/>
        </w:rPr>
        <w:t>m</w:t>
      </w:r>
      <w:r w:rsidR="004C35B6">
        <w:rPr>
          <w:rStyle w:val="spellingerror"/>
          <w:b/>
          <w:bCs/>
          <w:color w:val="000000"/>
          <w:shd w:val="clear" w:color="auto" w:fill="FFFFFF"/>
        </w:rPr>
        <w:t>ù</w:t>
      </w:r>
      <w:r w:rsidR="004C35B6">
        <w:rPr>
          <w:rStyle w:val="spellingerror"/>
          <w:b/>
          <w:bCs/>
          <w:color w:val="FF0000"/>
          <w:shd w:val="clear" w:color="auto" w:fill="FFFFFF"/>
        </w:rPr>
        <w:t>g</w:t>
      </w:r>
      <w:r w:rsidR="004C35B6">
        <w:rPr>
          <w:rStyle w:val="spellingerror"/>
          <w:b/>
          <w:bCs/>
          <w:color w:val="000000"/>
          <w:shd w:val="clear" w:color="auto" w:fill="FFFFFF"/>
        </w:rPr>
        <w:t>úlo</w:t>
      </w:r>
      <w:r w:rsidR="004C35B6">
        <w:rPr>
          <w:rStyle w:val="normaltextrun"/>
          <w:b/>
          <w:bCs/>
          <w:color w:val="000000"/>
          <w:shd w:val="clear" w:color="auto" w:fill="FFFFFF"/>
        </w:rPr>
        <w:t>́</w:t>
      </w:r>
      <w:r w:rsidR="004C35B6">
        <w:rPr>
          <w:rStyle w:val="normaltextrun"/>
          <w:color w:val="000000"/>
          <w:shd w:val="clear" w:color="auto" w:fill="FFFFFF"/>
        </w:rPr>
        <w:t xml:space="preserve"> which would lead to the reconstructions of Medew Neter (Classical Kemet) *</w:t>
      </w:r>
      <w:r w:rsidR="004C35B6">
        <w:rPr>
          <w:rStyle w:val="spellingerror"/>
          <w:b/>
          <w:bCs/>
          <w:color w:val="FF0000"/>
          <w:shd w:val="clear" w:color="auto" w:fill="FFFFFF"/>
        </w:rPr>
        <w:t>k</w:t>
      </w:r>
      <w:r w:rsidR="004C35B6">
        <w:rPr>
          <w:rStyle w:val="spellingerror"/>
          <w:b/>
          <w:bCs/>
          <w:color w:val="000000"/>
          <w:shd w:val="clear" w:color="auto" w:fill="FFFFFF"/>
        </w:rPr>
        <w:t>ùmút</w:t>
      </w:r>
      <w:r w:rsidR="004C35B6">
        <w:rPr>
          <w:rStyle w:val="normaltextrun"/>
          <w:b/>
          <w:bCs/>
          <w:color w:val="000000"/>
          <w:shd w:val="clear" w:color="auto" w:fill="FFFFFF"/>
        </w:rPr>
        <w:t xml:space="preserve"> </w:t>
      </w:r>
      <w:r w:rsidR="004C35B6">
        <w:rPr>
          <w:rStyle w:val="normaltextrun"/>
          <w:color w:val="000000"/>
          <w:shd w:val="clear" w:color="auto" w:fill="FFFFFF"/>
        </w:rPr>
        <w:t>- dark/black soil and proto-Negro – Egyptian *</w:t>
      </w:r>
      <w:r w:rsidR="004C35B6">
        <w:rPr>
          <w:rStyle w:val="spellingerror"/>
          <w:color w:val="000000"/>
          <w:shd w:val="clear" w:color="auto" w:fill="FFFFFF"/>
        </w:rPr>
        <w:t>kùmút</w:t>
      </w:r>
      <w:r w:rsidR="004C35B6">
        <w:rPr>
          <w:rStyle w:val="normaltextrun"/>
          <w:color w:val="000000"/>
          <w:shd w:val="clear" w:color="auto" w:fill="FFFFFF"/>
        </w:rPr>
        <w:t xml:space="preserve">. Dogon Tommo So </w:t>
      </w:r>
      <w:r w:rsidR="004C35B6">
        <w:rPr>
          <w:rStyle w:val="spellingerror"/>
          <w:b/>
          <w:bCs/>
          <w:color w:val="000000"/>
          <w:shd w:val="clear" w:color="auto" w:fill="FFFFFF"/>
        </w:rPr>
        <w:t>mù</w:t>
      </w:r>
      <w:r w:rsidR="004C35B6">
        <w:rPr>
          <w:rStyle w:val="spellingerror"/>
          <w:b/>
          <w:bCs/>
          <w:color w:val="FF0000"/>
          <w:shd w:val="clear" w:color="auto" w:fill="FFFFFF"/>
        </w:rPr>
        <w:t>g</w:t>
      </w:r>
      <w:r w:rsidR="004C35B6">
        <w:rPr>
          <w:rStyle w:val="spellingerror"/>
          <w:b/>
          <w:bCs/>
          <w:color w:val="000000"/>
          <w:shd w:val="clear" w:color="auto" w:fill="FFFFFF"/>
        </w:rPr>
        <w:t>úlo</w:t>
      </w:r>
      <w:r w:rsidR="004C35B6">
        <w:rPr>
          <w:rStyle w:val="normaltextrun"/>
          <w:b/>
          <w:bCs/>
          <w:color w:val="000000"/>
          <w:shd w:val="clear" w:color="auto" w:fill="FFFFFF"/>
        </w:rPr>
        <w:t>́</w:t>
      </w:r>
      <w:r w:rsidR="004C35B6">
        <w:rPr>
          <w:rStyle w:val="normaltextrun"/>
          <w:color w:val="000000"/>
          <w:shd w:val="clear" w:color="auto" w:fill="FFFFFF"/>
        </w:rPr>
        <w:t xml:space="preserve"> would undergo a possible process of metathesis and the reconstructed vowels would be determined by the age factor of Dogon Tommo So pronunciation being the oldest language compared since vowel equilibrium is observed in </w:t>
      </w:r>
      <w:r w:rsidR="004C35B6">
        <w:rPr>
          <w:rStyle w:val="normaltextrun"/>
          <w:b/>
          <w:bCs/>
          <w:color w:val="000000"/>
          <w:shd w:val="clear" w:color="auto" w:fill="FFFFFF"/>
        </w:rPr>
        <w:t>(33)</w:t>
      </w:r>
      <w:r w:rsidR="004C35B6">
        <w:rPr>
          <w:rStyle w:val="normaltextrun"/>
          <w:color w:val="000000"/>
          <w:shd w:val="clear" w:color="auto" w:fill="FFFFFF"/>
        </w:rPr>
        <w:t xml:space="preserve"> V1 /ɔː/ &gt; /eː/ &gt; /a/ &gt; /ù/ = *ù. The C3 position of Medew Neter (Classical Kemet) *</w:t>
      </w:r>
      <w:r w:rsidR="004C35B6">
        <w:rPr>
          <w:rStyle w:val="spellingerror"/>
          <w:b/>
          <w:bCs/>
          <w:color w:val="000000"/>
          <w:shd w:val="clear" w:color="auto" w:fill="FFFFFF"/>
        </w:rPr>
        <w:t>kùmú</w:t>
      </w:r>
      <w:r w:rsidR="004C35B6">
        <w:rPr>
          <w:rStyle w:val="spellingerror"/>
          <w:b/>
          <w:bCs/>
          <w:color w:val="FF0000"/>
          <w:shd w:val="clear" w:color="auto" w:fill="FFFFFF"/>
        </w:rPr>
        <w:t>t</w:t>
      </w:r>
      <w:r w:rsidR="004C35B6">
        <w:rPr>
          <w:rStyle w:val="normaltextrun"/>
          <w:color w:val="000000"/>
          <w:shd w:val="clear" w:color="auto" w:fill="FFFFFF"/>
        </w:rPr>
        <w:t>,</w:t>
      </w:r>
      <w:r w:rsidR="004C35B6">
        <w:rPr>
          <w:rStyle w:val="normaltextrun"/>
          <w:b/>
          <w:bCs/>
          <w:color w:val="FF0000"/>
          <w:shd w:val="clear" w:color="auto" w:fill="FFFFFF"/>
        </w:rPr>
        <w:t xml:space="preserve"> </w:t>
      </w:r>
      <w:r w:rsidR="004C35B6">
        <w:rPr>
          <w:rStyle w:val="normaltextrun"/>
          <w:color w:val="000000"/>
          <w:shd w:val="clear" w:color="auto" w:fill="FFFFFF"/>
        </w:rPr>
        <w:t>C3</w:t>
      </w:r>
      <w:r w:rsidR="004C35B6">
        <w:rPr>
          <w:rStyle w:val="normaltextrun"/>
          <w:b/>
          <w:bCs/>
          <w:color w:val="FF0000"/>
          <w:shd w:val="clear" w:color="auto" w:fill="FFFFFF"/>
        </w:rPr>
        <w:t xml:space="preserve"> </w:t>
      </w:r>
      <w:r w:rsidR="004C35B6">
        <w:rPr>
          <w:rStyle w:val="normaltextrun"/>
          <w:color w:val="000000"/>
          <w:shd w:val="clear" w:color="auto" w:fill="FFFFFF"/>
        </w:rPr>
        <w:t>[</w:t>
      </w:r>
      <w:r w:rsidR="004C35B6">
        <w:rPr>
          <w:rStyle w:val="normaltextrun"/>
          <w:b/>
          <w:bCs/>
          <w:color w:val="FF0000"/>
          <w:shd w:val="clear" w:color="auto" w:fill="FFFFFF"/>
        </w:rPr>
        <w:t>t</w:t>
      </w:r>
      <w:r w:rsidR="004C35B6">
        <w:rPr>
          <w:rStyle w:val="normaltextrun"/>
          <w:color w:val="000000"/>
          <w:shd w:val="clear" w:color="auto" w:fill="FFFFFF"/>
        </w:rPr>
        <w:t>]</w:t>
      </w:r>
      <w:r w:rsidR="004C35B6">
        <w:rPr>
          <w:rStyle w:val="normaltextrun"/>
          <w:b/>
          <w:bCs/>
          <w:color w:val="000000"/>
          <w:shd w:val="clear" w:color="auto" w:fill="FFFFFF"/>
        </w:rPr>
        <w:t xml:space="preserve"> </w:t>
      </w:r>
      <w:r w:rsidR="004C35B6">
        <w:rPr>
          <w:rStyle w:val="normaltextrun"/>
          <w:color w:val="000000"/>
          <w:shd w:val="clear" w:color="auto" w:fill="FFFFFF"/>
        </w:rPr>
        <w:t>voiceless alveolar stop</w:t>
      </w:r>
      <w:r w:rsidR="004C35B6">
        <w:rPr>
          <w:rStyle w:val="normaltextrun"/>
          <w:b/>
          <w:bCs/>
          <w:color w:val="000000"/>
          <w:shd w:val="clear" w:color="auto" w:fill="FFFFFF"/>
        </w:rPr>
        <w:t xml:space="preserve"> </w:t>
      </w:r>
      <w:r w:rsidR="004C35B6">
        <w:rPr>
          <w:rStyle w:val="normaltextrun"/>
          <w:color w:val="000000"/>
          <w:shd w:val="clear" w:color="auto" w:fill="FFFFFF"/>
        </w:rPr>
        <w:t xml:space="preserve">is determined by sound directionality of t &gt; r/l (rhoticism) that is observed in high frequencies of commonalty throughout the extant languages and also in Dogon Tommo So </w:t>
      </w:r>
      <w:r w:rsidR="004C35B6">
        <w:rPr>
          <w:rStyle w:val="spellingerror"/>
          <w:b/>
          <w:bCs/>
          <w:color w:val="000000"/>
          <w:shd w:val="clear" w:color="auto" w:fill="FFFFFF"/>
        </w:rPr>
        <w:t>mùgú</w:t>
      </w:r>
      <w:r w:rsidR="004C35B6">
        <w:rPr>
          <w:rStyle w:val="spellingerror"/>
          <w:b/>
          <w:bCs/>
          <w:color w:val="FF0000"/>
          <w:shd w:val="clear" w:color="auto" w:fill="FFFFFF"/>
        </w:rPr>
        <w:t>l</w:t>
      </w:r>
      <w:r w:rsidR="004C35B6">
        <w:rPr>
          <w:rStyle w:val="spellingerror"/>
          <w:b/>
          <w:bCs/>
          <w:color w:val="000000"/>
          <w:shd w:val="clear" w:color="auto" w:fill="FFFFFF"/>
        </w:rPr>
        <w:t>o</w:t>
      </w:r>
      <w:r w:rsidR="004C35B6">
        <w:rPr>
          <w:rStyle w:val="normaltextrun"/>
          <w:b/>
          <w:bCs/>
          <w:color w:val="000000"/>
          <w:shd w:val="clear" w:color="auto" w:fill="FFFFFF"/>
        </w:rPr>
        <w:t xml:space="preserve">́ </w:t>
      </w:r>
      <w:r w:rsidR="004C35B6">
        <w:rPr>
          <w:rStyle w:val="normaltextrun"/>
          <w:color w:val="000000"/>
          <w:shd w:val="clear" w:color="auto" w:fill="FFFFFF"/>
        </w:rPr>
        <w:t>in which determines our assumption of Medew Neter (Classical Kemet)</w:t>
      </w:r>
      <w:r w:rsidR="004C35B6">
        <w:rPr>
          <w:rStyle w:val="normaltextrun"/>
          <w:b/>
          <w:bCs/>
          <w:color w:val="000000"/>
          <w:shd w:val="clear" w:color="auto" w:fill="FFFFFF"/>
        </w:rPr>
        <w:t xml:space="preserve"> </w:t>
      </w:r>
      <w:r w:rsidR="004C35B6">
        <w:rPr>
          <w:rStyle w:val="normaltextrun"/>
          <w:color w:val="000000"/>
          <w:shd w:val="clear" w:color="auto" w:fill="FFFFFF"/>
        </w:rPr>
        <w:t>C3</w:t>
      </w:r>
      <w:r w:rsidR="004C35B6">
        <w:rPr>
          <w:rStyle w:val="normaltextrun"/>
          <w:b/>
          <w:bCs/>
          <w:color w:val="000000"/>
          <w:shd w:val="clear" w:color="auto" w:fill="FFFFFF"/>
        </w:rPr>
        <w:t xml:space="preserve"> *t</w:t>
      </w:r>
      <w:r w:rsidR="004C35B6">
        <w:rPr>
          <w:rStyle w:val="normaltextrun"/>
          <w:color w:val="000000"/>
          <w:shd w:val="clear" w:color="auto" w:fill="FFFFFF"/>
        </w:rPr>
        <w:t>. Just to note, extended correspondences in the C1 *</w:t>
      </w:r>
      <w:r w:rsidR="004C35B6">
        <w:rPr>
          <w:rStyle w:val="normaltextrun"/>
          <w:b/>
          <w:bCs/>
          <w:color w:val="FF0000"/>
          <w:shd w:val="clear" w:color="auto" w:fill="FFFFFF"/>
        </w:rPr>
        <w:t>k</w:t>
      </w:r>
      <w:r w:rsidR="004C35B6">
        <w:rPr>
          <w:rStyle w:val="normaltextrun"/>
          <w:color w:val="000000"/>
          <w:shd w:val="clear" w:color="auto" w:fill="FFFFFF"/>
        </w:rPr>
        <w:t xml:space="preserve"> &gt; </w:t>
      </w:r>
      <w:r w:rsidR="004C35B6">
        <w:rPr>
          <w:rStyle w:val="normaltextrun"/>
          <w:b/>
          <w:bCs/>
          <w:color w:val="FF0000"/>
          <w:shd w:val="clear" w:color="auto" w:fill="FFFFFF"/>
        </w:rPr>
        <w:t>k</w:t>
      </w:r>
      <w:r w:rsidR="004C35B6">
        <w:rPr>
          <w:rStyle w:val="normaltextrun"/>
          <w:color w:val="000000"/>
          <w:shd w:val="clear" w:color="auto" w:fill="FFFFFF"/>
        </w:rPr>
        <w:t xml:space="preserve"> can be demonstrated in the Medew Neter (Classical Kemet) term *</w:t>
      </w:r>
      <w:r w:rsidR="004C35B6">
        <w:rPr>
          <w:rStyle w:val="spellingerror"/>
          <w:b/>
          <w:bCs/>
          <w:color w:val="FF0000"/>
          <w:shd w:val="clear" w:color="auto" w:fill="FFFFFF"/>
        </w:rPr>
        <w:t>k</w:t>
      </w:r>
      <w:r w:rsidR="004C35B6">
        <w:rPr>
          <w:rStyle w:val="spellingerror"/>
          <w:color w:val="000000"/>
          <w:shd w:val="clear" w:color="auto" w:fill="FFFFFF"/>
        </w:rPr>
        <w:t>om</w:t>
      </w:r>
      <w:r w:rsidR="004C35B6">
        <w:rPr>
          <w:rStyle w:val="normaltextrun"/>
          <w:color w:val="000000"/>
          <w:shd w:val="clear" w:color="auto" w:fill="FFFFFF"/>
        </w:rPr>
        <w:t xml:space="preserve"> - be strong, with Nubian Dongolawi </w:t>
      </w:r>
      <w:r w:rsidR="004C35B6">
        <w:rPr>
          <w:rStyle w:val="spellingerror"/>
          <w:b/>
          <w:bCs/>
          <w:color w:val="FF0000"/>
          <w:shd w:val="clear" w:color="auto" w:fill="FFFFFF"/>
        </w:rPr>
        <w:t>k</w:t>
      </w:r>
      <w:r w:rsidR="004C35B6">
        <w:rPr>
          <w:rStyle w:val="spellingerror"/>
          <w:color w:val="000000"/>
          <w:shd w:val="clear" w:color="auto" w:fill="FFFFFF"/>
        </w:rPr>
        <w:t>oᵐbo</w:t>
      </w:r>
      <w:r w:rsidR="004C35B6">
        <w:rPr>
          <w:rStyle w:val="normaltextrun"/>
          <w:color w:val="000000"/>
          <w:shd w:val="clear" w:color="auto" w:fill="FFFFFF"/>
        </w:rPr>
        <w:t xml:space="preserve"> - strong, SW Dinka </w:t>
      </w:r>
      <w:r w:rsidR="004C35B6">
        <w:rPr>
          <w:rStyle w:val="spellingerror"/>
          <w:b/>
          <w:bCs/>
          <w:color w:val="FF0000"/>
          <w:shd w:val="clear" w:color="auto" w:fill="FFFFFF"/>
        </w:rPr>
        <w:t>k</w:t>
      </w:r>
      <w:r w:rsidR="004C35B6">
        <w:rPr>
          <w:rStyle w:val="spellingerror"/>
          <w:color w:val="000000"/>
          <w:shd w:val="clear" w:color="auto" w:fill="FFFFFF"/>
        </w:rPr>
        <w:t>ɛnj</w:t>
      </w:r>
      <w:r w:rsidR="004C35B6">
        <w:rPr>
          <w:rStyle w:val="normaltextrun"/>
          <w:color w:val="000000"/>
          <w:shd w:val="clear" w:color="auto" w:fill="FFFFFF"/>
        </w:rPr>
        <w:t xml:space="preserve"> - strong man. The Medew Neter (Classical Kemet) term *</w:t>
      </w:r>
      <w:r w:rsidR="004C35B6">
        <w:rPr>
          <w:rStyle w:val="spellingerror"/>
          <w:b/>
          <w:bCs/>
          <w:color w:val="FF0000"/>
          <w:shd w:val="clear" w:color="auto" w:fill="FFFFFF"/>
        </w:rPr>
        <w:t>k</w:t>
      </w:r>
      <w:r w:rsidR="004C35B6">
        <w:rPr>
          <w:rStyle w:val="spellingerror"/>
          <w:color w:val="000000"/>
          <w:shd w:val="clear" w:color="auto" w:fill="FFFFFF"/>
        </w:rPr>
        <w:t>et</w:t>
      </w:r>
      <w:r w:rsidR="004C35B6">
        <w:rPr>
          <w:rStyle w:val="normaltextrun"/>
          <w:color w:val="000000"/>
          <w:shd w:val="clear" w:color="auto" w:fill="FFFFFF"/>
        </w:rPr>
        <w:t xml:space="preserve"> - female cow, with Nubian Dongolawi </w:t>
      </w:r>
      <w:r w:rsidR="004C35B6">
        <w:rPr>
          <w:rStyle w:val="spellingerror"/>
          <w:color w:val="000000"/>
          <w:shd w:val="clear" w:color="auto" w:fill="FFFFFF"/>
        </w:rPr>
        <w:t>e</w:t>
      </w:r>
      <w:r w:rsidR="004C35B6">
        <w:rPr>
          <w:rStyle w:val="spellingerror"/>
          <w:b/>
          <w:bCs/>
          <w:color w:val="FF0000"/>
          <w:shd w:val="clear" w:color="auto" w:fill="FFFFFF"/>
        </w:rPr>
        <w:t>k</w:t>
      </w:r>
      <w:r w:rsidR="004C35B6">
        <w:rPr>
          <w:rStyle w:val="spellingerror"/>
          <w:color w:val="000000"/>
          <w:shd w:val="clear" w:color="auto" w:fill="FFFFFF"/>
        </w:rPr>
        <w:t>et</w:t>
      </w:r>
      <w:r w:rsidR="004C35B6">
        <w:rPr>
          <w:rStyle w:val="normaltextrun"/>
          <w:color w:val="000000"/>
          <w:shd w:val="clear" w:color="auto" w:fill="FFFFFF"/>
        </w:rPr>
        <w:t xml:space="preserve"> - female sheep.</w:t>
      </w:r>
      <w:r w:rsidR="004C35B6">
        <w:rPr>
          <w:rStyle w:val="eop"/>
          <w:color w:val="000000"/>
          <w:shd w:val="clear" w:color="auto" w:fill="FFFFFF"/>
        </w:rPr>
        <w:t> </w:t>
      </w:r>
      <w:r w:rsidR="00857CD2">
        <w:rPr>
          <w:bCs/>
        </w:rPr>
        <w:tab/>
      </w:r>
      <w:r w:rsidR="00857CD2">
        <w:rPr>
          <w:bCs/>
        </w:rPr>
        <w:tab/>
      </w:r>
      <w:r w:rsidR="00857CD2">
        <w:rPr>
          <w:bCs/>
        </w:rPr>
        <w:tab/>
      </w:r>
      <w:r w:rsidR="00857CD2">
        <w:rPr>
          <w:bCs/>
        </w:rPr>
        <w:tab/>
      </w:r>
      <w:r w:rsidR="00857CD2">
        <w:rPr>
          <w:bCs/>
        </w:rPr>
        <w:tab/>
      </w:r>
      <w:r w:rsidR="00857CD2">
        <w:rPr>
          <w:bCs/>
        </w:rPr>
        <w:tab/>
      </w:r>
      <w:r w:rsidR="004C35B6">
        <w:rPr>
          <w:rStyle w:val="normaltextrun"/>
          <w:color w:val="000000"/>
          <w:shd w:val="clear" w:color="auto" w:fill="FFFFFF"/>
        </w:rPr>
        <w:t xml:space="preserve">The comparative analysis in </w:t>
      </w:r>
      <w:r w:rsidR="004C35B6">
        <w:rPr>
          <w:rStyle w:val="normaltextrun"/>
          <w:b/>
          <w:bCs/>
          <w:color w:val="000000"/>
          <w:shd w:val="clear" w:color="auto" w:fill="FFFFFF"/>
        </w:rPr>
        <w:t>Regular Phonological Change</w:t>
      </w:r>
      <w:r w:rsidR="004C35B6">
        <w:rPr>
          <w:rStyle w:val="normaltextrun"/>
          <w:color w:val="000000"/>
          <w:shd w:val="clear" w:color="auto" w:fill="FFFFFF"/>
        </w:rPr>
        <w:t xml:space="preserve"> </w:t>
      </w:r>
      <w:r w:rsidR="004C35B6">
        <w:rPr>
          <w:rStyle w:val="normaltextrun"/>
          <w:b/>
          <w:bCs/>
          <w:color w:val="000000"/>
          <w:shd w:val="clear" w:color="auto" w:fill="FFFFFF"/>
        </w:rPr>
        <w:t>(7)</w:t>
      </w:r>
      <w:r w:rsidR="004C35B6">
        <w:rPr>
          <w:rStyle w:val="normaltextrun"/>
          <w:color w:val="000000"/>
          <w:shd w:val="clear" w:color="auto" w:fill="FFFFFF"/>
        </w:rPr>
        <w:t xml:space="preserve"> illustrates Medew Neter </w:t>
      </w:r>
      <w:r w:rsidR="004C35B6">
        <w:rPr>
          <w:rStyle w:val="normaltextrun"/>
          <w:b/>
          <w:bCs/>
          <w:color w:val="000000"/>
          <w:shd w:val="clear" w:color="auto" w:fill="FFFFFF"/>
        </w:rPr>
        <w:t>(36)</w:t>
      </w:r>
      <w:r w:rsidR="004C35B6">
        <w:rPr>
          <w:rStyle w:val="normaltextrun"/>
          <w:color w:val="000000"/>
          <w:shd w:val="clear" w:color="auto" w:fill="FFFFFF"/>
        </w:rPr>
        <w:t xml:space="preserve"> adjective *</w:t>
      </w:r>
      <w:r w:rsidR="004C35B6">
        <w:rPr>
          <w:rStyle w:val="spellingerror"/>
          <w:b/>
          <w:bCs/>
          <w:color w:val="FF0000"/>
          <w:shd w:val="clear" w:color="auto" w:fill="FFFFFF"/>
        </w:rPr>
        <w:t>k</w:t>
      </w:r>
      <w:r w:rsidR="004C35B6">
        <w:rPr>
          <w:rStyle w:val="spellingerror"/>
          <w:b/>
          <w:bCs/>
          <w:color w:val="000000"/>
          <w:shd w:val="clear" w:color="auto" w:fill="FFFFFF"/>
        </w:rPr>
        <w:t>ɛ́m</w:t>
      </w:r>
      <w:r w:rsidR="004C35B6">
        <w:rPr>
          <w:rStyle w:val="normaltextrun"/>
          <w:color w:val="000000"/>
          <w:shd w:val="clear" w:color="auto" w:fill="FFFFFF"/>
        </w:rPr>
        <w:t xml:space="preserve"> - black, dark</w:t>
      </w:r>
      <w:r w:rsidR="004C35B6">
        <w:rPr>
          <w:rStyle w:val="normaltextrun"/>
          <w:i/>
          <w:iCs/>
          <w:color w:val="000000"/>
          <w:shd w:val="clear" w:color="auto" w:fill="FFFFFF"/>
        </w:rPr>
        <w:t xml:space="preserve">, </w:t>
      </w:r>
      <w:r w:rsidR="004C35B6">
        <w:rPr>
          <w:rStyle w:val="normaltextrun"/>
          <w:b/>
          <w:bCs/>
          <w:color w:val="000000"/>
          <w:shd w:val="clear" w:color="auto" w:fill="FFFFFF"/>
        </w:rPr>
        <w:t>(37)</w:t>
      </w:r>
      <w:r w:rsidR="004C35B6">
        <w:rPr>
          <w:rStyle w:val="normaltextrun"/>
          <w:color w:val="000000"/>
          <w:shd w:val="clear" w:color="auto" w:fill="FFFFFF"/>
        </w:rPr>
        <w:t xml:space="preserve"> the adjectival verb *</w:t>
      </w:r>
      <w:r w:rsidR="004C35B6">
        <w:rPr>
          <w:rStyle w:val="spellingerror"/>
          <w:b/>
          <w:bCs/>
          <w:color w:val="FF0000"/>
          <w:shd w:val="clear" w:color="auto" w:fill="FFFFFF"/>
        </w:rPr>
        <w:t>k</w:t>
      </w:r>
      <w:r w:rsidR="004C35B6">
        <w:rPr>
          <w:rStyle w:val="spellingerror"/>
          <w:b/>
          <w:bCs/>
          <w:color w:val="000000"/>
          <w:shd w:val="clear" w:color="auto" w:fill="FFFFFF"/>
        </w:rPr>
        <w:t>omɛ́m</w:t>
      </w:r>
      <w:r w:rsidR="004C35B6">
        <w:rPr>
          <w:rStyle w:val="normaltextrun"/>
          <w:color w:val="000000"/>
          <w:shd w:val="clear" w:color="auto" w:fill="FFFFFF"/>
        </w:rPr>
        <w:t xml:space="preserve"> - be </w:t>
      </w:r>
      <w:r w:rsidR="004C35B6">
        <w:rPr>
          <w:rStyle w:val="normaltextrun"/>
          <w:color w:val="000000"/>
          <w:shd w:val="clear" w:color="auto" w:fill="FFFFFF"/>
        </w:rPr>
        <w:lastRenderedPageBreak/>
        <w:t xml:space="preserve">black, </w:t>
      </w:r>
      <w:r w:rsidR="004C35B6">
        <w:rPr>
          <w:rStyle w:val="normaltextrun"/>
          <w:b/>
          <w:bCs/>
          <w:color w:val="000000"/>
          <w:shd w:val="clear" w:color="auto" w:fill="FFFFFF"/>
        </w:rPr>
        <w:t>(38)</w:t>
      </w:r>
      <w:r w:rsidR="004C35B6">
        <w:rPr>
          <w:rStyle w:val="normaltextrun"/>
          <w:color w:val="000000"/>
          <w:shd w:val="clear" w:color="auto" w:fill="FFFFFF"/>
        </w:rPr>
        <w:t xml:space="preserve"> the adjective noun *</w:t>
      </w:r>
      <w:r w:rsidR="004C35B6">
        <w:rPr>
          <w:rStyle w:val="spellingerror"/>
          <w:b/>
          <w:bCs/>
          <w:color w:val="FF0000"/>
          <w:shd w:val="clear" w:color="auto" w:fill="FFFFFF"/>
        </w:rPr>
        <w:t>k</w:t>
      </w:r>
      <w:r w:rsidR="004C35B6">
        <w:rPr>
          <w:rStyle w:val="spellingerror"/>
          <w:b/>
          <w:bCs/>
          <w:color w:val="000000"/>
          <w:shd w:val="clear" w:color="auto" w:fill="FFFFFF"/>
        </w:rPr>
        <w:t>ɛ́mɛ́t</w:t>
      </w:r>
      <w:r w:rsidR="004C35B6">
        <w:rPr>
          <w:rStyle w:val="normaltextrun"/>
          <w:b/>
          <w:bCs/>
          <w:color w:val="000000"/>
          <w:shd w:val="clear" w:color="auto" w:fill="FFFFFF"/>
        </w:rPr>
        <w:t xml:space="preserve"> </w:t>
      </w:r>
      <w:r w:rsidR="004C35B6">
        <w:rPr>
          <w:rStyle w:val="normaltextrun"/>
          <w:color w:val="000000"/>
          <w:shd w:val="clear" w:color="auto" w:fill="FFFFFF"/>
        </w:rPr>
        <w:t>- black stone, (</w:t>
      </w:r>
      <w:r w:rsidR="004C35B6">
        <w:rPr>
          <w:rStyle w:val="normaltextrun"/>
          <w:b/>
          <w:bCs/>
          <w:color w:val="000000"/>
          <w:shd w:val="clear" w:color="auto" w:fill="FFFFFF"/>
        </w:rPr>
        <w:t>39</w:t>
      </w:r>
      <w:r w:rsidR="004C35B6">
        <w:rPr>
          <w:rStyle w:val="normaltextrun"/>
          <w:color w:val="000000"/>
          <w:shd w:val="clear" w:color="auto" w:fill="FFFFFF"/>
        </w:rPr>
        <w:t xml:space="preserve">) the adjective noun (place) </w:t>
      </w:r>
      <w:r w:rsidR="004C35B6">
        <w:rPr>
          <w:rStyle w:val="normaltextrun"/>
          <w:b/>
          <w:bCs/>
          <w:color w:val="000000"/>
          <w:shd w:val="clear" w:color="auto" w:fill="FFFFFF"/>
        </w:rPr>
        <w:t>*</w:t>
      </w:r>
      <w:r w:rsidR="004C35B6">
        <w:rPr>
          <w:rStyle w:val="spellingerror"/>
          <w:b/>
          <w:bCs/>
          <w:color w:val="FF0000"/>
          <w:shd w:val="clear" w:color="auto" w:fill="FFFFFF"/>
        </w:rPr>
        <w:t>k</w:t>
      </w:r>
      <w:r w:rsidR="004C35B6">
        <w:rPr>
          <w:rStyle w:val="spellingerror"/>
          <w:b/>
          <w:bCs/>
          <w:color w:val="000000"/>
          <w:shd w:val="clear" w:color="auto" w:fill="FFFFFF"/>
        </w:rPr>
        <w:t>ùmút</w:t>
      </w:r>
      <w:r w:rsidR="004C35B6">
        <w:rPr>
          <w:rStyle w:val="normaltextrun"/>
          <w:b/>
          <w:bCs/>
          <w:color w:val="000000"/>
          <w:shd w:val="clear" w:color="auto" w:fill="FFFFFF"/>
        </w:rPr>
        <w:t xml:space="preserve"> </w:t>
      </w:r>
      <w:r w:rsidR="004C35B6">
        <w:rPr>
          <w:rStyle w:val="normaltextrun"/>
          <w:color w:val="000000"/>
          <w:shd w:val="clear" w:color="auto" w:fill="FFFFFF"/>
        </w:rPr>
        <w:t>- black land (fertile dark soil)</w:t>
      </w:r>
      <w:r w:rsidR="004C35B6">
        <w:rPr>
          <w:rStyle w:val="normaltextrun"/>
          <w:i/>
          <w:iCs/>
          <w:color w:val="000000"/>
          <w:shd w:val="clear" w:color="auto" w:fill="FFFFFF"/>
        </w:rPr>
        <w:t>,</w:t>
      </w:r>
      <w:r w:rsidR="004C35B6">
        <w:rPr>
          <w:rStyle w:val="normaltextrun"/>
          <w:color w:val="000000"/>
          <w:shd w:val="clear" w:color="auto" w:fill="FFFFFF"/>
        </w:rPr>
        <w:t xml:space="preserve"> and a feminine singular adjective (collective) noun (variant of </w:t>
      </w:r>
      <w:r w:rsidR="004C35B6">
        <w:rPr>
          <w:rStyle w:val="spellingerror"/>
          <w:color w:val="000000"/>
          <w:shd w:val="clear" w:color="auto" w:fill="FFFFFF"/>
        </w:rPr>
        <w:t>nisbe</w:t>
      </w:r>
      <w:r w:rsidR="004C35B6">
        <w:rPr>
          <w:rStyle w:val="normaltextrun"/>
          <w:color w:val="000000"/>
          <w:shd w:val="clear" w:color="auto" w:fill="FFFFFF"/>
        </w:rPr>
        <w:t xml:space="preserve"> –adjective) indicating a group of people possibly derived from old Egyptian </w:t>
      </w:r>
      <w:r w:rsidR="00A153E6">
        <w:rPr>
          <w:rStyle w:val="normaltextrun"/>
          <w:noProof/>
          <w:color w:val="000000"/>
          <w:shd w:val="clear" w:color="auto" w:fill="FFFFFF"/>
        </w:rPr>
        <w:drawing>
          <wp:inline distT="0" distB="0" distL="0" distR="0" wp14:anchorId="25AEAC81" wp14:editId="33751C31">
            <wp:extent cx="280018" cy="145415"/>
            <wp:effectExtent l="0" t="0" r="6350" b="698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2309" cy="151798"/>
                    </a:xfrm>
                    <a:prstGeom prst="rect">
                      <a:avLst/>
                    </a:prstGeom>
                    <a:noFill/>
                  </pic:spPr>
                </pic:pic>
              </a:graphicData>
            </a:graphic>
          </wp:inline>
        </w:drawing>
      </w:r>
      <w:r w:rsidR="00A153E6">
        <w:rPr>
          <w:rStyle w:val="normaltextrun"/>
          <w:color w:val="000000"/>
          <w:shd w:val="clear" w:color="auto" w:fill="FFFFFF"/>
        </w:rPr>
        <w:t xml:space="preserve"> </w:t>
      </w:r>
      <w:r w:rsidR="004C35B6">
        <w:rPr>
          <w:rStyle w:val="normaltextrun"/>
          <w:color w:val="000000"/>
          <w:shd w:val="clear" w:color="auto" w:fill="FFFFFF"/>
        </w:rPr>
        <w:t xml:space="preserve">&lt; </w:t>
      </w:r>
      <w:r w:rsidR="004C35B6">
        <w:rPr>
          <w:rStyle w:val="spellingerror"/>
          <w:i/>
          <w:iCs/>
          <w:color w:val="000000"/>
          <w:shd w:val="clear" w:color="auto" w:fill="FFFFFF"/>
        </w:rPr>
        <w:t>kmtjw</w:t>
      </w:r>
      <w:r w:rsidR="004C35B6">
        <w:rPr>
          <w:rStyle w:val="normaltextrun"/>
          <w:i/>
          <w:iCs/>
          <w:color w:val="000000"/>
          <w:shd w:val="clear" w:color="auto" w:fill="FFFFFF"/>
        </w:rPr>
        <w:t xml:space="preserve"> </w:t>
      </w:r>
      <w:r w:rsidR="004C35B6">
        <w:rPr>
          <w:rStyle w:val="normaltextrun"/>
          <w:color w:val="000000"/>
          <w:shd w:val="clear" w:color="auto" w:fill="FFFFFF"/>
        </w:rPr>
        <w:t>&gt; as (</w:t>
      </w:r>
      <w:r w:rsidR="004C35B6">
        <w:rPr>
          <w:rStyle w:val="normaltextrun"/>
          <w:b/>
          <w:bCs/>
          <w:color w:val="000000"/>
          <w:shd w:val="clear" w:color="auto" w:fill="FFFFFF"/>
        </w:rPr>
        <w:t>40</w:t>
      </w:r>
      <w:r w:rsidR="004C35B6">
        <w:rPr>
          <w:rStyle w:val="normaltextrun"/>
          <w:color w:val="000000"/>
          <w:shd w:val="clear" w:color="auto" w:fill="FFFFFF"/>
        </w:rPr>
        <w:t>)</w:t>
      </w:r>
      <w:r w:rsidR="004C35B6">
        <w:rPr>
          <w:rStyle w:val="superscript"/>
          <w:color w:val="000000"/>
          <w:sz w:val="19"/>
          <w:szCs w:val="19"/>
          <w:shd w:val="clear" w:color="auto" w:fill="FFFFFF"/>
          <w:vertAlign w:val="superscript"/>
        </w:rPr>
        <w:t>6</w:t>
      </w:r>
      <w:r w:rsidR="004C35B6">
        <w:rPr>
          <w:rStyle w:val="normaltextrun"/>
          <w:color w:val="000000"/>
          <w:shd w:val="clear" w:color="auto" w:fill="FFFFFF"/>
        </w:rPr>
        <w:t xml:space="preserve"> *</w:t>
      </w:r>
      <w:r w:rsidR="004C35B6">
        <w:rPr>
          <w:rStyle w:val="spellingerror"/>
          <w:b/>
          <w:bCs/>
          <w:color w:val="FF0000"/>
          <w:shd w:val="clear" w:color="auto" w:fill="FFFFFF"/>
        </w:rPr>
        <w:t>k</w:t>
      </w:r>
      <w:r w:rsidR="004C35B6">
        <w:rPr>
          <w:rStyle w:val="spellingerror"/>
          <w:b/>
          <w:bCs/>
          <w:color w:val="000000"/>
          <w:shd w:val="clear" w:color="auto" w:fill="FFFFFF"/>
        </w:rPr>
        <w:t>ɛ́mɛ̀t</w:t>
      </w:r>
      <w:r w:rsidR="004C35B6">
        <w:rPr>
          <w:rStyle w:val="normaltextrun"/>
          <w:b/>
          <w:bCs/>
          <w:color w:val="FF0000"/>
          <w:shd w:val="clear" w:color="auto" w:fill="FFFFFF"/>
        </w:rPr>
        <w:t xml:space="preserve"> </w:t>
      </w:r>
      <w:r w:rsidR="004C35B6">
        <w:rPr>
          <w:rStyle w:val="normaltextrun"/>
          <w:color w:val="000000"/>
          <w:shd w:val="clear" w:color="auto" w:fill="FFFFFF"/>
        </w:rPr>
        <w:t>- Blacks Diop (1977). We also added another Medew Neter (Classical Kemet) term that would be repres</w:t>
      </w:r>
      <w:r w:rsidR="003A71B6">
        <w:rPr>
          <w:rStyle w:val="normaltextrun"/>
          <w:color w:val="000000"/>
          <w:shd w:val="clear" w:color="auto" w:fill="FFFFFF"/>
        </w:rPr>
        <w:t>ented by the biliteral grapheme</w:t>
      </w:r>
      <w:r w:rsidR="004C35B6">
        <w:rPr>
          <w:rStyle w:val="normaltextrun"/>
          <w:color w:val="000000"/>
          <w:shd w:val="clear" w:color="auto" w:fill="FFFFFF"/>
        </w:rPr>
        <w:t xml:space="preserve"> &lt;</w:t>
      </w:r>
      <w:r w:rsidR="004C35B6">
        <w:rPr>
          <w:rStyle w:val="normaltextrun"/>
          <w:i/>
          <w:iCs/>
          <w:color w:val="000000"/>
          <w:shd w:val="clear" w:color="auto" w:fill="FFFFFF"/>
        </w:rPr>
        <w:t xml:space="preserve"> km</w:t>
      </w:r>
      <w:r w:rsidR="003A71B6" w:rsidRPr="003A71B6">
        <w:rPr>
          <w:rStyle w:val="normaltextrun"/>
          <w:bCs/>
          <w:i/>
          <w:color w:val="000000"/>
          <w:shd w:val="clear" w:color="auto" w:fill="FFFFFF"/>
        </w:rPr>
        <w:t>t</w:t>
      </w:r>
      <w:r w:rsidR="003A71B6">
        <w:rPr>
          <w:rStyle w:val="normaltextrun"/>
          <w:color w:val="000000"/>
          <w:shd w:val="clear" w:color="auto" w:fill="FFFFFF"/>
        </w:rPr>
        <w:t xml:space="preserve"> &gt;</w:t>
      </w:r>
      <w:r w:rsidR="004C35B6" w:rsidRPr="003A71B6">
        <w:rPr>
          <w:rStyle w:val="normaltextrun"/>
          <w:color w:val="000000"/>
          <w:shd w:val="clear" w:color="auto" w:fill="FFFFFF"/>
        </w:rPr>
        <w:t xml:space="preserve"> </w:t>
      </w:r>
      <w:r w:rsidR="004C35B6">
        <w:rPr>
          <w:rStyle w:val="normaltextrun"/>
          <w:color w:val="000000"/>
          <w:shd w:val="clear" w:color="auto" w:fill="FFFFFF"/>
        </w:rPr>
        <w:t>(</w:t>
      </w:r>
      <w:r w:rsidR="004C35B6">
        <w:rPr>
          <w:rStyle w:val="normaltextrun"/>
          <w:b/>
          <w:bCs/>
          <w:color w:val="000000"/>
          <w:shd w:val="clear" w:color="auto" w:fill="FFFFFF"/>
        </w:rPr>
        <w:t>41</w:t>
      </w:r>
      <w:r w:rsidR="004C35B6">
        <w:rPr>
          <w:rStyle w:val="normaltextrun"/>
          <w:color w:val="000000"/>
          <w:shd w:val="clear" w:color="auto" w:fill="FFFFFF"/>
        </w:rPr>
        <w:t>)</w:t>
      </w:r>
      <w:r w:rsidR="004E5A44">
        <w:rPr>
          <w:rStyle w:val="normaltextrun"/>
          <w:color w:val="000000"/>
          <w:shd w:val="clear" w:color="auto" w:fill="FFFFFF"/>
        </w:rPr>
        <w:t> </w:t>
      </w:r>
      <w:r w:rsidR="004E5A44">
        <w:rPr>
          <w:rStyle w:val="normaltextrun"/>
          <w:b/>
          <w:bCs/>
          <w:color w:val="000000"/>
          <w:shd w:val="clear" w:color="auto" w:fill="FFFFFF"/>
        </w:rPr>
        <w:t>*</w:t>
      </w:r>
      <w:r w:rsidR="004C35B6">
        <w:rPr>
          <w:rStyle w:val="normaltextrun"/>
          <w:color w:val="000000"/>
          <w:shd w:val="clear" w:color="auto" w:fill="FFFFFF"/>
        </w:rPr>
        <w:t xml:space="preserve"> </w:t>
      </w:r>
      <w:r w:rsidR="004C35B6">
        <w:rPr>
          <w:rStyle w:val="spellingerror"/>
          <w:b/>
          <w:bCs/>
          <w:color w:val="FF0000"/>
          <w:shd w:val="clear" w:color="auto" w:fill="FFFFFF"/>
        </w:rPr>
        <w:t>k</w:t>
      </w:r>
      <w:r w:rsidR="004C35B6">
        <w:rPr>
          <w:rStyle w:val="spellingerror"/>
          <w:b/>
          <w:bCs/>
          <w:color w:val="000000"/>
          <w:shd w:val="clear" w:color="auto" w:fill="FFFFFF"/>
        </w:rPr>
        <w:t>àma</w:t>
      </w:r>
      <w:r w:rsidR="004C35B6">
        <w:rPr>
          <w:rStyle w:val="normaltextrun"/>
          <w:b/>
          <w:bCs/>
          <w:color w:val="000000"/>
          <w:shd w:val="clear" w:color="auto" w:fill="FFFFFF"/>
        </w:rPr>
        <w:t xml:space="preserve">́ - </w:t>
      </w:r>
      <w:r w:rsidR="004C35B6">
        <w:rPr>
          <w:rStyle w:val="normaltextrun"/>
          <w:color w:val="000000"/>
          <w:shd w:val="clear" w:color="auto" w:fill="FFFFFF"/>
        </w:rPr>
        <w:t>to end, complete, finish</w:t>
      </w:r>
      <w:r w:rsidR="004C35B6">
        <w:rPr>
          <w:rStyle w:val="normaltextrun"/>
          <w:i/>
          <w:iCs/>
          <w:color w:val="000000"/>
          <w:shd w:val="clear" w:color="auto" w:fill="FFFFFF"/>
        </w:rPr>
        <w:t>.</w:t>
      </w:r>
      <w:r w:rsidR="00F472F4">
        <w:rPr>
          <w:rStyle w:val="normaltextrun"/>
          <w:i/>
          <w:iCs/>
          <w:color w:val="000000"/>
          <w:shd w:val="clear" w:color="auto" w:fill="FFFFFF"/>
        </w:rPr>
        <w:t xml:space="preserve"> </w:t>
      </w:r>
      <w:r w:rsidR="00F472F4">
        <w:rPr>
          <w:rStyle w:val="normaltextrun"/>
          <w:color w:val="000000"/>
          <w:shd w:val="clear" w:color="auto" w:fill="FFFFFF"/>
        </w:rPr>
        <w:t xml:space="preserve">These </w:t>
      </w:r>
      <w:r w:rsidR="004C35B6">
        <w:rPr>
          <w:rStyle w:val="normaltextrun"/>
          <w:color w:val="000000"/>
          <w:shd w:val="clear" w:color="auto" w:fill="FFFFFF"/>
        </w:rPr>
        <w:t xml:space="preserve">adjectival terms (including the verb </w:t>
      </w:r>
      <w:r w:rsidR="00A153E6">
        <w:rPr>
          <w:rStyle w:val="normaltextrun"/>
          <w:noProof/>
          <w:color w:val="000000"/>
          <w:shd w:val="clear" w:color="auto" w:fill="FFFFFF"/>
        </w:rPr>
        <w:drawing>
          <wp:inline distT="0" distB="0" distL="0" distR="0" wp14:anchorId="227D516B" wp14:editId="023C7B9E">
            <wp:extent cx="294640" cy="142935"/>
            <wp:effectExtent l="0" t="0" r="0"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6115" cy="163055"/>
                    </a:xfrm>
                    <a:prstGeom prst="rect">
                      <a:avLst/>
                    </a:prstGeom>
                    <a:noFill/>
                  </pic:spPr>
                </pic:pic>
              </a:graphicData>
            </a:graphic>
          </wp:inline>
        </w:drawing>
      </w:r>
      <w:r w:rsidR="00A153E6">
        <w:rPr>
          <w:rStyle w:val="normaltextrun"/>
          <w:color w:val="000000"/>
          <w:shd w:val="clear" w:color="auto" w:fill="FFFFFF"/>
        </w:rPr>
        <w:t xml:space="preserve"> </w:t>
      </w:r>
      <w:r w:rsidR="004C35B6">
        <w:rPr>
          <w:rStyle w:val="normaltextrun"/>
          <w:b/>
          <w:bCs/>
          <w:color w:val="000000"/>
          <w:shd w:val="clear" w:color="auto" w:fill="FFFFFF"/>
        </w:rPr>
        <w:t>*</w:t>
      </w:r>
      <w:r w:rsidR="004C35B6">
        <w:rPr>
          <w:rStyle w:val="spellingerror"/>
          <w:b/>
          <w:bCs/>
          <w:color w:val="000000"/>
          <w:shd w:val="clear" w:color="auto" w:fill="FFFFFF"/>
        </w:rPr>
        <w:t>kàma</w:t>
      </w:r>
      <w:r w:rsidR="004C35B6">
        <w:rPr>
          <w:rStyle w:val="normaltextrun"/>
          <w:b/>
          <w:bCs/>
          <w:color w:val="000000"/>
          <w:shd w:val="clear" w:color="auto" w:fill="FFFFFF"/>
        </w:rPr>
        <w:t xml:space="preserve">́ </w:t>
      </w:r>
      <w:r w:rsidR="004C35B6">
        <w:rPr>
          <w:rStyle w:val="normaltextrun"/>
          <w:color w:val="000000"/>
          <w:shd w:val="clear" w:color="auto" w:fill="FFFFFF"/>
        </w:rPr>
        <w:t xml:space="preserve">- </w:t>
      </w:r>
      <w:r w:rsidR="004C35B6">
        <w:rPr>
          <w:rStyle w:val="normaltextrun"/>
          <w:i/>
          <w:iCs/>
          <w:color w:val="000000"/>
          <w:shd w:val="clear" w:color="auto" w:fill="FFFFFF"/>
        </w:rPr>
        <w:t>to end, complete</w:t>
      </w:r>
      <w:r w:rsidR="004C35B6">
        <w:rPr>
          <w:rStyle w:val="normaltextrun"/>
          <w:color w:val="000000"/>
          <w:shd w:val="clear" w:color="auto" w:fill="FFFFFF"/>
        </w:rPr>
        <w:t xml:space="preserve">) can be observed as </w:t>
      </w:r>
      <w:r w:rsidR="003A71B6">
        <w:rPr>
          <w:rStyle w:val="normaltextrun"/>
          <w:color w:val="000000"/>
          <w:shd w:val="clear" w:color="auto" w:fill="FFFFFF"/>
        </w:rPr>
        <w:t>cognate terms</w:t>
      </w:r>
      <w:r w:rsidR="004C35B6">
        <w:rPr>
          <w:rStyle w:val="normaltextrun"/>
          <w:color w:val="000000"/>
          <w:shd w:val="clear" w:color="auto" w:fill="FFFFFF"/>
        </w:rPr>
        <w:t xml:space="preserve"> across Nubian Dongolawi, Coptic, SW Dinka and Dogon Tommo So deriving from a common ancestor. This can be demonstrated by recurrent correspondences and not just mere multi-lateral (mass comparison) similarities Kambon (2005). Professor Kambon stated “In mass comparison, one simply finds look-alike words without establishing recurrent and systematic sound correspondences across languages investigated as demanded by the r</w:t>
      </w:r>
      <w:r w:rsidR="003A71B6">
        <w:rPr>
          <w:rStyle w:val="normaltextrun"/>
          <w:color w:val="000000"/>
          <w:shd w:val="clear" w:color="auto" w:fill="FFFFFF"/>
        </w:rPr>
        <w:t>igors of the comparative method”</w:t>
      </w:r>
      <w:r w:rsidR="004C35B6">
        <w:rPr>
          <w:rStyle w:val="normaltextrun"/>
          <w:color w:val="000000"/>
          <w:shd w:val="clear" w:color="auto" w:fill="FFFFFF"/>
        </w:rPr>
        <w:t xml:space="preserve"> (Kambon, 2005: 10). </w:t>
      </w:r>
      <w:r w:rsidR="004C35B6">
        <w:rPr>
          <w:rStyle w:val="eop"/>
          <w:color w:val="000000"/>
          <w:shd w:val="clear" w:color="auto" w:fill="FFFFFF"/>
        </w:rPr>
        <w:t> </w:t>
      </w:r>
      <w:r w:rsidR="003A71B6">
        <w:rPr>
          <w:rStyle w:val="eop"/>
          <w:color w:val="000000"/>
          <w:shd w:val="clear" w:color="auto" w:fill="FFFFFF"/>
        </w:rPr>
        <w:tab/>
      </w:r>
      <w:r w:rsidR="003A71B6">
        <w:rPr>
          <w:rStyle w:val="eop"/>
          <w:color w:val="000000"/>
          <w:shd w:val="clear" w:color="auto" w:fill="FFFFFF"/>
        </w:rPr>
        <w:tab/>
      </w:r>
      <w:r w:rsidR="003A71B6">
        <w:rPr>
          <w:rStyle w:val="eop"/>
          <w:color w:val="000000"/>
          <w:shd w:val="clear" w:color="auto" w:fill="FFFFFF"/>
        </w:rPr>
        <w:tab/>
      </w:r>
      <w:r w:rsidR="00F32A45">
        <w:rPr>
          <w:rStyle w:val="normaltextrun"/>
          <w:color w:val="000000"/>
          <w:shd w:val="clear" w:color="auto" w:fill="FFFFFF"/>
        </w:rPr>
        <w:t>The most archaic term for the color black in Medew Neter (Classical Kemet) is the I6A biliteral grapheme (</w:t>
      </w:r>
      <w:r w:rsidR="00F32A45">
        <w:rPr>
          <w:rStyle w:val="normaltextrun"/>
          <w:b/>
          <w:bCs/>
          <w:color w:val="000000"/>
          <w:shd w:val="clear" w:color="auto" w:fill="FFFFFF"/>
        </w:rPr>
        <w:t>36</w:t>
      </w:r>
      <w:r w:rsidR="00F32A45">
        <w:rPr>
          <w:rStyle w:val="normaltextrun"/>
          <w:color w:val="000000"/>
          <w:shd w:val="clear" w:color="auto" w:fill="FFFFFF"/>
        </w:rPr>
        <w:t xml:space="preserve">) &lt; </w:t>
      </w:r>
      <w:r w:rsidR="00F32A45">
        <w:rPr>
          <w:rStyle w:val="normaltextrun"/>
          <w:i/>
          <w:iCs/>
          <w:color w:val="000000"/>
          <w:shd w:val="clear" w:color="auto" w:fill="FFFFFF"/>
        </w:rPr>
        <w:t>km</w:t>
      </w:r>
      <w:r w:rsidR="00F32A45">
        <w:rPr>
          <w:rStyle w:val="normaltextrun"/>
          <w:color w:val="000000"/>
          <w:shd w:val="clear" w:color="auto" w:fill="FFFFFF"/>
        </w:rPr>
        <w:t xml:space="preserve"> &gt; [</w:t>
      </w:r>
      <w:r w:rsidR="00F32A45">
        <w:rPr>
          <w:rStyle w:val="normaltextrun"/>
          <w:b/>
          <w:bCs/>
          <w:color w:val="000000"/>
          <w:shd w:val="clear" w:color="auto" w:fill="FFFFFF"/>
        </w:rPr>
        <w:t>*</w:t>
      </w:r>
      <w:r w:rsidR="00F32A45">
        <w:rPr>
          <w:rStyle w:val="spellingerror"/>
          <w:b/>
          <w:bCs/>
          <w:color w:val="000000"/>
          <w:shd w:val="clear" w:color="auto" w:fill="FFFFFF"/>
        </w:rPr>
        <w:t>kɛ́m</w:t>
      </w:r>
      <w:r w:rsidR="00F32A45">
        <w:rPr>
          <w:rStyle w:val="normaltextrun"/>
          <w:color w:val="000000"/>
          <w:shd w:val="clear" w:color="auto" w:fill="FFFFFF"/>
        </w:rPr>
        <w:t>], found frequently in the old kingdom rock inscriptions and conclusively in the pyramid texts to have the main root of black. It is probably a symbol of i</w:t>
      </w:r>
      <w:r w:rsidR="003A71B6">
        <w:rPr>
          <w:rStyle w:val="normaltextrun"/>
          <w:color w:val="000000"/>
          <w:shd w:val="clear" w:color="auto" w:fill="FFFFFF"/>
        </w:rPr>
        <w:t>gnited pieces of burning coal a</w:t>
      </w:r>
      <w:r w:rsidR="00F32A45">
        <w:rPr>
          <w:rStyle w:val="normaltextrun"/>
          <w:color w:val="000000"/>
          <w:shd w:val="clear" w:color="auto" w:fill="FFFFFF"/>
        </w:rPr>
        <w:t xml:space="preserve">ccording to (Diop, 1977, Manley &amp; Collier, 1998, </w:t>
      </w:r>
      <w:r w:rsidR="003A71B6">
        <w:rPr>
          <w:rStyle w:val="normaltextrun"/>
          <w:color w:val="000000"/>
          <w:shd w:val="clear" w:color="auto" w:fill="FFFFFF"/>
        </w:rPr>
        <w:t xml:space="preserve">and the </w:t>
      </w:r>
      <w:r w:rsidR="00F32A45">
        <w:rPr>
          <w:rStyle w:val="normaltextrun"/>
          <w:color w:val="000000"/>
          <w:shd w:val="clear" w:color="auto" w:fill="FFFFFF"/>
        </w:rPr>
        <w:t>TLA).</w:t>
      </w:r>
      <w:r w:rsidR="00F32A45">
        <w:rPr>
          <w:rStyle w:val="normaltextrun"/>
          <w:b/>
          <w:bCs/>
          <w:color w:val="000000"/>
          <w:shd w:val="clear" w:color="auto" w:fill="FFFFFF"/>
        </w:rPr>
        <w:t xml:space="preserve"> </w:t>
      </w:r>
      <w:r w:rsidR="003A71B6" w:rsidRPr="003A71B6">
        <w:rPr>
          <w:rStyle w:val="normaltextrun"/>
          <w:bCs/>
          <w:color w:val="000000"/>
          <w:shd w:val="clear" w:color="auto" w:fill="FFFFFF"/>
        </w:rPr>
        <w:t>Dr.</w:t>
      </w:r>
      <w:r w:rsidR="003A71B6">
        <w:rPr>
          <w:rStyle w:val="normaltextrun"/>
          <w:b/>
          <w:bCs/>
          <w:color w:val="000000"/>
          <w:shd w:val="clear" w:color="auto" w:fill="FFFFFF"/>
        </w:rPr>
        <w:t xml:space="preserve"> </w:t>
      </w:r>
      <w:r w:rsidR="009D2025">
        <w:rPr>
          <w:rStyle w:val="normaltextrun"/>
          <w:color w:val="000000"/>
          <w:shd w:val="clear" w:color="auto" w:fill="FFFFFF"/>
        </w:rPr>
        <w:t>Cheikh Anta</w:t>
      </w:r>
      <w:r w:rsidR="00F32A45">
        <w:rPr>
          <w:rStyle w:val="normaltextrun"/>
          <w:color w:val="000000"/>
          <w:shd w:val="clear" w:color="auto" w:fill="FFFFFF"/>
        </w:rPr>
        <w:t xml:space="preserve"> Diop would compare the adjective &lt; </w:t>
      </w:r>
      <w:r w:rsidR="00F32A45">
        <w:rPr>
          <w:rStyle w:val="normaltextrun"/>
          <w:i/>
          <w:iCs/>
          <w:color w:val="000000"/>
          <w:shd w:val="clear" w:color="auto" w:fill="FFFFFF"/>
        </w:rPr>
        <w:t>km</w:t>
      </w:r>
      <w:r w:rsidR="00F32A45">
        <w:rPr>
          <w:rStyle w:val="normaltextrun"/>
          <w:color w:val="000000"/>
          <w:shd w:val="clear" w:color="auto" w:fill="FFFFFF"/>
        </w:rPr>
        <w:t xml:space="preserve"> &gt; black and &lt; </w:t>
      </w:r>
      <w:r w:rsidR="00F32A45">
        <w:rPr>
          <w:rStyle w:val="normaltextrun"/>
          <w:i/>
          <w:iCs/>
          <w:color w:val="000000"/>
          <w:shd w:val="clear" w:color="auto" w:fill="FFFFFF"/>
        </w:rPr>
        <w:t>km.t</w:t>
      </w:r>
      <w:r w:rsidR="00F32A45">
        <w:rPr>
          <w:rStyle w:val="normaltextrun"/>
          <w:color w:val="000000"/>
          <w:shd w:val="clear" w:color="auto" w:fill="FFFFFF"/>
        </w:rPr>
        <w:t xml:space="preserve"> &gt; Blacks with Wolof &lt;</w:t>
      </w:r>
      <w:r w:rsidR="00F32A45">
        <w:rPr>
          <w:rStyle w:val="normaltextrun"/>
          <w:i/>
          <w:iCs/>
          <w:color w:val="000000"/>
          <w:shd w:val="clear" w:color="auto" w:fill="FFFFFF"/>
        </w:rPr>
        <w:t xml:space="preserve"> </w:t>
      </w:r>
      <w:r w:rsidR="00F32A45">
        <w:rPr>
          <w:rStyle w:val="spellingerror"/>
          <w:i/>
          <w:iCs/>
          <w:color w:val="000000"/>
          <w:shd w:val="clear" w:color="auto" w:fill="FFFFFF"/>
        </w:rPr>
        <w:t>khem</w:t>
      </w:r>
      <w:r w:rsidR="00F32A45">
        <w:rPr>
          <w:rStyle w:val="normaltextrun"/>
          <w:i/>
          <w:iCs/>
          <w:color w:val="000000"/>
          <w:shd w:val="clear" w:color="auto" w:fill="FFFFFF"/>
        </w:rPr>
        <w:t xml:space="preserve"> </w:t>
      </w:r>
      <w:r w:rsidR="00F32A45">
        <w:rPr>
          <w:rStyle w:val="normaltextrun"/>
          <w:color w:val="000000"/>
          <w:shd w:val="clear" w:color="auto" w:fill="FFFFFF"/>
        </w:rPr>
        <w:t xml:space="preserve">&gt; Black and &lt; </w:t>
      </w:r>
      <w:r w:rsidR="00F32A45">
        <w:rPr>
          <w:rStyle w:val="normaltextrun"/>
          <w:i/>
          <w:iCs/>
          <w:color w:val="000000"/>
          <w:shd w:val="clear" w:color="auto" w:fill="FFFFFF"/>
        </w:rPr>
        <w:t>khem.it</w:t>
      </w:r>
      <w:r w:rsidR="00F32A45">
        <w:rPr>
          <w:rStyle w:val="normaltextrun"/>
          <w:color w:val="000000"/>
          <w:shd w:val="clear" w:color="auto" w:fill="FFFFFF"/>
        </w:rPr>
        <w:t xml:space="preserve"> &gt; product of charcoal but this research proceeds further to add clarity for Diop’s s</w:t>
      </w:r>
      <w:r w:rsidR="008770A5">
        <w:rPr>
          <w:rStyle w:val="normaltextrun"/>
          <w:color w:val="000000"/>
          <w:shd w:val="clear" w:color="auto" w:fill="FFFFFF"/>
        </w:rPr>
        <w:t>tance linguistically (Diop</w:t>
      </w:r>
      <w:r w:rsidR="00F32A45">
        <w:rPr>
          <w:rStyle w:val="normaltextrun"/>
          <w:color w:val="000000"/>
          <w:shd w:val="clear" w:color="auto" w:fill="FFFFFF"/>
        </w:rPr>
        <w:t>, 1977: 32 – 59).</w:t>
      </w:r>
      <w:r w:rsidR="00F32A45">
        <w:rPr>
          <w:rStyle w:val="normaltextrun"/>
          <w:b/>
          <w:bCs/>
          <w:color w:val="000000"/>
          <w:shd w:val="clear" w:color="auto" w:fill="FFFFFF"/>
        </w:rPr>
        <w:t xml:space="preserve"> </w:t>
      </w:r>
      <w:r w:rsidR="00F32A45">
        <w:rPr>
          <w:rStyle w:val="normaltextrun"/>
          <w:color w:val="000000"/>
          <w:shd w:val="clear" w:color="auto" w:fill="FFFFFF"/>
        </w:rPr>
        <w:t xml:space="preserve">One of the oldest attestations of &lt; </w:t>
      </w:r>
      <w:r w:rsidR="00F32A45">
        <w:rPr>
          <w:rStyle w:val="normaltextrun"/>
          <w:i/>
          <w:iCs/>
          <w:color w:val="000000"/>
          <w:shd w:val="clear" w:color="auto" w:fill="FFFFFF"/>
        </w:rPr>
        <w:t>km</w:t>
      </w:r>
      <w:r w:rsidR="00F32A45">
        <w:rPr>
          <w:rStyle w:val="normaltextrun"/>
          <w:color w:val="000000"/>
          <w:shd w:val="clear" w:color="auto" w:fill="FFFFFF"/>
        </w:rPr>
        <w:t xml:space="preserve"> &gt; black would be a primary adjective in the old kingdom that follows and modifies nouns, also, this primary adjective is attested in the later Demotic text observed to describe the physical characteristics of a man named Panekhati as being a Black person &lt; </w:t>
      </w:r>
      <w:r w:rsidR="00F32A45">
        <w:rPr>
          <w:rStyle w:val="spellingerror"/>
          <w:i/>
          <w:iCs/>
          <w:color w:val="000000"/>
          <w:shd w:val="clear" w:color="auto" w:fill="FFFFFF"/>
        </w:rPr>
        <w:t>rmt</w:t>
      </w:r>
      <w:r w:rsidR="00F32A45">
        <w:rPr>
          <w:rStyle w:val="normaltextrun"/>
          <w:color w:val="000000"/>
          <w:shd w:val="clear" w:color="auto" w:fill="FFFFFF"/>
        </w:rPr>
        <w:t xml:space="preserve"> </w:t>
      </w:r>
      <w:r w:rsidR="00F32A45">
        <w:rPr>
          <w:rStyle w:val="normaltextrun"/>
          <w:rFonts w:ascii="Wingdings" w:hAnsi="Wingdings"/>
          <w:color w:val="000000"/>
          <w:shd w:val="clear" w:color="auto" w:fill="FFFFFF"/>
        </w:rPr>
        <w:t></w:t>
      </w:r>
      <w:r w:rsidR="00F32A45">
        <w:rPr>
          <w:rStyle w:val="normaltextrun"/>
          <w:color w:val="000000"/>
          <w:shd w:val="clear" w:color="auto" w:fill="FFFFFF"/>
        </w:rPr>
        <w:t xml:space="preserve"> </w:t>
      </w:r>
      <w:r w:rsidR="00F32A45">
        <w:rPr>
          <w:rStyle w:val="normaltextrun"/>
          <w:i/>
          <w:iCs/>
          <w:color w:val="000000"/>
          <w:shd w:val="clear" w:color="auto" w:fill="FFFFFF"/>
        </w:rPr>
        <w:t>km</w:t>
      </w:r>
      <w:r w:rsidR="00F32A45">
        <w:rPr>
          <w:rStyle w:val="normaltextrun"/>
          <w:color w:val="000000"/>
          <w:shd w:val="clear" w:color="auto" w:fill="FFFFFF"/>
        </w:rPr>
        <w:t xml:space="preserve"> &gt;, Johnson states “Panekhati is said to be ‘a black man’ (</w:t>
      </w:r>
      <w:r w:rsidR="00F32A45">
        <w:rPr>
          <w:rStyle w:val="spellingerror"/>
          <w:i/>
          <w:iCs/>
          <w:color w:val="000000"/>
          <w:shd w:val="clear" w:color="auto" w:fill="FFFFFF"/>
        </w:rPr>
        <w:t>rmt</w:t>
      </w:r>
      <w:r w:rsidR="00F32A45">
        <w:rPr>
          <w:rStyle w:val="normaltextrun"/>
          <w:i/>
          <w:iCs/>
          <w:color w:val="000000"/>
          <w:shd w:val="clear" w:color="auto" w:fill="FFFFFF"/>
        </w:rPr>
        <w:t xml:space="preserve"> km</w:t>
      </w:r>
      <w:r w:rsidR="00F32A45">
        <w:rPr>
          <w:rStyle w:val="normaltextrun"/>
          <w:color w:val="000000"/>
          <w:shd w:val="clear" w:color="auto" w:fill="FFFFFF"/>
        </w:rPr>
        <w:t xml:space="preserve">)” (Johnson, 1992: 10). According to Johnson, Panekhati would be described as an “exotic” with Sudanese tribal characteristics </w:t>
      </w:r>
      <w:r w:rsidR="009B77B2">
        <w:rPr>
          <w:rStyle w:val="normaltextrun"/>
          <w:color w:val="000000"/>
          <w:shd w:val="clear" w:color="auto" w:fill="FFFFFF"/>
        </w:rPr>
        <w:t xml:space="preserve">of facial scarification, an </w:t>
      </w:r>
      <w:r w:rsidR="003A71B6">
        <w:rPr>
          <w:rStyle w:val="normaltextrun"/>
          <w:color w:val="000000"/>
          <w:shd w:val="clear" w:color="auto" w:fill="FFFFFF"/>
        </w:rPr>
        <w:t>ear</w:t>
      </w:r>
      <w:r w:rsidR="00F32A45">
        <w:rPr>
          <w:rStyle w:val="normaltextrun"/>
          <w:color w:val="000000"/>
          <w:shd w:val="clear" w:color="auto" w:fill="FFFFFF"/>
        </w:rPr>
        <w:t>ring</w:t>
      </w:r>
      <w:r w:rsidR="009B77B2">
        <w:rPr>
          <w:rStyle w:val="normaltextrun"/>
          <w:color w:val="000000"/>
          <w:shd w:val="clear" w:color="auto" w:fill="FFFFFF"/>
        </w:rPr>
        <w:t xml:space="preserve"> in one ear and Black Afrikan skin complexion hence the purpose of being described as &lt; </w:t>
      </w:r>
      <w:r w:rsidR="009B77B2" w:rsidRPr="009B77B2">
        <w:rPr>
          <w:rStyle w:val="normaltextrun"/>
          <w:i/>
          <w:color w:val="000000"/>
          <w:shd w:val="clear" w:color="auto" w:fill="FFFFFF"/>
        </w:rPr>
        <w:t>rmt km</w:t>
      </w:r>
      <w:r w:rsidR="009B77B2">
        <w:rPr>
          <w:rStyle w:val="normaltextrun"/>
          <w:color w:val="000000"/>
          <w:shd w:val="clear" w:color="auto" w:fill="FFFFFF"/>
        </w:rPr>
        <w:t xml:space="preserve"> &gt; Black man</w:t>
      </w:r>
      <w:r w:rsidR="00F32A45">
        <w:rPr>
          <w:rStyle w:val="normaltextrun"/>
          <w:color w:val="000000"/>
          <w:shd w:val="clear" w:color="auto" w:fill="FFFFFF"/>
        </w:rPr>
        <w:t xml:space="preserve"> (Johnson, 1992: 10). This old primary adjective of blackness is attested within the old kingdom Sinai inscriptions describing a ranked Negro-Egyptian official as a Black man named &lt; </w:t>
      </w:r>
      <w:r w:rsidR="00F32A45">
        <w:rPr>
          <w:rStyle w:val="spellingerror"/>
          <w:i/>
          <w:iCs/>
          <w:color w:val="000000"/>
          <w:shd w:val="clear" w:color="auto" w:fill="FFFFFF"/>
        </w:rPr>
        <w:t>sabi</w:t>
      </w:r>
      <w:r w:rsidR="00F32A45">
        <w:rPr>
          <w:rStyle w:val="normaltextrun"/>
          <w:i/>
          <w:iCs/>
          <w:color w:val="000000"/>
          <w:shd w:val="clear" w:color="auto" w:fill="FFFFFF"/>
        </w:rPr>
        <w:t xml:space="preserve"> </w:t>
      </w:r>
      <w:r w:rsidR="00F32A45">
        <w:rPr>
          <w:rStyle w:val="normaltextrun"/>
          <w:rFonts w:ascii="Wingdings" w:hAnsi="Wingdings"/>
          <w:i/>
          <w:iCs/>
          <w:color w:val="000000"/>
          <w:shd w:val="clear" w:color="auto" w:fill="FFFFFF"/>
        </w:rPr>
        <w:t></w:t>
      </w:r>
      <w:r w:rsidR="00F32A45">
        <w:rPr>
          <w:rStyle w:val="normaltextrun"/>
          <w:i/>
          <w:iCs/>
          <w:color w:val="000000"/>
          <w:shd w:val="clear" w:color="auto" w:fill="FFFFFF"/>
        </w:rPr>
        <w:t xml:space="preserve"> km</w:t>
      </w:r>
      <w:r w:rsidR="00F32A45">
        <w:rPr>
          <w:rStyle w:val="normaltextrun"/>
          <w:color w:val="000000"/>
          <w:shd w:val="clear" w:color="auto" w:fill="FFFFFF"/>
        </w:rPr>
        <w:t xml:space="preserve"> &gt; translated as “Sabi the Black” according to (Gardiner, Peet, &amp; Cerney, 1952: 20) and the TLA would define it as “Sabi the Black man” (TLA). Another old kingdom inscription would have &lt; </w:t>
      </w:r>
      <w:r w:rsidR="00F32A45">
        <w:rPr>
          <w:rStyle w:val="normaltextrun"/>
          <w:i/>
          <w:iCs/>
          <w:color w:val="000000"/>
          <w:shd w:val="clear" w:color="auto" w:fill="FFFFFF"/>
        </w:rPr>
        <w:t xml:space="preserve">nikAwtti </w:t>
      </w:r>
      <w:r w:rsidR="00F32A45">
        <w:rPr>
          <w:rStyle w:val="normaltextrun"/>
          <w:rFonts w:ascii="Wingdings" w:hAnsi="Wingdings"/>
          <w:i/>
          <w:iCs/>
          <w:color w:val="000000"/>
          <w:shd w:val="clear" w:color="auto" w:fill="FFFFFF"/>
        </w:rPr>
        <w:t></w:t>
      </w:r>
      <w:r w:rsidR="00F32A45">
        <w:rPr>
          <w:rStyle w:val="normaltextrun"/>
          <w:i/>
          <w:iCs/>
          <w:color w:val="000000"/>
          <w:shd w:val="clear" w:color="auto" w:fill="FFFFFF"/>
        </w:rPr>
        <w:t xml:space="preserve"> km </w:t>
      </w:r>
      <w:r w:rsidR="00F32A45">
        <w:rPr>
          <w:rStyle w:val="spellingerror"/>
          <w:i/>
          <w:iCs/>
          <w:color w:val="000000"/>
          <w:shd w:val="clear" w:color="auto" w:fill="FFFFFF"/>
        </w:rPr>
        <w:t>smsw</w:t>
      </w:r>
      <w:r w:rsidR="00F32A45">
        <w:rPr>
          <w:rStyle w:val="normaltextrun"/>
          <w:color w:val="000000"/>
          <w:shd w:val="clear" w:color="auto" w:fill="FFFFFF"/>
        </w:rPr>
        <w:t xml:space="preserve"> &gt; translated as “Nikau Teti, the black/dark-skinned and elder”</w:t>
      </w:r>
      <w:r w:rsidR="00F32A45">
        <w:rPr>
          <w:rStyle w:val="superscript"/>
          <w:color w:val="000000"/>
          <w:sz w:val="19"/>
          <w:szCs w:val="19"/>
          <w:shd w:val="clear" w:color="auto" w:fill="FFFFFF"/>
          <w:vertAlign w:val="superscript"/>
        </w:rPr>
        <w:t>7</w:t>
      </w:r>
      <w:r w:rsidR="00F32A45">
        <w:rPr>
          <w:rStyle w:val="normaltextrun"/>
          <w:color w:val="000000"/>
          <w:shd w:val="clear" w:color="auto" w:fill="FFFFFF"/>
        </w:rPr>
        <w:t xml:space="preserve"> (N. Kanawati, 2000: 33-34). They would have distinguished skin variations amongst themselves as the old Kingdom Hepi the Black and Hepi the Red by physical characteristics according to (Blackman A., 1914:10). Blackman states, “The modern Egyptians employ similar attributes to distinguish two relatives or companions of the same name. Thus, of two Muhammad’s one may be known as </w:t>
      </w:r>
      <w:r w:rsidR="00F32A45">
        <w:rPr>
          <w:rStyle w:val="spellingerror"/>
          <w:color w:val="000000"/>
          <w:shd w:val="clear" w:color="auto" w:fill="FFFFFF"/>
        </w:rPr>
        <w:t>el</w:t>
      </w:r>
      <w:r w:rsidR="00F32A45">
        <w:rPr>
          <w:rStyle w:val="normaltextrun"/>
          <w:color w:val="000000"/>
          <w:shd w:val="clear" w:color="auto" w:fill="FFFFFF"/>
        </w:rPr>
        <w:t xml:space="preserve">-Abyad, ‘the White’ and the other as </w:t>
      </w:r>
      <w:r w:rsidR="00F32A45">
        <w:rPr>
          <w:rStyle w:val="spellingerror"/>
          <w:color w:val="000000"/>
          <w:shd w:val="clear" w:color="auto" w:fill="FFFFFF"/>
        </w:rPr>
        <w:t>el</w:t>
      </w:r>
      <w:r w:rsidR="00F32A45">
        <w:rPr>
          <w:rStyle w:val="normaltextrun"/>
          <w:color w:val="000000"/>
          <w:shd w:val="clear" w:color="auto" w:fill="FFFFFF"/>
        </w:rPr>
        <w:t xml:space="preserve">-Azrak, the Dark” (Blackman A., 1914: 10). </w:t>
      </w:r>
      <w:r w:rsidR="00F32A45">
        <w:rPr>
          <w:rStyle w:val="eop"/>
          <w:color w:val="000000"/>
          <w:shd w:val="clear" w:color="auto" w:fill="FFFFFF"/>
        </w:rPr>
        <w:t> </w:t>
      </w:r>
    </w:p>
    <w:p w14:paraId="25E24ACC" w14:textId="6E1A7E8B" w:rsidR="00377343" w:rsidRPr="00E007AC" w:rsidRDefault="00F32A45" w:rsidP="00F32A45">
      <w:pPr>
        <w:pStyle w:val="NoSpacing"/>
        <w:ind w:firstLine="720"/>
        <w:jc w:val="both"/>
        <w:rPr>
          <w:bCs/>
        </w:rPr>
      </w:pPr>
      <w:r>
        <w:rPr>
          <w:rStyle w:val="normaltextrun"/>
          <w:color w:val="000000"/>
          <w:shd w:val="clear" w:color="auto" w:fill="FFFFFF"/>
        </w:rPr>
        <w:lastRenderedPageBreak/>
        <w:t>We find this descended in the Negro – Afrikan daughter languages, Nubian Dongolawi has this exact primary adjective operation describing a Black Afrikan as [N + ADJ] “</w:t>
      </w:r>
      <w:r>
        <w:rPr>
          <w:rStyle w:val="spellingerror"/>
          <w:b/>
          <w:bCs/>
          <w:color w:val="000000"/>
          <w:shd w:val="clear" w:color="auto" w:fill="FFFFFF"/>
        </w:rPr>
        <w:t>ádem</w:t>
      </w:r>
      <w:r>
        <w:rPr>
          <w:rStyle w:val="normaltextrun"/>
          <w:color w:val="000000"/>
          <w:shd w:val="clear" w:color="auto" w:fill="FFFFFF"/>
        </w:rPr>
        <w:t xml:space="preserve"> </w:t>
      </w:r>
      <w:r>
        <w:rPr>
          <w:rStyle w:val="normaltextrun"/>
          <w:rFonts w:ascii="Wingdings" w:hAnsi="Wingdings"/>
          <w:color w:val="000000"/>
          <w:shd w:val="clear" w:color="auto" w:fill="FFFFFF"/>
        </w:rPr>
        <w:t></w:t>
      </w:r>
      <w:r>
        <w:rPr>
          <w:rStyle w:val="normaltextrun"/>
          <w:color w:val="000000"/>
          <w:shd w:val="clear" w:color="auto" w:fill="FFFFFF"/>
        </w:rPr>
        <w:t xml:space="preserve"> </w:t>
      </w:r>
      <w:r>
        <w:rPr>
          <w:rStyle w:val="spellingerror"/>
          <w:b/>
          <w:bCs/>
          <w:color w:val="000000"/>
          <w:shd w:val="clear" w:color="auto" w:fill="FFFFFF"/>
        </w:rPr>
        <w:t>urúmmɛ</w:t>
      </w:r>
      <w:r>
        <w:rPr>
          <w:rStyle w:val="normaltextrun"/>
          <w:color w:val="000000"/>
          <w:shd w:val="clear" w:color="auto" w:fill="FFFFFF"/>
        </w:rPr>
        <w:t xml:space="preserve"> - Black person” or “</w:t>
      </w:r>
      <w:r>
        <w:rPr>
          <w:rStyle w:val="spellingerror"/>
          <w:b/>
          <w:bCs/>
          <w:color w:val="000000"/>
          <w:shd w:val="clear" w:color="auto" w:fill="FFFFFF"/>
        </w:rPr>
        <w:t>ógɪǧ</w:t>
      </w:r>
      <w:r>
        <w:rPr>
          <w:rStyle w:val="normaltextrun"/>
          <w:b/>
          <w:bCs/>
          <w:color w:val="000000"/>
          <w:shd w:val="clear" w:color="auto" w:fill="FFFFFF"/>
        </w:rPr>
        <w:t xml:space="preserve"> </w:t>
      </w:r>
      <w:r>
        <w:rPr>
          <w:rStyle w:val="spellingerror"/>
          <w:b/>
          <w:bCs/>
          <w:color w:val="000000"/>
          <w:shd w:val="clear" w:color="auto" w:fill="FFFFFF"/>
        </w:rPr>
        <w:t>u</w:t>
      </w:r>
      <w:r>
        <w:rPr>
          <w:rStyle w:val="spellingerror"/>
          <w:b/>
          <w:bCs/>
          <w:color w:val="FF0000"/>
          <w:shd w:val="clear" w:color="auto" w:fill="FFFFFF"/>
        </w:rPr>
        <w:t>r</w:t>
      </w:r>
      <w:r>
        <w:rPr>
          <w:rStyle w:val="spellingerror"/>
          <w:b/>
          <w:bCs/>
          <w:color w:val="000000"/>
          <w:shd w:val="clear" w:color="auto" w:fill="FFFFFF"/>
        </w:rPr>
        <w:t>úmmɛ</w:t>
      </w:r>
      <w:r>
        <w:rPr>
          <w:rStyle w:val="normaltextrun"/>
          <w:b/>
          <w:bCs/>
          <w:color w:val="000000"/>
          <w:shd w:val="clear" w:color="auto" w:fill="FFFFFF"/>
        </w:rPr>
        <w:t xml:space="preserve"> - </w:t>
      </w:r>
      <w:r>
        <w:rPr>
          <w:rStyle w:val="normaltextrun"/>
          <w:color w:val="000000"/>
          <w:shd w:val="clear" w:color="auto" w:fill="FFFFFF"/>
        </w:rPr>
        <w:t xml:space="preserve">Negro” (Armbruster, 1965: 248). Another example of this archaic primary adjective operation can be evaluated in Dogon Tommo So </w:t>
      </w:r>
      <w:r>
        <w:rPr>
          <w:rStyle w:val="spellingerror"/>
          <w:b/>
          <w:bCs/>
          <w:color w:val="000000"/>
          <w:shd w:val="clear" w:color="auto" w:fill="FFFFFF"/>
        </w:rPr>
        <w:t>ǹdɛ</w:t>
      </w:r>
      <w:r>
        <w:rPr>
          <w:rStyle w:val="normaltextrun"/>
          <w:b/>
          <w:bCs/>
          <w:color w:val="000000"/>
          <w:shd w:val="clear" w:color="auto" w:fill="FFFFFF"/>
        </w:rPr>
        <w:t xml:space="preserve">̀ </w:t>
      </w:r>
      <w:r>
        <w:rPr>
          <w:rStyle w:val="normaltextrun"/>
          <w:rFonts w:ascii="Wingdings" w:hAnsi="Wingdings"/>
          <w:b/>
          <w:bCs/>
          <w:color w:val="000000"/>
          <w:shd w:val="clear" w:color="auto" w:fill="FFFFFF"/>
        </w:rPr>
        <w:t></w:t>
      </w:r>
      <w:r>
        <w:rPr>
          <w:rStyle w:val="normaltextrun"/>
          <w:b/>
          <w:bCs/>
          <w:color w:val="000000"/>
          <w:shd w:val="clear" w:color="auto" w:fill="FFFFFF"/>
        </w:rPr>
        <w:t xml:space="preserve"> </w:t>
      </w:r>
      <w:r>
        <w:rPr>
          <w:rStyle w:val="spellingerror"/>
          <w:b/>
          <w:bCs/>
          <w:color w:val="FF0000"/>
          <w:shd w:val="clear" w:color="auto" w:fill="FFFFFF"/>
        </w:rPr>
        <w:t>g</w:t>
      </w:r>
      <w:r>
        <w:rPr>
          <w:rStyle w:val="spellingerror"/>
          <w:b/>
          <w:bCs/>
          <w:color w:val="000000"/>
          <w:shd w:val="clear" w:color="auto" w:fill="FFFFFF"/>
        </w:rPr>
        <w:t>ɛ́m</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w:t>
      </w:r>
      <w:r>
        <w:rPr>
          <w:rStyle w:val="normaltextrun"/>
          <w:color w:val="000000"/>
          <w:shd w:val="clear" w:color="auto" w:fill="FFFFFF"/>
        </w:rPr>
        <w:t xml:space="preserve">Black skinned person (Afrikan) and Dogon Yanda Dom </w:t>
      </w:r>
      <w:r>
        <w:rPr>
          <w:rStyle w:val="normaltextrun"/>
          <w:b/>
          <w:bCs/>
          <w:color w:val="000000"/>
          <w:shd w:val="clear" w:color="auto" w:fill="FFFFFF"/>
        </w:rPr>
        <w:t xml:space="preserve">nò </w:t>
      </w:r>
      <w:r>
        <w:rPr>
          <w:rStyle w:val="normaltextrun"/>
          <w:rFonts w:ascii="Wingdings" w:hAnsi="Wingdings"/>
          <w:b/>
          <w:bCs/>
          <w:color w:val="000000"/>
          <w:shd w:val="clear" w:color="auto" w:fill="FFFFFF"/>
        </w:rPr>
        <w:t></w:t>
      </w:r>
      <w:r>
        <w:rPr>
          <w:rStyle w:val="normaltextrun"/>
          <w:b/>
          <w:bCs/>
          <w:color w:val="000000"/>
          <w:shd w:val="clear" w:color="auto" w:fill="FFFFFF"/>
        </w:rPr>
        <w:t xml:space="preserve"> </w:t>
      </w:r>
      <w:r>
        <w:rPr>
          <w:rStyle w:val="spellingerror"/>
          <w:b/>
          <w:bCs/>
          <w:color w:val="000000"/>
          <w:shd w:val="clear" w:color="auto" w:fill="FFFFFF"/>
        </w:rPr>
        <w:t>jìmɛ</w:t>
      </w:r>
      <w:r>
        <w:rPr>
          <w:rStyle w:val="normaltextrun"/>
          <w:b/>
          <w:bCs/>
          <w:color w:val="000000"/>
          <w:shd w:val="clear" w:color="auto" w:fill="FFFFFF"/>
        </w:rPr>
        <w:t xml:space="preserve">́ – </w:t>
      </w:r>
      <w:r>
        <w:rPr>
          <w:rStyle w:val="normaltextrun"/>
          <w:color w:val="000000"/>
          <w:shd w:val="clear" w:color="auto" w:fill="FFFFFF"/>
        </w:rPr>
        <w:t>Black skinned person</w:t>
      </w:r>
      <w:r>
        <w:rPr>
          <w:rStyle w:val="normaltextrun"/>
          <w:b/>
          <w:bCs/>
          <w:color w:val="000000"/>
          <w:shd w:val="clear" w:color="auto" w:fill="FFFFFF"/>
        </w:rPr>
        <w:t xml:space="preserve"> (</w:t>
      </w:r>
      <w:r>
        <w:rPr>
          <w:rStyle w:val="normaltextrun"/>
          <w:color w:val="000000"/>
          <w:shd w:val="clear" w:color="auto" w:fill="FFFFFF"/>
        </w:rPr>
        <w:t>Afrikan</w:t>
      </w:r>
      <w:r>
        <w:rPr>
          <w:rStyle w:val="normaltextrun"/>
          <w:b/>
          <w:bCs/>
          <w:color w:val="000000"/>
          <w:shd w:val="clear" w:color="auto" w:fill="FFFFFF"/>
        </w:rPr>
        <w:t>)</w:t>
      </w:r>
      <w:r>
        <w:rPr>
          <w:rStyle w:val="normaltextrun"/>
          <w:color w:val="000000"/>
          <w:shd w:val="clear" w:color="auto" w:fill="FFFFFF"/>
        </w:rPr>
        <w:t>,</w:t>
      </w:r>
      <w:r>
        <w:rPr>
          <w:rStyle w:val="normaltextrun"/>
          <w:b/>
          <w:bCs/>
          <w:color w:val="000000"/>
          <w:shd w:val="clear" w:color="auto" w:fill="FFFFFF"/>
        </w:rPr>
        <w:t xml:space="preserve"> </w:t>
      </w:r>
      <w:r>
        <w:rPr>
          <w:rStyle w:val="normaltextrun"/>
          <w:color w:val="000000"/>
          <w:shd w:val="clear" w:color="auto" w:fill="FFFFFF"/>
        </w:rPr>
        <w:t xml:space="preserve">palatalization </w:t>
      </w:r>
      <w:r>
        <w:rPr>
          <w:rStyle w:val="normaltextrun"/>
          <w:b/>
          <w:bCs/>
          <w:color w:val="000000"/>
          <w:shd w:val="clear" w:color="auto" w:fill="FFFFFF"/>
        </w:rPr>
        <w:t xml:space="preserve">of g </w:t>
      </w:r>
      <w:r>
        <w:rPr>
          <w:rStyle w:val="normaltextrun"/>
          <w:rFonts w:ascii="Wingdings" w:hAnsi="Wingdings"/>
          <w:color w:val="000000"/>
          <w:shd w:val="clear" w:color="auto" w:fill="FFFFFF"/>
        </w:rPr>
        <w:t></w:t>
      </w:r>
      <w:r>
        <w:rPr>
          <w:rStyle w:val="normaltextrun"/>
          <w:b/>
          <w:bCs/>
          <w:color w:val="000000"/>
          <w:shd w:val="clear" w:color="auto" w:fill="FFFFFF"/>
        </w:rPr>
        <w:t xml:space="preserve"> j </w:t>
      </w:r>
      <w:r>
        <w:rPr>
          <w:rStyle w:val="normaltextrun"/>
          <w:color w:val="000000"/>
          <w:shd w:val="clear" w:color="auto" w:fill="FFFFFF"/>
        </w:rPr>
        <w:t>occurs frequently w</w:t>
      </w:r>
      <w:r w:rsidR="00216967">
        <w:rPr>
          <w:rStyle w:val="normaltextrun"/>
          <w:color w:val="000000"/>
          <w:shd w:val="clear" w:color="auto" w:fill="FFFFFF"/>
        </w:rPr>
        <w:t>ithin the living Dogon languages (Moran, Forkal, &amp; Heath 2016).</w:t>
      </w:r>
      <w:r w:rsidR="008770A5">
        <w:rPr>
          <w:rStyle w:val="normaltextrun"/>
          <w:color w:val="000000"/>
          <w:shd w:val="clear" w:color="auto" w:fill="FFFFFF"/>
        </w:rPr>
        <w:t xml:space="preserve"> </w:t>
      </w:r>
      <w:r w:rsidR="009B77B2">
        <w:rPr>
          <w:rStyle w:val="normaltextrun"/>
          <w:color w:val="000000"/>
          <w:shd w:val="clear" w:color="auto" w:fill="FFFFFF"/>
        </w:rPr>
        <w:t>Notice that in the Dogon Tommo So a Black skinned person described as</w:t>
      </w:r>
      <w:r w:rsidR="009B77B2" w:rsidRPr="009B77B2">
        <w:t xml:space="preserve"> </w:t>
      </w:r>
      <w:r w:rsidR="009B77B2" w:rsidRPr="009B77B2">
        <w:rPr>
          <w:rStyle w:val="normaltextrun"/>
          <w:b/>
          <w:color w:val="000000"/>
          <w:shd w:val="clear" w:color="auto" w:fill="FFFFFF"/>
        </w:rPr>
        <w:t>ǹdɛ̀ gɛ́m</w:t>
      </w:r>
      <w:r w:rsidR="009B77B2" w:rsidRPr="009B77B2">
        <w:rPr>
          <w:rStyle w:val="normaltextrun"/>
          <w:color w:val="000000"/>
          <w:shd w:val="clear" w:color="auto" w:fill="FFFFFF"/>
        </w:rPr>
        <w:t xml:space="preserve"> </w:t>
      </w:r>
      <w:r w:rsidR="009B77B2">
        <w:rPr>
          <w:rStyle w:val="normaltextrun"/>
          <w:color w:val="000000"/>
          <w:shd w:val="clear" w:color="auto" w:fill="FFFFFF"/>
        </w:rPr>
        <w:t xml:space="preserve">is synonymous with being an Afrikan thusfore the Medew Neter would employ this same concept with its usage for terms like </w:t>
      </w:r>
      <w:r w:rsidR="009B77B2" w:rsidRPr="009B77B2">
        <w:rPr>
          <w:rStyle w:val="normaltextrun"/>
          <w:i/>
          <w:color w:val="000000"/>
          <w:shd w:val="clear" w:color="auto" w:fill="FFFFFF"/>
        </w:rPr>
        <w:t>Sabi km</w:t>
      </w:r>
      <w:r w:rsidR="009B77B2">
        <w:rPr>
          <w:rStyle w:val="normaltextrun"/>
          <w:color w:val="000000"/>
          <w:shd w:val="clear" w:color="auto" w:fill="FFFFFF"/>
        </w:rPr>
        <w:t xml:space="preserve"> – Sabi the Black man (Afrikan), or </w:t>
      </w:r>
      <w:r w:rsidR="00A50B48">
        <w:rPr>
          <w:rStyle w:val="normaltextrun"/>
          <w:i/>
          <w:color w:val="000000"/>
          <w:shd w:val="clear" w:color="auto" w:fill="FFFFFF"/>
        </w:rPr>
        <w:t>r</w:t>
      </w:r>
      <w:r w:rsidR="009B77B2" w:rsidRPr="009B77B2">
        <w:rPr>
          <w:rStyle w:val="normaltextrun"/>
          <w:i/>
          <w:color w:val="000000"/>
          <w:shd w:val="clear" w:color="auto" w:fill="FFFFFF"/>
        </w:rPr>
        <w:t>mt km</w:t>
      </w:r>
      <w:r w:rsidR="009B77B2">
        <w:rPr>
          <w:rStyle w:val="normaltextrun"/>
          <w:color w:val="000000"/>
          <w:shd w:val="clear" w:color="auto" w:fill="FFFFFF"/>
        </w:rPr>
        <w:t xml:space="preserve"> – Black man (Afrikan). </w:t>
      </w:r>
      <w:r>
        <w:rPr>
          <w:rStyle w:val="normaltextrun"/>
          <w:color w:val="000000"/>
          <w:shd w:val="clear" w:color="auto" w:fill="FFFFFF"/>
        </w:rPr>
        <w:t>Dogon traditions would confirm that skin characterization became symbolized by the blue black burnt color of charcoal, and Blacks was distinguished from the Reds</w:t>
      </w:r>
      <w:r w:rsidR="00FA6FD7">
        <w:rPr>
          <w:rStyle w:val="normaltextrun"/>
          <w:color w:val="000000"/>
          <w:shd w:val="clear" w:color="auto" w:fill="FFFFFF"/>
        </w:rPr>
        <w:t>, Griaule states</w:t>
      </w:r>
      <w:r w:rsidR="009B77B2">
        <w:rPr>
          <w:rStyle w:val="normaltextrun"/>
          <w:color w:val="000000"/>
          <w:shd w:val="clear" w:color="auto" w:fill="FFFFFF"/>
        </w:rPr>
        <w:t xml:space="preserve"> this of the Dogon usages of the colors black and red</w:t>
      </w:r>
      <w:r w:rsidR="00FA6FD7">
        <w:rPr>
          <w:rStyle w:val="normaltextrun"/>
          <w:color w:val="000000"/>
          <w:shd w:val="clear" w:color="auto" w:fill="FFFFFF"/>
        </w:rPr>
        <w:t xml:space="preserve">, “they settled on blue-black as the colour nearest to coal, which itself resembles the colour of men’s skins. In the past however men were called </w:t>
      </w:r>
      <w:r w:rsidR="009B77B2" w:rsidRPr="00FA6FD7">
        <w:rPr>
          <w:rStyle w:val="normaltextrun"/>
          <w:i/>
          <w:color w:val="000000"/>
          <w:shd w:val="clear" w:color="auto" w:fill="FFFFFF"/>
        </w:rPr>
        <w:t>banu</w:t>
      </w:r>
      <w:r w:rsidR="009B77B2">
        <w:rPr>
          <w:rStyle w:val="normaltextrun"/>
          <w:color w:val="000000"/>
          <w:shd w:val="clear" w:color="auto" w:fill="E1E3E6"/>
        </w:rPr>
        <w:t xml:space="preserve"> that</w:t>
      </w:r>
      <w:r w:rsidR="00FA6FD7">
        <w:rPr>
          <w:rStyle w:val="normaltextrun"/>
          <w:color w:val="000000"/>
          <w:shd w:val="clear" w:color="auto" w:fill="E1E3E6"/>
        </w:rPr>
        <w:t xml:space="preserve"> is red, which is what they st</w:t>
      </w:r>
      <w:r w:rsidR="00A50B48">
        <w:rPr>
          <w:rStyle w:val="normaltextrun"/>
          <w:color w:val="000000"/>
          <w:shd w:val="clear" w:color="auto" w:fill="E1E3E6"/>
        </w:rPr>
        <w:t>ill call light – coloured skins</w:t>
      </w:r>
      <w:r w:rsidR="00FA6FD7">
        <w:rPr>
          <w:rStyle w:val="normaltextrun"/>
          <w:color w:val="000000"/>
          <w:shd w:val="clear" w:color="auto" w:fill="E1E3E6"/>
        </w:rPr>
        <w:t>”</w:t>
      </w:r>
      <w:r>
        <w:rPr>
          <w:rStyle w:val="normaltextrun"/>
          <w:color w:val="000000"/>
          <w:shd w:val="clear" w:color="auto" w:fill="E1E3E6"/>
        </w:rPr>
        <w:t xml:space="preserve"> </w:t>
      </w:r>
      <w:r>
        <w:rPr>
          <w:rStyle w:val="normaltextrun"/>
          <w:color w:val="000000"/>
          <w:shd w:val="clear" w:color="auto" w:fill="FFFFFF"/>
        </w:rPr>
        <w:t>Griaule (1965</w:t>
      </w:r>
      <w:r w:rsidR="00FA6FD7">
        <w:rPr>
          <w:rStyle w:val="normaltextrun"/>
          <w:color w:val="000000"/>
          <w:shd w:val="clear" w:color="auto" w:fill="FFFFFF"/>
        </w:rPr>
        <w:t>: 79-80</w:t>
      </w:r>
      <w:r>
        <w:rPr>
          <w:rStyle w:val="normaltextrun"/>
          <w:color w:val="000000"/>
          <w:shd w:val="clear" w:color="auto" w:fill="FFFFFF"/>
        </w:rPr>
        <w:t>)</w:t>
      </w:r>
      <w:r w:rsidR="00FE1104">
        <w:rPr>
          <w:rStyle w:val="normaltextrun"/>
          <w:color w:val="000000"/>
          <w:shd w:val="clear" w:color="auto" w:fill="FFFFFF"/>
        </w:rPr>
        <w:t>.</w:t>
      </w:r>
      <w:r>
        <w:rPr>
          <w:rStyle w:val="normaltextrun"/>
          <w:color w:val="000000"/>
          <w:shd w:val="clear" w:color="auto" w:fill="FFFFFF"/>
        </w:rPr>
        <w:t xml:space="preserve">  Further, the adjective functioning as a noun can be referenced later in Demotic as &lt; </w:t>
      </w:r>
      <w:r>
        <w:rPr>
          <w:rStyle w:val="normaltextrun"/>
          <w:i/>
          <w:iCs/>
          <w:color w:val="000000"/>
          <w:shd w:val="clear" w:color="auto" w:fill="FFFFFF"/>
        </w:rPr>
        <w:t>km</w:t>
      </w:r>
      <w:r>
        <w:rPr>
          <w:rStyle w:val="normaltextrun"/>
          <w:color w:val="000000"/>
          <w:shd w:val="clear" w:color="auto" w:fill="FFFFFF"/>
        </w:rPr>
        <w:t xml:space="preserve"> &gt; meaning “Dark skinned person” (Johnson, 2001: 22).  The related liturgical Coptic dialects would have the term in masculine, feminine, singular or plural, as Sahidic Coptic </w:t>
      </w:r>
      <w:r>
        <w:rPr>
          <w:rStyle w:val="spellingerror"/>
          <w:b/>
          <w:bCs/>
          <w:color w:val="000000"/>
          <w:shd w:val="clear" w:color="auto" w:fill="FFFFFF"/>
        </w:rPr>
        <w:t>kamauːei</w:t>
      </w:r>
      <w:r>
        <w:rPr>
          <w:rStyle w:val="normaltextrun"/>
          <w:b/>
          <w:bCs/>
          <w:color w:val="000000"/>
          <w:shd w:val="clear" w:color="auto" w:fill="FFFFFF"/>
        </w:rPr>
        <w:t xml:space="preserve">ː </w:t>
      </w:r>
      <w:r>
        <w:rPr>
          <w:rStyle w:val="normaltextrun"/>
          <w:color w:val="000000"/>
          <w:shd w:val="clear" w:color="auto" w:fill="FFFFFF"/>
        </w:rPr>
        <w:t>‘Blacks’ or</w:t>
      </w:r>
      <w:r>
        <w:rPr>
          <w:rStyle w:val="normaltextrun"/>
          <w:b/>
          <w:bCs/>
          <w:color w:val="000000"/>
          <w:shd w:val="clear" w:color="auto" w:fill="FFFFFF"/>
        </w:rPr>
        <w:t xml:space="preserve"> </w:t>
      </w:r>
      <w:r>
        <w:rPr>
          <w:rStyle w:val="spellingerror"/>
          <w:b/>
          <w:bCs/>
          <w:color w:val="000000"/>
          <w:shd w:val="clear" w:color="auto" w:fill="FFFFFF"/>
        </w:rPr>
        <w:t>keme</w:t>
      </w:r>
      <w:r>
        <w:rPr>
          <w:rStyle w:val="normaltextrun"/>
          <w:b/>
          <w:bCs/>
          <w:color w:val="000000"/>
          <w:shd w:val="clear" w:color="auto" w:fill="FFFFFF"/>
        </w:rPr>
        <w:t>ː</w:t>
      </w:r>
      <w:r>
        <w:rPr>
          <w:rStyle w:val="normaltextrun"/>
          <w:color w:val="000000"/>
          <w:shd w:val="clear" w:color="auto" w:fill="FFFFFF"/>
        </w:rPr>
        <w:t xml:space="preserve"> ‘Black person’, </w:t>
      </w:r>
      <w:r>
        <w:rPr>
          <w:rStyle w:val="spellingerror"/>
          <w:color w:val="000000"/>
          <w:shd w:val="clear" w:color="auto" w:fill="FFFFFF"/>
        </w:rPr>
        <w:t>Bohairic</w:t>
      </w:r>
      <w:r>
        <w:rPr>
          <w:rStyle w:val="normaltextrun"/>
          <w:color w:val="000000"/>
          <w:shd w:val="clear" w:color="auto" w:fill="FFFFFF"/>
        </w:rPr>
        <w:t xml:space="preserve"> Coptic </w:t>
      </w:r>
      <w:r>
        <w:rPr>
          <w:rStyle w:val="spellingerror"/>
          <w:b/>
          <w:bCs/>
          <w:color w:val="000000"/>
          <w:shd w:val="clear" w:color="auto" w:fill="FFFFFF"/>
        </w:rPr>
        <w:t>xemi</w:t>
      </w:r>
      <w:r>
        <w:rPr>
          <w:rStyle w:val="normaltextrun"/>
          <w:b/>
          <w:bCs/>
          <w:color w:val="000000"/>
          <w:shd w:val="clear" w:color="auto" w:fill="FFFFFF"/>
        </w:rPr>
        <w:t>ː</w:t>
      </w:r>
      <w:r>
        <w:rPr>
          <w:rStyle w:val="normaltextrun"/>
          <w:color w:val="000000"/>
          <w:shd w:val="clear" w:color="auto" w:fill="FFFFFF"/>
        </w:rPr>
        <w:t xml:space="preserve"> ‘Black person’ </w:t>
      </w:r>
      <w:r>
        <w:rPr>
          <w:rStyle w:val="spellingerror"/>
          <w:b/>
          <w:bCs/>
          <w:color w:val="000000"/>
          <w:shd w:val="clear" w:color="auto" w:fill="FFFFFF"/>
        </w:rPr>
        <w:t>xameui</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Blacks</w:t>
      </w:r>
      <w:r>
        <w:rPr>
          <w:rStyle w:val="normaltextrun"/>
          <w:color w:val="000000"/>
          <w:shd w:val="clear" w:color="auto" w:fill="FFFFFF"/>
        </w:rPr>
        <w:t xml:space="preserve">, </w:t>
      </w:r>
      <w:r>
        <w:rPr>
          <w:rStyle w:val="spellingerror"/>
          <w:color w:val="000000"/>
          <w:shd w:val="clear" w:color="auto" w:fill="FFFFFF"/>
        </w:rPr>
        <w:t>Fayyumic</w:t>
      </w:r>
      <w:r>
        <w:rPr>
          <w:rStyle w:val="normaltextrun"/>
          <w:color w:val="000000"/>
          <w:shd w:val="clear" w:color="auto" w:fill="FFFFFF"/>
        </w:rPr>
        <w:t xml:space="preserve"> Coptic </w:t>
      </w:r>
      <w:r>
        <w:rPr>
          <w:rStyle w:val="spellingerror"/>
          <w:b/>
          <w:bCs/>
          <w:color w:val="000000"/>
          <w:shd w:val="clear" w:color="auto" w:fill="FFFFFF"/>
        </w:rPr>
        <w:t>kemi</w:t>
      </w:r>
      <w:r>
        <w:rPr>
          <w:rStyle w:val="normaltextrun"/>
          <w:color w:val="000000"/>
          <w:shd w:val="clear" w:color="auto" w:fill="FFFFFF"/>
        </w:rPr>
        <w:t xml:space="preserve"> ‘Black person’ (Crum, 1939: 109b – 110a). According to Plumley, Coptic would also retain the genitive form &lt; </w:t>
      </w:r>
      <w:r>
        <w:rPr>
          <w:rStyle w:val="normaltextrun"/>
          <w:b/>
          <w:bCs/>
          <w:color w:val="000000"/>
          <w:shd w:val="clear" w:color="auto" w:fill="FFFFFF"/>
        </w:rPr>
        <w:t>rm</w:t>
      </w:r>
      <w:r>
        <w:rPr>
          <w:rStyle w:val="normaltextrun"/>
          <w:color w:val="000000"/>
          <w:shd w:val="clear" w:color="auto" w:fill="FFFFFF"/>
        </w:rPr>
        <w:t>-</w:t>
      </w:r>
      <w:r>
        <w:rPr>
          <w:rStyle w:val="normaltextrun"/>
          <w:b/>
          <w:bCs/>
          <w:color w:val="000000"/>
          <w:shd w:val="clear" w:color="auto" w:fill="FFFFFF"/>
        </w:rPr>
        <w:t>n</w:t>
      </w:r>
      <w:r>
        <w:rPr>
          <w:rStyle w:val="normaltextrun"/>
          <w:color w:val="000000"/>
          <w:shd w:val="clear" w:color="auto" w:fill="FFFFFF"/>
        </w:rPr>
        <w:t>-</w:t>
      </w:r>
      <w:r>
        <w:rPr>
          <w:rStyle w:val="spellingerror"/>
          <w:b/>
          <w:bCs/>
          <w:color w:val="000000"/>
          <w:shd w:val="clear" w:color="auto" w:fill="FFFFFF"/>
        </w:rPr>
        <w:t>khme</w:t>
      </w:r>
      <w:r>
        <w:rPr>
          <w:rStyle w:val="normaltextrun"/>
          <w:color w:val="000000"/>
          <w:shd w:val="clear" w:color="auto" w:fill="FFFFFF"/>
        </w:rPr>
        <w:t xml:space="preserve"> &gt; to mean ‘Black-man (Egyptian)’, Plumley states “rm-.n-.</w:t>
      </w:r>
      <w:r>
        <w:rPr>
          <w:rStyle w:val="spellingerror"/>
          <w:color w:val="000000"/>
          <w:shd w:val="clear" w:color="auto" w:fill="FFFFFF"/>
        </w:rPr>
        <w:t>khme</w:t>
      </w:r>
      <w:r>
        <w:rPr>
          <w:rStyle w:val="normaltextrun"/>
          <w:color w:val="000000"/>
          <w:shd w:val="clear" w:color="auto" w:fill="FFFFFF"/>
        </w:rPr>
        <w:t xml:space="preserve"> ‘Black-man, Egyptian’: from </w:t>
      </w:r>
      <w:r>
        <w:rPr>
          <w:rStyle w:val="spellingerror"/>
          <w:color w:val="000000"/>
          <w:shd w:val="clear" w:color="auto" w:fill="FFFFFF"/>
        </w:rPr>
        <w:t>rme</w:t>
      </w:r>
      <w:r>
        <w:rPr>
          <w:rStyle w:val="normaltextrun"/>
          <w:color w:val="000000"/>
          <w:shd w:val="clear" w:color="auto" w:fill="FFFFFF"/>
        </w:rPr>
        <w:t xml:space="preserve"> ‘Man’ and n-.</w:t>
      </w:r>
      <w:r>
        <w:rPr>
          <w:rStyle w:val="spellingerror"/>
          <w:color w:val="000000"/>
          <w:shd w:val="clear" w:color="auto" w:fill="FFFFFF"/>
        </w:rPr>
        <w:t>khme</w:t>
      </w:r>
      <w:r>
        <w:rPr>
          <w:rStyle w:val="normaltextrun"/>
          <w:color w:val="000000"/>
          <w:shd w:val="clear" w:color="auto" w:fill="FFFFFF"/>
        </w:rPr>
        <w:t xml:space="preserve"> ‘Of black” (Plumley, 1948: 7). </w:t>
      </w:r>
      <w:r w:rsidR="004C45EE">
        <w:rPr>
          <w:rStyle w:val="normaltextrun"/>
          <w:color w:val="000000"/>
          <w:shd w:val="clear" w:color="auto" w:fill="FFFFFF"/>
        </w:rPr>
        <w:t xml:space="preserve">The evidence in Plumley (1948) indicates that the genitive form </w:t>
      </w:r>
      <w:r w:rsidR="004C45EE" w:rsidRPr="004C45EE">
        <w:rPr>
          <w:rStyle w:val="normaltextrun"/>
          <w:i/>
          <w:color w:val="000000"/>
          <w:shd w:val="clear" w:color="auto" w:fill="FFFFFF"/>
        </w:rPr>
        <w:t>rm n khme</w:t>
      </w:r>
      <w:r w:rsidR="004C45EE" w:rsidRPr="004C45EE">
        <w:rPr>
          <w:rStyle w:val="normaltextrun"/>
          <w:color w:val="000000"/>
          <w:shd w:val="clear" w:color="auto" w:fill="FFFFFF"/>
        </w:rPr>
        <w:t xml:space="preserve"> indicates the description of Egyptians as Black men (Afrikan)</w:t>
      </w:r>
      <w:r w:rsidR="004C45EE">
        <w:rPr>
          <w:rStyle w:val="normaltextrun"/>
          <w:i/>
          <w:color w:val="000000"/>
          <w:shd w:val="clear" w:color="auto" w:fill="FFFFFF"/>
        </w:rPr>
        <w:t xml:space="preserve">. </w:t>
      </w:r>
      <w:r w:rsidR="004C45EE">
        <w:rPr>
          <w:rStyle w:val="normaltextrun"/>
          <w:color w:val="000000"/>
          <w:shd w:val="clear" w:color="auto" w:fill="FFFFFF"/>
        </w:rPr>
        <w:t xml:space="preserve"> </w:t>
      </w:r>
      <w:r>
        <w:rPr>
          <w:rStyle w:val="normaltextrun"/>
          <w:color w:val="000000"/>
          <w:shd w:val="clear" w:color="auto" w:fill="FFFFFF"/>
        </w:rPr>
        <w:t xml:space="preserve">In Nubian languages the adjective noun operation can also be gleaned, for example, attested and estimated to the 8th and 15th century we can observe the Old Nubian adjective noun term </w:t>
      </w:r>
      <w:r>
        <w:rPr>
          <w:rStyle w:val="spellingerror"/>
          <w:b/>
          <w:bCs/>
          <w:color w:val="000000"/>
          <w:shd w:val="clear" w:color="auto" w:fill="FFFFFF"/>
        </w:rPr>
        <w:t>udVm</w:t>
      </w:r>
      <w:r>
        <w:rPr>
          <w:rStyle w:val="normaltextrun"/>
          <w:color w:val="000000"/>
          <w:shd w:val="clear" w:color="auto" w:fill="FFFFFF"/>
        </w:rPr>
        <w:t xml:space="preserve"> - Da</w:t>
      </w:r>
      <w:r w:rsidR="00FE1104">
        <w:rPr>
          <w:rStyle w:val="normaltextrun"/>
          <w:color w:val="000000"/>
          <w:shd w:val="clear" w:color="auto" w:fill="FFFFFF"/>
        </w:rPr>
        <w:t xml:space="preserve">rk people (Ethiopians), review </w:t>
      </w:r>
      <w:r>
        <w:rPr>
          <w:rStyle w:val="spellingerror"/>
          <w:color w:val="000000"/>
          <w:shd w:val="clear" w:color="auto" w:fill="FFFFFF"/>
        </w:rPr>
        <w:t>Starostin</w:t>
      </w:r>
      <w:r w:rsidR="00FE1104">
        <w:rPr>
          <w:rStyle w:val="normaltextrun"/>
          <w:color w:val="000000"/>
          <w:shd w:val="clear" w:color="auto" w:fill="FFFFFF"/>
        </w:rPr>
        <w:t xml:space="preserve"> (</w:t>
      </w:r>
      <w:r>
        <w:rPr>
          <w:rStyle w:val="normaltextrun"/>
          <w:color w:val="000000"/>
          <w:shd w:val="clear" w:color="auto" w:fill="FFFFFF"/>
        </w:rPr>
        <w:t xml:space="preserve">1998), Nubian Dongolawi </w:t>
      </w:r>
      <w:r>
        <w:rPr>
          <w:rStyle w:val="spellingerror"/>
          <w:b/>
          <w:bCs/>
          <w:color w:val="000000"/>
          <w:shd w:val="clear" w:color="auto" w:fill="FFFFFF"/>
        </w:rPr>
        <w:t>urúmmɛrı</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w:t>
      </w:r>
      <w:r>
        <w:rPr>
          <w:rStyle w:val="normaltextrun"/>
          <w:color w:val="000000"/>
          <w:shd w:val="clear" w:color="auto" w:fill="FFFFFF"/>
        </w:rPr>
        <w:t xml:space="preserve">Blacks.  In its C1 position, the &lt; </w:t>
      </w:r>
      <w:r>
        <w:rPr>
          <w:rStyle w:val="normaltextrun"/>
          <w:i/>
          <w:iCs/>
          <w:color w:val="000000"/>
          <w:shd w:val="clear" w:color="auto" w:fill="FFFFFF"/>
        </w:rPr>
        <w:t>km</w:t>
      </w:r>
      <w:r>
        <w:rPr>
          <w:rStyle w:val="normaltextrun"/>
          <w:color w:val="000000"/>
          <w:shd w:val="clear" w:color="auto" w:fill="FFFFFF"/>
        </w:rPr>
        <w:t xml:space="preserve"> &gt; grapheme has a voiceless velar plosive production *</w:t>
      </w:r>
      <w:r>
        <w:rPr>
          <w:rStyle w:val="normaltextrun"/>
          <w:b/>
          <w:bCs/>
          <w:color w:val="000000"/>
          <w:shd w:val="clear" w:color="auto" w:fill="FFFFFF"/>
        </w:rPr>
        <w:t>k</w:t>
      </w:r>
      <w:r>
        <w:rPr>
          <w:rStyle w:val="normaltextrun"/>
          <w:color w:val="000000"/>
          <w:shd w:val="clear" w:color="auto" w:fill="FFFFFF"/>
        </w:rPr>
        <w:t xml:space="preserve"> that also recurrently corresponds with the Nubian Dongolawi C1 voiced alveolar trill [</w:t>
      </w:r>
      <w:r>
        <w:rPr>
          <w:rStyle w:val="normaltextrun"/>
          <w:b/>
          <w:bCs/>
          <w:color w:val="000000"/>
          <w:shd w:val="clear" w:color="auto" w:fill="FFFFFF"/>
        </w:rPr>
        <w:t>r</w:t>
      </w:r>
      <w:r>
        <w:rPr>
          <w:rStyle w:val="normaltextrun"/>
          <w:color w:val="000000"/>
          <w:shd w:val="clear" w:color="auto" w:fill="FFFFFF"/>
        </w:rPr>
        <w:t>] in a probable process of rhotacization *</w:t>
      </w:r>
      <w:r>
        <w:rPr>
          <w:rStyle w:val="spellingerror"/>
          <w:b/>
          <w:bCs/>
          <w:color w:val="FF0000"/>
          <w:shd w:val="clear" w:color="auto" w:fill="FFFFFF"/>
        </w:rPr>
        <w:t>k</w:t>
      </w:r>
      <w:r>
        <w:rPr>
          <w:rStyle w:val="spellingerror"/>
          <w:rFonts w:ascii="Wingdings" w:hAnsi="Wingdings"/>
          <w:color w:val="000000"/>
          <w:shd w:val="clear" w:color="auto" w:fill="FFFFFF"/>
        </w:rPr>
        <w:t></w:t>
      </w:r>
      <w:r>
        <w:rPr>
          <w:rStyle w:val="spellingerror"/>
          <w:b/>
          <w:bCs/>
          <w:color w:val="FF0000"/>
          <w:shd w:val="clear" w:color="auto" w:fill="FFFFFF"/>
        </w:rPr>
        <w:t>r</w:t>
      </w:r>
      <w:r>
        <w:rPr>
          <w:rStyle w:val="normaltextrun"/>
          <w:color w:val="000000"/>
          <w:shd w:val="clear" w:color="auto" w:fill="FFFFFF"/>
        </w:rPr>
        <w:t xml:space="preserve">. The homographic series of the Medew Neter (Classical Kemet) biliteral &lt; </w:t>
      </w:r>
      <w:r>
        <w:rPr>
          <w:rStyle w:val="normaltextrun"/>
          <w:i/>
          <w:iCs/>
          <w:color w:val="000000"/>
          <w:shd w:val="clear" w:color="auto" w:fill="FFFFFF"/>
        </w:rPr>
        <w:t xml:space="preserve">km </w:t>
      </w:r>
      <w:r>
        <w:rPr>
          <w:rStyle w:val="normaltextrun"/>
          <w:color w:val="000000"/>
          <w:shd w:val="clear" w:color="auto" w:fill="FFFFFF"/>
        </w:rPr>
        <w:t xml:space="preserve">&gt; black, has astonishing correspondences across Nubian Dongolawi, Coptic, SW Dinka and Dogon Tommo So in sound and meaning demonstrated in </w:t>
      </w:r>
      <w:r>
        <w:rPr>
          <w:rStyle w:val="normaltextrun"/>
          <w:b/>
          <w:bCs/>
          <w:color w:val="000000"/>
          <w:shd w:val="clear" w:color="auto" w:fill="FFFFFF"/>
        </w:rPr>
        <w:t>Regular Phonological Change (7)</w:t>
      </w:r>
      <w:r>
        <w:rPr>
          <w:rStyle w:val="normaltextrun"/>
          <w:color w:val="000000"/>
          <w:shd w:val="clear" w:color="auto" w:fill="FFFFFF"/>
        </w:rPr>
        <w:t xml:space="preserve">. All are obvious cognates in form and meaning by way of observable recurrent sound correspondences and possibly derived from the same </w:t>
      </w:r>
      <w:r w:rsidR="00E1248F">
        <w:rPr>
          <w:rStyle w:val="normaltextrun"/>
          <w:color w:val="000000"/>
          <w:shd w:val="clear" w:color="auto" w:fill="FFFFFF"/>
        </w:rPr>
        <w:t>proto-Negro Egyptian parent.</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28AE996E" w:rsidR="00F84159" w:rsidRPr="00E21775" w:rsidRDefault="00F63231">
      <w:pPr>
        <w:pStyle w:val="NoSpacing"/>
        <w:rPr>
          <w:b/>
          <w:bCs/>
        </w:rPr>
      </w:pPr>
      <w:r w:rsidRPr="00F63231">
        <w:lastRenderedPageBreak/>
        <w:t xml:space="preserve"> Medew Neter C1 voiceless velar plosive *</w:t>
      </w:r>
      <w:r w:rsidRPr="003E0873">
        <w:rPr>
          <w:b/>
          <w:color w:val="FF0000"/>
        </w:rPr>
        <w:t>k</w:t>
      </w:r>
      <w:r w:rsidR="008C798F">
        <w:t xml:space="preserve"> </w:t>
      </w:r>
      <w:r w:rsidRPr="00F63231">
        <w:sym w:font="Wingdings" w:char="F0E0"/>
      </w:r>
      <w:r w:rsidR="006662E2">
        <w:t xml:space="preserve"> corresponds to</w:t>
      </w:r>
      <w:r w:rsidRPr="00F63231">
        <w:t xml:space="preserve"> Nubian Dongolawi</w:t>
      </w:r>
      <w:r w:rsidRPr="00F63231">
        <w:fldChar w:fldCharType="begin"/>
      </w:r>
      <w:r w:rsidRPr="00F63231">
        <w:instrText xml:space="preserve">  "Nubian Dongolawi" </w:instrText>
      </w:r>
      <w:r w:rsidRPr="00F63231">
        <w:fldChar w:fldCharType="end"/>
      </w:r>
      <w:r w:rsidRPr="00F63231">
        <w:t xml:space="preserve"> C1 </w:t>
      </w:r>
      <w:r w:rsidR="00EC49E0" w:rsidRPr="00EC49E0">
        <w:t xml:space="preserve">voiced alveolar trill </w:t>
      </w:r>
      <w:r w:rsidR="00EC49E0" w:rsidRPr="003E0873">
        <w:rPr>
          <w:b/>
          <w:color w:val="FF0000"/>
        </w:rPr>
        <w:t>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972412">
        <w:trPr>
          <w:trHeight w:val="810"/>
        </w:trPr>
        <w:tc>
          <w:tcPr>
            <w:tcW w:w="1265" w:type="pct"/>
            <w:hideMark/>
          </w:tcPr>
          <w:p w14:paraId="113E58AE" w14:textId="5F0C8AF6" w:rsidR="00F63231" w:rsidRPr="00F63231" w:rsidRDefault="00F63231" w:rsidP="00E76CA6">
            <w:pPr>
              <w:pStyle w:val="NoSpacing"/>
            </w:pPr>
            <w:r w:rsidRPr="00F63231">
              <w:t xml:space="preserve">   </w:t>
            </w:r>
            <w:r w:rsidR="00E76CA6">
              <w:t xml:space="preserve">       </w:t>
            </w:r>
            <w:r w:rsidRPr="00F63231">
              <w:t xml:space="preserve">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45344B"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7" w:type="pct"/>
            <w:hideMark/>
          </w:tcPr>
          <w:p w14:paraId="1DB6D8E1" w14:textId="34F41B4E"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972412">
        <w:trPr>
          <w:trHeight w:val="982"/>
        </w:trPr>
        <w:tc>
          <w:tcPr>
            <w:tcW w:w="1265" w:type="pct"/>
            <w:hideMark/>
          </w:tcPr>
          <w:p w14:paraId="5A6DF48C" w14:textId="38DCF756" w:rsidR="00F63231" w:rsidRPr="00F63231" w:rsidRDefault="004B221C" w:rsidP="00E76CA6">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E76CA6">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7"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972412">
        <w:trPr>
          <w:trHeight w:val="874"/>
        </w:trPr>
        <w:tc>
          <w:tcPr>
            <w:tcW w:w="1265" w:type="pct"/>
            <w:hideMark/>
          </w:tcPr>
          <w:p w14:paraId="4D26BDB6" w14:textId="55DD9479" w:rsidR="00F63231" w:rsidRPr="00F63231" w:rsidRDefault="004B221C" w:rsidP="00E76CA6">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r>
            <w:r w:rsidR="00E76CA6">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7"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972412">
        <w:trPr>
          <w:trHeight w:val="1171"/>
        </w:trPr>
        <w:tc>
          <w:tcPr>
            <w:tcW w:w="1265" w:type="pct"/>
            <w:hideMark/>
          </w:tcPr>
          <w:p w14:paraId="0B10A81D" w14:textId="7D8F73E5" w:rsidR="00F63231" w:rsidRPr="00171F8B" w:rsidRDefault="00F63231" w:rsidP="00E76CA6">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E76CA6">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7"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972412">
        <w:trPr>
          <w:trHeight w:val="1219"/>
        </w:trPr>
        <w:tc>
          <w:tcPr>
            <w:tcW w:w="1265" w:type="pct"/>
            <w:hideMark/>
          </w:tcPr>
          <w:p w14:paraId="523D0C91" w14:textId="4D9B1843" w:rsidR="00F63231" w:rsidRPr="00F63231" w:rsidRDefault="004B221C" w:rsidP="00E76CA6">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sidR="00E76CA6">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7"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972412">
        <w:trPr>
          <w:trHeight w:val="1027"/>
        </w:trPr>
        <w:tc>
          <w:tcPr>
            <w:tcW w:w="1265" w:type="pct"/>
            <w:hideMark/>
          </w:tcPr>
          <w:p w14:paraId="1DCF3AF2" w14:textId="7029BB33" w:rsidR="00F63231" w:rsidRPr="00F63231" w:rsidRDefault="00F63231" w:rsidP="00E76CA6">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w:t>
            </w:r>
            <w:r w:rsidR="00290C03">
              <w:rPr>
                <w:i/>
              </w:rPr>
              <w:t xml:space="preserve">                  </w:t>
            </w:r>
            <w:r w:rsidR="00E76CA6">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7"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972412">
        <w:trPr>
          <w:trHeight w:val="942"/>
        </w:trPr>
        <w:tc>
          <w:tcPr>
            <w:tcW w:w="1265" w:type="pct"/>
            <w:hideMark/>
          </w:tcPr>
          <w:p w14:paraId="33DD7F37" w14:textId="08E9AE7A" w:rsidR="00F63231" w:rsidRPr="00F63231" w:rsidRDefault="00F63231" w:rsidP="00E76CA6">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00290C03">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br/>
            </w:r>
            <w:r w:rsidRPr="00F63231">
              <w:rPr>
                <w:i/>
              </w:rPr>
              <w:t xml:space="preserve"> </w:t>
            </w:r>
            <w:r w:rsidR="00E76CA6">
              <w:rPr>
                <w:i/>
              </w:rPr>
              <w:t xml:space="preserve">                 </w:t>
            </w:r>
            <w:r w:rsidR="004B221C">
              <w:rPr>
                <w:i/>
                <w:sz w:val="20"/>
                <w:szCs w:val="20"/>
              </w:rPr>
              <w:t xml:space="preserve">to </w:t>
            </w:r>
            <w:r w:rsidRPr="004B221C">
              <w:rPr>
                <w:i/>
                <w:sz w:val="20"/>
                <w:szCs w:val="20"/>
              </w:rPr>
              <w:t>complete</w:t>
            </w:r>
          </w:p>
        </w:tc>
        <w:tc>
          <w:tcPr>
            <w:tcW w:w="705" w:type="pct"/>
            <w:hideMark/>
          </w:tcPr>
          <w:p w14:paraId="53662B89" w14:textId="5DFDB852" w:rsidR="00F63231" w:rsidRPr="00F63231" w:rsidRDefault="00F63231" w:rsidP="00F63231">
            <w:pPr>
              <w:pStyle w:val="NoSpacing"/>
            </w:pPr>
            <w:r w:rsidRPr="00F63231">
              <w:rPr>
                <w:b/>
              </w:rPr>
              <w:t>*</w:t>
            </w:r>
            <w:r w:rsidRPr="00D533DD">
              <w:rPr>
                <w:b/>
                <w:color w:val="FF0000"/>
              </w:rPr>
              <w:t>k</w:t>
            </w:r>
            <w:r w:rsidR="00AB425B">
              <w:rPr>
                <w:b/>
              </w:rPr>
              <w:t>àmá</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7"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53B8643F" w14:textId="77777777" w:rsidR="00972412" w:rsidRDefault="00972412" w:rsidP="00972412">
      <w:pPr>
        <w:pStyle w:val="paragraph"/>
        <w:spacing w:before="0" w:beforeAutospacing="0" w:after="0" w:afterAutospacing="0"/>
        <w:ind w:firstLine="720"/>
        <w:jc w:val="both"/>
        <w:textAlignment w:val="baseline"/>
        <w:rPr>
          <w:rFonts w:ascii="Segoe UI" w:hAnsi="Segoe UI" w:cs="Segoe UI"/>
          <w:sz w:val="18"/>
          <w:szCs w:val="18"/>
        </w:rPr>
      </w:pPr>
      <w:r>
        <w:rPr>
          <w:rStyle w:val="normaltextrun"/>
          <w:b/>
          <w:bCs/>
        </w:rPr>
        <w:t xml:space="preserve">Regular Phonological Change (8) </w:t>
      </w:r>
      <w:r>
        <w:rPr>
          <w:rStyle w:val="normaltextrun"/>
        </w:rPr>
        <w:t>observes the initial C1 voiceless alveolar stop [</w:t>
      </w:r>
      <w:r>
        <w:rPr>
          <w:rStyle w:val="normaltextrun"/>
          <w:b/>
          <w:bCs/>
          <w:color w:val="FF0000"/>
        </w:rPr>
        <w:t>t</w:t>
      </w:r>
      <w:r>
        <w:rPr>
          <w:rStyle w:val="normaltextrun"/>
        </w:rPr>
        <w:t>] in systematic regularity across Nubian Dongolawi and also extended systematically to the other Negro-Afrikan extant languages in phonetic identity that would lead to our Medew Neter (Classical Kemet) reconstruction C1 *</w:t>
      </w:r>
      <w:r>
        <w:rPr>
          <w:rStyle w:val="normaltextrun"/>
          <w:b/>
          <w:bCs/>
          <w:color w:val="FF0000"/>
        </w:rPr>
        <w:t>t</w:t>
      </w:r>
      <w:r>
        <w:rPr>
          <w:rStyle w:val="normaltextrun"/>
        </w:rPr>
        <w:t>. The C1 voiceless alveolar stop [</w:t>
      </w:r>
      <w:r>
        <w:rPr>
          <w:rStyle w:val="normaltextrun"/>
          <w:b/>
          <w:bCs/>
          <w:color w:val="FF0000"/>
        </w:rPr>
        <w:t>t</w:t>
      </w:r>
      <w:r>
        <w:rPr>
          <w:rStyle w:val="normaltextrun"/>
        </w:rPr>
        <w:t xml:space="preserve">] in other comparative demonstrations for example in Medew Neter (Classical Kemet) </w:t>
      </w:r>
      <w:r>
        <w:rPr>
          <w:rStyle w:val="normaltextrun"/>
          <w:b/>
          <w:bCs/>
        </w:rPr>
        <w:t>*</w:t>
      </w:r>
      <w:r>
        <w:rPr>
          <w:rStyle w:val="spellingerror"/>
          <w:b/>
          <w:bCs/>
          <w:color w:val="FF0000"/>
        </w:rPr>
        <w:t>t</w:t>
      </w:r>
      <w:r>
        <w:rPr>
          <w:rStyle w:val="spellingerror"/>
          <w:b/>
          <w:bCs/>
        </w:rPr>
        <w:t>ɔːnnu</w:t>
      </w:r>
      <w:r>
        <w:rPr>
          <w:rStyle w:val="normaltextrun"/>
          <w:b/>
          <w:bCs/>
        </w:rPr>
        <w:t xml:space="preserve">ː </w:t>
      </w:r>
      <w:r>
        <w:rPr>
          <w:rStyle w:val="normaltextrun"/>
        </w:rPr>
        <w:t xml:space="preserve">- child, with Nubian Dongolawi </w:t>
      </w:r>
      <w:r>
        <w:rPr>
          <w:rStyle w:val="spellingerror"/>
          <w:b/>
          <w:bCs/>
          <w:color w:val="FF0000"/>
        </w:rPr>
        <w:t>t</w:t>
      </w:r>
      <w:r>
        <w:rPr>
          <w:rStyle w:val="spellingerror"/>
          <w:b/>
          <w:bCs/>
        </w:rPr>
        <w:t>ɔːnı</w:t>
      </w:r>
      <w:r>
        <w:rPr>
          <w:rStyle w:val="normaltextrun"/>
          <w:b/>
          <w:bCs/>
        </w:rPr>
        <w:t xml:space="preserve"> </w:t>
      </w:r>
      <w:r>
        <w:rPr>
          <w:rStyle w:val="normaltextrun"/>
        </w:rPr>
        <w:t xml:space="preserve">– child would </w:t>
      </w:r>
      <w:r>
        <w:rPr>
          <w:rStyle w:val="normaltextrun"/>
        </w:rPr>
        <w:lastRenderedPageBreak/>
        <w:t>resist change in phonetic identity extended to the extant languages. The Medew Neter term (</w:t>
      </w:r>
      <w:r>
        <w:rPr>
          <w:rStyle w:val="normaltextrun"/>
          <w:b/>
          <w:bCs/>
        </w:rPr>
        <w:t>42</w:t>
      </w:r>
      <w:r>
        <w:rPr>
          <w:rStyle w:val="normaltextrun"/>
        </w:rPr>
        <w:t xml:space="preserve">) </w:t>
      </w:r>
      <w:r>
        <w:rPr>
          <w:rStyle w:val="normaltextrun"/>
          <w:b/>
          <w:bCs/>
        </w:rPr>
        <w:t>*</w:t>
      </w:r>
      <w:r>
        <w:rPr>
          <w:rStyle w:val="normaltextrun"/>
          <w:b/>
          <w:bCs/>
          <w:color w:val="FF0000"/>
        </w:rPr>
        <w:t>t</w:t>
      </w:r>
      <w:r>
        <w:rPr>
          <w:rStyle w:val="normaltextrun"/>
          <w:b/>
          <w:bCs/>
        </w:rPr>
        <w:t xml:space="preserve">ow </w:t>
      </w:r>
      <w:r>
        <w:rPr>
          <w:rStyle w:val="normaltextrun"/>
        </w:rPr>
        <w:t xml:space="preserve">- mountain, would correspond to Nubian Dongolawi as </w:t>
      </w:r>
      <w:r>
        <w:rPr>
          <w:rStyle w:val="spellingerror"/>
          <w:b/>
          <w:bCs/>
          <w:color w:val="FF0000"/>
        </w:rPr>
        <w:t>t</w:t>
      </w:r>
      <w:r>
        <w:rPr>
          <w:rStyle w:val="spellingerror"/>
          <w:b/>
          <w:bCs/>
        </w:rPr>
        <w:t>ɛ́wırɛ</w:t>
      </w:r>
      <w:r>
        <w:rPr>
          <w:rStyle w:val="normaltextrun"/>
        </w:rPr>
        <w:t xml:space="preserve"> - oblong block, possibly indicating epenthesis with the addition of the C2 consonant –</w:t>
      </w:r>
      <w:r>
        <w:rPr>
          <w:rStyle w:val="normaltextrun"/>
          <w:b/>
          <w:bCs/>
        </w:rPr>
        <w:t>r</w:t>
      </w:r>
      <w:r>
        <w:rPr>
          <w:rStyle w:val="normaltextrun"/>
        </w:rPr>
        <w:t>.</w:t>
      </w:r>
      <w:r>
        <w:rPr>
          <w:rStyle w:val="normaltextrun"/>
          <w:strike/>
          <w:color w:val="D13438"/>
        </w:rPr>
        <w:t xml:space="preserve"> </w:t>
      </w:r>
      <w:r>
        <w:rPr>
          <w:rStyle w:val="eop"/>
        </w:rPr>
        <w:t> </w:t>
      </w:r>
    </w:p>
    <w:p w14:paraId="63EA9F06" w14:textId="5E624A6F" w:rsidR="00972412" w:rsidRDefault="00972412" w:rsidP="00972412">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Systematic regularity in </w:t>
      </w:r>
      <w:r>
        <w:rPr>
          <w:rStyle w:val="normaltextrun"/>
          <w:b/>
          <w:bCs/>
        </w:rPr>
        <w:t>Lexical Correspondences</w:t>
      </w:r>
      <w:r>
        <w:rPr>
          <w:rStyle w:val="normaltextrun"/>
        </w:rPr>
        <w:t xml:space="preserve"> </w:t>
      </w:r>
      <w:r>
        <w:rPr>
          <w:rStyle w:val="normaltextrun"/>
          <w:b/>
          <w:bCs/>
        </w:rPr>
        <w:t>(8)</w:t>
      </w:r>
      <w:r>
        <w:rPr>
          <w:rStyle w:val="normaltextrun"/>
        </w:rPr>
        <w:t xml:space="preserve"> brings to light the Afrikan drums as being cognate across Medew Neter and Nubian Dongolawi extending to the rest of the Negro-Afrikan languages basic vocabulary matrix. Medew Neter</w:t>
      </w:r>
      <w:r w:rsidR="00603608">
        <w:rPr>
          <w:rStyle w:val="normaltextrun"/>
        </w:rPr>
        <w:t xml:space="preserve"> (Classical Kemet)</w:t>
      </w:r>
      <w:r>
        <w:rPr>
          <w:rStyle w:val="normaltextrun"/>
        </w:rPr>
        <w:t xml:space="preserve"> (</w:t>
      </w:r>
      <w:r>
        <w:rPr>
          <w:rStyle w:val="normaltextrun"/>
          <w:b/>
          <w:bCs/>
        </w:rPr>
        <w:t>46</w:t>
      </w:r>
      <w:r>
        <w:rPr>
          <w:rStyle w:val="normaltextrun"/>
        </w:rPr>
        <w:t xml:space="preserve">) </w:t>
      </w:r>
      <w:r>
        <w:rPr>
          <w:rStyle w:val="normaltextrun"/>
          <w:b/>
          <w:bCs/>
        </w:rPr>
        <w:t>*</w:t>
      </w:r>
      <w:r>
        <w:rPr>
          <w:rStyle w:val="spellingerror"/>
          <w:b/>
          <w:bCs/>
          <w:color w:val="FF0000"/>
        </w:rPr>
        <w:t>t</w:t>
      </w:r>
      <w:r>
        <w:rPr>
          <w:rStyle w:val="spellingerror"/>
          <w:b/>
          <w:bCs/>
        </w:rPr>
        <w:t>úbun</w:t>
      </w:r>
      <w:r>
        <w:rPr>
          <w:rStyle w:val="normaltextrun"/>
          <w:b/>
          <w:bCs/>
        </w:rPr>
        <w:t xml:space="preserve"> </w:t>
      </w:r>
      <w:r>
        <w:rPr>
          <w:rStyle w:val="normaltextrun"/>
        </w:rPr>
        <w:t xml:space="preserve">- circle, drum, Nubian Dongolawi </w:t>
      </w:r>
      <w:r>
        <w:rPr>
          <w:rStyle w:val="spellingerror"/>
          <w:b/>
          <w:bCs/>
          <w:color w:val="FF0000"/>
        </w:rPr>
        <w:t>t</w:t>
      </w:r>
      <w:r>
        <w:rPr>
          <w:rStyle w:val="spellingerror"/>
          <w:b/>
          <w:bCs/>
        </w:rPr>
        <w:t>u</w:t>
      </w:r>
      <w:r>
        <w:rPr>
          <w:rStyle w:val="normaltextrun"/>
          <w:b/>
          <w:bCs/>
        </w:rPr>
        <w:t>́ᵐ</w:t>
      </w:r>
      <w:r>
        <w:rPr>
          <w:rStyle w:val="spellingerror"/>
          <w:b/>
          <w:bCs/>
        </w:rPr>
        <w:t>bura</w:t>
      </w:r>
      <w:r>
        <w:rPr>
          <w:rStyle w:val="normaltextrun"/>
          <w:b/>
          <w:bCs/>
        </w:rPr>
        <w:t xml:space="preserve"> </w:t>
      </w:r>
      <w:r>
        <w:rPr>
          <w:rStyle w:val="normaltextrun"/>
        </w:rPr>
        <w:t>– drum, the elision of the C1 voiceless alveolar stop [</w:t>
      </w:r>
      <w:r>
        <w:rPr>
          <w:rStyle w:val="normaltextrun"/>
          <w:b/>
          <w:bCs/>
          <w:color w:val="FF0000"/>
        </w:rPr>
        <w:t>t</w:t>
      </w:r>
      <w:r>
        <w:rPr>
          <w:rStyle w:val="normaltextrun"/>
        </w:rPr>
        <w:t xml:space="preserve">] decayed in SW Dinka </w:t>
      </w:r>
      <w:r>
        <w:rPr>
          <w:rStyle w:val="spellingerror"/>
          <w:b/>
          <w:bCs/>
        </w:rPr>
        <w:t>bïr</w:t>
      </w:r>
      <w:r>
        <w:rPr>
          <w:rStyle w:val="normaltextrun"/>
          <w:b/>
          <w:bCs/>
        </w:rPr>
        <w:t xml:space="preserve"> </w:t>
      </w:r>
      <w:r>
        <w:rPr>
          <w:rStyle w:val="normaltextrun"/>
        </w:rPr>
        <w:t xml:space="preserve">- to beat. In Dogon Tommo So </w:t>
      </w:r>
      <w:r>
        <w:rPr>
          <w:rStyle w:val="spellingerror"/>
          <w:b/>
          <w:bCs/>
          <w:color w:val="FF0000"/>
        </w:rPr>
        <w:t>t</w:t>
      </w:r>
      <w:r>
        <w:rPr>
          <w:rStyle w:val="spellingerror"/>
          <w:b/>
          <w:bCs/>
        </w:rPr>
        <w:t>úbàl</w:t>
      </w:r>
      <w:r>
        <w:rPr>
          <w:rStyle w:val="normaltextrun"/>
          <w:b/>
          <w:bCs/>
        </w:rPr>
        <w:t xml:space="preserve"> </w:t>
      </w:r>
      <w:r>
        <w:rPr>
          <w:rStyle w:val="normaltextrun"/>
        </w:rPr>
        <w:t xml:space="preserve">- drum, and in Coptic </w:t>
      </w:r>
      <w:r>
        <w:rPr>
          <w:rStyle w:val="spellingerror"/>
          <w:b/>
          <w:bCs/>
          <w:color w:val="FF0000"/>
        </w:rPr>
        <w:t>t</w:t>
      </w:r>
      <w:r>
        <w:rPr>
          <w:rStyle w:val="spellingerror"/>
          <w:b/>
          <w:bCs/>
        </w:rPr>
        <w:t>ono</w:t>
      </w:r>
      <w:r>
        <w:rPr>
          <w:rStyle w:val="normaltextrun"/>
          <w:b/>
          <w:bCs/>
        </w:rPr>
        <w:t xml:space="preserve">ː </w:t>
      </w:r>
      <w:r>
        <w:rPr>
          <w:rStyle w:val="normaltextrun"/>
        </w:rPr>
        <w:t>- strike, resound, in which the C2 Medew Neter [*</w:t>
      </w:r>
      <w:r>
        <w:rPr>
          <w:rStyle w:val="normaltextrun"/>
          <w:b/>
          <w:bCs/>
        </w:rPr>
        <w:t>b</w:t>
      </w:r>
      <w:r>
        <w:rPr>
          <w:rStyle w:val="normaltextrun"/>
        </w:rPr>
        <w:t>] has undergone decaying in a process of elision and has disappeared.</w:t>
      </w:r>
    </w:p>
    <w:p w14:paraId="00872C48" w14:textId="57801806" w:rsidR="00DE7A42" w:rsidRPr="00972412" w:rsidRDefault="00243569" w:rsidP="00972412">
      <w:pPr>
        <w:pStyle w:val="NoSpacing"/>
        <w:jc w:val="both"/>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972412">
        <w:rPr>
          <w:rFonts w:eastAsia="SimSun" w:cs="Times New Roman"/>
          <w:b/>
          <w:bCs/>
          <w:color w:val="000000"/>
          <w:lang w:eastAsia="ja-JP"/>
        </w:rPr>
        <w:tab/>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820B83">
        <w:rPr>
          <w:rFonts w:eastAsia="SimSun" w:cs="Times New Roman"/>
          <w:b/>
          <w:bCs/>
          <w:color w:val="FF0000"/>
          <w:lang w:eastAsia="ja-JP"/>
        </w:rPr>
        <w:t>t</w:t>
      </w:r>
      <w:r w:rsidR="008C798F">
        <w:rPr>
          <w:rFonts w:eastAsia="SimSun" w:cs="Times New Roman"/>
          <w:bCs/>
          <w:color w:val="000000"/>
          <w:lang w:eastAsia="ja-JP"/>
        </w:rPr>
        <w:t xml:space="preserve"> </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820B83">
        <w:rPr>
          <w:rFonts w:eastAsia="SimSun" w:cs="Times New Roman"/>
          <w:b/>
          <w:bCs/>
          <w:color w:val="FF0000"/>
          <w:lang w:eastAsia="ja-JP"/>
        </w:rPr>
        <w:t>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743815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sidR="009E286B">
              <w:rPr>
                <w:rFonts w:eastAsia="Times New Roman" w:cs="Times New Roman"/>
                <w:color w:val="000000"/>
              </w:rPr>
              <w:t xml:space="preserve">                   </w:t>
            </w:r>
            <w:r w:rsidRPr="00E179D5">
              <w:rPr>
                <w:rFonts w:eastAsia="Times New Roman" w:cs="Times New Roman"/>
                <w:color w:val="000000"/>
              </w:rPr>
              <w:t>*</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5F50D1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3A8D16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70CA97FA"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323A6A54">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3464" cy="209621"/>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43F75D95"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1214DC69"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1577AFEE"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75DDC944"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lastRenderedPageBreak/>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18"/>
                <w:szCs w:val="18"/>
              </w:rPr>
              <w:t>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2024BAFC"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1A65DA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591DC67C" w14:textId="77777777" w:rsidR="00316532" w:rsidRDefault="00937D06" w:rsidP="004C0169">
      <w:pPr>
        <w:pStyle w:val="paragraph"/>
        <w:spacing w:before="0" w:beforeAutospacing="0" w:after="0" w:afterAutospacing="0"/>
        <w:ind w:firstLine="720"/>
        <w:jc w:val="both"/>
        <w:textAlignment w:val="baseline"/>
        <w:rPr>
          <w:rStyle w:val="normaltextrun"/>
        </w:rPr>
      </w:pPr>
      <w:r>
        <w:rPr>
          <w:b/>
          <w:i/>
        </w:rPr>
        <w:t xml:space="preserve"> </w:t>
      </w:r>
      <w:r w:rsidR="00972412">
        <w:rPr>
          <w:rStyle w:val="normaltextrun"/>
          <w:b/>
          <w:bCs/>
        </w:rPr>
        <w:t>Regular Phonological Change (9)</w:t>
      </w:r>
      <w:r w:rsidR="00972412">
        <w:rPr>
          <w:rStyle w:val="normaltextrun"/>
        </w:rPr>
        <w:t xml:space="preserve"> gives us a high frequency of sound correspondences throughout these possibly phonologically genetically related Afrikan languages. We can glean the Medew Neter (Classical Kemet) basic term (</w:t>
      </w:r>
      <w:r w:rsidR="00972412">
        <w:rPr>
          <w:rStyle w:val="normaltextrun"/>
          <w:b/>
          <w:bCs/>
        </w:rPr>
        <w:t>49</w:t>
      </w:r>
      <w:r w:rsidR="00972412">
        <w:rPr>
          <w:rStyle w:val="normaltextrun"/>
        </w:rPr>
        <w:t>)</w:t>
      </w:r>
      <w:r w:rsidR="00972412">
        <w:rPr>
          <w:rStyle w:val="normaltextrun"/>
          <w:b/>
          <w:bCs/>
        </w:rPr>
        <w:t>*</w:t>
      </w:r>
      <w:r w:rsidR="00972412">
        <w:rPr>
          <w:rStyle w:val="spellingerror"/>
          <w:b/>
          <w:bCs/>
          <w:color w:val="FF0000"/>
        </w:rPr>
        <w:t>d</w:t>
      </w:r>
      <w:r w:rsidR="00972412">
        <w:rPr>
          <w:rStyle w:val="spellingerror"/>
          <w:b/>
          <w:bCs/>
        </w:rPr>
        <w:t>ɔ́dɔ</w:t>
      </w:r>
      <w:r w:rsidR="00972412">
        <w:rPr>
          <w:rStyle w:val="normaltextrun"/>
          <w:b/>
          <w:bCs/>
        </w:rPr>
        <w:t xml:space="preserve">́ </w:t>
      </w:r>
      <w:r w:rsidR="00972412">
        <w:rPr>
          <w:rStyle w:val="normaltextrun"/>
        </w:rPr>
        <w:t xml:space="preserve">- the emission of seed which would be reconstructed based from the sound classes of extant languages, Nubian Dongolawi </w:t>
      </w:r>
      <w:r w:rsidR="00972412">
        <w:rPr>
          <w:rStyle w:val="spellingerror"/>
          <w:b/>
          <w:bCs/>
          <w:color w:val="FF0000"/>
        </w:rPr>
        <w:t>d</w:t>
      </w:r>
      <w:r w:rsidR="00972412">
        <w:rPr>
          <w:rStyle w:val="spellingerror"/>
          <w:b/>
          <w:bCs/>
        </w:rPr>
        <w:t>ɛ́ttɛ</w:t>
      </w:r>
      <w:r w:rsidR="00972412">
        <w:rPr>
          <w:rStyle w:val="normaltextrun"/>
          <w:b/>
          <w:bCs/>
        </w:rPr>
        <w:t xml:space="preserve">̀ </w:t>
      </w:r>
      <w:r w:rsidR="00972412">
        <w:rPr>
          <w:rStyle w:val="normaltextrun"/>
        </w:rPr>
        <w:t>- drip, fall in drops, Coptic</w:t>
      </w:r>
      <w:r w:rsidR="00972412">
        <w:rPr>
          <w:rStyle w:val="normaltextrun"/>
          <w:b/>
          <w:bCs/>
        </w:rPr>
        <w:t xml:space="preserve"> </w:t>
      </w:r>
      <w:r w:rsidR="00972412">
        <w:rPr>
          <w:rStyle w:val="spellingerror"/>
          <w:b/>
          <w:bCs/>
          <w:color w:val="FF0000"/>
        </w:rPr>
        <w:t>d̠ʒ</w:t>
      </w:r>
      <w:r w:rsidR="00972412">
        <w:rPr>
          <w:rStyle w:val="spellingerror"/>
          <w:b/>
          <w:bCs/>
        </w:rPr>
        <w:t>rod̠ʒ</w:t>
      </w:r>
      <w:r w:rsidR="00972412">
        <w:rPr>
          <w:rStyle w:val="normaltextrun"/>
          <w:b/>
          <w:bCs/>
        </w:rPr>
        <w:t xml:space="preserve"> </w:t>
      </w:r>
      <w:r w:rsidR="00972412">
        <w:rPr>
          <w:rStyle w:val="normaltextrun"/>
        </w:rPr>
        <w:t>-</w:t>
      </w:r>
      <w:r w:rsidR="00972412">
        <w:rPr>
          <w:rStyle w:val="normaltextrun"/>
          <w:b/>
          <w:bCs/>
        </w:rPr>
        <w:t xml:space="preserve"> </w:t>
      </w:r>
      <w:r w:rsidR="00972412">
        <w:rPr>
          <w:rStyle w:val="normaltextrun"/>
        </w:rPr>
        <w:t xml:space="preserve">semen, SW Dinka </w:t>
      </w:r>
      <w:r w:rsidR="00972412">
        <w:rPr>
          <w:rStyle w:val="spellingerror"/>
          <w:b/>
          <w:bCs/>
          <w:color w:val="FF0000"/>
        </w:rPr>
        <w:t>ɖ</w:t>
      </w:r>
      <w:r w:rsidR="00972412">
        <w:rPr>
          <w:rStyle w:val="spellingerror"/>
          <w:b/>
          <w:bCs/>
        </w:rPr>
        <w:t>ieθ</w:t>
      </w:r>
      <w:r w:rsidR="00972412">
        <w:rPr>
          <w:rStyle w:val="normaltextrun"/>
          <w:b/>
          <w:bCs/>
        </w:rPr>
        <w:t xml:space="preserve"> </w:t>
      </w:r>
      <w:r w:rsidR="00972412">
        <w:rPr>
          <w:rStyle w:val="normaltextrun"/>
        </w:rPr>
        <w:t xml:space="preserve">– sperm, and Dogon Tommo So </w:t>
      </w:r>
      <w:r w:rsidR="00972412">
        <w:rPr>
          <w:rStyle w:val="spellingerror"/>
          <w:b/>
          <w:bCs/>
          <w:color w:val="FF0000"/>
        </w:rPr>
        <w:t>d</w:t>
      </w:r>
      <w:r w:rsidR="00972412">
        <w:rPr>
          <w:rStyle w:val="spellingerror"/>
          <w:b/>
          <w:bCs/>
        </w:rPr>
        <w:t>ɔ́lɔ</w:t>
      </w:r>
      <w:r w:rsidR="00972412">
        <w:rPr>
          <w:rStyle w:val="normaltextrun"/>
          <w:b/>
          <w:bCs/>
        </w:rPr>
        <w:t>́</w:t>
      </w:r>
      <w:r w:rsidR="00972412">
        <w:rPr>
          <w:rStyle w:val="normaltextrun"/>
        </w:rPr>
        <w:t xml:space="preserve"> - testicles. In (</w:t>
      </w:r>
      <w:r w:rsidR="00972412">
        <w:rPr>
          <w:rStyle w:val="normaltextrun"/>
          <w:b/>
          <w:bCs/>
        </w:rPr>
        <w:t>49</w:t>
      </w:r>
      <w:r w:rsidR="00972412">
        <w:rPr>
          <w:rStyle w:val="normaltextrun"/>
        </w:rPr>
        <w:t>) we have in high economic frequencies a voiced alveolar stop /</w:t>
      </w:r>
      <w:r w:rsidR="00972412">
        <w:rPr>
          <w:rStyle w:val="normaltextrun"/>
          <w:b/>
          <w:bCs/>
          <w:color w:val="FF0000"/>
        </w:rPr>
        <w:t>d</w:t>
      </w:r>
      <w:r w:rsidR="00972412">
        <w:rPr>
          <w:rStyle w:val="normaltextrun"/>
        </w:rPr>
        <w:t>/</w:t>
      </w:r>
      <w:r w:rsidR="00153183">
        <w:rPr>
          <w:rStyle w:val="normaltextrun"/>
        </w:rPr>
        <w:t xml:space="preserve"> in </w:t>
      </w:r>
      <w:r w:rsidR="00972412">
        <w:rPr>
          <w:rStyle w:val="spellingerror"/>
          <w:b/>
          <w:bCs/>
          <w:color w:val="FF0000"/>
        </w:rPr>
        <w:t>d</w:t>
      </w:r>
      <w:r w:rsidR="00972412">
        <w:rPr>
          <w:rStyle w:val="spellingerror"/>
          <w:b/>
          <w:bCs/>
        </w:rPr>
        <w:t>ɛ́ttɛ</w:t>
      </w:r>
      <w:r w:rsidR="00972412">
        <w:rPr>
          <w:rStyle w:val="normaltextrun"/>
          <w:b/>
          <w:bCs/>
        </w:rPr>
        <w:t>̀</w:t>
      </w:r>
      <w:r w:rsidR="00972412">
        <w:rPr>
          <w:rStyle w:val="normaltextrun"/>
        </w:rPr>
        <w:t xml:space="preserve"> &gt; </w:t>
      </w:r>
      <w:r w:rsidR="00972412">
        <w:rPr>
          <w:rStyle w:val="spellingerror"/>
          <w:b/>
          <w:bCs/>
          <w:color w:val="FF0000"/>
        </w:rPr>
        <w:t>d̠ʒ</w:t>
      </w:r>
      <w:r w:rsidR="00972412">
        <w:rPr>
          <w:rStyle w:val="spellingerror"/>
          <w:b/>
          <w:bCs/>
        </w:rPr>
        <w:t>rod̠ʒ</w:t>
      </w:r>
      <w:r w:rsidR="00972412">
        <w:rPr>
          <w:rStyle w:val="normaltextrun"/>
          <w:b/>
          <w:bCs/>
        </w:rPr>
        <w:t xml:space="preserve"> </w:t>
      </w:r>
      <w:r w:rsidR="00972412">
        <w:rPr>
          <w:rStyle w:val="normaltextrun"/>
        </w:rPr>
        <w:t xml:space="preserve">&gt; </w:t>
      </w:r>
      <w:r w:rsidR="00972412">
        <w:rPr>
          <w:rStyle w:val="spellingerror"/>
          <w:b/>
          <w:bCs/>
          <w:color w:val="FF0000"/>
        </w:rPr>
        <w:t>ɖ</w:t>
      </w:r>
      <w:r w:rsidR="00972412">
        <w:rPr>
          <w:rStyle w:val="spellingerror"/>
          <w:b/>
          <w:bCs/>
        </w:rPr>
        <w:t>ieθ</w:t>
      </w:r>
      <w:r w:rsidR="00972412">
        <w:rPr>
          <w:rStyle w:val="normaltextrun"/>
          <w:b/>
          <w:bCs/>
        </w:rPr>
        <w:t xml:space="preserve"> </w:t>
      </w:r>
      <w:r w:rsidR="00972412">
        <w:rPr>
          <w:rStyle w:val="normaltextrun"/>
        </w:rPr>
        <w:t xml:space="preserve">&gt; </w:t>
      </w:r>
      <w:r w:rsidR="00972412">
        <w:rPr>
          <w:rStyle w:val="spellingerror"/>
          <w:b/>
          <w:bCs/>
          <w:color w:val="FF0000"/>
        </w:rPr>
        <w:t>d</w:t>
      </w:r>
      <w:r w:rsidR="00972412">
        <w:rPr>
          <w:rStyle w:val="spellingerror"/>
          <w:b/>
          <w:bCs/>
        </w:rPr>
        <w:t>ɔ́lɔ</w:t>
      </w:r>
      <w:r w:rsidR="00972412">
        <w:rPr>
          <w:rStyle w:val="normaltextrun"/>
          <w:b/>
          <w:bCs/>
        </w:rPr>
        <w:t xml:space="preserve">́ </w:t>
      </w:r>
      <w:r w:rsidR="00972412">
        <w:rPr>
          <w:rStyle w:val="normaltextrun"/>
        </w:rPr>
        <w:t>from the majority rule</w:t>
      </w:r>
      <w:r w:rsidR="00972412">
        <w:rPr>
          <w:rStyle w:val="normaltextrun"/>
          <w:b/>
          <w:bCs/>
        </w:rPr>
        <w:t xml:space="preserve"> </w:t>
      </w:r>
      <w:r w:rsidR="00972412">
        <w:rPr>
          <w:rStyle w:val="normaltextrun"/>
        </w:rPr>
        <w:t xml:space="preserve">principle observing the correspondences of C1 </w:t>
      </w:r>
      <w:r w:rsidR="00972412">
        <w:rPr>
          <w:rStyle w:val="normaltextrun"/>
          <w:b/>
          <w:bCs/>
          <w:color w:val="FF0000"/>
        </w:rPr>
        <w:t>d</w:t>
      </w:r>
      <w:r w:rsidR="00972412">
        <w:rPr>
          <w:rStyle w:val="normaltextrun"/>
        </w:rPr>
        <w:t xml:space="preserve"> &gt; </w:t>
      </w:r>
      <w:r w:rsidR="00972412">
        <w:rPr>
          <w:rStyle w:val="spellingerror"/>
          <w:b/>
          <w:bCs/>
          <w:color w:val="FF0000"/>
        </w:rPr>
        <w:t>d̠ʒ</w:t>
      </w:r>
      <w:r w:rsidR="00972412">
        <w:rPr>
          <w:rStyle w:val="normaltextrun"/>
        </w:rPr>
        <w:t xml:space="preserve"> &gt; </w:t>
      </w:r>
      <w:r w:rsidR="00972412">
        <w:rPr>
          <w:rStyle w:val="normaltextrun"/>
          <w:b/>
          <w:bCs/>
          <w:color w:val="FF0000"/>
        </w:rPr>
        <w:t xml:space="preserve">ɖ </w:t>
      </w:r>
      <w:r w:rsidR="00972412">
        <w:rPr>
          <w:rStyle w:val="normaltextrun"/>
        </w:rPr>
        <w:t xml:space="preserve">&gt; </w:t>
      </w:r>
      <w:r w:rsidR="00972412">
        <w:rPr>
          <w:rStyle w:val="normaltextrun"/>
          <w:b/>
          <w:bCs/>
          <w:color w:val="FF0000"/>
        </w:rPr>
        <w:t>d</w:t>
      </w:r>
      <w:r w:rsidR="00972412">
        <w:rPr>
          <w:rStyle w:val="normaltextrun"/>
        </w:rPr>
        <w:t xml:space="preserve"> &gt; *</w:t>
      </w:r>
      <w:r w:rsidR="00972412">
        <w:rPr>
          <w:rStyle w:val="normaltextrun"/>
          <w:b/>
          <w:bCs/>
          <w:color w:val="FF0000"/>
        </w:rPr>
        <w:t xml:space="preserve">d </w:t>
      </w:r>
      <w:r w:rsidR="00972412">
        <w:rPr>
          <w:rStyle w:val="normaltextrun"/>
        </w:rPr>
        <w:t>=</w:t>
      </w:r>
      <w:r w:rsidR="00972412">
        <w:rPr>
          <w:rStyle w:val="normaltextrun"/>
          <w:b/>
          <w:bCs/>
          <w:color w:val="FF0000"/>
        </w:rPr>
        <w:t xml:space="preserve"> </w:t>
      </w:r>
      <w:r w:rsidR="00972412">
        <w:rPr>
          <w:rStyle w:val="normaltextrun"/>
        </w:rPr>
        <w:t>* d we can reconstruct</w:t>
      </w:r>
      <w:r w:rsidR="00972412">
        <w:rPr>
          <w:rStyle w:val="normaltextrun"/>
          <w:b/>
          <w:bCs/>
        </w:rPr>
        <w:t xml:space="preserve"> </w:t>
      </w:r>
      <w:r w:rsidR="00972412">
        <w:rPr>
          <w:rStyle w:val="normaltextrun"/>
        </w:rPr>
        <w:t>Medew Neter (Classical Kemet) *</w:t>
      </w:r>
      <w:r w:rsidR="00972412">
        <w:rPr>
          <w:rStyle w:val="spellingerror"/>
          <w:b/>
          <w:bCs/>
          <w:color w:val="FF0000"/>
        </w:rPr>
        <w:t>d</w:t>
      </w:r>
      <w:r w:rsidR="00972412">
        <w:rPr>
          <w:rStyle w:val="spellingerror"/>
          <w:b/>
          <w:bCs/>
        </w:rPr>
        <w:t>ɔ́dɔ</w:t>
      </w:r>
      <w:r w:rsidR="00972412">
        <w:rPr>
          <w:rStyle w:val="normaltextrun"/>
          <w:b/>
          <w:bCs/>
        </w:rPr>
        <w:t>́</w:t>
      </w:r>
      <w:r w:rsidR="00972412">
        <w:rPr>
          <w:rStyle w:val="normaltextrun"/>
        </w:rPr>
        <w:t xml:space="preserve"> - the emission of seed and the proto-Negro Egyptian *</w:t>
      </w:r>
      <w:r w:rsidR="00972412">
        <w:rPr>
          <w:rStyle w:val="spellingerror"/>
        </w:rPr>
        <w:t>dɔ́dɔ</w:t>
      </w:r>
      <w:r w:rsidR="00153183">
        <w:rPr>
          <w:rStyle w:val="normaltextrun"/>
        </w:rPr>
        <w:t>́ – sperm. N</w:t>
      </w:r>
      <w:r w:rsidR="00972412">
        <w:rPr>
          <w:rStyle w:val="normaltextrun"/>
        </w:rPr>
        <w:t>atural correspondent variability occurs with alveolar stops [d, t] and the voiced retroflex stop [ɖ] through retroflexion in SW Dinka. The C1 voiced alveolar stop [*</w:t>
      </w:r>
      <w:r w:rsidR="00972412">
        <w:rPr>
          <w:rStyle w:val="normaltextrun"/>
          <w:b/>
          <w:bCs/>
        </w:rPr>
        <w:t>d</w:t>
      </w:r>
      <w:r w:rsidR="00972412">
        <w:rPr>
          <w:rStyle w:val="normaltextrun"/>
        </w:rPr>
        <w:t xml:space="preserve">] becomes phonetically identical in the majority by resisting change in the extant languages of Nubian Dongolawi, SW Dinka, and Dogon Tommo So, an example would be in </w:t>
      </w:r>
      <w:r w:rsidR="00972412">
        <w:rPr>
          <w:rStyle w:val="normaltextrun"/>
          <w:b/>
          <w:bCs/>
        </w:rPr>
        <w:t xml:space="preserve">(51) </w:t>
      </w:r>
      <w:r w:rsidR="00972412">
        <w:rPr>
          <w:rStyle w:val="normaltextrun"/>
        </w:rPr>
        <w:t>C1</w:t>
      </w:r>
      <w:r w:rsidR="00972412">
        <w:rPr>
          <w:rStyle w:val="normaltextrun"/>
          <w:b/>
          <w:bCs/>
        </w:rPr>
        <w:t xml:space="preserve"> </w:t>
      </w:r>
      <w:r w:rsidR="00972412">
        <w:rPr>
          <w:rStyle w:val="spellingerror"/>
          <w:b/>
          <w:bCs/>
          <w:color w:val="FF0000"/>
        </w:rPr>
        <w:t>d̠ʒ</w:t>
      </w:r>
      <w:r w:rsidR="00972412">
        <w:rPr>
          <w:rStyle w:val="spellingerror"/>
          <w:b/>
          <w:bCs/>
        </w:rPr>
        <w:t>at</w:t>
      </w:r>
      <w:r w:rsidR="00972412">
        <w:rPr>
          <w:rStyle w:val="normaltextrun"/>
          <w:b/>
          <w:bCs/>
        </w:rPr>
        <w:t xml:space="preserve"> </w:t>
      </w:r>
      <w:r w:rsidR="00972412">
        <w:rPr>
          <w:rStyle w:val="normaltextrun"/>
        </w:rPr>
        <w:t>&gt;</w:t>
      </w:r>
      <w:r w:rsidR="00972412">
        <w:rPr>
          <w:rStyle w:val="normaltextrun"/>
          <w:b/>
          <w:bCs/>
        </w:rPr>
        <w:t xml:space="preserve"> </w:t>
      </w:r>
      <w:r w:rsidR="00972412">
        <w:rPr>
          <w:rStyle w:val="spellingerror"/>
          <w:b/>
          <w:bCs/>
          <w:color w:val="FF0000"/>
        </w:rPr>
        <w:t>d</w:t>
      </w:r>
      <w:r w:rsidR="00972412">
        <w:rPr>
          <w:rStyle w:val="spellingerror"/>
          <w:b/>
          <w:bCs/>
        </w:rPr>
        <w:t>úru</w:t>
      </w:r>
      <w:r w:rsidR="00972412">
        <w:rPr>
          <w:rStyle w:val="normaltextrun"/>
          <w:b/>
          <w:bCs/>
        </w:rPr>
        <w:t xml:space="preserve"> </w:t>
      </w:r>
      <w:r w:rsidR="00972412">
        <w:rPr>
          <w:rStyle w:val="normaltextrun"/>
        </w:rPr>
        <w:t>&gt;</w:t>
      </w:r>
      <w:r w:rsidR="00972412">
        <w:rPr>
          <w:rStyle w:val="normaltextrun"/>
          <w:b/>
          <w:bCs/>
        </w:rPr>
        <w:t xml:space="preserve"> </w:t>
      </w:r>
      <w:r w:rsidR="00972412">
        <w:rPr>
          <w:rStyle w:val="spellingerror"/>
          <w:b/>
          <w:bCs/>
          <w:color w:val="FF0000"/>
        </w:rPr>
        <w:t>d</w:t>
      </w:r>
      <w:r w:rsidR="00972412">
        <w:rPr>
          <w:rStyle w:val="spellingerror"/>
          <w:b/>
          <w:bCs/>
        </w:rPr>
        <w:t>ït</w:t>
      </w:r>
      <w:r w:rsidR="00972412">
        <w:rPr>
          <w:rStyle w:val="normaltextrun"/>
          <w:b/>
          <w:bCs/>
        </w:rPr>
        <w:t xml:space="preserve"> </w:t>
      </w:r>
      <w:r w:rsidR="00972412">
        <w:rPr>
          <w:rStyle w:val="normaltextrun"/>
        </w:rPr>
        <w:t>&gt;</w:t>
      </w:r>
      <w:r w:rsidR="00972412">
        <w:rPr>
          <w:rStyle w:val="normaltextrun"/>
          <w:b/>
          <w:bCs/>
        </w:rPr>
        <w:t xml:space="preserve"> </w:t>
      </w:r>
      <w:r w:rsidR="00972412">
        <w:rPr>
          <w:rStyle w:val="spellingerror"/>
          <w:b/>
          <w:bCs/>
          <w:color w:val="FF0000"/>
        </w:rPr>
        <w:t>d</w:t>
      </w:r>
      <w:r w:rsidR="00972412">
        <w:rPr>
          <w:rStyle w:val="spellingerror"/>
          <w:b/>
          <w:bCs/>
        </w:rPr>
        <w:t>ɔ</w:t>
      </w:r>
      <w:r w:rsidR="00972412">
        <w:rPr>
          <w:rStyle w:val="normaltextrun"/>
          <w:b/>
          <w:bCs/>
        </w:rPr>
        <w:t>́</w:t>
      </w:r>
      <w:r w:rsidR="00972412">
        <w:rPr>
          <w:rStyle w:val="normaltextrun"/>
        </w:rPr>
        <w:t xml:space="preserve"> and</w:t>
      </w:r>
      <w:r w:rsidR="00972412">
        <w:rPr>
          <w:rStyle w:val="normaltextrun"/>
          <w:b/>
          <w:bCs/>
        </w:rPr>
        <w:t xml:space="preserve"> </w:t>
      </w:r>
      <w:r w:rsidR="00972412">
        <w:rPr>
          <w:rStyle w:val="normaltextrun"/>
        </w:rPr>
        <w:t>C2</w:t>
      </w:r>
      <w:r w:rsidR="00972412">
        <w:rPr>
          <w:rStyle w:val="normaltextrun"/>
          <w:b/>
          <w:bCs/>
        </w:rPr>
        <w:t xml:space="preserve"> t </w:t>
      </w:r>
      <w:r w:rsidR="00972412">
        <w:rPr>
          <w:rStyle w:val="normaltextrun"/>
        </w:rPr>
        <w:t>&gt;</w:t>
      </w:r>
      <w:r w:rsidR="00972412">
        <w:rPr>
          <w:rStyle w:val="normaltextrun"/>
          <w:b/>
          <w:bCs/>
        </w:rPr>
        <w:t xml:space="preserve"> r </w:t>
      </w:r>
      <w:r w:rsidR="00972412">
        <w:rPr>
          <w:rStyle w:val="normaltextrun"/>
        </w:rPr>
        <w:t>&gt;</w:t>
      </w:r>
      <w:r w:rsidR="00972412">
        <w:rPr>
          <w:rStyle w:val="normaltextrun"/>
          <w:b/>
          <w:bCs/>
        </w:rPr>
        <w:t xml:space="preserve"> t </w:t>
      </w:r>
      <w:r w:rsidR="00972412">
        <w:rPr>
          <w:rStyle w:val="normaltextrun"/>
        </w:rPr>
        <w:t>&gt;</w:t>
      </w:r>
      <w:r w:rsidR="00972412">
        <w:rPr>
          <w:rStyle w:val="normaltextrun"/>
          <w:b/>
          <w:bCs/>
        </w:rPr>
        <w:t xml:space="preserve"> </w:t>
      </w:r>
      <w:r w:rsidR="00972412">
        <w:rPr>
          <w:rStyle w:val="normaltextrun"/>
        </w:rPr>
        <w:t>(-)</w:t>
      </w:r>
      <w:r w:rsidR="00972412">
        <w:rPr>
          <w:rStyle w:val="normaltextrun"/>
          <w:b/>
          <w:bCs/>
        </w:rPr>
        <w:t xml:space="preserve"> </w:t>
      </w:r>
      <w:r w:rsidR="00972412">
        <w:rPr>
          <w:rStyle w:val="normaltextrun"/>
        </w:rPr>
        <w:t>=</w:t>
      </w:r>
      <w:r w:rsidR="00972412">
        <w:rPr>
          <w:rStyle w:val="normaltextrun"/>
          <w:b/>
          <w:bCs/>
        </w:rPr>
        <w:t xml:space="preserve"> *t</w:t>
      </w:r>
      <w:r w:rsidR="00972412">
        <w:rPr>
          <w:rStyle w:val="normaltextrun"/>
        </w:rPr>
        <w:t>,</w:t>
      </w:r>
      <w:r w:rsidR="00972412">
        <w:rPr>
          <w:rStyle w:val="normaltextrun"/>
          <w:b/>
          <w:bCs/>
        </w:rPr>
        <w:t xml:space="preserve"> </w:t>
      </w:r>
      <w:r w:rsidR="00972412">
        <w:rPr>
          <w:rStyle w:val="normaltextrun"/>
        </w:rPr>
        <w:t>in which we reconstruct Medew Neter (Classical Kemet) *</w:t>
      </w:r>
      <w:r w:rsidR="00972412">
        <w:rPr>
          <w:rStyle w:val="spellingerror"/>
          <w:b/>
          <w:bCs/>
        </w:rPr>
        <w:t>dɔ́tı</w:t>
      </w:r>
      <w:r w:rsidR="00972412">
        <w:rPr>
          <w:rStyle w:val="normaltextrun"/>
          <w:b/>
          <w:bCs/>
        </w:rPr>
        <w:t xml:space="preserve"> </w:t>
      </w:r>
      <w:r w:rsidR="00972412">
        <w:rPr>
          <w:rStyle w:val="normaltextrun"/>
        </w:rPr>
        <w:t>and proto-Negro Egyptian</w:t>
      </w:r>
      <w:r w:rsidR="00972412">
        <w:rPr>
          <w:rStyle w:val="normaltextrun"/>
          <w:b/>
          <w:bCs/>
        </w:rPr>
        <w:t xml:space="preserve"> *</w:t>
      </w:r>
      <w:r w:rsidR="00972412">
        <w:rPr>
          <w:rStyle w:val="spellingerror"/>
          <w:b/>
          <w:bCs/>
        </w:rPr>
        <w:t>dɔ́tı</w:t>
      </w:r>
      <w:r w:rsidR="00972412">
        <w:rPr>
          <w:rStyle w:val="normaltextrun"/>
        </w:rPr>
        <w:t>, as a C1 voiced alveolar stop [</w:t>
      </w:r>
      <w:r w:rsidR="00972412">
        <w:rPr>
          <w:rStyle w:val="normaltextrun"/>
          <w:b/>
          <w:bCs/>
        </w:rPr>
        <w:t>d</w:t>
      </w:r>
      <w:r w:rsidR="00972412">
        <w:rPr>
          <w:rStyle w:val="normaltextrun"/>
        </w:rPr>
        <w:t>].</w:t>
      </w:r>
    </w:p>
    <w:p w14:paraId="52C3A6C6" w14:textId="208C863A" w:rsidR="00972412" w:rsidRPr="004C0169" w:rsidRDefault="00972412" w:rsidP="004C0169">
      <w:pPr>
        <w:pStyle w:val="paragraph"/>
        <w:spacing w:before="0" w:beforeAutospacing="0" w:after="0" w:afterAutospacing="0"/>
        <w:ind w:firstLine="720"/>
        <w:jc w:val="both"/>
        <w:textAlignment w:val="baseline"/>
      </w:pPr>
      <w:r>
        <w:rPr>
          <w:rStyle w:val="normaltextrun"/>
        </w:rPr>
        <w:t>Interesting cognates become revealed by application of the linguistic comparative method. For instance, the Medew Neter (Classical Kemet) word for bad thing</w:t>
      </w:r>
      <w:r>
        <w:rPr>
          <w:rStyle w:val="normaltextrun"/>
          <w:i/>
          <w:iCs/>
        </w:rPr>
        <w:t>,</w:t>
      </w:r>
      <w:r>
        <w:rPr>
          <w:rStyle w:val="normaltextrun"/>
        </w:rPr>
        <w:t xml:space="preserve"> or something evil</w:t>
      </w:r>
      <w:r>
        <w:rPr>
          <w:rStyle w:val="normaltextrun"/>
          <w:i/>
          <w:iCs/>
        </w:rPr>
        <w:t xml:space="preserve">, </w:t>
      </w:r>
      <w:r>
        <w:rPr>
          <w:rStyle w:val="normaltextrun"/>
        </w:rPr>
        <w:t>is (</w:t>
      </w:r>
      <w:r>
        <w:rPr>
          <w:rStyle w:val="normaltextrun"/>
          <w:b/>
          <w:bCs/>
        </w:rPr>
        <w:t>54</w:t>
      </w:r>
      <w:r>
        <w:rPr>
          <w:rStyle w:val="normaltextrun"/>
        </w:rPr>
        <w:t>) *</w:t>
      </w:r>
      <w:r>
        <w:rPr>
          <w:rStyle w:val="spellingerror"/>
          <w:b/>
          <w:bCs/>
          <w:color w:val="FF0000"/>
        </w:rPr>
        <w:t>d</w:t>
      </w:r>
      <w:r>
        <w:rPr>
          <w:rStyle w:val="spellingerror"/>
          <w:b/>
          <w:bCs/>
        </w:rPr>
        <w:t>iːwot</w:t>
      </w:r>
      <w:r w:rsidR="004C0169" w:rsidRPr="004C0169">
        <w:rPr>
          <w:rStyle w:val="spellingerror"/>
          <w:bCs/>
        </w:rPr>
        <w:t>,</w:t>
      </w:r>
      <w:r w:rsidRPr="004C0169">
        <w:rPr>
          <w:rStyle w:val="normaltextrun"/>
        </w:rPr>
        <w:t xml:space="preserve"> </w:t>
      </w:r>
      <w:r>
        <w:rPr>
          <w:rStyle w:val="normaltextrun"/>
        </w:rPr>
        <w:t xml:space="preserve">rebuilt from the sounds that is revealed by the extant Afrikan languages presented, Nubian Dongolawi </w:t>
      </w:r>
      <w:r>
        <w:rPr>
          <w:rStyle w:val="spellingerror"/>
          <w:b/>
          <w:bCs/>
          <w:color w:val="FF0000"/>
        </w:rPr>
        <w:t>d</w:t>
      </w:r>
      <w:r>
        <w:rPr>
          <w:rStyle w:val="spellingerror"/>
          <w:b/>
          <w:bCs/>
        </w:rPr>
        <w:t>it</w:t>
      </w:r>
      <w:r>
        <w:rPr>
          <w:rStyle w:val="normaltextrun"/>
          <w:b/>
          <w:bCs/>
        </w:rPr>
        <w:t xml:space="preserve"> </w:t>
      </w:r>
      <w:r>
        <w:rPr>
          <w:rStyle w:val="normaltextrun"/>
        </w:rPr>
        <w:t>- revile, insult</w:t>
      </w:r>
      <w:r>
        <w:rPr>
          <w:rStyle w:val="normaltextrun"/>
          <w:i/>
          <w:iCs/>
        </w:rPr>
        <w:t>,</w:t>
      </w:r>
      <w:r>
        <w:rPr>
          <w:rStyle w:val="normaltextrun"/>
        </w:rPr>
        <w:t xml:space="preserve"> Coptic </w:t>
      </w:r>
      <w:r>
        <w:rPr>
          <w:rStyle w:val="spellingerror"/>
          <w:b/>
          <w:bCs/>
          <w:color w:val="FF0000"/>
        </w:rPr>
        <w:t>d̠ʒ</w:t>
      </w:r>
      <w:r>
        <w:rPr>
          <w:rStyle w:val="spellingerror"/>
          <w:b/>
          <w:bCs/>
        </w:rPr>
        <w:t>iːnobe</w:t>
      </w:r>
      <w:r>
        <w:rPr>
          <w:rStyle w:val="normaltextrun"/>
          <w:b/>
          <w:bCs/>
        </w:rPr>
        <w:t xml:space="preserve"> </w:t>
      </w:r>
      <w:r>
        <w:rPr>
          <w:rStyle w:val="normaltextrun"/>
        </w:rPr>
        <w:t>- bear sin,</w:t>
      </w:r>
      <w:r>
        <w:rPr>
          <w:rStyle w:val="normaltextrun"/>
          <w:i/>
          <w:iCs/>
        </w:rPr>
        <w:t xml:space="preserve"> </w:t>
      </w:r>
      <w:r>
        <w:rPr>
          <w:rStyle w:val="normaltextrun"/>
        </w:rPr>
        <w:t xml:space="preserve">SW Dinka </w:t>
      </w:r>
      <w:r>
        <w:rPr>
          <w:rStyle w:val="spellingerror"/>
          <w:b/>
          <w:bCs/>
          <w:color w:val="FF0000"/>
        </w:rPr>
        <w:t>d</w:t>
      </w:r>
      <w:r>
        <w:rPr>
          <w:rStyle w:val="spellingerror"/>
          <w:b/>
          <w:bCs/>
        </w:rPr>
        <w:t>öt</w:t>
      </w:r>
      <w:r>
        <w:rPr>
          <w:rStyle w:val="normaltextrun"/>
          <w:b/>
          <w:bCs/>
        </w:rPr>
        <w:t xml:space="preserve"> </w:t>
      </w:r>
      <w:r>
        <w:rPr>
          <w:rStyle w:val="normaltextrun"/>
        </w:rPr>
        <w:t xml:space="preserve">- evil and Dogon Tommo So </w:t>
      </w:r>
      <w:r>
        <w:rPr>
          <w:rStyle w:val="spellingerror"/>
          <w:b/>
          <w:bCs/>
          <w:color w:val="FF0000"/>
        </w:rPr>
        <w:t>d</w:t>
      </w:r>
      <w:r>
        <w:rPr>
          <w:rStyle w:val="spellingerror"/>
          <w:b/>
          <w:bCs/>
        </w:rPr>
        <w:t>ɔ̀mmúrɔ</w:t>
      </w:r>
      <w:r>
        <w:rPr>
          <w:rStyle w:val="normaltextrun"/>
          <w:b/>
          <w:bCs/>
        </w:rPr>
        <w:t xml:space="preserve">́ </w:t>
      </w:r>
      <w:r w:rsidR="004C0169">
        <w:rPr>
          <w:rStyle w:val="normaltextrun"/>
        </w:rPr>
        <w:t xml:space="preserve">- ward off evil, </w:t>
      </w:r>
      <w:r>
        <w:rPr>
          <w:rStyle w:val="normaltextrun"/>
        </w:rPr>
        <w:t>can lead to a proto–Negro Egyptian reconstruction *</w:t>
      </w:r>
      <w:r>
        <w:rPr>
          <w:rStyle w:val="spellingerror"/>
        </w:rPr>
        <w:t>diːwot</w:t>
      </w:r>
      <w:r>
        <w:rPr>
          <w:rStyle w:val="normaltextrun"/>
        </w:rPr>
        <w:t>. It’s possible historically that the Medew Neter (Classical Kemet) voiced labio-velar approximant C2 /*</w:t>
      </w:r>
      <w:r>
        <w:rPr>
          <w:rStyle w:val="normaltextrun"/>
          <w:b/>
          <w:bCs/>
          <w:color w:val="FF0000"/>
        </w:rPr>
        <w:t>w</w:t>
      </w:r>
      <w:r>
        <w:rPr>
          <w:rStyle w:val="normaltextrun"/>
        </w:rPr>
        <w:t>/ went through fortition in Dogon Tommo So as C2 [</w:t>
      </w:r>
      <w:r>
        <w:rPr>
          <w:rStyle w:val="normaltextrun"/>
          <w:b/>
          <w:bCs/>
          <w:color w:val="FF0000"/>
        </w:rPr>
        <w:t>m</w:t>
      </w:r>
      <w:r>
        <w:rPr>
          <w:rStyle w:val="normaltextrun"/>
        </w:rPr>
        <w:t xml:space="preserve">] geminated as </w:t>
      </w:r>
      <w:r>
        <w:rPr>
          <w:rStyle w:val="spellingerror"/>
          <w:b/>
          <w:bCs/>
        </w:rPr>
        <w:t>dɔ̀</w:t>
      </w:r>
      <w:r>
        <w:rPr>
          <w:rStyle w:val="spellingerror"/>
          <w:b/>
          <w:bCs/>
          <w:color w:val="FF0000"/>
        </w:rPr>
        <w:t>mm</w:t>
      </w:r>
      <w:r>
        <w:rPr>
          <w:rStyle w:val="spellingerror"/>
          <w:b/>
          <w:bCs/>
        </w:rPr>
        <w:t>úrɔ</w:t>
      </w:r>
      <w:r>
        <w:rPr>
          <w:rStyle w:val="normaltextrun"/>
          <w:b/>
          <w:bCs/>
        </w:rPr>
        <w:t>́</w:t>
      </w:r>
      <w:r>
        <w:rPr>
          <w:rStyle w:val="normaltextrun"/>
        </w:rPr>
        <w:t xml:space="preserve">. Other evidence of C2 </w:t>
      </w:r>
      <w:r>
        <w:rPr>
          <w:rStyle w:val="normaltextrun"/>
          <w:b/>
          <w:bCs/>
          <w:color w:val="FF0000"/>
        </w:rPr>
        <w:t>w</w:t>
      </w:r>
      <w:r>
        <w:rPr>
          <w:rStyle w:val="normaltextrun"/>
        </w:rPr>
        <w:t xml:space="preserve"> &gt; </w:t>
      </w:r>
      <w:r>
        <w:rPr>
          <w:rStyle w:val="normaltextrun"/>
          <w:b/>
          <w:bCs/>
          <w:color w:val="FF0000"/>
        </w:rPr>
        <w:t>m</w:t>
      </w:r>
      <w:r>
        <w:rPr>
          <w:rStyle w:val="normaltextrun"/>
        </w:rPr>
        <w:t xml:space="preserve"> can be examined as Medew Neter (Classical Kemet) *</w:t>
      </w:r>
      <w:r>
        <w:rPr>
          <w:rStyle w:val="spellingerror"/>
          <w:b/>
          <w:bCs/>
        </w:rPr>
        <w:t>d</w:t>
      </w:r>
      <w:r>
        <w:rPr>
          <w:rStyle w:val="spellingerror"/>
          <w:b/>
          <w:bCs/>
          <w:color w:val="FF0000"/>
        </w:rPr>
        <w:t>w</w:t>
      </w:r>
      <w:r>
        <w:rPr>
          <w:rStyle w:val="spellingerror"/>
          <w:b/>
          <w:bCs/>
        </w:rPr>
        <w:t>at</w:t>
      </w:r>
      <w:r>
        <w:rPr>
          <w:rStyle w:val="normaltextrun"/>
          <w:b/>
          <w:bCs/>
        </w:rPr>
        <w:t xml:space="preserve"> </w:t>
      </w:r>
      <w:r>
        <w:rPr>
          <w:rStyle w:val="normaltextrun"/>
        </w:rPr>
        <w:t>– praise, hymn of praise and</w:t>
      </w:r>
      <w:r>
        <w:rPr>
          <w:rStyle w:val="normaltextrun"/>
          <w:b/>
          <w:bCs/>
        </w:rPr>
        <w:t xml:space="preserve"> </w:t>
      </w:r>
      <w:r>
        <w:rPr>
          <w:rStyle w:val="normaltextrun"/>
        </w:rPr>
        <w:t xml:space="preserve">Dogon Tommo So </w:t>
      </w:r>
      <w:r>
        <w:rPr>
          <w:rStyle w:val="spellingerror"/>
          <w:b/>
          <w:bCs/>
        </w:rPr>
        <w:t>dó</w:t>
      </w:r>
      <w:r>
        <w:rPr>
          <w:rStyle w:val="spellingerror"/>
          <w:b/>
          <w:bCs/>
          <w:color w:val="FF0000"/>
        </w:rPr>
        <w:t>mm</w:t>
      </w:r>
      <w:r>
        <w:rPr>
          <w:rStyle w:val="spellingerror"/>
          <w:b/>
          <w:bCs/>
        </w:rPr>
        <w:t>íru</w:t>
      </w:r>
      <w:r>
        <w:rPr>
          <w:rStyle w:val="normaltextrun"/>
          <w:b/>
          <w:bCs/>
        </w:rPr>
        <w:t xml:space="preserve">́ </w:t>
      </w:r>
      <w:r>
        <w:rPr>
          <w:rStyle w:val="normaltextrun"/>
        </w:rPr>
        <w:t>–</w:t>
      </w:r>
      <w:r>
        <w:rPr>
          <w:rStyle w:val="normaltextrun"/>
          <w:b/>
          <w:bCs/>
        </w:rPr>
        <w:t xml:space="preserve"> </w:t>
      </w:r>
      <w:r>
        <w:rPr>
          <w:rStyle w:val="normaltextrun"/>
        </w:rPr>
        <w:t>act of using verses to cure disease, the regularity of C1 *d &gt; d, C2 *w &gt; m, C3 *t &gt; r can be observed.</w:t>
      </w:r>
      <w:r w:rsidR="004C0169">
        <w:rPr>
          <w:rStyle w:val="normaltextrun"/>
        </w:rPr>
        <w:t xml:space="preserve"> In Negro-</w:t>
      </w:r>
      <w:r w:rsidR="004C0169">
        <w:rPr>
          <w:rStyle w:val="normaltextrun"/>
        </w:rPr>
        <w:lastRenderedPageBreak/>
        <w:t>Egyptian languages b/p/m/w often interchanges, refer to (Obenga, 1993: 186).</w:t>
      </w:r>
      <w:r>
        <w:rPr>
          <w:rStyle w:val="normaltextrun"/>
        </w:rPr>
        <w:t xml:space="preserve"> In Nubian Dongolawi the semi vowel /</w:t>
      </w:r>
      <w:r>
        <w:rPr>
          <w:rStyle w:val="normaltextrun"/>
          <w:b/>
          <w:bCs/>
        </w:rPr>
        <w:t>w</w:t>
      </w:r>
      <w:r>
        <w:rPr>
          <w:rStyle w:val="normaltextrun"/>
        </w:rPr>
        <w:t xml:space="preserve">/ was possibly dropped by elision which shortened to </w:t>
      </w:r>
      <w:r>
        <w:rPr>
          <w:rStyle w:val="spellingerror"/>
          <w:b/>
          <w:bCs/>
        </w:rPr>
        <w:t>dit</w:t>
      </w:r>
      <w:r>
        <w:rPr>
          <w:rStyle w:val="normaltextrun"/>
          <w:b/>
          <w:bCs/>
        </w:rPr>
        <w:t xml:space="preserve"> </w:t>
      </w:r>
      <w:r>
        <w:rPr>
          <w:rStyle w:val="normaltextrun"/>
        </w:rPr>
        <w:t>- revile, insult.  </w:t>
      </w:r>
      <w:r>
        <w:rPr>
          <w:rStyle w:val="eop"/>
        </w:rPr>
        <w:t> </w:t>
      </w:r>
    </w:p>
    <w:p w14:paraId="56C2BD5D" w14:textId="68268AD3" w:rsidR="00A02E6B" w:rsidRDefault="00A02E6B" w:rsidP="00972412">
      <w:pPr>
        <w:pStyle w:val="NoSpacing"/>
        <w:jc w:val="both"/>
      </w:pPr>
    </w:p>
    <w:p w14:paraId="36E1D977" w14:textId="77777777" w:rsidR="00972412" w:rsidRDefault="00972412" w:rsidP="00972412">
      <w:pPr>
        <w:pStyle w:val="NoSpacing"/>
        <w:jc w:val="both"/>
      </w:pPr>
    </w:p>
    <w:p w14:paraId="759776D8" w14:textId="4EDDAC84" w:rsidR="00937D06" w:rsidRDefault="00243569" w:rsidP="00937D06">
      <w:pPr>
        <w:pStyle w:val="NoSpacing"/>
        <w:rPr>
          <w:rFonts w:eastAsia="SimSun"/>
          <w:b/>
          <w:color w:val="FF0000"/>
          <w:lang w:eastAsia="ja-JP"/>
        </w:rPr>
      </w:pPr>
      <w:r w:rsidRPr="000E2D4F">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A60ABF">
        <w:rPr>
          <w:rFonts w:eastAsia="SimSun"/>
          <w:b/>
          <w:color w:val="FF0000"/>
          <w:lang w:eastAsia="ja-JP"/>
        </w:rPr>
        <w:t>d</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A60ABF">
        <w:rPr>
          <w:rFonts w:eastAsia="SimSun"/>
          <w:b/>
          <w:color w:val="FF0000"/>
          <w:lang w:eastAsia="ja-JP"/>
        </w:rPr>
        <w:t>d</w:t>
      </w:r>
      <w:r w:rsidR="004C0169">
        <w:rPr>
          <w:rFonts w:eastAsia="SimSun"/>
          <w:b/>
          <w:color w:val="FF0000"/>
          <w:lang w:eastAsia="ja-JP"/>
        </w:rPr>
        <w:t xml:space="preserve"> </w:t>
      </w:r>
    </w:p>
    <w:p w14:paraId="74D29CFE" w14:textId="77777777" w:rsidR="004C0169" w:rsidRDefault="004C0169" w:rsidP="00937D06">
      <w:pPr>
        <w:pStyle w:val="NoSpacing"/>
        <w:rPr>
          <w:rFonts w:eastAsia="SimSun"/>
          <w:lang w:eastAsia="ja-JP"/>
        </w:rPr>
      </w:pPr>
    </w:p>
    <w:p w14:paraId="4D4450B0" w14:textId="7FB4C274" w:rsidR="00DE7A42" w:rsidRPr="00E21775" w:rsidRDefault="00DE7A42" w:rsidP="00E21775">
      <w:pPr>
        <w:pStyle w:val="Caption"/>
        <w:rPr>
          <w:color w:val="000000" w:themeColor="text1"/>
        </w:rPr>
      </w:pPr>
      <w:r w:rsidRPr="00E21775">
        <w:rPr>
          <w:color w:val="000000" w:themeColor="text1"/>
        </w:rPr>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203"/>
        <w:gridCol w:w="90"/>
        <w:gridCol w:w="1328"/>
        <w:gridCol w:w="1242"/>
        <w:gridCol w:w="1120"/>
        <w:gridCol w:w="2689"/>
      </w:tblGrid>
      <w:tr w:rsidR="00937D06" w:rsidRPr="00937D06" w14:paraId="05DEEB68" w14:textId="77777777" w:rsidTr="00FA227F">
        <w:trPr>
          <w:trHeight w:val="813"/>
        </w:trPr>
        <w:tc>
          <w:tcPr>
            <w:tcW w:w="2307" w:type="dxa"/>
          </w:tcPr>
          <w:p w14:paraId="7C634689" w14:textId="33D67437"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color w:val="000000"/>
              </w:rPr>
              <w:t xml:space="preserve">         </w:t>
            </w:r>
            <w:r w:rsidR="00B30B8F">
              <w:rPr>
                <w:rFonts w:eastAsia="Times New Roman" w:cs="Times New Roman"/>
                <w:color w:val="000000"/>
              </w:rPr>
              <w:t xml:space="preserve">          </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293" w:type="dxa"/>
            <w:gridSpan w:val="2"/>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328"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2681C38B"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5B376F15"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"Dogon Tommo So" </w:instrText>
            </w:r>
            <w:r w:rsidRPr="00937D06">
              <w:rPr>
                <w:rFonts w:eastAsia="Times New Roman"/>
                <w:color w:val="000000"/>
              </w:rPr>
              <w:fldChar w:fldCharType="end"/>
            </w:r>
          </w:p>
        </w:tc>
      </w:tr>
      <w:tr w:rsidR="00937D06" w:rsidRPr="00937D06" w14:paraId="4DE11613" w14:textId="77777777" w:rsidTr="00FA227F">
        <w:trPr>
          <w:trHeight w:val="877"/>
        </w:trPr>
        <w:tc>
          <w:tcPr>
            <w:tcW w:w="2307" w:type="dxa"/>
          </w:tcPr>
          <w:p w14:paraId="53F9A7F5" w14:textId="228D43C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00B30B8F">
              <w:rPr>
                <w:rFonts w:eastAsia="Times New Roman" w:cs="Times New Roman"/>
                <w:i/>
                <w:color w:val="000000"/>
              </w:rPr>
              <w:t xml:space="preserve">                             </w:t>
            </w:r>
            <w:r w:rsidRPr="00937D06">
              <w:rPr>
                <w:rFonts w:eastAsia="Times New Roman" w:cs="Times New Roman"/>
                <w:i/>
                <w:color w:val="000000"/>
              </w:rPr>
              <w:t>sperm</w:t>
            </w:r>
          </w:p>
        </w:tc>
        <w:tc>
          <w:tcPr>
            <w:tcW w:w="1293" w:type="dxa"/>
            <w:gridSpan w:val="2"/>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328"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FA227F">
        <w:trPr>
          <w:trHeight w:val="675"/>
        </w:trPr>
        <w:tc>
          <w:tcPr>
            <w:tcW w:w="2307" w:type="dxa"/>
          </w:tcPr>
          <w:p w14:paraId="4F18A534" w14:textId="295DC396"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plant</w:t>
            </w:r>
          </w:p>
        </w:tc>
        <w:tc>
          <w:tcPr>
            <w:tcW w:w="1293" w:type="dxa"/>
            <w:gridSpan w:val="2"/>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328"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FA227F">
        <w:trPr>
          <w:trHeight w:val="850"/>
        </w:trPr>
        <w:tc>
          <w:tcPr>
            <w:tcW w:w="2307" w:type="dxa"/>
          </w:tcPr>
          <w:p w14:paraId="21B70027" w14:textId="66160C63"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old age</w:t>
            </w:r>
          </w:p>
        </w:tc>
        <w:tc>
          <w:tcPr>
            <w:tcW w:w="1293" w:type="dxa"/>
            <w:gridSpan w:val="2"/>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328"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FA227F">
        <w:trPr>
          <w:trHeight w:val="722"/>
        </w:trPr>
        <w:tc>
          <w:tcPr>
            <w:tcW w:w="2307" w:type="dxa"/>
          </w:tcPr>
          <w:p w14:paraId="22E97B84" w14:textId="727F4E1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give</w:t>
            </w:r>
          </w:p>
        </w:tc>
        <w:tc>
          <w:tcPr>
            <w:tcW w:w="1293" w:type="dxa"/>
            <w:gridSpan w:val="2"/>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328"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FA227F">
        <w:trPr>
          <w:trHeight w:val="813"/>
        </w:trPr>
        <w:tc>
          <w:tcPr>
            <w:tcW w:w="2307" w:type="dxa"/>
          </w:tcPr>
          <w:p w14:paraId="733D2CCE" w14:textId="68F8B8CC"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to overtake</w:t>
            </w:r>
          </w:p>
        </w:tc>
        <w:tc>
          <w:tcPr>
            <w:tcW w:w="1293" w:type="dxa"/>
            <w:gridSpan w:val="2"/>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328"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FA227F">
        <w:trPr>
          <w:trHeight w:val="850"/>
        </w:trPr>
        <w:tc>
          <w:tcPr>
            <w:tcW w:w="2307" w:type="dxa"/>
          </w:tcPr>
          <w:p w14:paraId="3795392B" w14:textId="42FBC4C8"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bad, evil</w:t>
            </w:r>
          </w:p>
        </w:tc>
        <w:tc>
          <w:tcPr>
            <w:tcW w:w="1293" w:type="dxa"/>
            <w:gridSpan w:val="2"/>
          </w:tcPr>
          <w:p w14:paraId="72BEE52F" w14:textId="2D399F0E"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 xml:space="preserve">bad thing, </w:t>
            </w:r>
            <w:r w:rsidR="00FA227F">
              <w:rPr>
                <w:rFonts w:eastAsia="Times New Roman" w:cs="Times New Roman"/>
                <w:i/>
                <w:color w:val="000000"/>
              </w:rPr>
              <w:br/>
            </w:r>
            <w:r w:rsidRPr="00937D06">
              <w:rPr>
                <w:rFonts w:eastAsia="Times New Roman" w:cs="Times New Roman"/>
                <w:i/>
                <w:color w:val="000000"/>
              </w:rPr>
              <w:t>evil</w:t>
            </w:r>
          </w:p>
        </w:tc>
        <w:tc>
          <w:tcPr>
            <w:tcW w:w="1328"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FA227F">
        <w:trPr>
          <w:trHeight w:val="1006"/>
        </w:trPr>
        <w:tc>
          <w:tcPr>
            <w:tcW w:w="2307" w:type="dxa"/>
          </w:tcPr>
          <w:p w14:paraId="61E86A48" w14:textId="06273FBD"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lastRenderedPageBreak/>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death</w:t>
            </w:r>
          </w:p>
        </w:tc>
        <w:tc>
          <w:tcPr>
            <w:tcW w:w="1203"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418" w:type="dxa"/>
            <w:gridSpan w:val="2"/>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4A75F301" w14:textId="77777777" w:rsidR="00D01D01" w:rsidRDefault="00D01D01" w:rsidP="00A02E6B">
      <w:pPr>
        <w:jc w:val="both"/>
      </w:pPr>
    </w:p>
    <w:p w14:paraId="7EB8C8C4" w14:textId="7323E3CA" w:rsidR="006E03B5" w:rsidRPr="00573C59" w:rsidRDefault="00243569" w:rsidP="00A02E6B">
      <w:pPr>
        <w:jc w:val="both"/>
        <w:rPr>
          <w:bCs/>
        </w:rPr>
      </w:pPr>
      <w:r>
        <w:br/>
      </w:r>
      <w:r w:rsidR="00D82893">
        <w:rPr>
          <w:bCs/>
        </w:rPr>
        <w:t xml:space="preserve">          </w:t>
      </w:r>
      <w:r w:rsidR="00573C59">
        <w:rPr>
          <w:bCs/>
        </w:rPr>
        <w:tab/>
      </w:r>
      <w:r w:rsidR="00966F5A">
        <w:rPr>
          <w:rStyle w:val="normaltextrun"/>
          <w:b/>
          <w:bCs/>
          <w:color w:val="000000"/>
          <w:shd w:val="clear" w:color="auto" w:fill="FFFFFF"/>
        </w:rPr>
        <w:t>Regular Phonological Change (10</w:t>
      </w:r>
      <w:r w:rsidR="00966F5A">
        <w:rPr>
          <w:rStyle w:val="normaltextrun"/>
          <w:color w:val="000000"/>
          <w:shd w:val="clear" w:color="auto" w:fill="FFFFFF"/>
        </w:rPr>
        <w:t>)</w:t>
      </w:r>
      <w:r w:rsidR="00966F5A">
        <w:rPr>
          <w:rStyle w:val="normaltextrun"/>
          <w:b/>
          <w:bCs/>
          <w:color w:val="000000"/>
          <w:shd w:val="clear" w:color="auto" w:fill="FFFFFF"/>
        </w:rPr>
        <w:t xml:space="preserve"> </w:t>
      </w:r>
      <w:r w:rsidR="00966F5A">
        <w:rPr>
          <w:rStyle w:val="normaltextrun"/>
          <w:color w:val="000000"/>
          <w:shd w:val="clear" w:color="auto" w:fill="FFFFFF"/>
        </w:rPr>
        <w:t xml:space="preserve">demonstrates exceptional systematic phonological correspondences within the C2 environment of basic terms as hair, name, PN (you), fish, to rise, to eat, and children. The Egyptological transliteration convention &lt; </w:t>
      </w:r>
      <w:r w:rsidR="00966F5A">
        <w:rPr>
          <w:rStyle w:val="normaltextrun"/>
          <w:i/>
          <w:iCs/>
          <w:color w:val="000000"/>
          <w:shd w:val="clear" w:color="auto" w:fill="FFFFFF"/>
        </w:rPr>
        <w:t xml:space="preserve">n &gt; </w:t>
      </w:r>
      <w:r w:rsidR="00966F5A">
        <w:rPr>
          <w:rStyle w:val="normaltextrun"/>
          <w:color w:val="000000"/>
          <w:shd w:val="clear" w:color="auto" w:fill="FFFFFF"/>
        </w:rPr>
        <w:t xml:space="preserve">neglects all possible variables that the extant Negro-Afrikan languages can provide for our reconstructions. The extant languages give data of the variability of sound rather than the conventionally transcribed </w:t>
      </w:r>
      <w:r w:rsidR="00966F5A">
        <w:rPr>
          <w:rStyle w:val="normaltextrun"/>
          <w:i/>
          <w:iCs/>
          <w:color w:val="000000"/>
          <w:shd w:val="clear" w:color="auto" w:fill="FFFFFF"/>
        </w:rPr>
        <w:t>&lt; n &gt;</w:t>
      </w:r>
      <w:r w:rsidR="00966F5A">
        <w:rPr>
          <w:rStyle w:val="normaltextrun"/>
          <w:color w:val="000000"/>
          <w:shd w:val="clear" w:color="auto" w:fill="FFFFFF"/>
        </w:rPr>
        <w:t xml:space="preserve"> which the languages presented reveals that </w:t>
      </w:r>
      <w:r w:rsidR="00966F5A">
        <w:rPr>
          <w:rStyle w:val="normaltextrun"/>
          <w:i/>
          <w:iCs/>
          <w:color w:val="000000"/>
          <w:shd w:val="clear" w:color="auto" w:fill="FFFFFF"/>
        </w:rPr>
        <w:t>&lt; n &gt;</w:t>
      </w:r>
      <w:r w:rsidR="00966F5A">
        <w:rPr>
          <w:rStyle w:val="normaltextrun"/>
          <w:color w:val="000000"/>
          <w:shd w:val="clear" w:color="auto" w:fill="FFFFFF"/>
        </w:rPr>
        <w:t xml:space="preserve"> can possibly be a voiced alveolar lateral approximant –*</w:t>
      </w:r>
      <w:r w:rsidR="00966F5A">
        <w:rPr>
          <w:rStyle w:val="normaltextrun"/>
          <w:b/>
          <w:bCs/>
          <w:color w:val="FF0000"/>
          <w:shd w:val="clear" w:color="auto" w:fill="FFFFFF"/>
        </w:rPr>
        <w:t>l</w:t>
      </w:r>
      <w:r w:rsidR="00966F5A">
        <w:rPr>
          <w:rStyle w:val="normaltextrun"/>
          <w:color w:val="000000"/>
          <w:shd w:val="clear" w:color="auto" w:fill="FFFFFF"/>
        </w:rPr>
        <w:t>, or a voiced alveolar trill *</w:t>
      </w:r>
      <w:r w:rsidR="00966F5A">
        <w:rPr>
          <w:rStyle w:val="normaltextrun"/>
          <w:b/>
          <w:bCs/>
          <w:color w:val="FF0000"/>
          <w:shd w:val="clear" w:color="auto" w:fill="FFFFFF"/>
        </w:rPr>
        <w:t>r</w:t>
      </w:r>
      <w:r w:rsidR="00966F5A">
        <w:rPr>
          <w:rStyle w:val="normaltextrun"/>
          <w:color w:val="000000"/>
          <w:shd w:val="clear" w:color="auto" w:fill="FFFFFF"/>
        </w:rPr>
        <w:t>, in other instances a voiced alveolar nasal *</w:t>
      </w:r>
      <w:r w:rsidR="00966F5A">
        <w:rPr>
          <w:rStyle w:val="normaltextrun"/>
          <w:b/>
          <w:bCs/>
          <w:color w:val="FF0000"/>
          <w:shd w:val="clear" w:color="auto" w:fill="FFFFFF"/>
        </w:rPr>
        <w:t>n</w:t>
      </w:r>
      <w:r w:rsidR="00966F5A">
        <w:rPr>
          <w:rStyle w:val="normaltextrun"/>
          <w:color w:val="000000"/>
          <w:shd w:val="clear" w:color="auto" w:fill="FFFFFF"/>
        </w:rPr>
        <w:t>, observe (</w:t>
      </w:r>
      <w:r w:rsidR="00966F5A">
        <w:rPr>
          <w:rStyle w:val="normaltextrun"/>
          <w:b/>
          <w:bCs/>
          <w:color w:val="000000"/>
          <w:shd w:val="clear" w:color="auto" w:fill="FFFFFF"/>
        </w:rPr>
        <w:t>56</w:t>
      </w:r>
      <w:r w:rsidR="00966F5A">
        <w:rPr>
          <w:rStyle w:val="normaltextrun"/>
          <w:color w:val="000000"/>
          <w:shd w:val="clear" w:color="auto" w:fill="FFFFFF"/>
        </w:rPr>
        <w:t>) *</w:t>
      </w:r>
      <w:r w:rsidR="00966F5A">
        <w:rPr>
          <w:rStyle w:val="spellingerror"/>
          <w:b/>
          <w:bCs/>
          <w:color w:val="000000"/>
          <w:shd w:val="clear" w:color="auto" w:fill="FFFFFF"/>
        </w:rPr>
        <w:t>siː</w:t>
      </w:r>
      <w:r w:rsidR="00966F5A">
        <w:rPr>
          <w:rStyle w:val="spellingerror"/>
          <w:b/>
          <w:bCs/>
          <w:color w:val="FF0000"/>
          <w:shd w:val="clear" w:color="auto" w:fill="FFFFFF"/>
        </w:rPr>
        <w:t>l</w:t>
      </w:r>
      <w:r w:rsidR="00966F5A">
        <w:rPr>
          <w:rStyle w:val="normaltextrun"/>
          <w:b/>
          <w:bCs/>
          <w:color w:val="FF0000"/>
          <w:shd w:val="clear" w:color="auto" w:fill="FFFFFF"/>
        </w:rPr>
        <w:t xml:space="preserve"> </w:t>
      </w:r>
      <w:r w:rsidR="00966F5A">
        <w:rPr>
          <w:rStyle w:val="normaltextrun"/>
          <w:color w:val="000000"/>
          <w:shd w:val="clear" w:color="auto" w:fill="FFFFFF"/>
        </w:rPr>
        <w:t xml:space="preserve">&gt; </w:t>
      </w:r>
      <w:r w:rsidR="00966F5A">
        <w:rPr>
          <w:rStyle w:val="spellingerror"/>
          <w:b/>
          <w:bCs/>
          <w:color w:val="000000"/>
          <w:shd w:val="clear" w:color="auto" w:fill="FFFFFF"/>
        </w:rPr>
        <w:t>siː</w:t>
      </w:r>
      <w:r w:rsidR="00966F5A">
        <w:rPr>
          <w:rStyle w:val="spellingerror"/>
          <w:b/>
          <w:bCs/>
          <w:color w:val="FF0000"/>
          <w:shd w:val="clear" w:color="auto" w:fill="FFFFFF"/>
        </w:rPr>
        <w:t>r</w:t>
      </w:r>
      <w:r w:rsidR="00966F5A">
        <w:rPr>
          <w:rStyle w:val="normaltextrun"/>
          <w:b/>
          <w:bCs/>
          <w:color w:val="000000"/>
          <w:shd w:val="clear" w:color="auto" w:fill="FFFFFF"/>
        </w:rPr>
        <w:t xml:space="preserve"> = </w:t>
      </w:r>
      <w:r w:rsidR="00966F5A">
        <w:rPr>
          <w:rStyle w:val="normaltextrun"/>
          <w:color w:val="000000"/>
          <w:shd w:val="clear" w:color="auto" w:fill="FFFFFF"/>
        </w:rPr>
        <w:t>hair, and (</w:t>
      </w:r>
      <w:r w:rsidR="00966F5A">
        <w:rPr>
          <w:rStyle w:val="normaltextrun"/>
          <w:b/>
          <w:bCs/>
          <w:color w:val="000000"/>
          <w:shd w:val="clear" w:color="auto" w:fill="FFFFFF"/>
        </w:rPr>
        <w:t>58</w:t>
      </w:r>
      <w:r w:rsidR="00966F5A">
        <w:rPr>
          <w:rStyle w:val="normaltextrun"/>
          <w:color w:val="000000"/>
          <w:shd w:val="clear" w:color="auto" w:fill="FFFFFF"/>
        </w:rPr>
        <w:t>) *</w:t>
      </w:r>
      <w:r w:rsidR="00966F5A">
        <w:rPr>
          <w:rStyle w:val="spellingerror"/>
          <w:b/>
          <w:bCs/>
          <w:color w:val="000000"/>
          <w:shd w:val="clear" w:color="auto" w:fill="FFFFFF"/>
        </w:rPr>
        <w:t>rà</w:t>
      </w:r>
      <w:r w:rsidR="00966F5A">
        <w:rPr>
          <w:rStyle w:val="spellingerror"/>
          <w:b/>
          <w:bCs/>
          <w:color w:val="FF0000"/>
          <w:shd w:val="clear" w:color="auto" w:fill="FFFFFF"/>
        </w:rPr>
        <w:t>n</w:t>
      </w:r>
      <w:r w:rsidR="00966F5A">
        <w:rPr>
          <w:rStyle w:val="normaltextrun"/>
          <w:color w:val="000000"/>
          <w:shd w:val="clear" w:color="auto" w:fill="FFFFFF"/>
        </w:rPr>
        <w:t xml:space="preserve"> &gt; </w:t>
      </w:r>
      <w:r w:rsidR="00966F5A">
        <w:rPr>
          <w:rStyle w:val="spellingerror"/>
          <w:b/>
          <w:bCs/>
          <w:color w:val="000000"/>
          <w:shd w:val="clear" w:color="auto" w:fill="FFFFFF"/>
        </w:rPr>
        <w:t>ɛ́r</w:t>
      </w:r>
      <w:r w:rsidR="00966F5A">
        <w:rPr>
          <w:rStyle w:val="spellingerror"/>
          <w:b/>
          <w:bCs/>
          <w:color w:val="FF0000"/>
          <w:shd w:val="clear" w:color="auto" w:fill="FFFFFF"/>
        </w:rPr>
        <w:t>r</w:t>
      </w:r>
      <w:r w:rsidR="00966F5A">
        <w:rPr>
          <w:rStyle w:val="spellingerror"/>
          <w:b/>
          <w:bCs/>
          <w:color w:val="000000"/>
          <w:shd w:val="clear" w:color="auto" w:fill="FFFFFF"/>
        </w:rPr>
        <w:t>ı</w:t>
      </w:r>
      <w:r w:rsidR="00966F5A">
        <w:rPr>
          <w:rStyle w:val="normaltextrun"/>
          <w:color w:val="000000"/>
          <w:shd w:val="clear" w:color="auto" w:fill="FFFFFF"/>
        </w:rPr>
        <w:t xml:space="preserve"> = name, and occasionally becomes appearing as C2 *</w:t>
      </w:r>
      <w:r w:rsidR="00966F5A">
        <w:rPr>
          <w:rStyle w:val="normaltextrun"/>
          <w:b/>
          <w:bCs/>
          <w:color w:val="FF0000"/>
          <w:shd w:val="clear" w:color="auto" w:fill="FFFFFF"/>
        </w:rPr>
        <w:t>n</w:t>
      </w:r>
      <w:r w:rsidR="00966F5A">
        <w:rPr>
          <w:rStyle w:val="normaltextrun"/>
          <w:color w:val="000000"/>
          <w:shd w:val="clear" w:color="auto" w:fill="FFFFFF"/>
        </w:rPr>
        <w:t>,</w:t>
      </w:r>
      <w:r w:rsidR="00966F5A">
        <w:rPr>
          <w:rStyle w:val="normaltextrun"/>
          <w:b/>
          <w:bCs/>
          <w:color w:val="FF0000"/>
          <w:shd w:val="clear" w:color="auto" w:fill="FFFFFF"/>
        </w:rPr>
        <w:t xml:space="preserve"> </w:t>
      </w:r>
      <w:r w:rsidR="00966F5A">
        <w:rPr>
          <w:rStyle w:val="normaltextrun"/>
          <w:color w:val="000000"/>
          <w:shd w:val="clear" w:color="auto" w:fill="FFFFFF"/>
        </w:rPr>
        <w:t>observe</w:t>
      </w:r>
      <w:r w:rsidR="00966F5A">
        <w:rPr>
          <w:rStyle w:val="normaltextrun"/>
          <w:b/>
          <w:bCs/>
          <w:color w:val="FF0000"/>
          <w:shd w:val="clear" w:color="auto" w:fill="FFFFFF"/>
        </w:rPr>
        <w:t xml:space="preserve"> </w:t>
      </w:r>
      <w:r w:rsidR="00966F5A">
        <w:rPr>
          <w:rStyle w:val="normaltextrun"/>
          <w:b/>
          <w:bCs/>
          <w:color w:val="000000"/>
          <w:shd w:val="clear" w:color="auto" w:fill="FFFFFF"/>
        </w:rPr>
        <w:t xml:space="preserve">(61) </w:t>
      </w:r>
      <w:r w:rsidR="00966F5A">
        <w:rPr>
          <w:rStyle w:val="spellingerror"/>
          <w:b/>
          <w:bCs/>
          <w:color w:val="FF0000"/>
          <w:shd w:val="clear" w:color="auto" w:fill="FFFFFF"/>
        </w:rPr>
        <w:t>r</w:t>
      </w:r>
      <w:r w:rsidR="00966F5A">
        <w:rPr>
          <w:rStyle w:val="spellingerror"/>
          <w:b/>
          <w:bCs/>
          <w:color w:val="000000"/>
          <w:shd w:val="clear" w:color="auto" w:fill="FFFFFF"/>
        </w:rPr>
        <w:t>koʊːi</w:t>
      </w:r>
      <w:r w:rsidR="00966F5A">
        <w:rPr>
          <w:rStyle w:val="normaltextrun"/>
          <w:b/>
          <w:bCs/>
          <w:color w:val="000000"/>
          <w:shd w:val="clear" w:color="auto" w:fill="FFFFFF"/>
        </w:rPr>
        <w:t>ː</w:t>
      </w:r>
      <w:r w:rsidR="00966F5A">
        <w:rPr>
          <w:rStyle w:val="normaltextrun"/>
          <w:color w:val="000000"/>
          <w:shd w:val="clear" w:color="auto" w:fill="FFFFFF"/>
        </w:rPr>
        <w:t xml:space="preserve"> &gt; </w:t>
      </w:r>
      <w:r w:rsidR="00966F5A">
        <w:rPr>
          <w:rStyle w:val="spellingerror"/>
          <w:b/>
          <w:bCs/>
          <w:color w:val="000000"/>
          <w:shd w:val="clear" w:color="auto" w:fill="FFFFFF"/>
        </w:rPr>
        <w:t>kí</w:t>
      </w:r>
      <w:r w:rsidR="00966F5A">
        <w:rPr>
          <w:rStyle w:val="spellingerror"/>
          <w:b/>
          <w:bCs/>
          <w:color w:val="FF0000"/>
          <w:shd w:val="clear" w:color="auto" w:fill="FFFFFF"/>
        </w:rPr>
        <w:t>n</w:t>
      </w:r>
      <w:r w:rsidR="00966F5A">
        <w:rPr>
          <w:rStyle w:val="spellingerror"/>
          <w:b/>
          <w:bCs/>
          <w:color w:val="000000"/>
          <w:shd w:val="clear" w:color="auto" w:fill="FFFFFF"/>
        </w:rPr>
        <w:t>na</w:t>
      </w:r>
      <w:r w:rsidR="00966F5A">
        <w:rPr>
          <w:rStyle w:val="normaltextrun"/>
          <w:color w:val="000000"/>
          <w:shd w:val="clear" w:color="auto" w:fill="FFFFFF"/>
        </w:rPr>
        <w:t xml:space="preserve"> &gt; </w:t>
      </w:r>
      <w:r w:rsidR="00966F5A">
        <w:rPr>
          <w:rStyle w:val="spellingerror"/>
          <w:b/>
          <w:bCs/>
          <w:color w:val="000000"/>
          <w:shd w:val="clear" w:color="auto" w:fill="FFFFFF"/>
        </w:rPr>
        <w:t>kuː</w:t>
      </w:r>
      <w:r w:rsidR="00966F5A">
        <w:rPr>
          <w:rStyle w:val="spellingerror"/>
          <w:b/>
          <w:bCs/>
          <w:color w:val="FF0000"/>
          <w:shd w:val="clear" w:color="auto" w:fill="FFFFFF"/>
        </w:rPr>
        <w:t>r</w:t>
      </w:r>
      <w:r w:rsidR="00966F5A">
        <w:rPr>
          <w:rStyle w:val="normaltextrun"/>
          <w:b/>
          <w:bCs/>
          <w:color w:val="FF0000"/>
          <w:shd w:val="clear" w:color="auto" w:fill="FFFFFF"/>
        </w:rPr>
        <w:t xml:space="preserve"> </w:t>
      </w:r>
      <w:r w:rsidR="00966F5A">
        <w:rPr>
          <w:rStyle w:val="normaltextrun"/>
          <w:color w:val="000000"/>
          <w:shd w:val="clear" w:color="auto" w:fill="FFFFFF"/>
        </w:rPr>
        <w:t>&gt;</w:t>
      </w:r>
      <w:r w:rsidR="00966F5A">
        <w:rPr>
          <w:rStyle w:val="normaltextrun"/>
          <w:b/>
          <w:bCs/>
          <w:color w:val="000000"/>
          <w:shd w:val="clear" w:color="auto" w:fill="FFFFFF"/>
        </w:rPr>
        <w:t xml:space="preserve"> </w:t>
      </w:r>
      <w:r w:rsidR="00966F5A">
        <w:rPr>
          <w:rStyle w:val="spellingerror"/>
          <w:b/>
          <w:bCs/>
          <w:color w:val="000000"/>
          <w:shd w:val="clear" w:color="auto" w:fill="FFFFFF"/>
        </w:rPr>
        <w:t>kú</w:t>
      </w:r>
      <w:r w:rsidR="00966F5A">
        <w:rPr>
          <w:rStyle w:val="spellingerror"/>
          <w:b/>
          <w:bCs/>
          <w:color w:val="FF0000"/>
          <w:shd w:val="clear" w:color="auto" w:fill="FFFFFF"/>
        </w:rPr>
        <w:t>n</w:t>
      </w:r>
      <w:r w:rsidR="00966F5A">
        <w:rPr>
          <w:rStyle w:val="spellingerror"/>
          <w:b/>
          <w:bCs/>
          <w:color w:val="000000"/>
          <w:shd w:val="clear" w:color="auto" w:fill="FFFFFF"/>
        </w:rPr>
        <w:t>nɔ</w:t>
      </w:r>
      <w:r w:rsidR="00966F5A">
        <w:rPr>
          <w:rStyle w:val="normaltextrun"/>
          <w:b/>
          <w:bCs/>
          <w:color w:val="000000"/>
          <w:shd w:val="clear" w:color="auto" w:fill="FFFFFF"/>
        </w:rPr>
        <w:t xml:space="preserve">́ </w:t>
      </w:r>
      <w:r w:rsidR="00966F5A">
        <w:rPr>
          <w:rStyle w:val="normaltextrun"/>
          <w:color w:val="000000"/>
          <w:shd w:val="clear" w:color="auto" w:fill="FFFFFF"/>
        </w:rPr>
        <w:t xml:space="preserve">= </w:t>
      </w:r>
      <w:r w:rsidR="00966F5A">
        <w:rPr>
          <w:rStyle w:val="normaltextrun"/>
          <w:b/>
          <w:bCs/>
          <w:color w:val="000000"/>
          <w:shd w:val="clear" w:color="auto" w:fill="FFFFFF"/>
        </w:rPr>
        <w:t>*</w:t>
      </w:r>
      <w:r w:rsidR="00966F5A">
        <w:rPr>
          <w:rStyle w:val="spellingerror"/>
          <w:b/>
          <w:bCs/>
          <w:color w:val="000000"/>
          <w:shd w:val="clear" w:color="auto" w:fill="FFFFFF"/>
        </w:rPr>
        <w:t>kuː</w:t>
      </w:r>
      <w:r w:rsidR="00966F5A">
        <w:rPr>
          <w:rStyle w:val="spellingerror"/>
          <w:b/>
          <w:bCs/>
          <w:color w:val="FF0000"/>
          <w:shd w:val="clear" w:color="auto" w:fill="FFFFFF"/>
        </w:rPr>
        <w:t>n</w:t>
      </w:r>
      <w:r w:rsidR="00966F5A">
        <w:rPr>
          <w:rStyle w:val="spellingerror"/>
          <w:b/>
          <w:bCs/>
          <w:color w:val="000000"/>
          <w:shd w:val="clear" w:color="auto" w:fill="FFFFFF"/>
        </w:rPr>
        <w:t>ɔ</w:t>
      </w:r>
      <w:r w:rsidR="00966F5A">
        <w:rPr>
          <w:rStyle w:val="normaltextrun"/>
          <w:b/>
          <w:bCs/>
          <w:color w:val="000000"/>
          <w:shd w:val="clear" w:color="auto" w:fill="FFFFFF"/>
        </w:rPr>
        <w:t xml:space="preserve">́ </w:t>
      </w:r>
      <w:r w:rsidR="00966F5A">
        <w:rPr>
          <w:rStyle w:val="normaltextrun"/>
          <w:color w:val="000000"/>
          <w:shd w:val="clear" w:color="auto" w:fill="FFFFFF"/>
        </w:rPr>
        <w:t>that would lead to the proto negro Egyptian reconstruction</w:t>
      </w:r>
      <w:r w:rsidR="00966F5A">
        <w:rPr>
          <w:rStyle w:val="normaltextrun"/>
          <w:b/>
          <w:bCs/>
          <w:color w:val="000000"/>
          <w:shd w:val="clear" w:color="auto" w:fill="FFFFFF"/>
        </w:rPr>
        <w:t xml:space="preserve"> </w:t>
      </w:r>
      <w:r w:rsidR="00966F5A">
        <w:rPr>
          <w:rStyle w:val="normaltextrun"/>
          <w:color w:val="000000"/>
          <w:shd w:val="clear" w:color="auto" w:fill="FFFFFF"/>
        </w:rPr>
        <w:t>*</w:t>
      </w:r>
      <w:r w:rsidR="00966F5A">
        <w:rPr>
          <w:rStyle w:val="spellingerror"/>
          <w:color w:val="000000"/>
          <w:shd w:val="clear" w:color="auto" w:fill="FFFFFF"/>
        </w:rPr>
        <w:t>kuːnɔ</w:t>
      </w:r>
      <w:r w:rsidR="00966F5A">
        <w:rPr>
          <w:rStyle w:val="normaltextrun"/>
          <w:color w:val="000000"/>
          <w:shd w:val="clear" w:color="auto" w:fill="FFFFFF"/>
        </w:rPr>
        <w:t>́.</w:t>
      </w:r>
      <w:r w:rsidR="00D32E75">
        <w:rPr>
          <w:rStyle w:val="normaltextrun"/>
          <w:color w:val="000000"/>
          <w:shd w:val="clear" w:color="auto" w:fill="FFFFFF"/>
        </w:rPr>
        <w:t xml:space="preserve"> For other comparative analyses showing these types of variability and interchanges between r/n/l, refer to (Obenga, 1993: 186). </w:t>
      </w:r>
      <w:r w:rsidR="00D32E75">
        <w:rPr>
          <w:bCs/>
        </w:rPr>
        <w:tab/>
      </w:r>
      <w:r w:rsidR="00D32E75">
        <w:rPr>
          <w:bCs/>
        </w:rPr>
        <w:tab/>
      </w:r>
      <w:r w:rsidR="00966F5A">
        <w:rPr>
          <w:rStyle w:val="normaltextrun"/>
          <w:color w:val="000000"/>
          <w:shd w:val="clear" w:color="auto" w:fill="FFFFFF"/>
        </w:rPr>
        <w:t xml:space="preserve">The extant languages compared would reveal language variability within the reconstructed pronunciation of Medew Neter (Classical Kemet) whereas the Egyptological convention neglects this element in totality. In </w:t>
      </w:r>
      <w:r w:rsidR="00966F5A">
        <w:rPr>
          <w:rStyle w:val="normaltextrun"/>
          <w:b/>
          <w:bCs/>
          <w:color w:val="000000"/>
          <w:shd w:val="clear" w:color="auto" w:fill="FFFFFF"/>
        </w:rPr>
        <w:t>(59)</w:t>
      </w:r>
      <w:r w:rsidR="00966F5A">
        <w:rPr>
          <w:rStyle w:val="normaltextrun"/>
          <w:color w:val="000000"/>
          <w:shd w:val="clear" w:color="auto" w:fill="FFFFFF"/>
        </w:rPr>
        <w:t xml:space="preserve"> the vowels cannot support the majority rule principle because of the equal distribution of V1 </w:t>
      </w:r>
      <w:r w:rsidR="00966F5A">
        <w:rPr>
          <w:rStyle w:val="normaltextrun"/>
          <w:b/>
          <w:bCs/>
          <w:color w:val="000000"/>
          <w:shd w:val="clear" w:color="auto" w:fill="FFFFFF"/>
        </w:rPr>
        <w:t>e</w:t>
      </w:r>
      <w:r w:rsidR="00966F5A">
        <w:rPr>
          <w:rStyle w:val="normaltextrun"/>
          <w:color w:val="000000"/>
          <w:shd w:val="clear" w:color="auto" w:fill="FFFFFF"/>
        </w:rPr>
        <w:t xml:space="preserve"> &gt; </w:t>
      </w:r>
      <w:r w:rsidR="00966F5A">
        <w:rPr>
          <w:rStyle w:val="normaltextrun"/>
          <w:b/>
          <w:bCs/>
          <w:color w:val="000000"/>
          <w:shd w:val="clear" w:color="auto" w:fill="FFFFFF"/>
        </w:rPr>
        <w:t xml:space="preserve">i </w:t>
      </w:r>
      <w:r w:rsidR="00966F5A">
        <w:rPr>
          <w:rStyle w:val="normaltextrun"/>
          <w:color w:val="000000"/>
          <w:shd w:val="clear" w:color="auto" w:fill="FFFFFF"/>
        </w:rPr>
        <w:t xml:space="preserve">&gt; </w:t>
      </w:r>
      <w:r w:rsidR="00966F5A">
        <w:rPr>
          <w:rStyle w:val="normaltextrun"/>
          <w:b/>
          <w:bCs/>
          <w:color w:val="000000"/>
          <w:shd w:val="clear" w:color="auto" w:fill="FFFFFF"/>
        </w:rPr>
        <w:t>ï</w:t>
      </w:r>
      <w:r w:rsidR="00966F5A">
        <w:rPr>
          <w:rStyle w:val="normaltextrun"/>
          <w:color w:val="000000"/>
          <w:shd w:val="clear" w:color="auto" w:fill="FFFFFF"/>
        </w:rPr>
        <w:t xml:space="preserve"> &gt; </w:t>
      </w:r>
      <w:r w:rsidR="00966F5A">
        <w:rPr>
          <w:rStyle w:val="normaltextrun"/>
          <w:b/>
          <w:bCs/>
          <w:color w:val="000000"/>
          <w:shd w:val="clear" w:color="auto" w:fill="FFFFFF"/>
        </w:rPr>
        <w:t>é</w:t>
      </w:r>
      <w:r w:rsidR="00966F5A">
        <w:rPr>
          <w:rStyle w:val="normaltextrun"/>
          <w:color w:val="000000"/>
          <w:shd w:val="clear" w:color="auto" w:fill="FFFFFF"/>
        </w:rPr>
        <w:t xml:space="preserve"> = *</w:t>
      </w:r>
      <w:r w:rsidR="00966F5A">
        <w:rPr>
          <w:rStyle w:val="normaltextrun"/>
          <w:b/>
          <w:bCs/>
          <w:color w:val="000000"/>
          <w:shd w:val="clear" w:color="auto" w:fill="FFFFFF"/>
        </w:rPr>
        <w:t>é</w:t>
      </w:r>
      <w:r w:rsidR="00966F5A">
        <w:rPr>
          <w:rStyle w:val="normaltextrun"/>
          <w:color w:val="000000"/>
          <w:shd w:val="clear" w:color="auto" w:fill="FFFFFF"/>
        </w:rPr>
        <w:t>, thus the age factor was added for the Medew Neter (Classical Kemet) and proto-Negro – Egyptian reconstruction, in favor of the age of Dogon Tommo So /*</w:t>
      </w:r>
      <w:r w:rsidR="00966F5A">
        <w:rPr>
          <w:rStyle w:val="normaltextrun"/>
          <w:b/>
          <w:bCs/>
          <w:color w:val="000000"/>
          <w:shd w:val="clear" w:color="auto" w:fill="FFFFFF"/>
        </w:rPr>
        <w:t>é</w:t>
      </w:r>
      <w:r w:rsidR="00966F5A">
        <w:rPr>
          <w:rStyle w:val="normaltextrun"/>
          <w:color w:val="000000"/>
          <w:shd w:val="clear" w:color="auto" w:fill="FFFFFF"/>
        </w:rPr>
        <w:t>/. Also, Nubian Dongolawi being affected by gemination, there is doubling of the C2 consonant as (</w:t>
      </w:r>
      <w:r w:rsidR="00966F5A">
        <w:rPr>
          <w:rStyle w:val="normaltextrun"/>
          <w:b/>
          <w:bCs/>
          <w:color w:val="000000"/>
          <w:shd w:val="clear" w:color="auto" w:fill="FFFFFF"/>
        </w:rPr>
        <w:t>61</w:t>
      </w:r>
      <w:r w:rsidR="00966F5A">
        <w:rPr>
          <w:rStyle w:val="normaltextrun"/>
          <w:color w:val="000000"/>
          <w:shd w:val="clear" w:color="auto" w:fill="FFFFFF"/>
        </w:rPr>
        <w:t>) *</w:t>
      </w:r>
      <w:r w:rsidR="00966F5A">
        <w:rPr>
          <w:rStyle w:val="spellingerror"/>
          <w:b/>
          <w:bCs/>
          <w:color w:val="000000"/>
          <w:shd w:val="clear" w:color="auto" w:fill="FFFFFF"/>
        </w:rPr>
        <w:t>kuː</w:t>
      </w:r>
      <w:r w:rsidR="00966F5A">
        <w:rPr>
          <w:rStyle w:val="spellingerror"/>
          <w:b/>
          <w:bCs/>
          <w:color w:val="FF0000"/>
          <w:shd w:val="clear" w:color="auto" w:fill="FFFFFF"/>
        </w:rPr>
        <w:t>n</w:t>
      </w:r>
      <w:r w:rsidR="00966F5A">
        <w:rPr>
          <w:rStyle w:val="spellingerror"/>
          <w:b/>
          <w:bCs/>
          <w:color w:val="000000"/>
          <w:shd w:val="clear" w:color="auto" w:fill="FFFFFF"/>
        </w:rPr>
        <w:t>ɔ</w:t>
      </w:r>
      <w:r w:rsidR="00966F5A">
        <w:rPr>
          <w:rStyle w:val="normaltextrun"/>
          <w:b/>
          <w:bCs/>
          <w:color w:val="000000"/>
          <w:shd w:val="clear" w:color="auto" w:fill="FFFFFF"/>
        </w:rPr>
        <w:t>́</w:t>
      </w:r>
      <w:r w:rsidR="00966F5A">
        <w:rPr>
          <w:rStyle w:val="normaltextrun"/>
          <w:color w:val="000000"/>
          <w:shd w:val="clear" w:color="auto" w:fill="FFFFFF"/>
        </w:rPr>
        <w:t xml:space="preserve"> &gt; </w:t>
      </w:r>
      <w:r w:rsidR="00966F5A">
        <w:rPr>
          <w:rStyle w:val="spellingerror"/>
          <w:b/>
          <w:bCs/>
          <w:color w:val="000000"/>
          <w:shd w:val="clear" w:color="auto" w:fill="FFFFFF"/>
        </w:rPr>
        <w:t>kí</w:t>
      </w:r>
      <w:r w:rsidR="00966F5A">
        <w:rPr>
          <w:rStyle w:val="spellingerror"/>
          <w:b/>
          <w:bCs/>
          <w:color w:val="FF0000"/>
          <w:shd w:val="clear" w:color="auto" w:fill="FFFFFF"/>
        </w:rPr>
        <w:t>nn</w:t>
      </w:r>
      <w:r w:rsidR="00966F5A">
        <w:rPr>
          <w:rStyle w:val="spellingerror"/>
          <w:b/>
          <w:bCs/>
          <w:color w:val="000000"/>
          <w:shd w:val="clear" w:color="auto" w:fill="FFFFFF"/>
        </w:rPr>
        <w:t>a</w:t>
      </w:r>
      <w:r w:rsidR="00966F5A">
        <w:rPr>
          <w:rStyle w:val="normaltextrun"/>
          <w:color w:val="000000"/>
          <w:shd w:val="clear" w:color="auto" w:fill="FFFFFF"/>
        </w:rPr>
        <w:t xml:space="preserve"> = child, small young. The observation of Medew Neter (Classical Kemet) MdC </w:t>
      </w:r>
      <w:r w:rsidR="00966F5A">
        <w:rPr>
          <w:rStyle w:val="normaltextrun"/>
          <w:i/>
          <w:iCs/>
          <w:color w:val="000000"/>
          <w:shd w:val="clear" w:color="auto" w:fill="FFFFFF"/>
        </w:rPr>
        <w:t xml:space="preserve">&lt; n </w:t>
      </w:r>
      <w:r w:rsidR="00966F5A">
        <w:rPr>
          <w:rStyle w:val="normaltextrun"/>
          <w:color w:val="000000"/>
          <w:shd w:val="clear" w:color="auto" w:fill="FFFFFF"/>
        </w:rPr>
        <w:t>&gt; in various cases though can appear as reconstructed variables, *</w:t>
      </w:r>
      <w:r w:rsidR="00966F5A">
        <w:rPr>
          <w:rStyle w:val="normaltextrun"/>
          <w:b/>
          <w:bCs/>
          <w:color w:val="000000"/>
          <w:shd w:val="clear" w:color="auto" w:fill="FFFFFF"/>
        </w:rPr>
        <w:t xml:space="preserve">n, *r </w:t>
      </w:r>
      <w:r w:rsidR="00966F5A">
        <w:rPr>
          <w:rStyle w:val="normaltextrun"/>
          <w:color w:val="000000"/>
          <w:shd w:val="clear" w:color="auto" w:fill="FFFFFF"/>
        </w:rPr>
        <w:t xml:space="preserve">or in some cases </w:t>
      </w:r>
      <w:r w:rsidR="00966F5A">
        <w:rPr>
          <w:rStyle w:val="normaltextrun"/>
          <w:b/>
          <w:bCs/>
          <w:color w:val="000000"/>
          <w:shd w:val="clear" w:color="auto" w:fill="FFFFFF"/>
        </w:rPr>
        <w:t>*l</w:t>
      </w:r>
      <w:r w:rsidR="00FA227F">
        <w:rPr>
          <w:rStyle w:val="normaltextrun"/>
          <w:b/>
          <w:bCs/>
          <w:color w:val="000000"/>
          <w:shd w:val="clear" w:color="auto" w:fill="FFFFFF"/>
        </w:rPr>
        <w:t xml:space="preserve"> </w:t>
      </w:r>
      <w:r w:rsidR="00FA227F" w:rsidRPr="00FA227F">
        <w:rPr>
          <w:rStyle w:val="normaltextrun"/>
          <w:bCs/>
          <w:color w:val="000000"/>
          <w:shd w:val="clear" w:color="auto" w:fill="FFFFFF"/>
        </w:rPr>
        <w:t>(</w:t>
      </w:r>
      <w:r w:rsidR="00FA227F">
        <w:rPr>
          <w:rStyle w:val="normaltextrun"/>
          <w:color w:val="000000"/>
          <w:shd w:val="clear" w:color="auto" w:fill="FFFFFF"/>
        </w:rPr>
        <w:t>Obenga, 1993: 186, 211)</w:t>
      </w:r>
      <w:r w:rsidR="00966F5A">
        <w:rPr>
          <w:rStyle w:val="normaltextrun"/>
          <w:color w:val="000000"/>
          <w:shd w:val="clear" w:color="auto" w:fill="FFFFFF"/>
        </w:rPr>
        <w:t xml:space="preserve">. According to the sound classes of the extant languages, C2 </w:t>
      </w:r>
      <w:r w:rsidR="00966F5A">
        <w:rPr>
          <w:rStyle w:val="normaltextrun"/>
          <w:b/>
          <w:bCs/>
          <w:color w:val="000000"/>
          <w:shd w:val="clear" w:color="auto" w:fill="FFFFFF"/>
        </w:rPr>
        <w:t>*n *r *l</w:t>
      </w:r>
      <w:r w:rsidR="00966F5A">
        <w:rPr>
          <w:rStyle w:val="normaltextrun"/>
          <w:color w:val="000000"/>
          <w:shd w:val="clear" w:color="auto" w:fill="FFFFFF"/>
        </w:rPr>
        <w:t xml:space="preserve"> would correspond with Nubian Dongolawi C2 </w:t>
      </w:r>
      <w:r w:rsidR="00966F5A">
        <w:rPr>
          <w:rStyle w:val="normaltextrun"/>
          <w:b/>
          <w:bCs/>
          <w:color w:val="000000"/>
          <w:shd w:val="clear" w:color="auto" w:fill="FFFFFF"/>
        </w:rPr>
        <w:t>[n, r, l]</w:t>
      </w:r>
      <w:r w:rsidR="00966F5A">
        <w:rPr>
          <w:rStyle w:val="normaltextrun"/>
          <w:color w:val="000000"/>
          <w:shd w:val="clear" w:color="auto" w:fill="FFFFFF"/>
        </w:rPr>
        <w:t>, also extended phonologically to the other Negro- Afrikan languages, Coptic C2 [</w:t>
      </w:r>
      <w:r w:rsidR="00966F5A">
        <w:rPr>
          <w:rStyle w:val="normaltextrun"/>
          <w:b/>
          <w:bCs/>
          <w:color w:val="000000"/>
          <w:shd w:val="clear" w:color="auto" w:fill="FFFFFF"/>
        </w:rPr>
        <w:t>n, r</w:t>
      </w:r>
      <w:r w:rsidR="00966F5A">
        <w:rPr>
          <w:rStyle w:val="normaltextrun"/>
          <w:color w:val="000000"/>
          <w:shd w:val="clear" w:color="auto" w:fill="FFFFFF"/>
        </w:rPr>
        <w:t>], SW Dinka C2 [</w:t>
      </w:r>
      <w:r w:rsidR="00966F5A">
        <w:rPr>
          <w:rStyle w:val="normaltextrun"/>
          <w:b/>
          <w:bCs/>
          <w:color w:val="000000"/>
          <w:shd w:val="clear" w:color="auto" w:fill="FFFFFF"/>
        </w:rPr>
        <w:t>n, r, t</w:t>
      </w:r>
      <w:r w:rsidR="00966F5A">
        <w:rPr>
          <w:rStyle w:val="normaltextrun"/>
          <w:color w:val="000000"/>
          <w:shd w:val="clear" w:color="auto" w:fill="FFFFFF"/>
        </w:rPr>
        <w:t>], Dogon Tommo So C2 [</w:t>
      </w:r>
      <w:r w:rsidR="00FA227F">
        <w:rPr>
          <w:rStyle w:val="normaltextrun"/>
          <w:b/>
          <w:bCs/>
          <w:color w:val="000000"/>
          <w:shd w:val="clear" w:color="auto" w:fill="FFFFFF"/>
        </w:rPr>
        <w:t>n, r, l, ⁿd, d</w:t>
      </w:r>
      <w:r w:rsidR="00FA227F" w:rsidRPr="00FA227F">
        <w:rPr>
          <w:rStyle w:val="normaltextrun"/>
          <w:bCs/>
          <w:color w:val="000000"/>
          <w:shd w:val="clear" w:color="auto" w:fill="FFFFFF"/>
        </w:rPr>
        <w:t xml:space="preserve">] </w:t>
      </w:r>
      <w:r w:rsidR="00966F5A">
        <w:rPr>
          <w:rStyle w:val="normaltextrun"/>
          <w:color w:val="000000"/>
          <w:shd w:val="clear" w:color="auto" w:fill="FFFFFF"/>
        </w:rPr>
        <w:t>within</w:t>
      </w:r>
      <w:r w:rsidR="00966F5A">
        <w:rPr>
          <w:rStyle w:val="normaltextrun"/>
          <w:b/>
          <w:bCs/>
          <w:color w:val="000000"/>
          <w:shd w:val="clear" w:color="auto" w:fill="FFFFFF"/>
        </w:rPr>
        <w:t xml:space="preserve"> Lexical Correspondences (10)</w:t>
      </w:r>
      <w:r w:rsidR="00966F5A">
        <w:rPr>
          <w:rStyle w:val="normaltextrun"/>
          <w:color w:val="000000"/>
          <w:shd w:val="clear" w:color="auto" w:fill="FFFFFF"/>
        </w:rPr>
        <w:t>.</w:t>
      </w:r>
      <w:r w:rsidR="00A02E6B" w:rsidRPr="00E21775">
        <w:rPr>
          <w:b/>
          <w:bCs/>
          <w:u w:val="single"/>
        </w:rPr>
        <w:t xml:space="preserve"> </w:t>
      </w:r>
    </w:p>
    <w:p w14:paraId="02B69FCF" w14:textId="40D3FDF9" w:rsidR="00D82893" w:rsidRPr="00876B4E" w:rsidRDefault="00243569" w:rsidP="00D82893">
      <w:pPr>
        <w:rPr>
          <w:rFonts w:eastAsia="Times New Roman" w:cs="Times New Roman"/>
          <w:b/>
          <w:color w:val="000000"/>
        </w:rPr>
      </w:pPr>
      <w:r w:rsidRPr="00E21775">
        <w:rPr>
          <w:u w:val="single"/>
        </w:rPr>
        <w:br/>
      </w:r>
      <w:r w:rsidR="00966F5A">
        <w:rPr>
          <w:rStyle w:val="normaltextrun"/>
          <w:b/>
          <w:bCs/>
          <w:color w:val="000000"/>
          <w:shd w:val="clear" w:color="auto" w:fill="FFFFFF"/>
        </w:rPr>
        <w:t>Regular Phonological Change (10</w:t>
      </w:r>
      <w:r w:rsidR="00966F5A">
        <w:rPr>
          <w:rStyle w:val="normaltextrun"/>
          <w:b/>
          <w:bCs/>
          <w:i/>
          <w:iCs/>
          <w:color w:val="000000"/>
          <w:shd w:val="clear" w:color="auto" w:fill="FFFFFF"/>
        </w:rPr>
        <w:t>)</w:t>
      </w:r>
      <w:r w:rsidR="00966F5A">
        <w:rPr>
          <w:rStyle w:val="normaltextrun"/>
          <w:color w:val="000000"/>
          <w:shd w:val="clear" w:color="auto" w:fill="FFFFFF"/>
        </w:rPr>
        <w:t xml:space="preserve"> C2 *</w:t>
      </w:r>
      <w:r w:rsidR="00966F5A">
        <w:rPr>
          <w:rStyle w:val="normaltextrun"/>
          <w:b/>
          <w:bCs/>
          <w:color w:val="FF0000"/>
          <w:shd w:val="clear" w:color="auto" w:fill="FFFFFF"/>
        </w:rPr>
        <w:t>n</w:t>
      </w:r>
      <w:r w:rsidR="00966F5A">
        <w:rPr>
          <w:rStyle w:val="normaltextrun"/>
          <w:color w:val="000000"/>
          <w:shd w:val="clear" w:color="auto" w:fill="FFFFFF"/>
        </w:rPr>
        <w:t xml:space="preserve"> /*</w:t>
      </w:r>
      <w:r w:rsidR="00966F5A">
        <w:rPr>
          <w:rStyle w:val="normaltextrun"/>
          <w:b/>
          <w:bCs/>
          <w:color w:val="FF0000"/>
          <w:shd w:val="clear" w:color="auto" w:fill="FFFFFF"/>
        </w:rPr>
        <w:t>r</w:t>
      </w:r>
      <w:r w:rsidR="00966F5A">
        <w:rPr>
          <w:rStyle w:val="normaltextrun"/>
          <w:color w:val="000000"/>
          <w:shd w:val="clear" w:color="auto" w:fill="FFFFFF"/>
        </w:rPr>
        <w:t>/</w:t>
      </w:r>
      <w:r w:rsidR="00966F5A">
        <w:rPr>
          <w:rStyle w:val="normaltextrun"/>
          <w:b/>
          <w:bCs/>
          <w:color w:val="FF0000"/>
          <w:shd w:val="clear" w:color="auto" w:fill="FFFFFF"/>
        </w:rPr>
        <w:t xml:space="preserve"> </w:t>
      </w:r>
      <w:r w:rsidR="00966F5A">
        <w:rPr>
          <w:rStyle w:val="normaltextrun"/>
          <w:color w:val="000000"/>
          <w:shd w:val="clear" w:color="auto" w:fill="FFFFFF"/>
        </w:rPr>
        <w:t>*</w:t>
      </w:r>
      <w:r w:rsidR="00966F5A">
        <w:rPr>
          <w:rStyle w:val="normaltextrun"/>
          <w:b/>
          <w:bCs/>
          <w:color w:val="FF0000"/>
          <w:shd w:val="clear" w:color="auto" w:fill="FFFFFF"/>
        </w:rPr>
        <w:t>l  </w:t>
      </w:r>
      <w:r w:rsidR="00966F5A">
        <w:rPr>
          <w:rStyle w:val="scxw76679491"/>
          <w:color w:val="FF0000"/>
          <w:shd w:val="clear" w:color="auto" w:fill="FFFFFF"/>
        </w:rPr>
        <w:t> </w:t>
      </w:r>
      <w:r w:rsidR="00966F5A">
        <w:rPr>
          <w:color w:val="FF0000"/>
          <w:shd w:val="clear" w:color="auto" w:fill="FFFFFF"/>
        </w:rPr>
        <w:br/>
      </w:r>
      <w:r w:rsidR="00966F5A">
        <w:rPr>
          <w:rStyle w:val="normaltextrun"/>
          <w:b/>
          <w:bCs/>
          <w:shd w:val="clear" w:color="auto" w:fill="FFFFFF"/>
        </w:rPr>
        <w:t>The Medew Neter C2 *</w:t>
      </w:r>
      <w:r w:rsidR="00966F5A">
        <w:rPr>
          <w:rStyle w:val="normaltextrun"/>
          <w:b/>
          <w:bCs/>
          <w:color w:val="FF0000"/>
          <w:shd w:val="clear" w:color="auto" w:fill="FFFFFF"/>
        </w:rPr>
        <w:t>n</w:t>
      </w:r>
      <w:r w:rsidR="00966F5A">
        <w:rPr>
          <w:rStyle w:val="normaltextrun"/>
          <w:b/>
          <w:bCs/>
          <w:shd w:val="clear" w:color="auto" w:fill="FFFFFF"/>
        </w:rPr>
        <w:t xml:space="preserve"> /*</w:t>
      </w:r>
      <w:r w:rsidR="00966F5A">
        <w:rPr>
          <w:rStyle w:val="normaltextrun"/>
          <w:b/>
          <w:bCs/>
          <w:color w:val="FF0000"/>
          <w:shd w:val="clear" w:color="auto" w:fill="FFFFFF"/>
        </w:rPr>
        <w:t>r</w:t>
      </w:r>
      <w:r w:rsidR="00966F5A">
        <w:rPr>
          <w:rStyle w:val="normaltextrun"/>
          <w:b/>
          <w:bCs/>
          <w:shd w:val="clear" w:color="auto" w:fill="FFFFFF"/>
        </w:rPr>
        <w:t>/ *</w:t>
      </w:r>
      <w:r w:rsidR="00966F5A">
        <w:rPr>
          <w:rStyle w:val="normaltextrun"/>
          <w:b/>
          <w:bCs/>
          <w:color w:val="FF0000"/>
          <w:shd w:val="clear" w:color="auto" w:fill="FFFFFF"/>
        </w:rPr>
        <w:t>l</w:t>
      </w:r>
      <w:r w:rsidR="00966F5A">
        <w:rPr>
          <w:rStyle w:val="normaltextrun"/>
          <w:b/>
          <w:bCs/>
          <w:shd w:val="clear" w:color="auto" w:fill="FFFFFF"/>
        </w:rPr>
        <w:t xml:space="preserve"> </w:t>
      </w:r>
      <w:r w:rsidR="00966F5A">
        <w:rPr>
          <w:rStyle w:val="normaltextrun"/>
          <w:shd w:val="clear" w:color="auto" w:fill="FFFFFF"/>
        </w:rPr>
        <w:t>voiced alveolar nasal, voiced alveolar trill, voiced alveolar lateral approximant corresponds</w:t>
      </w:r>
      <w:r w:rsidR="00966F5A">
        <w:rPr>
          <w:rStyle w:val="normaltextrun"/>
          <w:color w:val="000000"/>
          <w:shd w:val="clear" w:color="auto" w:fill="FFFFFF"/>
        </w:rPr>
        <w:t xml:space="preserve"> to Nubian Dongolawi C2 voiced alveolar lateral approximant –</w:t>
      </w:r>
      <w:r w:rsidR="00966F5A">
        <w:rPr>
          <w:rStyle w:val="normaltextrun"/>
          <w:b/>
          <w:bCs/>
          <w:color w:val="000000"/>
          <w:shd w:val="clear" w:color="auto" w:fill="FFFFFF"/>
        </w:rPr>
        <w:t>l</w:t>
      </w:r>
      <w:r w:rsidR="00966F5A">
        <w:rPr>
          <w:rStyle w:val="normaltextrun"/>
          <w:color w:val="000000"/>
          <w:shd w:val="clear" w:color="auto" w:fill="FFFFFF"/>
        </w:rPr>
        <w:t xml:space="preserve"> or voiced alveolar trill -</w:t>
      </w:r>
      <w:r w:rsidR="00966F5A">
        <w:rPr>
          <w:rStyle w:val="normaltextrun"/>
          <w:b/>
          <w:bCs/>
          <w:color w:val="000000"/>
          <w:shd w:val="clear" w:color="auto" w:fill="FFFFFF"/>
        </w:rPr>
        <w:t xml:space="preserve">r </w:t>
      </w:r>
      <w:r w:rsidR="00966F5A">
        <w:rPr>
          <w:rStyle w:val="normaltextrun"/>
          <w:color w:val="000000"/>
          <w:shd w:val="clear" w:color="auto" w:fill="FFFFFF"/>
        </w:rPr>
        <w:t xml:space="preserve">or voiced alveolar nasal </w:t>
      </w:r>
      <w:r w:rsidR="00966F5A">
        <w:rPr>
          <w:rStyle w:val="normaltextrun"/>
          <w:b/>
          <w:bCs/>
          <w:color w:val="000000"/>
          <w:shd w:val="clear" w:color="auto" w:fill="FFFFFF"/>
        </w:rPr>
        <w:t>n</w:t>
      </w:r>
      <w:r w:rsidR="00966F5A">
        <w:rPr>
          <w:rStyle w:val="normaltextrun"/>
          <w:color w:val="000000"/>
          <w:shd w:val="clear" w:color="auto" w:fill="FFFFFF"/>
        </w:rPr>
        <w:t>.</w:t>
      </w:r>
      <w:r w:rsidR="00966F5A">
        <w:rPr>
          <w:rStyle w:val="eop"/>
          <w:color w:val="000000"/>
          <w:shd w:val="clear" w:color="auto" w:fill="FFFFFF"/>
        </w:rPr>
        <w:t> </w:t>
      </w:r>
    </w:p>
    <w:p w14:paraId="42E6A7C1" w14:textId="77777777" w:rsidR="00FA227F" w:rsidRDefault="00DE7A42" w:rsidP="00E21775">
      <w:pPr>
        <w:pStyle w:val="Caption"/>
        <w:rPr>
          <w:rFonts w:cs="Times New Roman"/>
          <w:color w:val="auto"/>
        </w:rPr>
      </w:pPr>
      <w:r>
        <w:rPr>
          <w:rFonts w:cs="Times New Roman"/>
          <w:color w:val="auto"/>
        </w:rPr>
        <w:br/>
      </w:r>
    </w:p>
    <w:p w14:paraId="17AF3EEB" w14:textId="77777777" w:rsidR="00FA227F" w:rsidRDefault="00FA227F" w:rsidP="00E21775">
      <w:pPr>
        <w:pStyle w:val="Caption"/>
        <w:rPr>
          <w:rFonts w:cs="Times New Roman"/>
          <w:color w:val="auto"/>
        </w:rPr>
      </w:pPr>
    </w:p>
    <w:p w14:paraId="390D6C0D" w14:textId="77777777" w:rsidR="00FA227F" w:rsidRDefault="00FA227F" w:rsidP="00E21775">
      <w:pPr>
        <w:pStyle w:val="Caption"/>
        <w:rPr>
          <w:rFonts w:cs="Times New Roman"/>
          <w:color w:val="auto"/>
        </w:rPr>
      </w:pPr>
    </w:p>
    <w:p w14:paraId="52F70EC8" w14:textId="77777777" w:rsidR="00FA227F" w:rsidRDefault="00FA227F" w:rsidP="00E21775">
      <w:pPr>
        <w:pStyle w:val="Caption"/>
        <w:rPr>
          <w:rFonts w:cs="Times New Roman"/>
          <w:color w:val="auto"/>
        </w:rPr>
      </w:pPr>
    </w:p>
    <w:p w14:paraId="6AFEE33F" w14:textId="77777777" w:rsidR="00FA227F" w:rsidRDefault="00FA227F" w:rsidP="00E21775">
      <w:pPr>
        <w:pStyle w:val="Caption"/>
        <w:rPr>
          <w:rFonts w:cs="Times New Roman"/>
          <w:color w:val="auto"/>
        </w:rPr>
      </w:pPr>
    </w:p>
    <w:p w14:paraId="4F60EADC" w14:textId="77777777" w:rsidR="00FA227F" w:rsidRDefault="00FA227F" w:rsidP="00E21775">
      <w:pPr>
        <w:pStyle w:val="Caption"/>
        <w:rPr>
          <w:rFonts w:cs="Times New Roman"/>
          <w:color w:val="auto"/>
        </w:rPr>
      </w:pPr>
    </w:p>
    <w:p w14:paraId="541EE73E" w14:textId="77777777" w:rsidR="00FA227F" w:rsidRDefault="00FA227F" w:rsidP="00E21775">
      <w:pPr>
        <w:pStyle w:val="Caption"/>
        <w:rPr>
          <w:rFonts w:cs="Times New Roman"/>
          <w:color w:val="auto"/>
        </w:rPr>
      </w:pPr>
    </w:p>
    <w:p w14:paraId="409A0FE3" w14:textId="77777777" w:rsidR="00FA227F" w:rsidRDefault="00FA227F" w:rsidP="00E21775">
      <w:pPr>
        <w:pStyle w:val="Caption"/>
        <w:rPr>
          <w:rFonts w:cs="Times New Roman"/>
          <w:color w:val="auto"/>
        </w:rPr>
      </w:pPr>
    </w:p>
    <w:p w14:paraId="16229F06" w14:textId="25BE7C32" w:rsidR="00DE7A42" w:rsidRPr="00E21775" w:rsidRDefault="00DE7A42" w:rsidP="00E21775">
      <w:pPr>
        <w:pStyle w:val="Caption"/>
        <w:rPr>
          <w:color w:val="000000" w:themeColor="text1"/>
        </w:rPr>
      </w:pP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016918E3" w:rsidR="00EE0DD5" w:rsidRPr="00EE0DD5" w:rsidRDefault="006E03B5" w:rsidP="00B30B8F">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        </w:t>
            </w:r>
            <w:r>
              <w:rPr>
                <w:rFonts w:eastAsia="Times New Roman" w:cs="Times New Roman"/>
                <w:color w:val="000000"/>
              </w:rPr>
              <w:t xml:space="preserve"> </w:t>
            </w:r>
            <w:r w:rsidR="00B30B8F">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24775A4A"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11CF838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5824ECB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00B30B8F">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i/>
                <w:color w:val="000000"/>
              </w:rPr>
              <w:t xml:space="preserve"> </w:t>
            </w:r>
            <w:r w:rsidR="00B30B8F">
              <w:rPr>
                <w:rFonts w:eastAsia="Times New Roman" w:cs="Times New Roman"/>
                <w:i/>
                <w:color w:val="000000"/>
              </w:rPr>
              <w:br/>
              <w:t xml:space="preserve">                    </w:t>
            </w:r>
            <w:r w:rsidR="00B30B8F" w:rsidRPr="00B30B8F">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06808BD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F3F05ED"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143C38D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2D62213A"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6C50433"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09238C8D"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lastRenderedPageBreak/>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b</w:t>
            </w:r>
            <w:r w:rsidR="00CE0D34" w:rsidRPr="00CE0D34">
              <w:rPr>
                <w:rFonts w:eastAsia="Times New Roman" w:cs="Times New Roman"/>
                <w:noProof/>
                <w:u w:val="single"/>
              </w:rPr>
              <w:t>ɛ́</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359C125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b</w:t>
            </w:r>
            <w:r w:rsidR="00CE0D34" w:rsidRPr="00CE0D34">
              <w:rPr>
                <w:rFonts w:eastAsia="Times New Roman" w:cs="Times New Roman"/>
                <w:b/>
                <w:color w:val="000000"/>
              </w:rPr>
              <w:t>ɛ́</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54C2F7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50F5B142" w:rsidR="00127FEB" w:rsidRPr="007837A2" w:rsidRDefault="004C6065" w:rsidP="00A02E6B">
      <w:pPr>
        <w:jc w:val="both"/>
        <w:rPr>
          <w:bCs/>
        </w:rPr>
      </w:pPr>
      <w:r w:rsidRPr="000E2D4F">
        <w:rPr>
          <w:bCs/>
        </w:rPr>
        <w:t xml:space="preserve">         </w:t>
      </w:r>
      <w:r w:rsidR="00C47A9E">
        <w:rPr>
          <w:rStyle w:val="normaltextrun"/>
          <w:b/>
          <w:bCs/>
          <w:color w:val="000000"/>
          <w:shd w:val="clear" w:color="auto" w:fill="FFFFFF"/>
        </w:rPr>
        <w:t xml:space="preserve">In Regular Phonological Change (11) </w:t>
      </w:r>
      <w:r w:rsidR="00C47A9E">
        <w:rPr>
          <w:rStyle w:val="normaltextrun"/>
          <w:color w:val="000000"/>
          <w:shd w:val="clear" w:color="auto" w:fill="FFFFFF"/>
        </w:rPr>
        <w:t xml:space="preserve">instead of the conventional MdC </w:t>
      </w:r>
      <w:r w:rsidR="00C47A9E">
        <w:rPr>
          <w:rStyle w:val="normaltextrun"/>
          <w:i/>
          <w:iCs/>
          <w:color w:val="000000"/>
          <w:shd w:val="clear" w:color="auto" w:fill="FFFFFF"/>
        </w:rPr>
        <w:t>&lt; S &gt;</w:t>
      </w:r>
      <w:r w:rsidR="00C47A9E">
        <w:rPr>
          <w:rStyle w:val="normaltextrun"/>
          <w:color w:val="000000"/>
          <w:shd w:val="clear" w:color="auto" w:fill="E1E3E6"/>
        </w:rPr>
        <w:t xml:space="preserve"> </w:t>
      </w:r>
      <w:r w:rsidR="00EC79C5">
        <w:rPr>
          <w:rStyle w:val="normaltextrun"/>
          <w:color w:val="000000"/>
          <w:shd w:val="clear" w:color="auto" w:fill="FFFFFF"/>
        </w:rPr>
        <w:t xml:space="preserve">Allen (2014) we </w:t>
      </w:r>
      <w:r w:rsidR="00C47A9E">
        <w:rPr>
          <w:rStyle w:val="normaltextrun"/>
          <w:color w:val="000000"/>
          <w:shd w:val="clear" w:color="auto" w:fill="FFFFFF"/>
        </w:rPr>
        <w:t>have reconstructed</w:t>
      </w:r>
      <w:r w:rsidR="00C47A9E">
        <w:rPr>
          <w:rStyle w:val="normaltextrun"/>
          <w:b/>
          <w:bCs/>
          <w:color w:val="000000"/>
          <w:shd w:val="clear" w:color="auto" w:fill="FFFFFF"/>
        </w:rPr>
        <w:t xml:space="preserve"> </w:t>
      </w:r>
      <w:r w:rsidR="00C47A9E">
        <w:rPr>
          <w:rStyle w:val="normaltextrun"/>
          <w:color w:val="000000"/>
          <w:shd w:val="clear" w:color="auto" w:fill="FFFFFF"/>
        </w:rPr>
        <w:t>the Medew Neter (Classical Kemet) C1 voiceless alveolar sibilant [*</w:t>
      </w:r>
      <w:r w:rsidR="00C47A9E">
        <w:rPr>
          <w:rStyle w:val="normaltextrun"/>
          <w:b/>
          <w:bCs/>
          <w:color w:val="FF0000"/>
          <w:shd w:val="clear" w:color="auto" w:fill="FFFFFF"/>
        </w:rPr>
        <w:t>s</w:t>
      </w:r>
      <w:r w:rsidR="00C47A9E">
        <w:rPr>
          <w:rStyle w:val="normaltextrun"/>
          <w:color w:val="000000"/>
          <w:shd w:val="clear" w:color="auto" w:fill="FFFFFF"/>
        </w:rPr>
        <w:t>] the difference would be that our reconstructions are derived from the observation of sound classes throughout the extant languages. The Medew Neter (Classical Kemet) is r</w:t>
      </w:r>
      <w:r w:rsidR="00C47A9E" w:rsidRPr="00EC79C5">
        <w:rPr>
          <w:rStyle w:val="normaltextrun"/>
          <w:color w:val="000000"/>
          <w:shd w:val="clear" w:color="auto" w:fill="FFFFFF"/>
        </w:rPr>
        <w:t>e</w:t>
      </w:r>
      <w:r w:rsidR="00C47A9E">
        <w:rPr>
          <w:rStyle w:val="normaltextrun"/>
          <w:color w:val="000000"/>
          <w:shd w:val="clear" w:color="auto" w:fill="FFFFFF"/>
        </w:rPr>
        <w:t>constructed by majority rules as we can examine the C1 position to be in majority a voiceless alveolar sibilant [*</w:t>
      </w:r>
      <w:r w:rsidR="00C47A9E">
        <w:rPr>
          <w:rStyle w:val="normaltextrun"/>
          <w:b/>
          <w:bCs/>
          <w:color w:val="FF0000"/>
          <w:shd w:val="clear" w:color="auto" w:fill="FFFFFF"/>
        </w:rPr>
        <w:t>s</w:t>
      </w:r>
      <w:r w:rsidR="00C47A9E">
        <w:rPr>
          <w:rStyle w:val="normaltextrun"/>
          <w:color w:val="000000"/>
          <w:shd w:val="clear" w:color="auto" w:fill="FFFFFF"/>
        </w:rPr>
        <w:t>] across the extant languages, example in (</w:t>
      </w:r>
      <w:r w:rsidR="00C47A9E">
        <w:rPr>
          <w:rStyle w:val="normaltextrun"/>
          <w:b/>
          <w:bCs/>
          <w:color w:val="000000"/>
          <w:shd w:val="clear" w:color="auto" w:fill="FFFFFF"/>
        </w:rPr>
        <w:t xml:space="preserve">64) </w:t>
      </w:r>
      <w:r w:rsidR="00C47A9E">
        <w:rPr>
          <w:rStyle w:val="spellingerror"/>
          <w:b/>
          <w:bCs/>
          <w:color w:val="000000"/>
          <w:shd w:val="clear" w:color="auto" w:fill="FFFFFF"/>
        </w:rPr>
        <w:t>ta</w:t>
      </w:r>
      <w:r w:rsidR="00C47A9E">
        <w:rPr>
          <w:rStyle w:val="spellingerror"/>
          <w:b/>
          <w:bCs/>
          <w:color w:val="FF0000"/>
          <w:shd w:val="clear" w:color="auto" w:fill="FFFFFF"/>
        </w:rPr>
        <w:t>s</w:t>
      </w:r>
      <w:r w:rsidR="00C47A9E">
        <w:rPr>
          <w:rStyle w:val="spellingerror"/>
          <w:b/>
          <w:bCs/>
          <w:color w:val="000000"/>
          <w:shd w:val="clear" w:color="auto" w:fill="FFFFFF"/>
        </w:rPr>
        <w:t>i</w:t>
      </w:r>
      <w:r w:rsidR="00C47A9E">
        <w:rPr>
          <w:rStyle w:val="normaltextrun"/>
          <w:b/>
          <w:bCs/>
          <w:color w:val="000000"/>
          <w:shd w:val="clear" w:color="auto" w:fill="FFFFFF"/>
        </w:rPr>
        <w:t xml:space="preserve">ː </w:t>
      </w:r>
      <w:r w:rsidR="00C47A9E">
        <w:rPr>
          <w:rStyle w:val="normaltextrun"/>
          <w:color w:val="000000"/>
          <w:shd w:val="clear" w:color="auto" w:fill="FFFFFF"/>
        </w:rPr>
        <w:t>&gt;</w:t>
      </w:r>
      <w:r w:rsidR="00C47A9E">
        <w:rPr>
          <w:rStyle w:val="normaltextrun"/>
          <w:b/>
          <w:bCs/>
          <w:color w:val="000000"/>
          <w:shd w:val="clear" w:color="auto" w:fill="FFFFFF"/>
        </w:rPr>
        <w:t xml:space="preserve"> </w:t>
      </w:r>
      <w:r w:rsidR="00C47A9E">
        <w:rPr>
          <w:rStyle w:val="spellingerror"/>
          <w:b/>
          <w:bCs/>
          <w:color w:val="FF0000"/>
          <w:shd w:val="clear" w:color="auto" w:fill="FFFFFF"/>
        </w:rPr>
        <w:t>s</w:t>
      </w:r>
      <w:r w:rsidR="00C47A9E">
        <w:rPr>
          <w:rStyle w:val="spellingerror"/>
          <w:b/>
          <w:bCs/>
          <w:color w:val="000000"/>
          <w:shd w:val="clear" w:color="auto" w:fill="FFFFFF"/>
        </w:rPr>
        <w:t>ɛ́rɛ</w:t>
      </w:r>
      <w:r w:rsidR="00C47A9E">
        <w:rPr>
          <w:rStyle w:val="normaltextrun"/>
          <w:b/>
          <w:bCs/>
          <w:color w:val="000000"/>
          <w:shd w:val="clear" w:color="auto" w:fill="FFFFFF"/>
        </w:rPr>
        <w:t xml:space="preserve">̃ </w:t>
      </w:r>
      <w:r w:rsidR="00C47A9E">
        <w:rPr>
          <w:rStyle w:val="normaltextrun"/>
          <w:color w:val="000000"/>
          <w:shd w:val="clear" w:color="auto" w:fill="FFFFFF"/>
        </w:rPr>
        <w:t>&gt;</w:t>
      </w:r>
      <w:r w:rsidR="00C47A9E">
        <w:rPr>
          <w:rStyle w:val="normaltextrun"/>
          <w:b/>
          <w:bCs/>
          <w:color w:val="000000"/>
          <w:shd w:val="clear" w:color="auto" w:fill="FFFFFF"/>
        </w:rPr>
        <w:t xml:space="preserve"> </w:t>
      </w:r>
      <w:r w:rsidR="00C47A9E">
        <w:rPr>
          <w:rStyle w:val="spellingerror"/>
          <w:b/>
          <w:bCs/>
          <w:color w:val="FF0000"/>
          <w:shd w:val="clear" w:color="auto" w:fill="FFFFFF"/>
        </w:rPr>
        <w:t>c</w:t>
      </w:r>
      <w:r w:rsidR="00C47A9E">
        <w:rPr>
          <w:rStyle w:val="spellingerror"/>
          <w:b/>
          <w:bCs/>
          <w:color w:val="000000"/>
          <w:shd w:val="clear" w:color="auto" w:fill="FFFFFF"/>
        </w:rPr>
        <w:t>öt</w:t>
      </w:r>
      <w:r w:rsidR="00C47A9E">
        <w:rPr>
          <w:rStyle w:val="normaltextrun"/>
          <w:b/>
          <w:bCs/>
          <w:color w:val="000000"/>
          <w:shd w:val="clear" w:color="auto" w:fill="FFFFFF"/>
        </w:rPr>
        <w:t xml:space="preserve"> </w:t>
      </w:r>
      <w:r w:rsidR="00C47A9E">
        <w:rPr>
          <w:rStyle w:val="normaltextrun"/>
          <w:color w:val="000000"/>
          <w:shd w:val="clear" w:color="auto" w:fill="FFFFFF"/>
        </w:rPr>
        <w:t>&gt;</w:t>
      </w:r>
      <w:r w:rsidR="00C47A9E">
        <w:rPr>
          <w:rStyle w:val="normaltextrun"/>
          <w:b/>
          <w:bCs/>
          <w:color w:val="000000"/>
          <w:shd w:val="clear" w:color="auto" w:fill="FFFFFF"/>
        </w:rPr>
        <w:t xml:space="preserve"> </w:t>
      </w:r>
      <w:r w:rsidR="00C47A9E">
        <w:rPr>
          <w:rStyle w:val="spellingerror"/>
          <w:b/>
          <w:bCs/>
          <w:color w:val="FF0000"/>
          <w:shd w:val="clear" w:color="auto" w:fill="FFFFFF"/>
        </w:rPr>
        <w:t>s</w:t>
      </w:r>
      <w:r w:rsidR="00C47A9E">
        <w:rPr>
          <w:rStyle w:val="spellingerror"/>
          <w:b/>
          <w:bCs/>
          <w:color w:val="000000"/>
          <w:shd w:val="clear" w:color="auto" w:fill="FFFFFF"/>
        </w:rPr>
        <w:t>údɔ</w:t>
      </w:r>
      <w:r w:rsidR="00C47A9E">
        <w:rPr>
          <w:rStyle w:val="normaltextrun"/>
          <w:b/>
          <w:bCs/>
          <w:color w:val="000000"/>
          <w:shd w:val="clear" w:color="auto" w:fill="FFFFFF"/>
        </w:rPr>
        <w:t>́ =*</w:t>
      </w:r>
      <w:r w:rsidR="00C47A9E">
        <w:rPr>
          <w:rStyle w:val="spellingerror"/>
          <w:b/>
          <w:bCs/>
          <w:color w:val="FF0000"/>
          <w:shd w:val="clear" w:color="auto" w:fill="FFFFFF"/>
        </w:rPr>
        <w:t>s</w:t>
      </w:r>
      <w:r w:rsidR="00C47A9E">
        <w:rPr>
          <w:rStyle w:val="spellingerror"/>
          <w:b/>
          <w:bCs/>
          <w:color w:val="000000"/>
          <w:shd w:val="clear" w:color="auto" w:fill="FFFFFF"/>
        </w:rPr>
        <w:t>út</w:t>
      </w:r>
      <w:r w:rsidR="00C47A9E">
        <w:rPr>
          <w:rStyle w:val="normaltextrun"/>
          <w:b/>
          <w:bCs/>
          <w:color w:val="000000"/>
          <w:shd w:val="clear" w:color="auto" w:fill="FFFFFF"/>
        </w:rPr>
        <w:t xml:space="preserve"> </w:t>
      </w:r>
      <w:r w:rsidR="00C47A9E">
        <w:rPr>
          <w:rStyle w:val="normaltextrun"/>
          <w:color w:val="000000"/>
          <w:shd w:val="clear" w:color="auto" w:fill="FFFFFF"/>
        </w:rPr>
        <w:t>or C1</w:t>
      </w:r>
      <w:r w:rsidR="00C47A9E">
        <w:rPr>
          <w:rStyle w:val="normaltextrun"/>
          <w:b/>
          <w:bCs/>
          <w:color w:val="000000"/>
          <w:shd w:val="clear" w:color="auto" w:fill="FFFFFF"/>
        </w:rPr>
        <w:t xml:space="preserve"> </w:t>
      </w:r>
      <w:r w:rsidR="00C47A9E">
        <w:rPr>
          <w:rStyle w:val="normaltextrun"/>
          <w:b/>
          <w:bCs/>
          <w:color w:val="FF0000"/>
          <w:shd w:val="clear" w:color="auto" w:fill="FFFFFF"/>
        </w:rPr>
        <w:t>s</w:t>
      </w:r>
      <w:r w:rsidR="00C47A9E">
        <w:rPr>
          <w:rStyle w:val="normaltextrun"/>
          <w:b/>
          <w:bCs/>
          <w:color w:val="000000"/>
          <w:shd w:val="clear" w:color="auto" w:fill="FFFFFF"/>
        </w:rPr>
        <w:t xml:space="preserve"> &gt; </w:t>
      </w:r>
      <w:r w:rsidR="00C47A9E">
        <w:rPr>
          <w:rStyle w:val="normaltextrun"/>
          <w:b/>
          <w:bCs/>
          <w:color w:val="FF0000"/>
          <w:shd w:val="clear" w:color="auto" w:fill="FFFFFF"/>
        </w:rPr>
        <w:t>s</w:t>
      </w:r>
      <w:r w:rsidR="00C47A9E">
        <w:rPr>
          <w:rStyle w:val="normaltextrun"/>
          <w:b/>
          <w:bCs/>
          <w:color w:val="000000"/>
          <w:shd w:val="clear" w:color="auto" w:fill="FFFFFF"/>
        </w:rPr>
        <w:t xml:space="preserve"> &gt; </w:t>
      </w:r>
      <w:r w:rsidR="00C47A9E">
        <w:rPr>
          <w:rStyle w:val="normaltextrun"/>
          <w:b/>
          <w:bCs/>
          <w:color w:val="FF0000"/>
          <w:shd w:val="clear" w:color="auto" w:fill="FFFFFF"/>
        </w:rPr>
        <w:t>c</w:t>
      </w:r>
      <w:r w:rsidR="00C47A9E">
        <w:rPr>
          <w:rStyle w:val="normaltextrun"/>
          <w:b/>
          <w:bCs/>
          <w:color w:val="000000"/>
          <w:shd w:val="clear" w:color="auto" w:fill="FFFFFF"/>
        </w:rPr>
        <w:t xml:space="preserve"> &gt; </w:t>
      </w:r>
      <w:r w:rsidR="00C47A9E">
        <w:rPr>
          <w:rStyle w:val="normaltextrun"/>
          <w:b/>
          <w:bCs/>
          <w:color w:val="FF0000"/>
          <w:shd w:val="clear" w:color="auto" w:fill="FFFFFF"/>
        </w:rPr>
        <w:t>s</w:t>
      </w:r>
      <w:r w:rsidR="00C47A9E">
        <w:rPr>
          <w:rStyle w:val="normaltextrun"/>
          <w:b/>
          <w:bCs/>
          <w:color w:val="000000"/>
          <w:shd w:val="clear" w:color="auto" w:fill="FFFFFF"/>
        </w:rPr>
        <w:t xml:space="preserve"> = *</w:t>
      </w:r>
      <w:r w:rsidR="00C47A9E">
        <w:rPr>
          <w:rStyle w:val="normaltextrun"/>
          <w:b/>
          <w:bCs/>
          <w:color w:val="FF0000"/>
          <w:shd w:val="clear" w:color="auto" w:fill="FFFFFF"/>
        </w:rPr>
        <w:t>s</w:t>
      </w:r>
      <w:r w:rsidR="00C47A9E">
        <w:rPr>
          <w:rStyle w:val="normaltextrun"/>
          <w:color w:val="000000"/>
          <w:shd w:val="clear" w:color="auto" w:fill="FFFFFF"/>
        </w:rPr>
        <w:t xml:space="preserve">. The C2 position in </w:t>
      </w:r>
      <w:r w:rsidR="00C47A9E">
        <w:rPr>
          <w:rStyle w:val="normaltextrun"/>
          <w:b/>
          <w:bCs/>
          <w:color w:val="000000"/>
          <w:shd w:val="clear" w:color="auto" w:fill="FFFFFF"/>
        </w:rPr>
        <w:t xml:space="preserve">(64) </w:t>
      </w:r>
      <w:r w:rsidR="00C47A9E">
        <w:rPr>
          <w:rStyle w:val="normaltextrun"/>
          <w:color w:val="000000"/>
          <w:shd w:val="clear" w:color="auto" w:fill="FFFFFF"/>
        </w:rPr>
        <w:t>would have in economic frequency a voiceless alveolar stop [</w:t>
      </w:r>
      <w:r w:rsidR="00C47A9E">
        <w:rPr>
          <w:rStyle w:val="normaltextrun"/>
          <w:b/>
          <w:bCs/>
          <w:color w:val="FF0000"/>
          <w:shd w:val="clear" w:color="auto" w:fill="FFFFFF"/>
        </w:rPr>
        <w:t>t</w:t>
      </w:r>
      <w:r w:rsidR="00C47A9E">
        <w:rPr>
          <w:rStyle w:val="normaltextrun"/>
          <w:color w:val="000000"/>
          <w:shd w:val="clear" w:color="auto" w:fill="FFFFFF"/>
        </w:rPr>
        <w:t xml:space="preserve">], </w:t>
      </w:r>
      <w:r w:rsidR="00C47A9E">
        <w:rPr>
          <w:rStyle w:val="spellingerror"/>
          <w:b/>
          <w:bCs/>
          <w:color w:val="FF0000"/>
          <w:shd w:val="clear" w:color="auto" w:fill="FFFFFF"/>
        </w:rPr>
        <w:t>t</w:t>
      </w:r>
      <w:r w:rsidR="00C47A9E">
        <w:rPr>
          <w:rStyle w:val="spellingerror"/>
          <w:b/>
          <w:bCs/>
          <w:color w:val="000000"/>
          <w:shd w:val="clear" w:color="auto" w:fill="FFFFFF"/>
        </w:rPr>
        <w:t>asi</w:t>
      </w:r>
      <w:r w:rsidR="00C47A9E">
        <w:rPr>
          <w:rStyle w:val="normaltextrun"/>
          <w:b/>
          <w:bCs/>
          <w:color w:val="000000"/>
          <w:shd w:val="clear" w:color="auto" w:fill="FFFFFF"/>
        </w:rPr>
        <w:t>ː</w:t>
      </w:r>
      <w:r w:rsidR="00C47A9E">
        <w:rPr>
          <w:rStyle w:val="normaltextrun"/>
          <w:color w:val="000000"/>
          <w:shd w:val="clear" w:color="auto" w:fill="FFFFFF"/>
        </w:rPr>
        <w:t xml:space="preserve"> &gt; </w:t>
      </w:r>
      <w:r w:rsidR="00C47A9E">
        <w:rPr>
          <w:rStyle w:val="spellingerror"/>
          <w:b/>
          <w:bCs/>
          <w:color w:val="000000"/>
          <w:shd w:val="clear" w:color="auto" w:fill="FFFFFF"/>
        </w:rPr>
        <w:t>sɛ́</w:t>
      </w:r>
      <w:r w:rsidR="00C47A9E">
        <w:rPr>
          <w:rStyle w:val="spellingerror"/>
          <w:b/>
          <w:bCs/>
          <w:color w:val="FF0000"/>
          <w:shd w:val="clear" w:color="auto" w:fill="FFFFFF"/>
        </w:rPr>
        <w:t>r</w:t>
      </w:r>
      <w:r w:rsidR="00C47A9E">
        <w:rPr>
          <w:rStyle w:val="spellingerror"/>
          <w:b/>
          <w:bCs/>
          <w:color w:val="000000"/>
          <w:shd w:val="clear" w:color="auto" w:fill="FFFFFF"/>
        </w:rPr>
        <w:t>ɛ</w:t>
      </w:r>
      <w:r w:rsidR="00C47A9E">
        <w:rPr>
          <w:rStyle w:val="normaltextrun"/>
          <w:b/>
          <w:bCs/>
          <w:color w:val="000000"/>
          <w:shd w:val="clear" w:color="auto" w:fill="FFFFFF"/>
        </w:rPr>
        <w:t>̃</w:t>
      </w:r>
      <w:r w:rsidR="00C47A9E">
        <w:rPr>
          <w:rStyle w:val="normaltextrun"/>
          <w:color w:val="000000"/>
          <w:shd w:val="clear" w:color="auto" w:fill="FFFFFF"/>
        </w:rPr>
        <w:t xml:space="preserve"> &gt; </w:t>
      </w:r>
      <w:r w:rsidR="00C47A9E">
        <w:rPr>
          <w:rStyle w:val="spellingerror"/>
          <w:b/>
          <w:bCs/>
          <w:color w:val="000000"/>
          <w:shd w:val="clear" w:color="auto" w:fill="FFFFFF"/>
        </w:rPr>
        <w:t>cö</w:t>
      </w:r>
      <w:r w:rsidR="00C47A9E">
        <w:rPr>
          <w:rStyle w:val="spellingerror"/>
          <w:b/>
          <w:bCs/>
          <w:color w:val="FF0000"/>
          <w:shd w:val="clear" w:color="auto" w:fill="FFFFFF"/>
        </w:rPr>
        <w:t>t</w:t>
      </w:r>
      <w:r w:rsidR="00C47A9E">
        <w:rPr>
          <w:rStyle w:val="normaltextrun"/>
          <w:color w:val="000000"/>
          <w:shd w:val="clear" w:color="auto" w:fill="FFFFFF"/>
        </w:rPr>
        <w:t xml:space="preserve"> &gt; </w:t>
      </w:r>
      <w:r w:rsidR="00C47A9E">
        <w:rPr>
          <w:rStyle w:val="spellingerror"/>
          <w:b/>
          <w:bCs/>
          <w:color w:val="000000"/>
          <w:shd w:val="clear" w:color="auto" w:fill="FFFFFF"/>
        </w:rPr>
        <w:t>sú</w:t>
      </w:r>
      <w:r w:rsidR="00C47A9E">
        <w:rPr>
          <w:rStyle w:val="spellingerror"/>
          <w:b/>
          <w:bCs/>
          <w:color w:val="FF0000"/>
          <w:shd w:val="clear" w:color="auto" w:fill="FFFFFF"/>
        </w:rPr>
        <w:t>d</w:t>
      </w:r>
      <w:r w:rsidR="00C47A9E">
        <w:rPr>
          <w:rStyle w:val="spellingerror"/>
          <w:b/>
          <w:bCs/>
          <w:color w:val="000000"/>
          <w:shd w:val="clear" w:color="auto" w:fill="FFFFFF"/>
        </w:rPr>
        <w:t>ɔ</w:t>
      </w:r>
      <w:r w:rsidR="00C47A9E">
        <w:rPr>
          <w:rStyle w:val="normaltextrun"/>
          <w:b/>
          <w:bCs/>
          <w:color w:val="000000"/>
          <w:shd w:val="clear" w:color="auto" w:fill="FFFFFF"/>
        </w:rPr>
        <w:t>́ = *</w:t>
      </w:r>
      <w:r w:rsidR="00C47A9E">
        <w:rPr>
          <w:rStyle w:val="spellingerror"/>
          <w:b/>
          <w:bCs/>
          <w:color w:val="000000"/>
          <w:shd w:val="clear" w:color="auto" w:fill="FFFFFF"/>
        </w:rPr>
        <w:t>sú</w:t>
      </w:r>
      <w:r w:rsidR="00C47A9E">
        <w:rPr>
          <w:rStyle w:val="spellingerror"/>
          <w:b/>
          <w:bCs/>
          <w:color w:val="FF0000"/>
          <w:shd w:val="clear" w:color="auto" w:fill="FFFFFF"/>
        </w:rPr>
        <w:t>t</w:t>
      </w:r>
      <w:r w:rsidR="00C47A9E">
        <w:rPr>
          <w:rStyle w:val="normaltextrun"/>
          <w:color w:val="000000"/>
          <w:shd w:val="clear" w:color="auto" w:fill="FFFFFF"/>
        </w:rPr>
        <w:t>,</w:t>
      </w:r>
      <w:r w:rsidR="00C47A9E">
        <w:rPr>
          <w:rStyle w:val="normaltextrun"/>
          <w:b/>
          <w:bCs/>
          <w:color w:val="000000"/>
          <w:shd w:val="clear" w:color="auto" w:fill="FFFFFF"/>
        </w:rPr>
        <w:t xml:space="preserve"> </w:t>
      </w:r>
      <w:r w:rsidR="00C47A9E">
        <w:rPr>
          <w:rStyle w:val="normaltextrun"/>
          <w:color w:val="000000"/>
          <w:shd w:val="clear" w:color="auto" w:fill="FFFFFF"/>
        </w:rPr>
        <w:t>C2</w:t>
      </w:r>
      <w:r w:rsidR="00C47A9E">
        <w:rPr>
          <w:rStyle w:val="normaltextrun"/>
          <w:b/>
          <w:bCs/>
          <w:color w:val="000000"/>
          <w:shd w:val="clear" w:color="auto" w:fill="FFFFFF"/>
        </w:rPr>
        <w:t xml:space="preserve"> </w:t>
      </w:r>
      <w:r w:rsidR="00C47A9E">
        <w:rPr>
          <w:rStyle w:val="normaltextrun"/>
          <w:b/>
          <w:bCs/>
          <w:color w:val="FF0000"/>
          <w:shd w:val="clear" w:color="auto" w:fill="FFFFFF"/>
        </w:rPr>
        <w:t xml:space="preserve">t </w:t>
      </w:r>
      <w:r w:rsidR="00C47A9E">
        <w:rPr>
          <w:rStyle w:val="normaltextrun"/>
          <w:b/>
          <w:bCs/>
          <w:color w:val="000000"/>
          <w:shd w:val="clear" w:color="auto" w:fill="FFFFFF"/>
        </w:rPr>
        <w:t xml:space="preserve">&gt; </w:t>
      </w:r>
      <w:r w:rsidR="00C47A9E">
        <w:rPr>
          <w:rStyle w:val="normaltextrun"/>
          <w:b/>
          <w:bCs/>
          <w:color w:val="FF0000"/>
          <w:shd w:val="clear" w:color="auto" w:fill="FFFFFF"/>
        </w:rPr>
        <w:t>r</w:t>
      </w:r>
      <w:r w:rsidR="00C47A9E">
        <w:rPr>
          <w:rStyle w:val="normaltextrun"/>
          <w:b/>
          <w:bCs/>
          <w:color w:val="000000"/>
          <w:shd w:val="clear" w:color="auto" w:fill="FFFFFF"/>
        </w:rPr>
        <w:t xml:space="preserve"> &gt; </w:t>
      </w:r>
      <w:r w:rsidR="00C47A9E">
        <w:rPr>
          <w:rStyle w:val="normaltextrun"/>
          <w:b/>
          <w:bCs/>
          <w:color w:val="FF0000"/>
          <w:shd w:val="clear" w:color="auto" w:fill="FFFFFF"/>
        </w:rPr>
        <w:t>t</w:t>
      </w:r>
      <w:r w:rsidR="00C47A9E">
        <w:rPr>
          <w:rStyle w:val="normaltextrun"/>
          <w:b/>
          <w:bCs/>
          <w:color w:val="000000"/>
          <w:shd w:val="clear" w:color="auto" w:fill="FFFFFF"/>
        </w:rPr>
        <w:t xml:space="preserve"> &gt; </w:t>
      </w:r>
      <w:r w:rsidR="00C47A9E">
        <w:rPr>
          <w:rStyle w:val="normaltextrun"/>
          <w:b/>
          <w:bCs/>
          <w:color w:val="FF0000"/>
          <w:shd w:val="clear" w:color="auto" w:fill="FFFFFF"/>
        </w:rPr>
        <w:t>d</w:t>
      </w:r>
      <w:r w:rsidR="00C47A9E">
        <w:rPr>
          <w:rStyle w:val="normaltextrun"/>
          <w:b/>
          <w:bCs/>
          <w:color w:val="000000"/>
          <w:shd w:val="clear" w:color="auto" w:fill="FFFFFF"/>
        </w:rPr>
        <w:t xml:space="preserve"> = *</w:t>
      </w:r>
      <w:r w:rsidR="00C47A9E">
        <w:rPr>
          <w:rStyle w:val="normaltextrun"/>
          <w:b/>
          <w:bCs/>
          <w:color w:val="FF0000"/>
          <w:shd w:val="clear" w:color="auto" w:fill="FFFFFF"/>
        </w:rPr>
        <w:t>t</w:t>
      </w:r>
      <w:r w:rsidR="00C47A9E">
        <w:rPr>
          <w:rStyle w:val="normaltextrun"/>
          <w:color w:val="000000"/>
          <w:shd w:val="clear" w:color="auto" w:fill="FFFFFF"/>
        </w:rPr>
        <w:t>,</w:t>
      </w:r>
      <w:r w:rsidR="00C47A9E">
        <w:rPr>
          <w:rStyle w:val="normaltextrun"/>
          <w:color w:val="FF0000"/>
          <w:shd w:val="clear" w:color="auto" w:fill="FFFFFF"/>
        </w:rPr>
        <w:t xml:space="preserve"> </w:t>
      </w:r>
      <w:r w:rsidR="00C47A9E">
        <w:rPr>
          <w:rStyle w:val="normaltextrun"/>
          <w:color w:val="000000"/>
          <w:shd w:val="clear" w:color="auto" w:fill="FFFFFF"/>
        </w:rPr>
        <w:t xml:space="preserve">the reconstructed vowels would be based from the age factor of Dogon Tommo So /ú/. The affinity is evident with Nubian Dongolawi and the other Negro-Afrikan languages confirming with more confidence that a genetic affinity phonologically can be the only explanation (Dimmendaal, 2011). All of these Negro-Afrikan languages showing exact systematic regularity with the basic terms as hair, nose, circle, light, dry, mix, read, and pull/drag, is highly probable that these lexical similarities are not motivated by chance or </w:t>
      </w:r>
      <w:r w:rsidR="00815A84" w:rsidRPr="00815A84">
        <w:rPr>
          <w:rStyle w:val="normaltextrun"/>
          <w:shd w:val="clear" w:color="auto" w:fill="FFFFFF"/>
        </w:rPr>
        <w:t xml:space="preserve">borrowing </w:t>
      </w:r>
      <w:r w:rsidR="00815A84">
        <w:rPr>
          <w:rStyle w:val="normaltextrun"/>
          <w:color w:val="000000"/>
          <w:shd w:val="clear" w:color="auto" w:fill="FFFFFF"/>
        </w:rPr>
        <w:t>Kambon (2005).</w:t>
      </w:r>
    </w:p>
    <w:p w14:paraId="32268F3B" w14:textId="77777777" w:rsidR="00A02E6B" w:rsidRPr="00A02E6B" w:rsidRDefault="00A02E6B" w:rsidP="00A02E6B">
      <w:pPr>
        <w:pStyle w:val="NoSpacing"/>
      </w:pPr>
    </w:p>
    <w:p w14:paraId="4437283E" w14:textId="77777777" w:rsidR="00815A84" w:rsidRDefault="00815A84" w:rsidP="00815A84">
      <w:pPr>
        <w:pStyle w:val="paragraph"/>
        <w:spacing w:before="0" w:beforeAutospacing="0" w:after="0" w:afterAutospacing="0"/>
        <w:textAlignment w:val="baseline"/>
        <w:rPr>
          <w:rFonts w:ascii="Segoe UI" w:hAnsi="Segoe UI" w:cs="Segoe UI"/>
          <w:sz w:val="18"/>
          <w:szCs w:val="18"/>
        </w:rPr>
      </w:pPr>
      <w:r>
        <w:rPr>
          <w:rStyle w:val="normaltextrun"/>
          <w:b/>
          <w:bCs/>
        </w:rPr>
        <w:t>Regular Phonological Change (11)</w:t>
      </w:r>
      <w:r>
        <w:rPr>
          <w:rStyle w:val="normaltextrun"/>
        </w:rPr>
        <w:t xml:space="preserve"> – C1 </w:t>
      </w:r>
      <w:r>
        <w:rPr>
          <w:rStyle w:val="normaltextrun"/>
          <w:i/>
          <w:iCs/>
        </w:rPr>
        <w:t>*</w:t>
      </w:r>
      <w:r>
        <w:rPr>
          <w:rStyle w:val="normaltextrun"/>
        </w:rPr>
        <w:t xml:space="preserve"> </w:t>
      </w:r>
      <w:r>
        <w:rPr>
          <w:rStyle w:val="normaltextrun"/>
          <w:b/>
          <w:bCs/>
        </w:rPr>
        <w:t xml:space="preserve">s </w:t>
      </w:r>
      <w:r>
        <w:rPr>
          <w:rStyle w:val="normaltextrun"/>
        </w:rPr>
        <w:t xml:space="preserve">&gt; </w:t>
      </w:r>
      <w:r>
        <w:rPr>
          <w:rStyle w:val="normaltextrun"/>
          <w:b/>
          <w:bCs/>
        </w:rPr>
        <w:t>s</w:t>
      </w:r>
      <w:r>
        <w:rPr>
          <w:rStyle w:val="eop"/>
        </w:rPr>
        <w:t> </w:t>
      </w:r>
    </w:p>
    <w:p w14:paraId="130FAB9E" w14:textId="77777777" w:rsidR="00815A84" w:rsidRDefault="00815A84" w:rsidP="00815A84">
      <w:pPr>
        <w:pStyle w:val="paragraph"/>
        <w:spacing w:before="0" w:beforeAutospacing="0" w:after="0" w:afterAutospacing="0"/>
        <w:textAlignment w:val="baseline"/>
        <w:rPr>
          <w:rFonts w:ascii="Segoe UI" w:hAnsi="Segoe UI" w:cs="Segoe UI"/>
          <w:sz w:val="18"/>
          <w:szCs w:val="18"/>
        </w:rPr>
      </w:pPr>
      <w:r>
        <w:rPr>
          <w:rStyle w:val="normaltextrun"/>
        </w:rPr>
        <w:t xml:space="preserve">Medew Neter C1 voiceless alveolar </w:t>
      </w:r>
      <w:r>
        <w:rPr>
          <w:rStyle w:val="normaltextrun"/>
          <w:b/>
          <w:bCs/>
        </w:rPr>
        <w:t>sibilant *</w:t>
      </w:r>
      <w:r>
        <w:rPr>
          <w:rStyle w:val="normaltextrun"/>
        </w:rPr>
        <w:t xml:space="preserve">corresponds to Nubian Dongolawi C1 voiceless alveolar sibilant </w:t>
      </w:r>
      <w:r>
        <w:rPr>
          <w:rStyle w:val="normaltextrun"/>
          <w:b/>
          <w:bCs/>
          <w:color w:val="FF0000"/>
        </w:rPr>
        <w:t>s</w:t>
      </w:r>
      <w:r>
        <w:rPr>
          <w:rStyle w:val="normaltextrun"/>
        </w:rPr>
        <w:t xml:space="preserve"> / voiceless postalveolar fricative</w:t>
      </w:r>
      <w:r>
        <w:rPr>
          <w:rStyle w:val="normaltextrun"/>
          <w:b/>
          <w:bCs/>
        </w:rPr>
        <w:t xml:space="preserve"> </w:t>
      </w:r>
      <w:r>
        <w:rPr>
          <w:rStyle w:val="normaltextrun"/>
          <w:b/>
          <w:bCs/>
          <w:color w:val="FF0000"/>
        </w:rPr>
        <w:t>ʃ</w:t>
      </w:r>
      <w:r>
        <w:rPr>
          <w:rStyle w:val="eop"/>
          <w:color w:val="FF0000"/>
        </w:rPr>
        <w:t> </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87B743F" w:rsidR="004C6065" w:rsidRPr="004C6065" w:rsidRDefault="000F1AB0" w:rsidP="004C6065">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004C6065" w:rsidRPr="0062407A">
              <w:rPr>
                <w:rFonts w:eastAsia="Times New Roman" w:cs="Times New Roman"/>
                <w:color w:val="000000"/>
                <w:sz w:val="20"/>
                <w:szCs w:val="20"/>
              </w:rPr>
              <w:t xml:space="preserve"> </w:t>
            </w:r>
            <w:r w:rsidR="004C6065" w:rsidRPr="004C6065">
              <w:rPr>
                <w:rFonts w:eastAsia="Times New Roman" w:cs="Times New Roman"/>
                <w:color w:val="000000"/>
              </w:rPr>
              <w:t xml:space="preserve">          </w:t>
            </w:r>
            <w:r>
              <w:rPr>
                <w:rFonts w:eastAsia="Times New Roman" w:cs="Times New Roman"/>
                <w:color w:val="000000"/>
              </w:rPr>
              <w:t xml:space="preserve">         </w:t>
            </w:r>
            <w:r w:rsidR="004C6065"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04C7E4E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58348331"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341A8898"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lastRenderedPageBreak/>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8DB4DD8" w:rsidR="004C6065" w:rsidRPr="004C6065" w:rsidRDefault="004C6065" w:rsidP="000F1AB0">
            <w:pPr>
              <w:pStyle w:val="NoSpacing"/>
              <w:rPr>
                <w:rFonts w:eastAsia="Times New Roman"/>
              </w:rPr>
            </w:pPr>
            <w:r w:rsidRPr="004C6065">
              <w:rPr>
                <w:rFonts w:eastAsia="Times New Roman"/>
              </w:rPr>
              <w:t xml:space="preserve"> </w:t>
            </w:r>
            <w:r w:rsidR="000F1AB0">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308AED9D"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w:t>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5C11B64F"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000F1AB0">
              <w:rPr>
                <w:rFonts w:eastAsia="Times New Roman" w:cs="Times New Roman"/>
                <w:i/>
                <w:noProof/>
                <w:color w:val="000000"/>
                <w:sz w:val="20"/>
                <w:szCs w:val="2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75A6123A"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000F1AB0">
              <w:rPr>
                <w:rFonts w:eastAsia="Times New Roman" w:cs="Times New Roman"/>
                <w:i/>
                <w:noProof/>
                <w:color w:val="000000"/>
                <w:sz w:val="20"/>
                <w:szCs w:val="20"/>
              </w:rPr>
              <w:t xml:space="preserve">                             be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70CB8338" w:rsidR="004C6065" w:rsidRDefault="002C6A69" w:rsidP="00C87FBF">
      <w:pPr>
        <w:pStyle w:val="NoSpacing"/>
        <w:jc w:val="both"/>
        <w:rPr>
          <w:bCs/>
        </w:rPr>
      </w:pPr>
      <w:r>
        <w:br/>
      </w:r>
      <w:r w:rsidR="00815A84">
        <w:rPr>
          <w:rStyle w:val="normaltextrun"/>
          <w:color w:val="000000"/>
          <w:shd w:val="clear" w:color="auto" w:fill="FFFFFF"/>
        </w:rPr>
        <w:t> </w:t>
      </w:r>
      <w:r w:rsidR="00D01D01">
        <w:rPr>
          <w:rStyle w:val="normaltextrun"/>
          <w:color w:val="000000"/>
          <w:shd w:val="clear" w:color="auto" w:fill="FFFFFF"/>
        </w:rPr>
        <w:tab/>
      </w:r>
      <w:r w:rsidR="00815A84">
        <w:rPr>
          <w:rStyle w:val="normaltextrun"/>
          <w:color w:val="000000"/>
          <w:shd w:val="clear" w:color="auto" w:fill="FFFFFF"/>
        </w:rPr>
        <w:t xml:space="preserve">In </w:t>
      </w:r>
      <w:r w:rsidR="00815A84">
        <w:rPr>
          <w:rStyle w:val="normaltextrun"/>
          <w:b/>
          <w:bCs/>
          <w:color w:val="000000"/>
          <w:shd w:val="clear" w:color="auto" w:fill="FFFFFF"/>
        </w:rPr>
        <w:t>Regular Phonological Change (12)</w:t>
      </w:r>
      <w:r w:rsidR="00815A84">
        <w:rPr>
          <w:rStyle w:val="normaltextrun"/>
          <w:color w:val="000000"/>
          <w:shd w:val="clear" w:color="auto" w:fill="FFFFFF"/>
        </w:rPr>
        <w:t>,</w:t>
      </w:r>
      <w:r w:rsidR="00815A84">
        <w:rPr>
          <w:rStyle w:val="normaltextrun"/>
          <w:b/>
          <w:bCs/>
          <w:i/>
          <w:iCs/>
          <w:color w:val="000000"/>
          <w:shd w:val="clear" w:color="auto" w:fill="FFFFFF"/>
        </w:rPr>
        <w:t xml:space="preserve"> </w:t>
      </w:r>
      <w:r w:rsidR="00815A84">
        <w:rPr>
          <w:rStyle w:val="normaltextrun"/>
          <w:color w:val="000000"/>
          <w:shd w:val="clear" w:color="auto" w:fill="FFFFFF"/>
        </w:rPr>
        <w:t>the Medew Neter (Classical Kemet) C1 voiceless alveolar sibilant *</w:t>
      </w:r>
      <w:r w:rsidR="00815A84">
        <w:rPr>
          <w:rStyle w:val="normaltextrun"/>
          <w:b/>
          <w:bCs/>
          <w:color w:val="FF0000"/>
          <w:shd w:val="clear" w:color="auto" w:fill="FFFFFF"/>
        </w:rPr>
        <w:t>s</w:t>
      </w:r>
      <w:r w:rsidR="00815A84">
        <w:rPr>
          <w:rStyle w:val="normaltextrun"/>
          <w:b/>
          <w:bCs/>
          <w:color w:val="000000"/>
          <w:shd w:val="clear" w:color="auto" w:fill="FFFFFF"/>
        </w:rPr>
        <w:t xml:space="preserve"> </w:t>
      </w:r>
      <w:r w:rsidR="00815A84">
        <w:rPr>
          <w:rStyle w:val="normaltextrun"/>
          <w:color w:val="000000"/>
          <w:shd w:val="clear" w:color="auto" w:fill="FFFFFF"/>
        </w:rPr>
        <w:t xml:space="preserve">reconstruction is built from the sounds across the extant Negro-Afrikan languages, </w:t>
      </w:r>
      <w:r w:rsidR="00815A84">
        <w:rPr>
          <w:rStyle w:val="normaltextrun"/>
          <w:b/>
          <w:bCs/>
          <w:color w:val="000000"/>
          <w:shd w:val="clear" w:color="auto" w:fill="FFFFFF"/>
        </w:rPr>
        <w:t>(70)</w:t>
      </w:r>
      <w:r w:rsidR="00815A84">
        <w:rPr>
          <w:rStyle w:val="normaltextrun"/>
          <w:color w:val="000000"/>
          <w:shd w:val="clear" w:color="auto" w:fill="FFFFFF"/>
        </w:rPr>
        <w:t xml:space="preserve"> would be conventionally transcribed as </w:t>
      </w:r>
      <w:r w:rsidR="00815A84">
        <w:rPr>
          <w:rStyle w:val="normaltextrun"/>
          <w:i/>
          <w:iCs/>
          <w:color w:val="000000"/>
          <w:shd w:val="clear" w:color="auto" w:fill="FFFFFF"/>
        </w:rPr>
        <w:t xml:space="preserve">&lt; </w:t>
      </w:r>
      <w:r w:rsidR="00815A84">
        <w:rPr>
          <w:rStyle w:val="spellingerror"/>
          <w:i/>
          <w:iCs/>
          <w:color w:val="000000"/>
          <w:shd w:val="clear" w:color="auto" w:fill="FFFFFF"/>
        </w:rPr>
        <w:t>sn</w:t>
      </w:r>
      <w:r w:rsidR="00815A84">
        <w:rPr>
          <w:rStyle w:val="normaltextrun"/>
          <w:i/>
          <w:iCs/>
          <w:color w:val="000000"/>
          <w:shd w:val="clear" w:color="auto" w:fill="FFFFFF"/>
        </w:rPr>
        <w:t xml:space="preserve"> </w:t>
      </w:r>
      <w:r w:rsidR="00815A84">
        <w:rPr>
          <w:rStyle w:val="normaltextrun"/>
          <w:color w:val="000000"/>
          <w:shd w:val="clear" w:color="auto" w:fill="FFFFFF"/>
        </w:rPr>
        <w:t>&gt; but would differ from our example as we are observing the sound proponents across the languages.</w:t>
      </w:r>
      <w:r w:rsidR="00815A84">
        <w:rPr>
          <w:rStyle w:val="normaltextrun"/>
          <w:i/>
          <w:iCs/>
          <w:color w:val="000000"/>
          <w:shd w:val="clear" w:color="auto" w:fill="FFFFFF"/>
        </w:rPr>
        <w:t xml:space="preserve">  </w:t>
      </w:r>
      <w:r w:rsidR="00815A84">
        <w:rPr>
          <w:rStyle w:val="normaltextrun"/>
          <w:color w:val="000000"/>
          <w:shd w:val="clear" w:color="auto" w:fill="FFFFFF"/>
        </w:rPr>
        <w:t xml:space="preserve">Example in </w:t>
      </w:r>
      <w:r w:rsidR="00815A84">
        <w:rPr>
          <w:rStyle w:val="normaltextrun"/>
          <w:b/>
          <w:bCs/>
          <w:color w:val="000000"/>
          <w:shd w:val="clear" w:color="auto" w:fill="FFFFFF"/>
        </w:rPr>
        <w:t>(70)</w:t>
      </w:r>
      <w:r w:rsidR="00815A84">
        <w:rPr>
          <w:rStyle w:val="normaltextrun"/>
          <w:color w:val="000000"/>
          <w:shd w:val="clear" w:color="auto" w:fill="FFFFFF"/>
        </w:rPr>
        <w:t xml:space="preserve"> </w:t>
      </w:r>
      <w:r w:rsidR="00815A84">
        <w:rPr>
          <w:rStyle w:val="spellingerror"/>
          <w:b/>
          <w:bCs/>
          <w:color w:val="FF0000"/>
          <w:shd w:val="clear" w:color="auto" w:fill="FFFFFF"/>
        </w:rPr>
        <w:t>ʃ</w:t>
      </w:r>
      <w:r w:rsidR="00815A84">
        <w:rPr>
          <w:rStyle w:val="spellingerror"/>
          <w:b/>
          <w:bCs/>
          <w:color w:val="000000"/>
          <w:shd w:val="clear" w:color="auto" w:fill="FFFFFF"/>
        </w:rPr>
        <w:t>oː</w:t>
      </w:r>
      <w:r w:rsidR="00815A84">
        <w:rPr>
          <w:rStyle w:val="spellingerror"/>
          <w:b/>
          <w:bCs/>
          <w:color w:val="000000"/>
          <w:u w:val="single"/>
          <w:shd w:val="clear" w:color="auto" w:fill="FFFFFF"/>
        </w:rPr>
        <w:t>l</w:t>
      </w:r>
      <w:r w:rsidR="00815A84">
        <w:rPr>
          <w:rStyle w:val="spellingerror"/>
          <w:b/>
          <w:bCs/>
          <w:color w:val="000000"/>
          <w:shd w:val="clear" w:color="auto" w:fill="FFFFFF"/>
        </w:rPr>
        <w:t>m</w:t>
      </w:r>
      <w:r w:rsidR="00815A84">
        <w:rPr>
          <w:rStyle w:val="normaltextrun"/>
          <w:b/>
          <w:bCs/>
          <w:color w:val="000000"/>
          <w:shd w:val="clear" w:color="auto" w:fill="FFFFFF"/>
        </w:rPr>
        <w:t xml:space="preserve"> </w:t>
      </w:r>
      <w:r w:rsidR="00815A84">
        <w:rPr>
          <w:rStyle w:val="normaltextrun"/>
          <w:color w:val="000000"/>
          <w:shd w:val="clear" w:color="auto" w:fill="FFFFFF"/>
        </w:rPr>
        <w:t>&gt;</w:t>
      </w:r>
      <w:r w:rsidR="00815A84">
        <w:rPr>
          <w:rStyle w:val="normaltextrun"/>
          <w:b/>
          <w:bCs/>
          <w:color w:val="000000"/>
          <w:shd w:val="clear" w:color="auto" w:fill="FFFFFF"/>
        </w:rPr>
        <w:t xml:space="preserve"> </w:t>
      </w:r>
      <w:r w:rsidR="00815A84">
        <w:rPr>
          <w:rStyle w:val="spellingerror"/>
          <w:b/>
          <w:bCs/>
          <w:color w:val="FF0000"/>
          <w:shd w:val="clear" w:color="auto" w:fill="FFFFFF"/>
        </w:rPr>
        <w:t>s</w:t>
      </w:r>
      <w:r w:rsidR="00815A84">
        <w:rPr>
          <w:rStyle w:val="spellingerror"/>
          <w:b/>
          <w:bCs/>
          <w:color w:val="000000"/>
          <w:shd w:val="clear" w:color="auto" w:fill="FFFFFF"/>
        </w:rPr>
        <w:t>ú</w:t>
      </w:r>
      <w:r w:rsidR="00815A84">
        <w:rPr>
          <w:rStyle w:val="spellingerror"/>
          <w:b/>
          <w:bCs/>
          <w:color w:val="000000"/>
          <w:u w:val="single"/>
          <w:shd w:val="clear" w:color="auto" w:fill="FFFFFF"/>
        </w:rPr>
        <w:t>n</w:t>
      </w:r>
      <w:r w:rsidR="00815A84">
        <w:rPr>
          <w:rStyle w:val="spellingerror"/>
          <w:b/>
          <w:bCs/>
          <w:color w:val="000000"/>
          <w:shd w:val="clear" w:color="auto" w:fill="FFFFFF"/>
        </w:rPr>
        <w:t>nɛ</w:t>
      </w:r>
      <w:r w:rsidR="00815A84">
        <w:rPr>
          <w:rStyle w:val="normaltextrun"/>
          <w:b/>
          <w:bCs/>
          <w:color w:val="000000"/>
          <w:shd w:val="clear" w:color="auto" w:fill="FFFFFF"/>
        </w:rPr>
        <w:t xml:space="preserve"> </w:t>
      </w:r>
      <w:r w:rsidR="00815A84">
        <w:rPr>
          <w:rStyle w:val="normaltextrun"/>
          <w:color w:val="000000"/>
          <w:shd w:val="clear" w:color="auto" w:fill="FFFFFF"/>
        </w:rPr>
        <w:t>&gt;</w:t>
      </w:r>
      <w:r w:rsidR="00815A84">
        <w:rPr>
          <w:rStyle w:val="normaltextrun"/>
          <w:b/>
          <w:bCs/>
          <w:color w:val="000000"/>
          <w:shd w:val="clear" w:color="auto" w:fill="FFFFFF"/>
        </w:rPr>
        <w:t xml:space="preserve"> </w:t>
      </w:r>
      <w:r w:rsidR="00815A84">
        <w:rPr>
          <w:rStyle w:val="spellingerror"/>
          <w:b/>
          <w:bCs/>
          <w:color w:val="FF0000"/>
          <w:shd w:val="clear" w:color="auto" w:fill="FFFFFF"/>
        </w:rPr>
        <w:t>c</w:t>
      </w:r>
      <w:r w:rsidR="00815A84">
        <w:rPr>
          <w:rStyle w:val="spellingerror"/>
          <w:b/>
          <w:bCs/>
          <w:color w:val="000000"/>
          <w:shd w:val="clear" w:color="auto" w:fill="FFFFFF"/>
        </w:rPr>
        <w:t>u</w:t>
      </w:r>
      <w:r w:rsidR="00815A84">
        <w:rPr>
          <w:rStyle w:val="spellingerror"/>
          <w:b/>
          <w:bCs/>
          <w:color w:val="000000"/>
          <w:u w:val="single"/>
          <w:shd w:val="clear" w:color="auto" w:fill="FFFFFF"/>
        </w:rPr>
        <w:t>ŋ</w:t>
      </w:r>
      <w:r w:rsidR="00815A84">
        <w:rPr>
          <w:rStyle w:val="normaltextrun"/>
          <w:b/>
          <w:bCs/>
          <w:color w:val="000000"/>
          <w:shd w:val="clear" w:color="auto" w:fill="FFFFFF"/>
        </w:rPr>
        <w:t xml:space="preserve"> </w:t>
      </w:r>
      <w:r w:rsidR="00815A84">
        <w:rPr>
          <w:rStyle w:val="normaltextrun"/>
          <w:color w:val="000000"/>
          <w:shd w:val="clear" w:color="auto" w:fill="FFFFFF"/>
        </w:rPr>
        <w:t xml:space="preserve">&gt; </w:t>
      </w:r>
      <w:r w:rsidR="00815A84">
        <w:rPr>
          <w:rStyle w:val="spellingerror"/>
          <w:b/>
          <w:bCs/>
          <w:color w:val="FF0000"/>
          <w:shd w:val="clear" w:color="auto" w:fill="FFFFFF"/>
        </w:rPr>
        <w:t>s</w:t>
      </w:r>
      <w:r w:rsidR="00815A84">
        <w:rPr>
          <w:rStyle w:val="spellingerror"/>
          <w:b/>
          <w:bCs/>
          <w:color w:val="000000"/>
          <w:shd w:val="clear" w:color="auto" w:fill="FFFFFF"/>
        </w:rPr>
        <w:t>í</w:t>
      </w:r>
      <w:r w:rsidR="00815A84">
        <w:rPr>
          <w:rStyle w:val="spellingerror"/>
          <w:b/>
          <w:bCs/>
          <w:color w:val="000000"/>
          <w:u w:val="single"/>
          <w:shd w:val="clear" w:color="auto" w:fill="FFFFFF"/>
        </w:rPr>
        <w:t>n</w:t>
      </w:r>
      <w:r w:rsidR="00815A84">
        <w:rPr>
          <w:rStyle w:val="spellingerror"/>
          <w:b/>
          <w:bCs/>
          <w:color w:val="000000"/>
          <w:shd w:val="clear" w:color="auto" w:fill="FFFFFF"/>
        </w:rPr>
        <w:t>je</w:t>
      </w:r>
      <w:r w:rsidR="00815A84">
        <w:rPr>
          <w:rStyle w:val="normaltextrun"/>
          <w:b/>
          <w:bCs/>
          <w:color w:val="000000"/>
          <w:shd w:val="clear" w:color="auto" w:fill="FFFFFF"/>
        </w:rPr>
        <w:t xml:space="preserve">́ </w:t>
      </w:r>
      <w:r w:rsidR="00815A84">
        <w:rPr>
          <w:rStyle w:val="normaltextrun"/>
          <w:color w:val="000000"/>
          <w:shd w:val="clear" w:color="auto" w:fill="FFFFFF"/>
        </w:rPr>
        <w:t>=</w:t>
      </w:r>
      <w:r w:rsidR="00815A84">
        <w:rPr>
          <w:rStyle w:val="normaltextrun"/>
          <w:b/>
          <w:bCs/>
          <w:color w:val="000000"/>
          <w:shd w:val="clear" w:color="auto" w:fill="FFFFFF"/>
        </w:rPr>
        <w:t xml:space="preserve"> </w:t>
      </w:r>
      <w:r w:rsidR="00815A84">
        <w:rPr>
          <w:rStyle w:val="normaltextrun"/>
          <w:color w:val="000000"/>
          <w:shd w:val="clear" w:color="auto" w:fill="FFFFFF"/>
        </w:rPr>
        <w:t>C1</w:t>
      </w:r>
      <w:r w:rsidR="00815A84">
        <w:rPr>
          <w:rStyle w:val="normaltextrun"/>
          <w:b/>
          <w:bCs/>
          <w:color w:val="000000"/>
          <w:shd w:val="clear" w:color="auto" w:fill="FFFFFF"/>
        </w:rPr>
        <w:t xml:space="preserve"> *</w:t>
      </w:r>
      <w:r w:rsidR="00815A84">
        <w:rPr>
          <w:rStyle w:val="normaltextrun"/>
          <w:b/>
          <w:bCs/>
          <w:color w:val="FF0000"/>
          <w:shd w:val="clear" w:color="auto" w:fill="FFFFFF"/>
        </w:rPr>
        <w:t xml:space="preserve">s </w:t>
      </w:r>
      <w:r w:rsidR="00815A84">
        <w:rPr>
          <w:rStyle w:val="normaltextrun"/>
          <w:color w:val="000000"/>
          <w:shd w:val="clear" w:color="auto" w:fill="FFFFFF"/>
        </w:rPr>
        <w:t>and</w:t>
      </w:r>
      <w:r w:rsidR="00815A84">
        <w:rPr>
          <w:rStyle w:val="normaltextrun"/>
          <w:b/>
          <w:bCs/>
          <w:color w:val="FF0000"/>
          <w:shd w:val="clear" w:color="auto" w:fill="FFFFFF"/>
        </w:rPr>
        <w:t xml:space="preserve"> </w:t>
      </w:r>
      <w:r w:rsidR="00815A84">
        <w:rPr>
          <w:rStyle w:val="normaltextrun"/>
          <w:color w:val="000000"/>
          <w:shd w:val="clear" w:color="auto" w:fill="FFFFFF"/>
        </w:rPr>
        <w:t>C2</w:t>
      </w:r>
      <w:r w:rsidR="00815A84">
        <w:rPr>
          <w:rStyle w:val="normaltextrun"/>
          <w:b/>
          <w:bCs/>
          <w:color w:val="FF0000"/>
          <w:shd w:val="clear" w:color="auto" w:fill="FFFFFF"/>
        </w:rPr>
        <w:t xml:space="preserve"> </w:t>
      </w:r>
      <w:r w:rsidR="00815A84">
        <w:rPr>
          <w:rStyle w:val="normaltextrun"/>
          <w:b/>
          <w:bCs/>
          <w:color w:val="000000"/>
          <w:shd w:val="clear" w:color="auto" w:fill="FFFFFF"/>
        </w:rPr>
        <w:t>*</w:t>
      </w:r>
      <w:r w:rsidR="00815A84">
        <w:rPr>
          <w:rStyle w:val="normaltextrun"/>
          <w:b/>
          <w:bCs/>
          <w:color w:val="FF0000"/>
          <w:shd w:val="clear" w:color="auto" w:fill="FFFFFF"/>
        </w:rPr>
        <w:t>n</w:t>
      </w:r>
      <w:r w:rsidR="00815A84">
        <w:rPr>
          <w:rStyle w:val="normaltextrun"/>
          <w:b/>
          <w:bCs/>
          <w:color w:val="000000"/>
          <w:shd w:val="clear" w:color="auto" w:fill="FFFFFF"/>
        </w:rPr>
        <w:t xml:space="preserve"> </w:t>
      </w:r>
      <w:r w:rsidR="00815A84">
        <w:rPr>
          <w:rStyle w:val="normaltextrun"/>
          <w:color w:val="000000"/>
          <w:shd w:val="clear" w:color="auto" w:fill="FFFFFF"/>
        </w:rPr>
        <w:t>from the principle of majority rules would render Medew Neter (Classical Kemet)</w:t>
      </w:r>
      <w:r w:rsidR="00815A84">
        <w:rPr>
          <w:rStyle w:val="normaltextrun"/>
          <w:b/>
          <w:bCs/>
          <w:color w:val="000000"/>
          <w:shd w:val="clear" w:color="auto" w:fill="FFFFFF"/>
        </w:rPr>
        <w:t xml:space="preserve"> *</w:t>
      </w:r>
      <w:r w:rsidR="00815A84">
        <w:rPr>
          <w:rStyle w:val="spellingerror"/>
          <w:b/>
          <w:bCs/>
          <w:color w:val="FF0000"/>
          <w:shd w:val="clear" w:color="auto" w:fill="FFFFFF"/>
        </w:rPr>
        <w:t>s</w:t>
      </w:r>
      <w:r w:rsidR="00815A84">
        <w:rPr>
          <w:rStyle w:val="spellingerror"/>
          <w:b/>
          <w:bCs/>
          <w:color w:val="000000"/>
          <w:shd w:val="clear" w:color="auto" w:fill="FFFFFF"/>
        </w:rPr>
        <w:t>ún</w:t>
      </w:r>
      <w:r w:rsidR="00815A84">
        <w:rPr>
          <w:rStyle w:val="normaltextrun"/>
          <w:b/>
          <w:bCs/>
          <w:color w:val="000000"/>
          <w:shd w:val="clear" w:color="auto" w:fill="FFFFFF"/>
        </w:rPr>
        <w:t xml:space="preserve"> </w:t>
      </w:r>
      <w:r w:rsidR="00815A84">
        <w:rPr>
          <w:rStyle w:val="normaltextrun"/>
          <w:color w:val="000000"/>
          <w:shd w:val="clear" w:color="auto" w:fill="FFFFFF"/>
        </w:rPr>
        <w:t>and</w:t>
      </w:r>
      <w:r w:rsidR="00815A84">
        <w:rPr>
          <w:rStyle w:val="normaltextrun"/>
          <w:b/>
          <w:bCs/>
          <w:color w:val="000000"/>
          <w:shd w:val="clear" w:color="auto" w:fill="FFFFFF"/>
        </w:rPr>
        <w:t xml:space="preserve"> </w:t>
      </w:r>
      <w:r w:rsidR="00815A84">
        <w:rPr>
          <w:rStyle w:val="normaltextrun"/>
          <w:color w:val="000000"/>
          <w:shd w:val="clear" w:color="auto" w:fill="FFFFFF"/>
        </w:rPr>
        <w:t>proto-Negro – Egyptian</w:t>
      </w:r>
      <w:r w:rsidR="00815A84">
        <w:rPr>
          <w:rStyle w:val="normaltextrun"/>
          <w:b/>
          <w:bCs/>
          <w:color w:val="000000"/>
          <w:shd w:val="clear" w:color="auto" w:fill="FFFFFF"/>
        </w:rPr>
        <w:t xml:space="preserve"> </w:t>
      </w:r>
      <w:r w:rsidR="00815A84">
        <w:rPr>
          <w:rStyle w:val="normaltextrun"/>
          <w:color w:val="000000"/>
          <w:shd w:val="clear" w:color="auto" w:fill="FFFFFF"/>
        </w:rPr>
        <w:t>*</w:t>
      </w:r>
      <w:r w:rsidR="00815A84">
        <w:rPr>
          <w:rStyle w:val="spellingerror"/>
          <w:color w:val="000000"/>
          <w:shd w:val="clear" w:color="auto" w:fill="FFFFFF"/>
        </w:rPr>
        <w:t>sune</w:t>
      </w:r>
      <w:r w:rsidR="00815A84">
        <w:rPr>
          <w:rStyle w:val="normaltextrun"/>
          <w:color w:val="000000"/>
          <w:shd w:val="clear" w:color="auto" w:fill="FFFFFF"/>
        </w:rPr>
        <w:t xml:space="preserve">́. </w:t>
      </w:r>
      <w:r w:rsidR="00815A84">
        <w:rPr>
          <w:rStyle w:val="eop"/>
          <w:color w:val="000000"/>
          <w:shd w:val="clear" w:color="auto" w:fill="FFFFFF"/>
        </w:rPr>
        <w:t> </w:t>
      </w:r>
    </w:p>
    <w:p w14:paraId="5CEA2CFB" w14:textId="77777777" w:rsidR="00815A84" w:rsidRDefault="00815A84" w:rsidP="00FB4873">
      <w:pPr>
        <w:rPr>
          <w:rFonts w:eastAsia="SimSun" w:cs="Times New Roman"/>
          <w:b/>
          <w:bCs/>
          <w:color w:val="000000"/>
          <w:lang w:eastAsia="ja-JP"/>
        </w:rPr>
      </w:pPr>
    </w:p>
    <w:p w14:paraId="41D1FF92" w14:textId="4D808493" w:rsidR="00FB4873" w:rsidRDefault="00815A84" w:rsidP="00FB4873">
      <w:pPr>
        <w:rPr>
          <w:rFonts w:eastAsia="SimSun" w:cs="Times New Roman"/>
          <w:bCs/>
          <w:color w:val="000000"/>
          <w:lang w:eastAsia="ja-JP"/>
        </w:rPr>
      </w:pPr>
      <w:r>
        <w:rPr>
          <w:rStyle w:val="normaltextrun"/>
          <w:b/>
          <w:bCs/>
          <w:color w:val="000000"/>
          <w:shd w:val="clear" w:color="auto" w:fill="FFFFFF"/>
        </w:rPr>
        <w:t>Regular Phonological Correspondences (12)</w:t>
      </w:r>
      <w:r>
        <w:rPr>
          <w:rStyle w:val="normaltextrun"/>
          <w:color w:val="000000"/>
          <w:shd w:val="clear" w:color="auto" w:fill="FFFFFF"/>
        </w:rPr>
        <w:t xml:space="preserve"> – C1 *</w:t>
      </w:r>
      <w:r>
        <w:rPr>
          <w:rStyle w:val="normaltextrun"/>
          <w:b/>
          <w:bCs/>
          <w:color w:val="000000"/>
          <w:shd w:val="clear" w:color="auto" w:fill="FFFFFF"/>
        </w:rPr>
        <w:t>s</w:t>
      </w:r>
      <w:r>
        <w:rPr>
          <w:rStyle w:val="normaltextrun"/>
          <w:color w:val="000000"/>
          <w:shd w:val="clear" w:color="auto" w:fill="FFFFFF"/>
        </w:rPr>
        <w:t xml:space="preserve"> &gt;</w:t>
      </w:r>
      <w:r w:rsidR="003B7CE9">
        <w:rPr>
          <w:rStyle w:val="normaltextrun"/>
          <w:b/>
          <w:bCs/>
          <w:color w:val="000000"/>
          <w:shd w:val="clear" w:color="auto" w:fill="FFFFFF"/>
        </w:rPr>
        <w:t>s</w:t>
      </w:r>
      <w:r w:rsidR="003B7CE9">
        <w:rPr>
          <w:rStyle w:val="normaltextrun"/>
          <w:color w:val="000000"/>
          <w:shd w:val="clear" w:color="auto" w:fill="FFFFFF"/>
        </w:rPr>
        <w:t xml:space="preserve"> </w:t>
      </w:r>
      <w:r>
        <w:rPr>
          <w:color w:val="000000"/>
          <w:shd w:val="clear" w:color="auto" w:fill="FFFFFF"/>
        </w:rPr>
        <w:br/>
      </w:r>
      <w:r>
        <w:rPr>
          <w:rStyle w:val="normaltextrun"/>
          <w:color w:val="000000"/>
          <w:shd w:val="clear" w:color="auto" w:fill="FFFFFF"/>
        </w:rPr>
        <w:t xml:space="preserve">the Medew Neter C1 voiceless alveolar sibilant </w:t>
      </w:r>
      <w:r>
        <w:rPr>
          <w:rStyle w:val="normaltextrun"/>
          <w:b/>
          <w:bCs/>
          <w:color w:val="FF0000"/>
          <w:shd w:val="clear" w:color="auto" w:fill="FFFFFF"/>
        </w:rPr>
        <w:t>s</w:t>
      </w:r>
      <w:r>
        <w:rPr>
          <w:rStyle w:val="normaltextrun"/>
          <w:color w:val="000000"/>
          <w:shd w:val="clear" w:color="auto" w:fill="FFFFFF"/>
        </w:rPr>
        <w:t xml:space="preserve"> &gt; corresponds to Nubian Dongolawi voiceless alveolar sibilant </w:t>
      </w:r>
      <w:r>
        <w:rPr>
          <w:rStyle w:val="normaltextrun"/>
          <w:b/>
          <w:bCs/>
          <w:color w:val="FF0000"/>
          <w:shd w:val="clear" w:color="auto" w:fill="FFFFFF"/>
        </w:rPr>
        <w:t>s</w:t>
      </w:r>
      <w:r>
        <w:rPr>
          <w:rStyle w:val="tabchar"/>
          <w:rFonts w:ascii="Calibri" w:hAnsi="Calibri" w:cs="Calibri"/>
          <w:color w:val="FF0000"/>
          <w:shd w:val="clear" w:color="auto" w:fill="FFFFFF"/>
        </w:rPr>
        <w:t xml:space="preserve"> </w:t>
      </w:r>
      <w:r>
        <w:rPr>
          <w:color w:val="000000"/>
          <w:shd w:val="clear" w:color="auto" w:fill="FFFFFF"/>
        </w:rPr>
        <w:br/>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0C4B1712" w:rsidR="00FB4873" w:rsidRPr="00FB4873" w:rsidRDefault="00D93DEA" w:rsidP="00FB4873">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00FB4873" w:rsidRPr="00FB4873">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401B7FB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Nubian </w:t>
            </w:r>
            <w:r w:rsidRPr="00FB4873">
              <w:rPr>
                <w:rFonts w:eastAsia="Times New Roman" w:cs="Times New Roman"/>
                <w:b/>
                <w:color w:val="000000"/>
                <w:sz w:val="20"/>
                <w:szCs w:val="20"/>
              </w:rPr>
              <w:lastRenderedPageBreak/>
              <w:t>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lastRenderedPageBreak/>
              <w:t xml:space="preserve">SW Dinka </w:t>
            </w:r>
          </w:p>
        </w:tc>
        <w:tc>
          <w:tcPr>
            <w:tcW w:w="1260" w:type="dxa"/>
          </w:tcPr>
          <w:p w14:paraId="1FC7C026" w14:textId="7A003EC9"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Dogon </w:t>
            </w:r>
            <w:r w:rsidRPr="00FB4873">
              <w:rPr>
                <w:rFonts w:eastAsia="Times New Roman" w:cs="Times New Roman"/>
                <w:b/>
                <w:color w:val="000000"/>
                <w:sz w:val="20"/>
                <w:szCs w:val="20"/>
              </w:rPr>
              <w:lastRenderedPageBreak/>
              <w:t>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2EDD1975"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lastRenderedPageBreak/>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253BE276"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0F6A3813"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D93DEA">
              <w:rPr>
                <w:rFonts w:eastAsia="Times New Roman" w:cs="Times New Roman"/>
                <w:noProof/>
                <w:color w:val="000000"/>
                <w:u w:val="single"/>
              </w:rPr>
              <w:t xml:space="preserve">t </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0590FD1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00D93DEA">
              <w:rPr>
                <w:rFonts w:eastAsia="Times New Roman" w:cs="Times New Roman"/>
                <w:b/>
                <w:color w:val="000000"/>
              </w:rPr>
              <w:t>t</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0E411827"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08B78D29" w:rsidR="00FB4873" w:rsidRPr="00FB4873" w:rsidRDefault="00FB4873" w:rsidP="00E771C4">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00E771C4">
              <w:rPr>
                <w:rFonts w:eastAsia="Times New Roman" w:cs="Times New Roman"/>
                <w:b/>
              </w:rPr>
              <w:t xml:space="preserve"> / </w:t>
            </w:r>
            <w:r w:rsidR="00E771C4" w:rsidRPr="008A541A">
              <w:rPr>
                <w:rFonts w:eastAsia="Times New Roman" w:cs="Times New Roman"/>
                <w:b/>
                <w:color w:val="FF0000"/>
              </w:rPr>
              <w:t>ʃ</w:t>
            </w:r>
            <w:r w:rsidR="00E771C4" w:rsidRPr="00E771C4">
              <w:rPr>
                <w:rFonts w:eastAsia="Times New Roman" w:cs="Times New Roman"/>
                <w:b/>
              </w:rPr>
              <w:t>a</w:t>
            </w:r>
            <w:r w:rsidRPr="00FB4873">
              <w:rPr>
                <w:rFonts w:eastAsia="Times New Roman" w:cs="Times New Roman"/>
                <w:color w:val="000000"/>
                <w:sz w:val="20"/>
                <w:szCs w:val="20"/>
              </w:rPr>
              <w:br/>
            </w:r>
            <w:r w:rsidRPr="00FB4873">
              <w:rPr>
                <w:rFonts w:eastAsia="Times New Roman" w:cs="Times New Roman"/>
                <w:i/>
                <w:color w:val="000000"/>
                <w:sz w:val="20"/>
                <w:szCs w:val="20"/>
              </w:rPr>
              <w:t>hunting</w:t>
            </w:r>
            <w:r w:rsidR="00E771C4">
              <w:rPr>
                <w:rFonts w:eastAsia="Times New Roman" w:cs="Times New Roman"/>
                <w:i/>
                <w:color w:val="000000"/>
                <w:sz w:val="20"/>
                <w:szCs w:val="20"/>
              </w:rPr>
              <w:t>(shooting), bow</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59D65CEC"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1491FE7D"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30FEBCD9" w14:textId="2EF6D3D4" w:rsidR="002672E5" w:rsidRDefault="00243569" w:rsidP="002672E5">
      <w:pPr>
        <w:pStyle w:val="paragraph"/>
        <w:spacing w:before="0" w:beforeAutospacing="0" w:after="0" w:afterAutospacing="0"/>
        <w:jc w:val="both"/>
        <w:textAlignment w:val="baseline"/>
        <w:rPr>
          <w:rFonts w:ascii="Segoe UI" w:hAnsi="Segoe UI" w:cs="Segoe UI"/>
          <w:sz w:val="18"/>
          <w:szCs w:val="18"/>
        </w:rPr>
      </w:pPr>
      <w:r>
        <w:br/>
      </w:r>
      <w:r w:rsidR="00336561">
        <w:rPr>
          <w:bCs/>
        </w:rPr>
        <w:t xml:space="preserve">      </w:t>
      </w:r>
      <w:r w:rsidR="002672E5">
        <w:rPr>
          <w:rStyle w:val="normaltextrun"/>
        </w:rPr>
        <w:t>The Medew Neter (Classical Kemet) C1*</w:t>
      </w:r>
      <w:r w:rsidR="002672E5">
        <w:rPr>
          <w:rStyle w:val="normaltextrun"/>
          <w:b/>
          <w:bCs/>
          <w:color w:val="FF0000"/>
        </w:rPr>
        <w:t>p</w:t>
      </w:r>
      <w:r w:rsidR="002672E5">
        <w:rPr>
          <w:rStyle w:val="normaltextrun"/>
        </w:rPr>
        <w:t xml:space="preserve"> corresponds to Nubian Dongolawi C1 [</w:t>
      </w:r>
      <w:r w:rsidR="002672E5">
        <w:rPr>
          <w:rStyle w:val="normaltextrun"/>
          <w:b/>
          <w:bCs/>
          <w:color w:val="FF0000"/>
        </w:rPr>
        <w:t>f</w:t>
      </w:r>
      <w:r w:rsidR="002672E5">
        <w:rPr>
          <w:rStyle w:val="normaltextrun"/>
        </w:rPr>
        <w:t xml:space="preserve">] and also extends to the other Negro-Afrikan languages within </w:t>
      </w:r>
      <w:r w:rsidR="002672E5">
        <w:rPr>
          <w:rStyle w:val="normaltextrun"/>
          <w:b/>
          <w:bCs/>
        </w:rPr>
        <w:t>Regular phonological correspondences (13)</w:t>
      </w:r>
      <w:r w:rsidR="002672E5">
        <w:rPr>
          <w:rStyle w:val="normaltextrun"/>
        </w:rPr>
        <w:t xml:space="preserve">. The Medew Neter (Classical Kemet) reconstruction would follow majority rules within the C1 position from the extant languages that clarifies that instead of an Egyptological transliteration conventional </w:t>
      </w:r>
      <w:r w:rsidR="002672E5">
        <w:rPr>
          <w:rStyle w:val="normaltextrun"/>
          <w:i/>
          <w:iCs/>
        </w:rPr>
        <w:t xml:space="preserve">&lt; f &gt; </w:t>
      </w:r>
      <w:r w:rsidR="002672E5">
        <w:rPr>
          <w:rStyle w:val="normaltextrun"/>
        </w:rPr>
        <w:t>it’s probable to be an *</w:t>
      </w:r>
      <w:r w:rsidR="002672E5">
        <w:rPr>
          <w:rStyle w:val="normaltextrun"/>
          <w:b/>
          <w:bCs/>
          <w:color w:val="FF0000"/>
        </w:rPr>
        <w:t>p</w:t>
      </w:r>
      <w:r w:rsidR="002672E5">
        <w:rPr>
          <w:rStyle w:val="normaltextrun"/>
        </w:rPr>
        <w:t xml:space="preserve"> voiceless bilabial stop. In </w:t>
      </w:r>
      <w:r w:rsidR="002672E5">
        <w:rPr>
          <w:rStyle w:val="normaltextrun"/>
          <w:b/>
          <w:bCs/>
        </w:rPr>
        <w:t xml:space="preserve">(76) </w:t>
      </w:r>
      <w:r w:rsidR="002672E5">
        <w:rPr>
          <w:rStyle w:val="normaltextrun"/>
        </w:rPr>
        <w:t>the examination of the C1 position across the extant languages would lead to our Medew Neter (Classical Kemet) reconstruction,</w:t>
      </w:r>
      <w:r w:rsidR="002672E5">
        <w:rPr>
          <w:rStyle w:val="normaltextrun"/>
          <w:b/>
          <w:bCs/>
        </w:rPr>
        <w:t xml:space="preserve"> </w:t>
      </w:r>
      <w:r w:rsidR="002672E5">
        <w:rPr>
          <w:rStyle w:val="spellingerror"/>
          <w:b/>
          <w:bCs/>
          <w:color w:val="FF0000"/>
        </w:rPr>
        <w:t>p</w:t>
      </w:r>
      <w:r w:rsidR="002672E5">
        <w:rPr>
          <w:rStyle w:val="spellingerror"/>
          <w:b/>
          <w:bCs/>
        </w:rPr>
        <w:t>iltʃ</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spellingerror"/>
          <w:b/>
          <w:bCs/>
          <w:color w:val="FF0000"/>
        </w:rPr>
        <w:t>f</w:t>
      </w:r>
      <w:r w:rsidR="002672E5">
        <w:rPr>
          <w:rStyle w:val="spellingerror"/>
          <w:b/>
          <w:bCs/>
        </w:rPr>
        <w:t>ū́t</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normaltextrun"/>
          <w:b/>
          <w:bCs/>
          <w:color w:val="FF0000"/>
        </w:rPr>
        <w:t>p</w:t>
      </w:r>
      <w:r w:rsidR="002672E5">
        <w:rPr>
          <w:rStyle w:val="normaltextrun"/>
          <w:b/>
          <w:bCs/>
        </w:rPr>
        <w:t xml:space="preserve">ot </w:t>
      </w:r>
      <w:r w:rsidR="002672E5">
        <w:rPr>
          <w:rStyle w:val="normaltextrun"/>
        </w:rPr>
        <w:t>&gt;</w:t>
      </w:r>
      <w:r w:rsidR="002672E5">
        <w:rPr>
          <w:rStyle w:val="normaltextrun"/>
          <w:b/>
          <w:bCs/>
        </w:rPr>
        <w:t xml:space="preserve"> </w:t>
      </w:r>
      <w:r w:rsidR="002672E5">
        <w:rPr>
          <w:rStyle w:val="spellingerror"/>
          <w:b/>
          <w:bCs/>
          <w:color w:val="FF0000"/>
        </w:rPr>
        <w:t>p</w:t>
      </w:r>
      <w:r w:rsidR="002672E5">
        <w:rPr>
          <w:rStyle w:val="spellingerror"/>
          <w:b/>
          <w:bCs/>
        </w:rPr>
        <w:t>álla</w:t>
      </w:r>
      <w:r w:rsidR="002672E5">
        <w:rPr>
          <w:rStyle w:val="normaltextrun"/>
          <w:b/>
          <w:bCs/>
        </w:rPr>
        <w:t>̀ = *</w:t>
      </w:r>
      <w:r w:rsidR="002672E5">
        <w:rPr>
          <w:rStyle w:val="spellingerror"/>
          <w:b/>
          <w:bCs/>
          <w:color w:val="FF0000"/>
        </w:rPr>
        <w:t>p</w:t>
      </w:r>
      <w:r w:rsidR="002672E5">
        <w:rPr>
          <w:rStyle w:val="spellingerror"/>
          <w:b/>
          <w:bCs/>
        </w:rPr>
        <w:t>áta</w:t>
      </w:r>
      <w:r w:rsidR="002672E5">
        <w:rPr>
          <w:rStyle w:val="normaltextrun"/>
          <w:b/>
          <w:bCs/>
        </w:rPr>
        <w:t xml:space="preserve">̀ </w:t>
      </w:r>
      <w:r w:rsidR="002672E5">
        <w:rPr>
          <w:rStyle w:val="normaltextrun"/>
        </w:rPr>
        <w:t>which is the bridge to the proto-Negro – Egyptian</w:t>
      </w:r>
      <w:r w:rsidR="002672E5">
        <w:rPr>
          <w:rStyle w:val="normaltextrun"/>
          <w:b/>
          <w:bCs/>
        </w:rPr>
        <w:t xml:space="preserve"> </w:t>
      </w:r>
      <w:r w:rsidR="002672E5">
        <w:rPr>
          <w:rStyle w:val="normaltextrun"/>
        </w:rPr>
        <w:t>*</w:t>
      </w:r>
      <w:r w:rsidR="002672E5">
        <w:rPr>
          <w:rStyle w:val="spellingerror"/>
        </w:rPr>
        <w:t>páta</w:t>
      </w:r>
      <w:r w:rsidR="00244A32">
        <w:rPr>
          <w:rStyle w:val="normaltextrun"/>
        </w:rPr>
        <w:t>̀</w:t>
      </w:r>
      <w:r w:rsidR="002672E5">
        <w:rPr>
          <w:rStyle w:val="normaltextrun"/>
        </w:rPr>
        <w:t>, C1</w:t>
      </w:r>
      <w:r w:rsidR="002672E5">
        <w:rPr>
          <w:rStyle w:val="normaltextrun"/>
          <w:b/>
          <w:bCs/>
        </w:rPr>
        <w:t xml:space="preserve"> </w:t>
      </w:r>
      <w:r w:rsidR="002672E5">
        <w:rPr>
          <w:rStyle w:val="normaltextrun"/>
          <w:b/>
          <w:bCs/>
          <w:color w:val="FF0000"/>
        </w:rPr>
        <w:t>p</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normaltextrun"/>
          <w:b/>
          <w:bCs/>
          <w:color w:val="FF0000"/>
        </w:rPr>
        <w:t>f</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normaltextrun"/>
          <w:b/>
          <w:bCs/>
          <w:color w:val="FF0000"/>
        </w:rPr>
        <w:t>p</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normaltextrun"/>
          <w:b/>
          <w:bCs/>
          <w:color w:val="FF0000"/>
        </w:rPr>
        <w:t>p</w:t>
      </w:r>
      <w:r w:rsidR="002672E5">
        <w:rPr>
          <w:rStyle w:val="normaltextrun"/>
          <w:b/>
          <w:bCs/>
        </w:rPr>
        <w:t xml:space="preserve"> </w:t>
      </w:r>
      <w:r w:rsidR="002672E5">
        <w:rPr>
          <w:rStyle w:val="normaltextrun"/>
        </w:rPr>
        <w:t xml:space="preserve">&gt; </w:t>
      </w:r>
      <w:r w:rsidR="002672E5">
        <w:rPr>
          <w:rStyle w:val="normaltextrun"/>
          <w:b/>
          <w:bCs/>
        </w:rPr>
        <w:t>*</w:t>
      </w:r>
      <w:r w:rsidR="002672E5">
        <w:rPr>
          <w:rStyle w:val="normaltextrun"/>
          <w:b/>
          <w:bCs/>
          <w:color w:val="FF0000"/>
        </w:rPr>
        <w:t>p</w:t>
      </w:r>
      <w:r w:rsidR="002672E5">
        <w:rPr>
          <w:rStyle w:val="normaltextrun"/>
        </w:rPr>
        <w:t xml:space="preserve"> &gt; *p would be the sequence appearing throughout </w:t>
      </w:r>
      <w:r w:rsidR="002672E5">
        <w:rPr>
          <w:rStyle w:val="normaltextrun"/>
          <w:b/>
          <w:bCs/>
        </w:rPr>
        <w:t>(76 – 79)</w:t>
      </w:r>
      <w:r w:rsidR="002672E5">
        <w:rPr>
          <w:rStyle w:val="normaltextrun"/>
        </w:rPr>
        <w:t>.</w:t>
      </w:r>
      <w:r w:rsidR="002672E5">
        <w:rPr>
          <w:rStyle w:val="normaltextrun"/>
          <w:b/>
          <w:bCs/>
        </w:rPr>
        <w:t xml:space="preserve"> </w:t>
      </w:r>
      <w:r w:rsidR="002672E5">
        <w:rPr>
          <w:rStyle w:val="normaltextrun"/>
        </w:rPr>
        <w:t> </w:t>
      </w:r>
      <w:r w:rsidR="002672E5">
        <w:rPr>
          <w:rStyle w:val="eop"/>
        </w:rPr>
        <w:t> </w:t>
      </w:r>
    </w:p>
    <w:p w14:paraId="379FA79A" w14:textId="77777777" w:rsidR="002672E5" w:rsidRDefault="002672E5" w:rsidP="002672E5">
      <w:pPr>
        <w:pStyle w:val="paragraph"/>
        <w:spacing w:before="0" w:beforeAutospacing="0" w:after="0" w:afterAutospacing="0"/>
        <w:jc w:val="both"/>
        <w:textAlignment w:val="baseline"/>
        <w:rPr>
          <w:rFonts w:ascii="Segoe UI" w:hAnsi="Segoe UI" w:cs="Segoe UI"/>
          <w:sz w:val="18"/>
          <w:szCs w:val="18"/>
        </w:rPr>
      </w:pPr>
      <w:r>
        <w:rPr>
          <w:rStyle w:val="eop"/>
        </w:rPr>
        <w:lastRenderedPageBreak/>
        <w:t> </w:t>
      </w:r>
    </w:p>
    <w:p w14:paraId="02ED7F76" w14:textId="77777777" w:rsidR="002672E5" w:rsidRDefault="002672E5" w:rsidP="002672E5">
      <w:pPr>
        <w:pStyle w:val="paragraph"/>
        <w:spacing w:before="0" w:beforeAutospacing="0" w:after="0" w:afterAutospacing="0"/>
        <w:textAlignment w:val="baseline"/>
        <w:rPr>
          <w:rFonts w:ascii="Segoe UI" w:hAnsi="Segoe UI" w:cs="Segoe UI"/>
          <w:sz w:val="18"/>
          <w:szCs w:val="18"/>
        </w:rPr>
      </w:pPr>
      <w:r>
        <w:rPr>
          <w:rStyle w:val="normaltextrun"/>
          <w:b/>
          <w:bCs/>
        </w:rPr>
        <w:t>Regular phonological correspondences (13)</w:t>
      </w:r>
      <w:r>
        <w:rPr>
          <w:rStyle w:val="normaltextrun"/>
        </w:rPr>
        <w:t xml:space="preserve"> – C1*</w:t>
      </w:r>
      <w:r>
        <w:rPr>
          <w:rStyle w:val="normaltextrun"/>
          <w:b/>
          <w:bCs/>
        </w:rPr>
        <w:t xml:space="preserve">p </w:t>
      </w:r>
      <w:r>
        <w:rPr>
          <w:rStyle w:val="normaltextrun"/>
        </w:rPr>
        <w:t xml:space="preserve">&gt; </w:t>
      </w:r>
      <w:r>
        <w:rPr>
          <w:rStyle w:val="normaltextrun"/>
          <w:b/>
          <w:bCs/>
        </w:rPr>
        <w:t>f</w:t>
      </w:r>
      <w:r>
        <w:rPr>
          <w:rStyle w:val="scxw164601540"/>
        </w:rPr>
        <w:t> </w:t>
      </w:r>
      <w:r>
        <w:br/>
      </w:r>
      <w:r>
        <w:rPr>
          <w:rStyle w:val="normaltextrun"/>
        </w:rPr>
        <w:t>The Medew Neter C1 voiceless bilabial stop *</w:t>
      </w:r>
      <w:r>
        <w:rPr>
          <w:rStyle w:val="normaltextrun"/>
          <w:b/>
          <w:bCs/>
          <w:color w:val="FF0000"/>
        </w:rPr>
        <w:t>p</w:t>
      </w:r>
      <w:r>
        <w:rPr>
          <w:rStyle w:val="normaltextrun"/>
        </w:rPr>
        <w:t xml:space="preserve"> </w:t>
      </w:r>
      <w:r>
        <w:rPr>
          <w:rStyle w:val="normaltextrun"/>
          <w:rFonts w:ascii="Wingdings" w:hAnsi="Wingdings" w:cs="Segoe UI"/>
        </w:rPr>
        <w:t></w:t>
      </w:r>
      <w:r>
        <w:rPr>
          <w:rStyle w:val="normaltextrun"/>
        </w:rPr>
        <w:t xml:space="preserve"> corresponds to Nubian </w:t>
      </w:r>
      <w:r>
        <w:rPr>
          <w:rStyle w:val="normaltextrun"/>
          <w:color w:val="000000"/>
        </w:rPr>
        <w:t>Dongolawi C1</w:t>
      </w:r>
      <w:r>
        <w:rPr>
          <w:rStyle w:val="normaltextrun"/>
        </w:rPr>
        <w:t xml:space="preserve"> </w:t>
      </w:r>
      <w:r>
        <w:rPr>
          <w:rStyle w:val="normaltextrun"/>
          <w:color w:val="000000"/>
        </w:rPr>
        <w:t xml:space="preserve">voiceless labiodental fricative </w:t>
      </w:r>
      <w:r>
        <w:rPr>
          <w:rStyle w:val="normaltextrun"/>
          <w:b/>
          <w:bCs/>
          <w:color w:val="FF0000"/>
        </w:rPr>
        <w:t>f</w:t>
      </w:r>
    </w:p>
    <w:p w14:paraId="652E3F4B" w14:textId="19AE2AF6" w:rsidR="00D86C95" w:rsidRDefault="00D86C95" w:rsidP="002672E5">
      <w:pPr>
        <w:pStyle w:val="NoSpacing"/>
        <w:jc w:val="both"/>
        <w:rPr>
          <w:rFonts w:eastAsia="SimSun" w:cs="Times New Roman"/>
          <w:b/>
          <w:bCs/>
          <w:color w:val="000000"/>
          <w:lang w:eastAsia="ja-JP"/>
        </w:rPr>
      </w:pP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3686A050" w:rsidR="00CA7B68" w:rsidRPr="00CA7B68" w:rsidRDefault="00CA7B68" w:rsidP="00B64E84">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sidR="00B64E84">
              <w:rPr>
                <w:rFonts w:eastAsia="Times New Roman" w:cs="Times New Roman"/>
                <w:color w:val="000000"/>
              </w:rPr>
              <w:t xml:space="preserve">          </w:t>
            </w:r>
            <w:r w:rsidRPr="00CA7B68">
              <w:rPr>
                <w:rFonts w:eastAsia="Times New Roman" w:cs="Times New Roman"/>
                <w:color w:val="000000"/>
              </w:rPr>
              <w:t xml:space="preserve">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32BF64AD"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3860075"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27AB8D69"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cloth</w:t>
            </w:r>
          </w:p>
        </w:tc>
        <w:tc>
          <w:tcPr>
            <w:tcW w:w="1461" w:type="dxa"/>
          </w:tcPr>
          <w:p w14:paraId="55FF9449" w14:textId="15A2F55C"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sidRPr="00B64E84">
              <w:rPr>
                <w:rFonts w:eastAsia="Times New Roman" w:cs="Times New Roman"/>
                <w:b/>
                <w:color w:val="FF0000"/>
                <w:sz w:val="24"/>
                <w:szCs w:val="24"/>
              </w:rPr>
              <w:t>p</w:t>
            </w:r>
            <w:r w:rsidRPr="00B64E84">
              <w:rPr>
                <w:rFonts w:eastAsia="Times New Roman" w:cs="Times New Roman"/>
                <w:b/>
                <w:color w:val="000000"/>
                <w:sz w:val="24"/>
                <w:szCs w:val="24"/>
              </w:rPr>
              <w:t>átà</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B64E84">
              <w:rPr>
                <w:rFonts w:eastAsia="Times New Roman" w:cs="Times New Roman"/>
                <w:b/>
                <w:sz w:val="24"/>
                <w:szCs w:val="24"/>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2F14FB84"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E566B7" w:rsidRPr="00B64E84">
              <w:rPr>
                <w:rFonts w:eastAsia="Times New Roman" w:cs="Times New Roman"/>
                <w:noProof/>
                <w:color w:val="000000"/>
                <w:sz w:val="24"/>
                <w:szCs w:val="24"/>
                <w:u w:val="single"/>
              </w:rPr>
              <w:t>r</w:t>
            </w:r>
            <w:r w:rsidRPr="00B64E84">
              <w:rPr>
                <w:rFonts w:eastAsia="Times New Roman" w:cs="Times New Roman"/>
                <w:noProof/>
                <w:color w:val="000000"/>
                <w:sz w:val="24"/>
                <w:szCs w:val="24"/>
                <w:u w:val="single"/>
              </w:rPr>
              <w:t>íd</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B64E84">
              <w:rPr>
                <w:rFonts w:eastAsia="Times New Roman" w:cs="Times New Roman"/>
                <w:b/>
                <w:sz w:val="24"/>
                <w:szCs w:val="24"/>
              </w:rPr>
              <w:t>θɛ</w:t>
            </w:r>
            <w:r w:rsidRPr="00B64E84">
              <w:rPr>
                <w:rFonts w:eastAsia="Times New Roman" w:cs="Times New Roman"/>
                <w:b/>
                <w:color w:val="FF0000"/>
                <w:sz w:val="24"/>
                <w:szCs w:val="24"/>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2B19C199"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4F2DFC" w:rsidRPr="00B64E84">
              <w:rPr>
                <w:rFonts w:eastAsia="Times New Roman" w:cs="Times New Roman"/>
                <w:noProof/>
                <w:color w:val="000000"/>
                <w:sz w:val="24"/>
                <w:szCs w:val="24"/>
                <w:u w:val="single"/>
              </w:rPr>
              <w:t>dí</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008A541A">
              <w:rPr>
                <w:rFonts w:eastAsia="Times New Roman" w:cs="Times New Roman"/>
                <w:i/>
                <w:color w:val="000000"/>
              </w:rPr>
              <w:t>to grab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sz w:val="24"/>
                <w:szCs w:val="24"/>
              </w:rPr>
              <w:t>koːoː</w:t>
            </w:r>
            <w:r w:rsidRPr="00B64E84">
              <w:rPr>
                <w:rFonts w:eastAsia="Times New Roman" w:cs="Times New Roman"/>
                <w:b/>
                <w:color w:val="FF0000"/>
                <w:sz w:val="24"/>
                <w:szCs w:val="24"/>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80FD0C8"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B64E84">
              <w:rPr>
                <w:rFonts w:eastAsia="Times New Roman" w:cs="Times New Roman"/>
                <w:noProof/>
                <w:color w:val="000000"/>
                <w:sz w:val="24"/>
                <w:szCs w:val="24"/>
                <w:u w:val="single"/>
              </w:rPr>
              <w:t>pɛ́t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B64E84">
              <w:rPr>
                <w:rFonts w:eastAsia="Times New Roman" w:cs="Times New Roman"/>
                <w:b/>
                <w:color w:val="FF0000"/>
                <w:sz w:val="24"/>
                <w:szCs w:val="24"/>
              </w:rPr>
              <w:t>p</w:t>
            </w:r>
            <w:r w:rsidR="00E566B7" w:rsidRPr="00B64E84">
              <w:rPr>
                <w:rFonts w:eastAsia="Times New Roman" w:cs="Times New Roman"/>
                <w:b/>
                <w:color w:val="000000" w:themeColor="text1"/>
                <w:sz w:val="24"/>
                <w:szCs w:val="24"/>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B64E84">
              <w:rPr>
                <w:rFonts w:eastAsia="Times New Roman" w:cs="Times New Roman"/>
                <w:b/>
                <w:color w:val="FF0000"/>
                <w:sz w:val="24"/>
                <w:szCs w:val="24"/>
              </w:rPr>
              <w:t>p</w:t>
            </w:r>
            <w:r w:rsidRPr="00B64E84">
              <w:rPr>
                <w:rFonts w:eastAsia="Times New Roman" w:cs="Times New Roman"/>
                <w:b/>
                <w:sz w:val="24"/>
                <w:szCs w:val="24"/>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1A5240CC"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w:t>
            </w:r>
            <w:r w:rsidR="00F71BD3">
              <w:rPr>
                <w:rFonts w:eastAsia="Times New Roman" w:cs="Times New Roman"/>
                <w:i/>
                <w:color w:val="000000"/>
              </w:rPr>
              <w:t>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ɛ́lɛ́</w:t>
            </w:r>
            <w:r w:rsidRPr="00CA7B68">
              <w:rPr>
                <w:rFonts w:eastAsia="Times New Roman" w:cs="Times New Roman"/>
                <w:b/>
                <w:color w:val="000000"/>
              </w:rPr>
              <w:br/>
            </w:r>
            <w:r w:rsidRPr="00CA7B68">
              <w:rPr>
                <w:rFonts w:eastAsia="Times New Roman" w:cs="Times New Roman"/>
                <w:i/>
                <w:color w:val="000000"/>
              </w:rPr>
              <w:t>cut</w:t>
            </w:r>
          </w:p>
        </w:tc>
      </w:tr>
    </w:tbl>
    <w:p w14:paraId="2774CE3C" w14:textId="77777777" w:rsidR="002672E5" w:rsidRDefault="002E7F20" w:rsidP="002672E5">
      <w:pPr>
        <w:pStyle w:val="paragraph"/>
        <w:spacing w:before="0" w:beforeAutospacing="0" w:after="0" w:afterAutospacing="0"/>
        <w:jc w:val="both"/>
        <w:textAlignment w:val="baseline"/>
        <w:rPr>
          <w:rFonts w:ascii="Segoe UI" w:hAnsi="Segoe UI" w:cs="Segoe UI"/>
          <w:sz w:val="18"/>
          <w:szCs w:val="18"/>
        </w:rPr>
      </w:pPr>
      <w:r>
        <w:br/>
      </w:r>
      <w:r w:rsidR="002672E5">
        <w:rPr>
          <w:rStyle w:val="normaltextrun"/>
        </w:rPr>
        <w:t xml:space="preserve">In </w:t>
      </w:r>
      <w:r w:rsidR="002672E5">
        <w:rPr>
          <w:rStyle w:val="normaltextrun"/>
          <w:b/>
          <w:bCs/>
        </w:rPr>
        <w:t>Regular phonological correspondences (14)</w:t>
      </w:r>
      <w:r w:rsidR="002672E5">
        <w:rPr>
          <w:rStyle w:val="normaltextrun"/>
        </w:rPr>
        <w:t xml:space="preserve"> we have sound correspondences with Medew Neter (Classical Kemet) and Nubian Dongolawi, systematically extending to the other Negro-Afrikan languages. In Medew Neter (Classical Kemet) the voiced labio-velar approximant *</w:t>
      </w:r>
      <w:r w:rsidR="002672E5">
        <w:rPr>
          <w:rStyle w:val="normaltextrun"/>
          <w:b/>
          <w:bCs/>
          <w:color w:val="FF0000"/>
        </w:rPr>
        <w:t xml:space="preserve">w </w:t>
      </w:r>
      <w:r w:rsidR="002672E5">
        <w:rPr>
          <w:rStyle w:val="normaltextrun"/>
        </w:rPr>
        <w:t xml:space="preserve">would be reconstructed by the extant living languages across sound classes and may even have elements of variability, example in </w:t>
      </w:r>
      <w:r w:rsidR="002672E5">
        <w:rPr>
          <w:rStyle w:val="normaltextrun"/>
          <w:b/>
          <w:bCs/>
        </w:rPr>
        <w:t xml:space="preserve">(80) </w:t>
      </w:r>
      <w:r w:rsidR="002672E5">
        <w:rPr>
          <w:rStyle w:val="normaltextrun"/>
        </w:rPr>
        <w:t>we can observe the C1 voiced labio-velar approximant [</w:t>
      </w:r>
      <w:r w:rsidR="002672E5">
        <w:rPr>
          <w:rStyle w:val="normaltextrun"/>
          <w:b/>
          <w:bCs/>
          <w:color w:val="FF0000"/>
        </w:rPr>
        <w:t>w</w:t>
      </w:r>
      <w:r w:rsidR="002672E5">
        <w:rPr>
          <w:rStyle w:val="normaltextrun"/>
        </w:rPr>
        <w:t xml:space="preserve">] in the majority, </w:t>
      </w:r>
      <w:r w:rsidR="002672E5">
        <w:rPr>
          <w:rStyle w:val="spellingerror"/>
          <w:b/>
          <w:bCs/>
          <w:color w:val="FF0000"/>
        </w:rPr>
        <w:t>aʊ</w:t>
      </w:r>
      <w:r w:rsidR="002672E5">
        <w:rPr>
          <w:rStyle w:val="spellingerror"/>
          <w:b/>
          <w:bCs/>
        </w:rPr>
        <w:t>hor</w:t>
      </w:r>
      <w:r w:rsidR="002672E5">
        <w:rPr>
          <w:rStyle w:val="normaltextrun"/>
        </w:rPr>
        <w:t xml:space="preserve"> &gt; </w:t>
      </w:r>
      <w:r w:rsidR="002672E5">
        <w:rPr>
          <w:rStyle w:val="spellingerror"/>
          <w:b/>
          <w:bCs/>
          <w:color w:val="FF0000"/>
        </w:rPr>
        <w:t>w</w:t>
      </w:r>
      <w:r w:rsidR="002672E5">
        <w:rPr>
          <w:rStyle w:val="spellingerror"/>
          <w:b/>
          <w:bCs/>
        </w:rPr>
        <w:t>él</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spellingerror"/>
          <w:b/>
          <w:bCs/>
          <w:color w:val="FF0000"/>
        </w:rPr>
        <w:t>w</w:t>
      </w:r>
      <w:r w:rsidR="002672E5">
        <w:rPr>
          <w:rStyle w:val="spellingerror"/>
          <w:b/>
          <w:bCs/>
        </w:rPr>
        <w:t>ël</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spellingerror"/>
          <w:b/>
          <w:bCs/>
          <w:color w:val="FF0000"/>
        </w:rPr>
        <w:t>p</w:t>
      </w:r>
      <w:r w:rsidR="002672E5">
        <w:rPr>
          <w:rStyle w:val="spellingerror"/>
          <w:b/>
          <w:bCs/>
        </w:rPr>
        <w:t>ɔ̀rɔ</w:t>
      </w:r>
      <w:r w:rsidR="002672E5">
        <w:rPr>
          <w:rStyle w:val="normaltextrun"/>
          <w:b/>
          <w:bCs/>
        </w:rPr>
        <w:t>̀</w:t>
      </w:r>
      <w:r w:rsidR="002672E5">
        <w:rPr>
          <w:rStyle w:val="normaltextrun"/>
        </w:rPr>
        <w:t>-</w:t>
      </w:r>
      <w:r w:rsidR="002672E5">
        <w:rPr>
          <w:rStyle w:val="spellingerror"/>
          <w:b/>
          <w:bCs/>
        </w:rPr>
        <w:t>nni</w:t>
      </w:r>
      <w:r w:rsidR="002672E5">
        <w:rPr>
          <w:rStyle w:val="normaltextrun"/>
          <w:b/>
          <w:bCs/>
        </w:rPr>
        <w:t xml:space="preserve">́ </w:t>
      </w:r>
      <w:r w:rsidR="002672E5">
        <w:rPr>
          <w:rStyle w:val="normaltextrun"/>
        </w:rPr>
        <w:t>= *</w:t>
      </w:r>
      <w:r w:rsidR="002672E5">
        <w:rPr>
          <w:rStyle w:val="normaltextrun"/>
          <w:b/>
          <w:bCs/>
          <w:color w:val="FF0000"/>
        </w:rPr>
        <w:t>w</w:t>
      </w:r>
      <w:r w:rsidR="002672E5">
        <w:rPr>
          <w:rStyle w:val="normaltextrun"/>
        </w:rPr>
        <w:t>,</w:t>
      </w:r>
      <w:r w:rsidR="002672E5">
        <w:rPr>
          <w:rStyle w:val="normaltextrun"/>
          <w:b/>
          <w:bCs/>
        </w:rPr>
        <w:t xml:space="preserve"> </w:t>
      </w:r>
      <w:r w:rsidR="002672E5">
        <w:rPr>
          <w:rStyle w:val="normaltextrun"/>
        </w:rPr>
        <w:t>this warrants our Medew Neter (Classical Kemet) reconstruction as *</w:t>
      </w:r>
      <w:r w:rsidR="002672E5">
        <w:rPr>
          <w:rStyle w:val="spellingerror"/>
          <w:b/>
          <w:bCs/>
          <w:color w:val="FF0000"/>
        </w:rPr>
        <w:t>w</w:t>
      </w:r>
      <w:r w:rsidR="002672E5">
        <w:rPr>
          <w:rStyle w:val="spellingerror"/>
          <w:b/>
          <w:bCs/>
        </w:rPr>
        <w:t>ér</w:t>
      </w:r>
      <w:r w:rsidR="002672E5">
        <w:rPr>
          <w:rStyle w:val="normaltextrun"/>
        </w:rPr>
        <w:t xml:space="preserve"> – dog, and proto – Negro Egyptian *</w:t>
      </w:r>
      <w:r w:rsidR="002672E5">
        <w:rPr>
          <w:rStyle w:val="spellingerror"/>
        </w:rPr>
        <w:t>wér</w:t>
      </w:r>
      <w:r w:rsidR="002672E5">
        <w:rPr>
          <w:rStyle w:val="normaltextrun"/>
          <w:b/>
          <w:bCs/>
        </w:rPr>
        <w:t xml:space="preserve">- </w:t>
      </w:r>
      <w:r w:rsidR="002672E5">
        <w:rPr>
          <w:rStyle w:val="normaltextrun"/>
        </w:rPr>
        <w:t>dog. Variability of C1 /*w/ can be observed in variation with /*</w:t>
      </w:r>
      <w:r w:rsidR="002672E5">
        <w:rPr>
          <w:rStyle w:val="spellingerror"/>
        </w:rPr>
        <w:t>aʊ</w:t>
      </w:r>
      <w:r w:rsidR="002672E5">
        <w:rPr>
          <w:rStyle w:val="normaltextrun"/>
        </w:rPr>
        <w:t xml:space="preserve">/ diphthong, and the close back rounded vowel /*u/ in our reconstructions, we can   examine </w:t>
      </w:r>
      <w:r w:rsidR="002672E5">
        <w:rPr>
          <w:rStyle w:val="normaltextrun"/>
          <w:b/>
          <w:bCs/>
        </w:rPr>
        <w:t xml:space="preserve">(82) </w:t>
      </w:r>
      <w:r w:rsidR="002672E5">
        <w:rPr>
          <w:rStyle w:val="normaltextrun"/>
        </w:rPr>
        <w:t xml:space="preserve">C1 </w:t>
      </w:r>
      <w:r w:rsidR="002672E5">
        <w:rPr>
          <w:rStyle w:val="spellingerror"/>
          <w:b/>
          <w:bCs/>
          <w:color w:val="FF0000"/>
        </w:rPr>
        <w:t>aʊ</w:t>
      </w:r>
      <w:r w:rsidR="002672E5">
        <w:rPr>
          <w:rStyle w:val="spellingerror"/>
          <w:b/>
          <w:bCs/>
        </w:rPr>
        <w:t>oːteb</w:t>
      </w:r>
      <w:r w:rsidR="002672E5">
        <w:rPr>
          <w:rStyle w:val="normaltextrun"/>
          <w:b/>
          <w:bCs/>
        </w:rPr>
        <w:t xml:space="preserve"> &gt; </w:t>
      </w:r>
      <w:r w:rsidR="002672E5">
        <w:rPr>
          <w:rStyle w:val="spellingerror"/>
          <w:b/>
          <w:bCs/>
          <w:color w:val="FF0000"/>
        </w:rPr>
        <w:t>w</w:t>
      </w:r>
      <w:r w:rsidR="002672E5">
        <w:rPr>
          <w:rStyle w:val="spellingerror"/>
          <w:b/>
          <w:bCs/>
        </w:rPr>
        <w:t>ɑğ</w:t>
      </w:r>
      <w:r w:rsidR="002672E5">
        <w:rPr>
          <w:rStyle w:val="normaltextrun"/>
          <w:b/>
          <w:bCs/>
        </w:rPr>
        <w:t xml:space="preserve"> &gt; </w:t>
      </w:r>
      <w:r w:rsidR="002672E5">
        <w:rPr>
          <w:rStyle w:val="spellingerror"/>
          <w:b/>
          <w:bCs/>
        </w:rPr>
        <w:t>θu</w:t>
      </w:r>
      <w:r w:rsidR="002672E5">
        <w:rPr>
          <w:rStyle w:val="spellingerror"/>
          <w:b/>
          <w:bCs/>
          <w:color w:val="FF0000"/>
        </w:rPr>
        <w:t>aʊ</w:t>
      </w:r>
      <w:r w:rsidR="002672E5">
        <w:rPr>
          <w:rStyle w:val="normaltextrun"/>
          <w:b/>
          <w:bCs/>
        </w:rPr>
        <w:t xml:space="preserve"> &gt; </w:t>
      </w:r>
      <w:r w:rsidR="002672E5">
        <w:rPr>
          <w:rStyle w:val="normaltextrun"/>
          <w:b/>
          <w:bCs/>
          <w:color w:val="FF0000"/>
        </w:rPr>
        <w:t>p</w:t>
      </w:r>
      <w:r w:rsidR="002672E5">
        <w:rPr>
          <w:rStyle w:val="normaltextrun"/>
          <w:b/>
          <w:bCs/>
        </w:rPr>
        <w:t xml:space="preserve">àⁿdé = </w:t>
      </w:r>
      <w:r w:rsidR="002672E5">
        <w:rPr>
          <w:rStyle w:val="normaltextrun"/>
        </w:rPr>
        <w:t>C1</w:t>
      </w:r>
      <w:r w:rsidR="002672E5">
        <w:rPr>
          <w:rStyle w:val="normaltextrun"/>
          <w:b/>
          <w:bCs/>
        </w:rPr>
        <w:t xml:space="preserve"> *</w:t>
      </w:r>
      <w:r w:rsidR="002672E5">
        <w:rPr>
          <w:rStyle w:val="normaltextrun"/>
          <w:b/>
          <w:bCs/>
          <w:color w:val="FF0000"/>
        </w:rPr>
        <w:t>w</w:t>
      </w:r>
      <w:r w:rsidR="002672E5">
        <w:rPr>
          <w:rStyle w:val="normaltextrun"/>
        </w:rPr>
        <w:t>,</w:t>
      </w:r>
      <w:r w:rsidR="002672E5">
        <w:rPr>
          <w:rStyle w:val="normaltextrun"/>
          <w:b/>
          <w:bCs/>
          <w:color w:val="FF0000"/>
        </w:rPr>
        <w:t xml:space="preserve"> </w:t>
      </w:r>
      <w:r w:rsidR="002672E5">
        <w:rPr>
          <w:rStyle w:val="normaltextrun"/>
        </w:rPr>
        <w:t xml:space="preserve">also within </w:t>
      </w:r>
      <w:r w:rsidR="002672E5">
        <w:rPr>
          <w:rStyle w:val="normaltextrun"/>
          <w:b/>
          <w:bCs/>
        </w:rPr>
        <w:t>(84)</w:t>
      </w:r>
      <w:r w:rsidR="002672E5">
        <w:rPr>
          <w:rStyle w:val="normaltextrun"/>
        </w:rPr>
        <w:t xml:space="preserve"> </w:t>
      </w:r>
      <w:r w:rsidR="002672E5">
        <w:rPr>
          <w:rStyle w:val="spellingerror"/>
          <w:b/>
          <w:bCs/>
          <w:color w:val="FF0000"/>
        </w:rPr>
        <w:t>uː</w:t>
      </w:r>
      <w:r w:rsidR="002672E5">
        <w:rPr>
          <w:rStyle w:val="spellingerror"/>
          <w:b/>
          <w:bCs/>
        </w:rPr>
        <w:t>h</w:t>
      </w:r>
      <w:r w:rsidR="002672E5">
        <w:rPr>
          <w:rStyle w:val="normaltextrun"/>
          <w:b/>
          <w:bCs/>
        </w:rPr>
        <w:t xml:space="preserve"> </w:t>
      </w:r>
      <w:r w:rsidR="002672E5">
        <w:rPr>
          <w:rStyle w:val="normaltextrun"/>
        </w:rPr>
        <w:t xml:space="preserve">&gt; </w:t>
      </w:r>
      <w:r w:rsidR="002672E5">
        <w:rPr>
          <w:rStyle w:val="spellingerror"/>
          <w:b/>
          <w:bCs/>
          <w:color w:val="FF0000"/>
        </w:rPr>
        <w:t>u</w:t>
      </w:r>
      <w:r w:rsidR="002672E5">
        <w:rPr>
          <w:rStyle w:val="spellingerror"/>
          <w:b/>
          <w:bCs/>
        </w:rPr>
        <w:t>nˈatti</w:t>
      </w:r>
      <w:r w:rsidR="002672E5">
        <w:rPr>
          <w:rStyle w:val="normaltextrun"/>
          <w:b/>
          <w:bCs/>
        </w:rPr>
        <w:t xml:space="preserve"> </w:t>
      </w:r>
      <w:r w:rsidR="002672E5">
        <w:rPr>
          <w:rStyle w:val="normaltextrun"/>
        </w:rPr>
        <w:t>&gt;</w:t>
      </w:r>
      <w:r w:rsidR="002672E5">
        <w:rPr>
          <w:rStyle w:val="normaltextrun"/>
          <w:b/>
          <w:bCs/>
        </w:rPr>
        <w:t xml:space="preserve"> </w:t>
      </w:r>
      <w:r w:rsidR="002672E5">
        <w:rPr>
          <w:rStyle w:val="spellingerror"/>
          <w:b/>
          <w:bCs/>
          <w:color w:val="FF0000"/>
        </w:rPr>
        <w:t>w</w:t>
      </w:r>
      <w:r w:rsidR="002672E5">
        <w:rPr>
          <w:rStyle w:val="spellingerror"/>
          <w:b/>
          <w:bCs/>
        </w:rPr>
        <w:t>il</w:t>
      </w:r>
      <w:r w:rsidR="002672E5">
        <w:rPr>
          <w:rStyle w:val="normaltextrun"/>
          <w:b/>
          <w:bCs/>
        </w:rPr>
        <w:t xml:space="preserve"> </w:t>
      </w:r>
      <w:r w:rsidR="002672E5">
        <w:rPr>
          <w:rStyle w:val="normaltextrun"/>
        </w:rPr>
        <w:t xml:space="preserve">&gt; </w:t>
      </w:r>
      <w:r w:rsidR="002672E5">
        <w:rPr>
          <w:rStyle w:val="spellingerror"/>
          <w:b/>
          <w:bCs/>
          <w:color w:val="FF0000"/>
        </w:rPr>
        <w:t>p</w:t>
      </w:r>
      <w:r w:rsidR="002672E5">
        <w:rPr>
          <w:rStyle w:val="spellingerror"/>
          <w:b/>
          <w:bCs/>
        </w:rPr>
        <w:t>ílɛ</w:t>
      </w:r>
      <w:r w:rsidR="002672E5">
        <w:rPr>
          <w:rStyle w:val="normaltextrun"/>
          <w:b/>
          <w:bCs/>
        </w:rPr>
        <w:t xml:space="preserve">́ </w:t>
      </w:r>
      <w:r w:rsidR="002672E5">
        <w:rPr>
          <w:rStyle w:val="normaltextrun"/>
        </w:rPr>
        <w:t>= C1 *</w:t>
      </w:r>
      <w:r w:rsidR="002672E5">
        <w:rPr>
          <w:rStyle w:val="normaltextrun"/>
          <w:b/>
          <w:bCs/>
          <w:color w:val="FF0000"/>
        </w:rPr>
        <w:t>u</w:t>
      </w:r>
      <w:r w:rsidR="002672E5">
        <w:rPr>
          <w:rStyle w:val="normaltextrun"/>
        </w:rPr>
        <w:t>.</w:t>
      </w:r>
      <w:r w:rsidR="002672E5">
        <w:rPr>
          <w:rStyle w:val="normaltextrun"/>
          <w:b/>
          <w:bCs/>
        </w:rPr>
        <w:t xml:space="preserve"> </w:t>
      </w:r>
      <w:r w:rsidR="002672E5">
        <w:rPr>
          <w:rStyle w:val="normaltextrun"/>
        </w:rPr>
        <w:t xml:space="preserve">The Egyptological conventional transcription </w:t>
      </w:r>
      <w:r w:rsidR="002672E5">
        <w:rPr>
          <w:rStyle w:val="normaltextrun"/>
          <w:i/>
          <w:iCs/>
        </w:rPr>
        <w:t xml:space="preserve">&lt; w &gt; </w:t>
      </w:r>
      <w:r w:rsidR="002672E5">
        <w:rPr>
          <w:rStyle w:val="normaltextrun"/>
        </w:rPr>
        <w:t>neglects variability and other phonological elements</w:t>
      </w:r>
      <w:r w:rsidR="002672E5">
        <w:rPr>
          <w:rStyle w:val="normaltextrun"/>
          <w:i/>
          <w:iCs/>
        </w:rPr>
        <w:t>.</w:t>
      </w:r>
      <w:r w:rsidR="002672E5">
        <w:rPr>
          <w:rStyle w:val="normaltextrun"/>
        </w:rPr>
        <w:t xml:space="preserve"> The sound regularity is easily noticed except for exceptions in Medew Neter (</w:t>
      </w:r>
      <w:r w:rsidR="002672E5">
        <w:rPr>
          <w:rStyle w:val="normaltextrun"/>
          <w:b/>
          <w:bCs/>
        </w:rPr>
        <w:t>81</w:t>
      </w:r>
      <w:r w:rsidR="002672E5">
        <w:rPr>
          <w:rStyle w:val="normaltextrun"/>
        </w:rPr>
        <w:t>) *</w:t>
      </w:r>
      <w:r w:rsidR="002672E5">
        <w:rPr>
          <w:rStyle w:val="spellingerror"/>
          <w:b/>
          <w:bCs/>
        </w:rPr>
        <w:t>wór</w:t>
      </w:r>
      <w:r w:rsidR="002672E5">
        <w:rPr>
          <w:rStyle w:val="normaltextrun"/>
          <w:b/>
          <w:bCs/>
        </w:rPr>
        <w:t xml:space="preserve"> </w:t>
      </w:r>
      <w:r w:rsidR="002672E5">
        <w:rPr>
          <w:rStyle w:val="normaltextrun"/>
        </w:rPr>
        <w:t xml:space="preserve">– chief, possibly a form of elision in Nubian Dongolawi as the voiced labio-velar approximate </w:t>
      </w:r>
      <w:r w:rsidR="002672E5">
        <w:rPr>
          <w:rStyle w:val="normaltextrun"/>
        </w:rPr>
        <w:lastRenderedPageBreak/>
        <w:t xml:space="preserve">is deleted or becomes more rounded </w:t>
      </w:r>
      <w:r w:rsidR="002672E5">
        <w:rPr>
          <w:rStyle w:val="spellingerror"/>
          <w:b/>
          <w:bCs/>
        </w:rPr>
        <w:t>ór</w:t>
      </w:r>
      <w:r w:rsidR="002672E5">
        <w:rPr>
          <w:rStyle w:val="normaltextrun"/>
          <w:b/>
          <w:bCs/>
        </w:rPr>
        <w:t xml:space="preserve"> </w:t>
      </w:r>
      <w:r w:rsidR="002672E5">
        <w:rPr>
          <w:rStyle w:val="normaltextrun"/>
        </w:rPr>
        <w:t>- king. To add, the numeral ‘one’ in Medew Neter (Classical Kemet) has also a C1 initial voiced labio-velar *</w:t>
      </w:r>
      <w:r w:rsidR="002672E5">
        <w:rPr>
          <w:rStyle w:val="normaltextrun"/>
          <w:b/>
          <w:bCs/>
        </w:rPr>
        <w:t>w</w:t>
      </w:r>
      <w:r w:rsidR="002672E5">
        <w:rPr>
          <w:rStyle w:val="normaltextrun"/>
        </w:rPr>
        <w:t>. </w:t>
      </w:r>
      <w:r w:rsidR="002672E5">
        <w:rPr>
          <w:rStyle w:val="eop"/>
        </w:rPr>
        <w:t> </w:t>
      </w:r>
    </w:p>
    <w:p w14:paraId="47189FD9" w14:textId="1EE48FAC" w:rsidR="002672E5" w:rsidRDefault="002672E5" w:rsidP="002672E5">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The Medew Neter (Classical Kemet) *</w:t>
      </w:r>
      <w:r>
        <w:rPr>
          <w:rStyle w:val="spellingerror"/>
          <w:b/>
          <w:bCs/>
          <w:color w:val="FF0000"/>
        </w:rPr>
        <w:t>w</w:t>
      </w:r>
      <w:r>
        <w:rPr>
          <w:rStyle w:val="spellingerror"/>
          <w:b/>
          <w:bCs/>
        </w:rPr>
        <w:t>ɛ</w:t>
      </w:r>
      <w:r>
        <w:rPr>
          <w:rStyle w:val="normaltextrun"/>
          <w:b/>
          <w:bCs/>
        </w:rPr>
        <w:t xml:space="preserve">ː – </w:t>
      </w:r>
      <w:r>
        <w:rPr>
          <w:rStyle w:val="normaltextrun"/>
        </w:rPr>
        <w:t xml:space="preserve">one, with Nubian Dongolawi </w:t>
      </w:r>
      <w:r>
        <w:rPr>
          <w:rStyle w:val="spellingerror"/>
          <w:b/>
          <w:bCs/>
          <w:color w:val="FF0000"/>
        </w:rPr>
        <w:t>w</w:t>
      </w:r>
      <w:r>
        <w:rPr>
          <w:rStyle w:val="spellingerror"/>
          <w:b/>
          <w:bCs/>
        </w:rPr>
        <w:t>ˈɛːr</w:t>
      </w:r>
      <w:r>
        <w:rPr>
          <w:rStyle w:val="normaltextrun"/>
          <w:b/>
          <w:bCs/>
        </w:rPr>
        <w:t xml:space="preserve"> – </w:t>
      </w:r>
      <w:r>
        <w:rPr>
          <w:rStyle w:val="normaltextrun"/>
        </w:rPr>
        <w:t>one. The indication of the dual marking to indicate two in number, in Medew Neter (Classical Kemet) is *</w:t>
      </w:r>
      <w:r>
        <w:rPr>
          <w:rStyle w:val="spellingerror"/>
          <w:b/>
          <w:bCs/>
          <w:color w:val="FF0000"/>
        </w:rPr>
        <w:t>w</w:t>
      </w:r>
      <w:r>
        <w:rPr>
          <w:rStyle w:val="spellingerror"/>
          <w:b/>
          <w:bCs/>
        </w:rPr>
        <w:t>ı</w:t>
      </w:r>
      <w:r>
        <w:rPr>
          <w:rStyle w:val="normaltextrun"/>
          <w:b/>
          <w:bCs/>
        </w:rPr>
        <w:t xml:space="preserve"> - </w:t>
      </w:r>
      <w:r>
        <w:rPr>
          <w:rStyle w:val="normaltextrun"/>
        </w:rPr>
        <w:t>two (dual),</w:t>
      </w:r>
      <w:r>
        <w:rPr>
          <w:rStyle w:val="normaltextrun"/>
          <w:b/>
          <w:bCs/>
        </w:rPr>
        <w:t xml:space="preserve"> </w:t>
      </w:r>
      <w:r>
        <w:rPr>
          <w:rStyle w:val="normaltextrun"/>
        </w:rPr>
        <w:t>and Nubian Dongolawi ˈ</w:t>
      </w:r>
      <w:r>
        <w:rPr>
          <w:rStyle w:val="spellingerror"/>
          <w:b/>
          <w:bCs/>
        </w:rPr>
        <w:t>o</w:t>
      </w:r>
      <w:r>
        <w:rPr>
          <w:rStyle w:val="spellingerror"/>
          <w:b/>
          <w:bCs/>
          <w:color w:val="FF0000"/>
        </w:rPr>
        <w:t>w</w:t>
      </w:r>
      <w:r>
        <w:rPr>
          <w:rStyle w:val="spellingerror"/>
          <w:b/>
          <w:bCs/>
        </w:rPr>
        <w:t>wı</w:t>
      </w:r>
      <w:r>
        <w:rPr>
          <w:rStyle w:val="normaltextrun"/>
          <w:b/>
          <w:bCs/>
        </w:rPr>
        <w:t xml:space="preserve"> ~ ˈ</w:t>
      </w:r>
      <w:r>
        <w:rPr>
          <w:rStyle w:val="spellingerror"/>
          <w:b/>
          <w:bCs/>
        </w:rPr>
        <w:t>oːwwı</w:t>
      </w:r>
      <w:r>
        <w:rPr>
          <w:rStyle w:val="normaltextrun"/>
          <w:b/>
          <w:bCs/>
        </w:rPr>
        <w:t xml:space="preserve"> - </w:t>
      </w:r>
      <w:r>
        <w:rPr>
          <w:rStyle w:val="normaltextrun"/>
        </w:rPr>
        <w:t>two, or with the basic body part term in Medew Neter (Classical Kemet) *</w:t>
      </w:r>
      <w:r>
        <w:rPr>
          <w:rStyle w:val="contextualspellingandgrammarerror"/>
          <w:b/>
          <w:bCs/>
        </w:rPr>
        <w:t>wud</w:t>
      </w:r>
      <w:r>
        <w:rPr>
          <w:rStyle w:val="normaltextrun"/>
          <w:b/>
          <w:bCs/>
        </w:rPr>
        <w:t xml:space="preserve"> - </w:t>
      </w:r>
      <w:r>
        <w:rPr>
          <w:rStyle w:val="normaltextrun"/>
        </w:rPr>
        <w:t xml:space="preserve">cerebrum, brain, C2 *d from rhoticism into Nubian Dongolawi </w:t>
      </w:r>
      <w:r>
        <w:rPr>
          <w:rStyle w:val="normaltextrun"/>
          <w:b/>
          <w:bCs/>
        </w:rPr>
        <w:t>ˈ</w:t>
      </w:r>
      <w:r>
        <w:rPr>
          <w:rStyle w:val="spellingerror"/>
          <w:b/>
          <w:bCs/>
        </w:rPr>
        <w:t>ur</w:t>
      </w:r>
      <w:r>
        <w:rPr>
          <w:rStyle w:val="normaltextrun"/>
          <w:b/>
          <w:bCs/>
        </w:rPr>
        <w:t xml:space="preserve"> - </w:t>
      </w:r>
      <w:r>
        <w:rPr>
          <w:rStyle w:val="normaltextrun"/>
        </w:rPr>
        <w:t>head, C2 [r]. The celestial body of a star in Medew Neter (Classical Kemet) is *</w:t>
      </w:r>
      <w:r>
        <w:rPr>
          <w:rStyle w:val="spellingerror"/>
          <w:b/>
          <w:bCs/>
          <w:color w:val="FF0000"/>
        </w:rPr>
        <w:t>w</w:t>
      </w:r>
      <w:r>
        <w:rPr>
          <w:rStyle w:val="spellingerror"/>
          <w:b/>
          <w:bCs/>
        </w:rPr>
        <w:t>íuːtı</w:t>
      </w:r>
      <w:r>
        <w:rPr>
          <w:rStyle w:val="normaltextrun"/>
          <w:b/>
          <w:bCs/>
        </w:rPr>
        <w:t xml:space="preserve"> </w:t>
      </w:r>
      <w:r>
        <w:rPr>
          <w:rStyle w:val="normaltextrun"/>
        </w:rPr>
        <w:t>- star,</w:t>
      </w:r>
      <w:r>
        <w:rPr>
          <w:rStyle w:val="normaltextrun"/>
          <w:b/>
          <w:bCs/>
        </w:rPr>
        <w:t xml:space="preserve"> </w:t>
      </w:r>
      <w:r>
        <w:rPr>
          <w:rStyle w:val="normaltextrun"/>
        </w:rPr>
        <w:t xml:space="preserve">with Nubian Dongolawi </w:t>
      </w:r>
      <w:r>
        <w:rPr>
          <w:rStyle w:val="spellingerror"/>
          <w:b/>
          <w:bCs/>
          <w:color w:val="FF0000"/>
        </w:rPr>
        <w:t>w</w:t>
      </w:r>
      <w:r>
        <w:rPr>
          <w:rStyle w:val="spellingerror"/>
          <w:b/>
          <w:bCs/>
        </w:rPr>
        <w:t>íssı</w:t>
      </w:r>
      <w:r>
        <w:rPr>
          <w:rStyle w:val="normaltextrun"/>
          <w:b/>
          <w:bCs/>
        </w:rPr>
        <w:t xml:space="preserve"> </w:t>
      </w:r>
      <w:r>
        <w:rPr>
          <w:rStyle w:val="normaltextrun"/>
        </w:rPr>
        <w:t xml:space="preserve">- star, C2 gemination t </w:t>
      </w:r>
      <w:r w:rsidRPr="002672E5">
        <w:rPr>
          <w:rStyle w:val="normaltextrun"/>
        </w:rPr>
        <w:sym w:font="Wingdings" w:char="F0E0"/>
      </w:r>
      <w:r>
        <w:rPr>
          <w:rStyle w:val="normaltextrun"/>
        </w:rPr>
        <w:t xml:space="preserve"> ss. Also, Medew Neter (Classical Kemet) *</w:t>
      </w:r>
      <w:r>
        <w:rPr>
          <w:rStyle w:val="spellingerror"/>
          <w:b/>
          <w:bCs/>
          <w:color w:val="FF0000"/>
        </w:rPr>
        <w:t>w</w:t>
      </w:r>
      <w:r>
        <w:rPr>
          <w:rStyle w:val="spellingerror"/>
          <w:b/>
          <w:bCs/>
        </w:rPr>
        <w:t>ɛːu</w:t>
      </w:r>
      <w:r>
        <w:rPr>
          <w:rStyle w:val="normaltextrun"/>
          <w:b/>
          <w:bCs/>
        </w:rPr>
        <w:t xml:space="preserve"> - </w:t>
      </w:r>
      <w:r>
        <w:rPr>
          <w:rStyle w:val="normaltextrun"/>
        </w:rPr>
        <w:t xml:space="preserve">to discuss, with Nubian Dongolawi </w:t>
      </w:r>
      <w:r>
        <w:rPr>
          <w:rStyle w:val="spellingerror"/>
          <w:b/>
          <w:bCs/>
          <w:color w:val="FF0000"/>
        </w:rPr>
        <w:t>w</w:t>
      </w:r>
      <w:r>
        <w:rPr>
          <w:rStyle w:val="spellingerror"/>
          <w:b/>
          <w:bCs/>
        </w:rPr>
        <w:t>ɛ</w:t>
      </w:r>
      <w:r>
        <w:rPr>
          <w:rStyle w:val="normaltextrun"/>
          <w:b/>
          <w:bCs/>
        </w:rPr>
        <w:t xml:space="preserve">ː - </w:t>
      </w:r>
      <w:r>
        <w:rPr>
          <w:rStyle w:val="normaltextrun"/>
        </w:rPr>
        <w:t>tell, say.</w:t>
      </w:r>
      <w:r>
        <w:rPr>
          <w:rStyle w:val="eop"/>
        </w:rPr>
        <w:t> </w:t>
      </w:r>
    </w:p>
    <w:p w14:paraId="1A77A8DF" w14:textId="6C3F9467" w:rsidR="00D86C95" w:rsidRDefault="00D86C95" w:rsidP="002672E5">
      <w:pPr>
        <w:pStyle w:val="NoSpacing"/>
        <w:jc w:val="both"/>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6FA6BADC"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00795298">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4F7DA010" w:rsidR="00935D3C" w:rsidRPr="00935D3C" w:rsidRDefault="00935D3C" w:rsidP="00F71BD3">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sidR="00F71BD3">
              <w:rPr>
                <w:rFonts w:eastAsia="Times New Roman" w:cs="Times New Roman"/>
                <w:color w:val="000000"/>
              </w:rPr>
              <w:t xml:space="preserve">         </w:t>
            </w:r>
            <w:r w:rsidRPr="00935D3C">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43F83D93"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255F1A21"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36FCB75B"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w:t>
            </w:r>
            <w:r w:rsidR="00E47F0A">
              <w:rPr>
                <w:rFonts w:eastAsia="Times New Roman" w:cs="Times New Roman"/>
                <w:i/>
                <w:sz w:val="20"/>
                <w:szCs w:val="20"/>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06DC6D9E"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sidR="00F71BD3">
              <w:rPr>
                <w:rFonts w:eastAsia="Times New Roman" w:cs="Times New Roman"/>
                <w:i/>
                <w:color w:val="000000"/>
                <w:sz w:val="20"/>
                <w:szCs w:val="20"/>
              </w:rPr>
              <w:t xml:space="preserve">   </w:t>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27AC4789"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0E4A07">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6F12ED48" w:rsidR="00935D3C" w:rsidRPr="00935D3C" w:rsidRDefault="00935D3C" w:rsidP="00E47F0A">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0E4A07">
              <w:rPr>
                <w:rFonts w:eastAsia="SimSun" w:cs="Times New Roman"/>
                <w:color w:val="000000"/>
                <w:lang w:eastAsia="ja-JP"/>
              </w:rPr>
              <w:t xml:space="preserve"> </w:t>
            </w:r>
            <w:r w:rsidRPr="000E4A07">
              <w:rPr>
                <w:rFonts w:eastAsia="SimSun" w:cs="Times New Roman"/>
                <w:color w:val="000000"/>
                <w:sz w:val="20"/>
                <w:szCs w:val="20"/>
                <w:lang w:eastAsia="ja-JP"/>
              </w:rPr>
              <w:t>*</w:t>
            </w:r>
            <w:r w:rsidR="00337BAC">
              <w:rPr>
                <w:rFonts w:eastAsia="SimSun" w:cs="Times New Roman"/>
                <w:color w:val="000000"/>
                <w:lang w:eastAsia="ja-JP"/>
              </w:rPr>
              <w:t>w</w:t>
            </w:r>
            <w:r w:rsidR="000E4A07" w:rsidRPr="000E4A07">
              <w:rPr>
                <w:rFonts w:eastAsia="SimSun" w:cs="Times New Roman"/>
                <w:color w:val="000000"/>
                <w:lang w:eastAsia="ja-JP"/>
              </w:rPr>
              <w:t>ɑt</w:t>
            </w:r>
            <w:r w:rsidRPr="00935D3C">
              <w:rPr>
                <w:rFonts w:eastAsia="SimSun" w:cs="Times New Roman"/>
                <w:color w:val="000000"/>
                <w:lang w:eastAsia="ja-JP"/>
              </w:rPr>
              <w:br/>
              <w:t xml:space="preserve">  </w:t>
            </w:r>
            <w:r w:rsidR="00E47F0A">
              <w:rPr>
                <w:rFonts w:eastAsia="SimSun" w:cs="Times New Roman"/>
                <w:color w:val="000000"/>
                <w:sz w:val="20"/>
                <w:szCs w:val="20"/>
                <w:lang w:eastAsia="ja-JP"/>
              </w:rPr>
              <w:t xml:space="preserve">            </w:t>
            </w:r>
            <w:r w:rsidRPr="005B66C1">
              <w:rPr>
                <w:rFonts w:eastAsia="Times New Roman" w:cs="Times New Roman"/>
                <w:i/>
                <w:sz w:val="20"/>
                <w:szCs w:val="20"/>
              </w:rPr>
              <w:t xml:space="preserve">  mummy wrap</w:t>
            </w:r>
          </w:p>
        </w:tc>
        <w:tc>
          <w:tcPr>
            <w:tcW w:w="909" w:type="pct"/>
            <w:shd w:val="clear" w:color="auto" w:fill="auto"/>
            <w:tcMar>
              <w:top w:w="100" w:type="dxa"/>
              <w:left w:w="100" w:type="dxa"/>
              <w:bottom w:w="100" w:type="dxa"/>
              <w:right w:w="100" w:type="dxa"/>
            </w:tcMar>
          </w:tcPr>
          <w:p w14:paraId="0E4A6F26" w14:textId="3682D8C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00C77243">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443F037A"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1B09AFBC"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lastRenderedPageBreak/>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0E4A07">
              <w:rPr>
                <w:rFonts w:eastAsia="Times New Roman" w:cs="Times New Roman"/>
                <w:b/>
                <w:noProof/>
                <w:sz w:val="20"/>
                <w:szCs w:val="20"/>
              </w:rPr>
              <w:t xml:space="preserve"> </w:t>
            </w:r>
            <w:r w:rsidR="00E11DE4">
              <w:rPr>
                <w:rFonts w:eastAsia="Times New Roman" w:cs="Times New Roman"/>
                <w:noProof/>
                <w:u w:val="single"/>
              </w:rPr>
              <w:t>*u</w:t>
            </w:r>
            <w:r w:rsidR="00C067B8" w:rsidRPr="00C067B8">
              <w:rPr>
                <w:rFonts w:eastAsia="Times New Roman" w:cs="Times New Roman"/>
                <w:noProof/>
                <w:u w:val="single"/>
              </w:rPr>
              <w:t>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moon</w:t>
            </w:r>
          </w:p>
        </w:tc>
        <w:tc>
          <w:tcPr>
            <w:tcW w:w="909" w:type="pct"/>
            <w:shd w:val="clear" w:color="auto" w:fill="auto"/>
            <w:tcMar>
              <w:top w:w="100" w:type="dxa"/>
              <w:left w:w="100" w:type="dxa"/>
              <w:bottom w:w="100" w:type="dxa"/>
              <w:right w:w="100" w:type="dxa"/>
            </w:tcMar>
          </w:tcPr>
          <w:p w14:paraId="7B22199B" w14:textId="2B18E21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00EE7927">
              <w:rPr>
                <w:rFonts w:eastAsia="Times New Roman" w:cs="Times New Roman"/>
                <w:b/>
                <w:color w:val="FF0000"/>
              </w:rPr>
              <w:t>u</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360218CD"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"borrowability" </w:instrText>
      </w:r>
      <w:r w:rsidRPr="005B66C1">
        <w:rPr>
          <w:rFonts w:eastAsia="Times New Roman"/>
        </w:rPr>
        <w:fldChar w:fldCharType="end"/>
      </w:r>
      <w:r w:rsidR="009B0518">
        <w:rPr>
          <w:rFonts w:eastAsia="Times New Roman"/>
        </w:rPr>
        <w:t xml:space="preserve"> scale mentioned by Dimmendaal, </w:t>
      </w:r>
      <w:r w:rsidRPr="005B66C1">
        <w:rPr>
          <w:rFonts w:eastAsia="Times New Roman"/>
        </w:rPr>
        <w:t>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w:t>
      </w:r>
      <w:r w:rsidR="00795298">
        <w:rPr>
          <w:rFonts w:eastAsia="Times New Roman"/>
        </w:rPr>
        <w:t>Negro-Afrik</w:t>
      </w:r>
      <w:r w:rsidRPr="005B66C1">
        <w:rPr>
          <w:rFonts w:eastAsia="Times New Roman"/>
        </w:rPr>
        <w:t>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w:t>
      </w:r>
      <w:r w:rsidR="00795298">
        <w:rPr>
          <w:rFonts w:eastAsia="Times New Roman"/>
        </w:rPr>
        <w:t xml:space="preserve"> (Classical Kemet)</w:t>
      </w:r>
      <w:r w:rsidRPr="005B66C1">
        <w:rPr>
          <w:rFonts w:eastAsia="Times New Roman"/>
        </w:rPr>
        <w:t xml:space="preserv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795298">
        <w:rPr>
          <w:rFonts w:eastAsia="Times New Roman"/>
          <w:b/>
          <w:color w:val="FF0000"/>
        </w:rPr>
        <w:t>k</w:t>
      </w:r>
      <w:r w:rsidRPr="005B66C1">
        <w:rPr>
          <w:rFonts w:eastAsia="Times New Roman"/>
          <w:b/>
        </w:rPr>
        <w:t xml:space="preserve"> </w:t>
      </w:r>
      <w:r w:rsidRPr="005B66C1">
        <w:rPr>
          <w:rFonts w:eastAsia="Times New Roman"/>
        </w:rPr>
        <w:t>- you, would correspond in operation as a second person singular with regularity of C1 *</w:t>
      </w:r>
      <w:r w:rsidRPr="00027D62">
        <w:rPr>
          <w:rFonts w:eastAsia="Times New Roman"/>
          <w:b/>
          <w:color w:val="FF0000"/>
        </w:rPr>
        <w:t>k</w:t>
      </w:r>
      <w:r w:rsidRPr="005B66C1">
        <w:rPr>
          <w:rFonts w:eastAsia="Times New Roman"/>
        </w:rPr>
        <w:t xml:space="preserve"> &gt; </w:t>
      </w:r>
      <w:r w:rsidRPr="00027D62">
        <w:rPr>
          <w:rFonts w:eastAsia="Times New Roman"/>
          <w:b/>
          <w:color w:val="FF0000"/>
        </w:rPr>
        <w:t>r</w:t>
      </w:r>
      <w:r w:rsidRPr="005B66C1">
        <w:rPr>
          <w:rFonts w:eastAsia="Times New Roman"/>
        </w:rPr>
        <w:t xml:space="preserve"> where the Medew Neter</w:t>
      </w:r>
      <w:r w:rsidR="00795298">
        <w:rPr>
          <w:rFonts w:eastAsia="Times New Roman"/>
        </w:rPr>
        <w:t xml:space="preserve"> (Classical Kemet)</w:t>
      </w:r>
      <w:r w:rsidRPr="005B66C1">
        <w:rPr>
          <w:rFonts w:eastAsia="Times New Roman"/>
        </w:rPr>
        <w:t xml:space="preserve"> voiceless velar plosive *</w:t>
      </w:r>
      <w:r w:rsidR="000512FD" w:rsidRPr="00027D62">
        <w:rPr>
          <w:rFonts w:eastAsia="Times New Roman"/>
          <w:b/>
          <w:color w:val="FF0000"/>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w:t>
      </w:r>
      <w:r w:rsidRPr="00795298">
        <w:rPr>
          <w:rFonts w:eastAsia="Times New Roman"/>
          <w:b/>
          <w:color w:val="FF0000"/>
        </w:rPr>
        <w:t>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316532">
        <w:rPr>
          <w:rFonts w:eastAsia="Times New Roman"/>
        </w:rPr>
        <w:t xml:space="preserve"> </w:t>
      </w:r>
      <w:r w:rsidR="00316532" w:rsidRPr="00316532">
        <w:rPr>
          <w:rFonts w:eastAsia="Times New Roman"/>
          <w:b/>
        </w:rPr>
        <w:t>Regular Phonological Change 7</w:t>
      </w:r>
      <w:r w:rsidR="00316532" w:rsidRPr="00316532">
        <w:rPr>
          <w:rFonts w:eastAsia="Times New Roman"/>
        </w:rPr>
        <w:t>.</w:t>
      </w:r>
    </w:p>
    <w:p w14:paraId="22F426AC" w14:textId="45161765"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a</w:t>
      </w:r>
      <w:r w:rsidRPr="00795298">
        <w:rPr>
          <w:rFonts w:eastAsia="Times New Roman"/>
          <w:b/>
          <w:color w:val="FF0000"/>
        </w:rPr>
        <w:t>n</w:t>
      </w:r>
      <w:r w:rsidRPr="005B66C1">
        <w:rPr>
          <w:rFonts w:eastAsia="Times New Roman"/>
          <w:b/>
        </w:rPr>
        <w:t xml:space="preserve">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w:t>
      </w:r>
      <w:r w:rsidRPr="00795298">
        <w:rPr>
          <w:rFonts w:eastAsia="Times New Roman"/>
          <w:b/>
          <w:color w:val="FF0000"/>
        </w:rPr>
        <w:t>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027D62">
        <w:rPr>
          <w:rFonts w:eastAsia="Times New Roman"/>
          <w:b/>
          <w:color w:val="FF0000"/>
        </w:rPr>
        <w:t>n</w:t>
      </w:r>
      <w:r w:rsidRPr="005B66C1">
        <w:rPr>
          <w:rFonts w:eastAsia="Times New Roman"/>
          <w:b/>
        </w:rPr>
        <w:t xml:space="preserve"> </w:t>
      </w:r>
      <w:r w:rsidRPr="005B66C1">
        <w:rPr>
          <w:rFonts w:eastAsia="Times New Roman"/>
        </w:rPr>
        <w:t xml:space="preserve">&gt; </w:t>
      </w:r>
      <w:r w:rsidRPr="00027D62">
        <w:rPr>
          <w:rFonts w:eastAsia="Times New Roman"/>
          <w:b/>
          <w:color w:val="FF0000"/>
        </w:rPr>
        <w:t>r</w:t>
      </w:r>
      <w:r w:rsidR="00316532">
        <w:rPr>
          <w:rFonts w:eastAsia="Times New Roman"/>
          <w:b/>
          <w:color w:val="FF0000"/>
        </w:rPr>
        <w:t xml:space="preserve">, </w:t>
      </w:r>
      <w:r w:rsidR="00316532" w:rsidRPr="00316532">
        <w:rPr>
          <w:rFonts w:eastAsia="Times New Roman"/>
        </w:rPr>
        <w:t>see</w:t>
      </w:r>
      <w:r w:rsidR="00316532" w:rsidRPr="00316532">
        <w:rPr>
          <w:rFonts w:eastAsia="Times New Roman"/>
          <w:b/>
        </w:rPr>
        <w:t xml:space="preserve"> Regular Phonological Change 10</w:t>
      </w:r>
      <w:r w:rsidR="00316532">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795298">
        <w:rPr>
          <w:rFonts w:eastAsia="Times New Roman"/>
          <w:b/>
          <w:color w:val="FF0000"/>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795298">
        <w:rPr>
          <w:rFonts w:eastAsia="Times New Roman"/>
          <w:b/>
          <w:color w:val="FF0000"/>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E518F5">
        <w:rPr>
          <w:rFonts w:eastAsia="Times New Roman"/>
          <w:b/>
          <w:color w:val="FF0000"/>
        </w:rPr>
        <w:t>s</w:t>
      </w:r>
      <w:r w:rsidRPr="005B66C1">
        <w:rPr>
          <w:rFonts w:eastAsia="Times New Roman"/>
          <w:b/>
        </w:rPr>
        <w:t xml:space="preserve">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E518F5">
        <w:rPr>
          <w:rFonts w:eastAsia="Times New Roman"/>
          <w:b/>
          <w:color w:val="FF0000"/>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ACA79CF" w:rsidR="00523354" w:rsidRDefault="00523354" w:rsidP="00803500">
      <w:pPr>
        <w:pStyle w:val="NoSpacing"/>
        <w:ind w:firstLine="720"/>
        <w:jc w:val="both"/>
        <w:rPr>
          <w:rFonts w:eastAsia="Times New Roman"/>
        </w:rPr>
      </w:pPr>
      <w:r>
        <w:rPr>
          <w:rFonts w:eastAsia="Times New Roman"/>
        </w:rPr>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"voiceless alveolar stop" </w:instrText>
      </w:r>
      <w:r w:rsidR="005B66C1" w:rsidRPr="005B66C1">
        <w:rPr>
          <w:rFonts w:eastAsia="Times New Roman"/>
        </w:rPr>
        <w:fldChar w:fldCharType="end"/>
      </w:r>
      <w:r w:rsidR="005B66C1" w:rsidRPr="005B66C1">
        <w:rPr>
          <w:rFonts w:eastAsia="Times New Roman"/>
        </w:rPr>
        <w:t xml:space="preserve"> *</w:t>
      </w:r>
      <w:r w:rsidR="005B66C1" w:rsidRPr="00E518F5">
        <w:rPr>
          <w:rFonts w:eastAsia="Times New Roman"/>
          <w:b/>
          <w:color w:val="FF0000"/>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bookmarkStart w:id="0" w:name="_GoBack"/>
      <w:bookmarkEnd w:id="0"/>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lastRenderedPageBreak/>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5EEACCE4"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0ADCD9DF"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002745D2">
              <w:rPr>
                <w:rFonts w:eastAsia="Times New Roman" w:cs="Times New Roman"/>
                <w:i/>
                <w:sz w:val="20"/>
                <w:szCs w:val="20"/>
                <w:lang w:val="en"/>
              </w:rPr>
              <w:t xml:space="preserve"> </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795298">
              <w:rPr>
                <w:rFonts w:eastAsia="Times New Roman" w:cs="Times New Roman"/>
                <w:b/>
                <w:color w:val="FF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795298">
              <w:rPr>
                <w:rFonts w:eastAsia="Times New Roman" w:cs="Times New Roman"/>
                <w:b/>
                <w:color w:val="FF0000"/>
                <w:lang w:val="en"/>
              </w:rPr>
              <w:t>r</w:t>
            </w:r>
            <w:r w:rsidRPr="003D3F33">
              <w:rPr>
                <w:rFonts w:eastAsia="Times New Roman" w:cs="Times New Roman"/>
                <w:b/>
                <w:color w:val="000000"/>
                <w:lang w:val="en"/>
              </w:rPr>
              <w:t xml:space="preserve">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559EF7FB"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4E9C4C52"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795298">
              <w:rPr>
                <w:rFonts w:eastAsia="Times New Roman" w:cs="Times New Roman"/>
                <w:b/>
                <w:color w:val="FF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795298">
              <w:rPr>
                <w:rFonts w:eastAsia="Times New Roman" w:cs="Times New Roman"/>
                <w:b/>
                <w:color w:val="FF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5D28D475"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795298">
              <w:rPr>
                <w:rFonts w:eastAsia="Times New Roman" w:cs="Times New Roman"/>
                <w:b/>
                <w:color w:val="FF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795298">
              <w:rPr>
                <w:rFonts w:eastAsia="Times New Roman" w:cs="Times New Roman"/>
                <w:b/>
                <w:color w:val="FF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026B7136"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w:t>
            </w:r>
            <w:r w:rsidRPr="00795298">
              <w:rPr>
                <w:rFonts w:eastAsia="Times New Roman" w:cs="Times New Roman"/>
                <w:color w:val="FF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w:t>
            </w:r>
            <w:r w:rsidRPr="00795298">
              <w:rPr>
                <w:rFonts w:eastAsia="Times New Roman" w:cs="Times New Roman"/>
                <w:color w:val="FF0000"/>
                <w:lang w:val="en"/>
              </w:rPr>
              <w:t>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6EE2DCE3"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w:t>
            </w:r>
            <w:r w:rsidRPr="00795298">
              <w:rPr>
                <w:rFonts w:eastAsia="Times New Roman" w:cs="Times New Roman"/>
                <w:color w:val="FF0000"/>
                <w:lang w:val="en"/>
              </w:rPr>
              <w:t>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w:t>
            </w:r>
            <w:r w:rsidRPr="00795298">
              <w:rPr>
                <w:rFonts w:eastAsia="Times New Roman" w:cs="Times New Roman"/>
                <w:color w:val="FF0000"/>
                <w:lang w:val="en"/>
              </w:rPr>
              <w:t>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1040DA1F"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w:t>
            </w:r>
            <w:r w:rsidRPr="00795298">
              <w:rPr>
                <w:rFonts w:eastAsia="Times New Roman" w:cs="Times New Roman"/>
                <w:color w:val="FF0000"/>
                <w:lang w:val="en"/>
              </w:rPr>
              <w:t>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w:t>
            </w:r>
            <w:r w:rsidRPr="00795298">
              <w:rPr>
                <w:rFonts w:eastAsia="Times New Roman" w:cs="Times New Roman"/>
                <w:color w:val="FF0000"/>
                <w:lang w:val="en"/>
              </w:rPr>
              <w:t>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22FC7FCD"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795298">
              <w:rPr>
                <w:rFonts w:eastAsia="Times New Roman" w:cs="Times New Roman"/>
                <w:b/>
                <w:color w:val="FF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795298">
              <w:rPr>
                <w:rFonts w:eastAsia="Times New Roman" w:cs="Times New Roman"/>
                <w:b/>
                <w:color w:val="FF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4BBF9937"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795298">
              <w:rPr>
                <w:rFonts w:eastAsia="Times New Roman" w:cs="Times New Roman"/>
                <w:b/>
                <w:color w:val="FF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795298">
              <w:rPr>
                <w:rFonts w:eastAsia="Times New Roman" w:cs="Times New Roman"/>
                <w:b/>
                <w:color w:val="FF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2777BAD2" w14:textId="77777777" w:rsidR="004B3FA7" w:rsidRDefault="004B3FA7" w:rsidP="0063360D">
      <w:pPr>
        <w:pStyle w:val="Heading1"/>
        <w:rPr>
          <w:rFonts w:ascii="Times New Roman" w:eastAsiaTheme="minorEastAsia" w:hAnsi="Times New Roman" w:cstheme="minorBidi"/>
          <w:color w:val="auto"/>
          <w:sz w:val="24"/>
          <w:szCs w:val="24"/>
        </w:rPr>
      </w:pPr>
    </w:p>
    <w:p w14:paraId="56A9615E" w14:textId="77777777" w:rsidR="0063360D" w:rsidRPr="0063360D" w:rsidRDefault="0063360D" w:rsidP="0063360D"/>
    <w:p w14:paraId="456C6A87" w14:textId="494BB10D" w:rsidR="0099767D" w:rsidRPr="00E21775" w:rsidRDefault="0099767D" w:rsidP="00E21775">
      <w:pPr>
        <w:pStyle w:val="Caption"/>
        <w:rPr>
          <w:rFonts w:eastAsia="Times New Roman"/>
        </w:rPr>
      </w:pPr>
      <w:r w:rsidRPr="00E21775">
        <w:rPr>
          <w:rFonts w:eastAsia="Times New Roman"/>
          <w:color w:val="000000" w:themeColor="text1"/>
        </w:rPr>
        <w:lastRenderedPageBreak/>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"Nubian Dongolawi" </w:instrText>
      </w:r>
      <w:r w:rsidRPr="00E21775">
        <w:rPr>
          <w:rFonts w:eastAsia="Times New Roman"/>
          <w:color w:val="000000" w:themeColor="text1"/>
        </w:rPr>
        <w:fldChar w:fldCharType="end"/>
      </w:r>
      <w:r w:rsidR="00795298">
        <w:rPr>
          <w:rFonts w:eastAsia="Times New Roman"/>
          <w:color w:val="000000" w:themeColor="text1"/>
        </w:rPr>
        <w:t xml:space="preserve"> and Negro-</w:t>
      </w:r>
      <w:r w:rsidRPr="00E21775">
        <w:rPr>
          <w:rFonts w:eastAsia="Times New Roman"/>
          <w:color w:val="000000" w:themeColor="text1"/>
        </w:rPr>
        <w:t>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0BC5A4B4"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672E5">
        <w:rPr>
          <w:rFonts w:eastAsia="Times New Roman"/>
        </w:rPr>
        <w:t>Starostin (</w:t>
      </w:r>
      <w:r w:rsidR="00B21E86">
        <w:rPr>
          <w:rFonts w:eastAsia="Times New Roman"/>
        </w:rPr>
        <w:t>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"Dogon Tommo So" </w:instrText>
      </w:r>
      <w:r w:rsidRPr="0099767D">
        <w:rPr>
          <w:rFonts w:eastAsia="Times New Roman"/>
        </w:rPr>
        <w:fldChar w:fldCharType="end"/>
      </w:r>
      <w:r w:rsidRPr="0099767D">
        <w:rPr>
          <w:rFonts w:eastAsia="Times New Roman"/>
        </w:rPr>
        <w:t xml:space="preserve">. </w:t>
      </w:r>
    </w:p>
    <w:p w14:paraId="776185F9" w14:textId="4BE72BAA" w:rsidR="0099767D" w:rsidRPr="0099767D" w:rsidRDefault="0099767D" w:rsidP="00B101AE">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551DC0">
        <w:rPr>
          <w:rFonts w:eastAsia="Times New Roman"/>
        </w:rPr>
        <w:t>Negro - Afrik</w:t>
      </w:r>
      <w:r w:rsidR="000F398E">
        <w:rPr>
          <w:rFonts w:eastAsia="Times New Roman"/>
        </w:rPr>
        <w:t>an languages.</w:t>
      </w:r>
    </w:p>
    <w:p w14:paraId="79C734F3" w14:textId="0F720C07"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w:t>
      </w:r>
      <w:r w:rsidR="002745D2">
        <w:rPr>
          <w:rFonts w:eastAsia="Times New Roman"/>
        </w:rPr>
        <w:t>,</w:t>
      </w:r>
      <w:r w:rsidR="0099767D" w:rsidRPr="0099767D">
        <w:rPr>
          <w:rFonts w:eastAsia="Times New Roman"/>
        </w:rPr>
        <w:t xml:space="preserve">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"Nubian Dongolawi" </w:instrText>
      </w:r>
      <w:r w:rsidR="0099767D" w:rsidRPr="0099767D">
        <w:rPr>
          <w:rFonts w:eastAsia="Times New Roman"/>
        </w:rPr>
        <w:fldChar w:fldCharType="end"/>
      </w:r>
      <w:r w:rsidR="0099767D" w:rsidRPr="0099767D">
        <w:rPr>
          <w:rFonts w:eastAsia="Times New Roman"/>
        </w:rPr>
        <w:t xml:space="preserve"> </w:t>
      </w:r>
      <w:r w:rsidR="00E518F5">
        <w:rPr>
          <w:rFonts w:eastAsia="Times New Roman"/>
        </w:rPr>
        <w:t xml:space="preserve">with the rest of the </w:t>
      </w:r>
      <w:r w:rsidR="00551DC0">
        <w:rPr>
          <w:rFonts w:eastAsia="Times New Roman"/>
        </w:rPr>
        <w:t xml:space="preserve">Negro </w:t>
      </w:r>
      <w:r w:rsidR="00E518F5">
        <w:rPr>
          <w:rFonts w:eastAsia="Times New Roman"/>
        </w:rPr>
        <w:t>Afrik</w:t>
      </w:r>
      <w:r w:rsidR="0099767D" w:rsidRPr="0099767D">
        <w:rPr>
          <w:rFonts w:eastAsia="Times New Roman"/>
        </w:rPr>
        <w:t>an languages</w:t>
      </w:r>
      <w:r w:rsidR="00551DC0">
        <w:rPr>
          <w:rFonts w:eastAsia="Times New Roman"/>
        </w:rPr>
        <w:t xml:space="preserve"> compared</w:t>
      </w:r>
      <w:r w:rsidR="0099767D" w:rsidRPr="0099767D">
        <w:rPr>
          <w:rFonts w:eastAsia="Times New Roman"/>
        </w:rPr>
        <w:t>. Indicating that it</w:t>
      </w:r>
      <w:r>
        <w:rPr>
          <w:rFonts w:eastAsia="Times New Roman"/>
        </w:rPr>
        <w:t xml:space="preserve"> i</w:t>
      </w:r>
      <w:r w:rsidR="0099767D" w:rsidRPr="0099767D">
        <w:rPr>
          <w:rFonts w:eastAsia="Times New Roman"/>
        </w:rPr>
        <w:t xml:space="preserve">s possible for these languages to have </w:t>
      </w:r>
      <w:r w:rsidR="00551DC0">
        <w:rPr>
          <w:rFonts w:eastAsia="Times New Roman"/>
        </w:rPr>
        <w:t xml:space="preserve">been </w:t>
      </w:r>
      <w:r w:rsidR="0099767D" w:rsidRPr="0099767D">
        <w:rPr>
          <w:rFonts w:eastAsia="Times New Roman"/>
        </w:rPr>
        <w:t>probably deri</w:t>
      </w:r>
      <w:r w:rsidR="00551DC0">
        <w:rPr>
          <w:rFonts w:eastAsia="Times New Roman"/>
        </w:rPr>
        <w:t>ved from the same ancestral speech</w:t>
      </w:r>
      <w:r w:rsidR="0099767D" w:rsidRPr="0099767D">
        <w:rPr>
          <w:rFonts w:eastAsia="Times New Roman"/>
        </w:rPr>
        <w:t xml:space="preserve">, indicating a </w:t>
      </w:r>
      <w:r w:rsidR="00551DC0">
        <w:rPr>
          <w:rFonts w:eastAsia="Times New Roman"/>
        </w:rPr>
        <w:t xml:space="preserve">probable </w:t>
      </w:r>
      <w:r w:rsidR="0099767D" w:rsidRPr="0099767D">
        <w:rPr>
          <w:rFonts w:eastAsia="Times New Roman"/>
        </w:rPr>
        <w:t xml:space="preserve">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362F09A3" w:rsidR="00753A31" w:rsidRPr="00753A31" w:rsidRDefault="002745D2" w:rsidP="00753A31">
            <w:pPr>
              <w:widowControl w:val="0"/>
              <w:pBdr>
                <w:top w:val="nil"/>
                <w:left w:val="nil"/>
                <w:bottom w:val="nil"/>
                <w:right w:val="nil"/>
                <w:between w:val="nil"/>
              </w:pBdr>
              <w:spacing w:line="240" w:lineRule="auto"/>
              <w:rPr>
                <w:rFonts w:eastAsia="Times New Roman" w:cs="Times New Roman"/>
                <w:color w:val="000000"/>
                <w:lang w:val="en"/>
              </w:rPr>
            </w:pPr>
            <w:r>
              <w:rPr>
                <w:rFonts w:eastAsia="Times New Roman" w:cs="Times New Roman"/>
                <w:color w:val="000000"/>
                <w:lang w:val="en"/>
              </w:rPr>
              <w:t xml:space="preserve">   PNE</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3B3ADC6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745D2" w:rsidRPr="002745D2">
              <w:rPr>
                <w:rFonts w:eastAsia="Times New Roman" w:cs="Times New Roman"/>
                <w:noProof/>
                <w:color w:val="000000"/>
                <w:sz w:val="20"/>
                <w:szCs w:val="20"/>
              </w:rPr>
              <w:t>*</w:t>
            </w:r>
            <w:r w:rsidR="002745D2" w:rsidRPr="002745D2">
              <w:t xml:space="preserve"> </w:t>
            </w:r>
            <w:r w:rsidR="002745D2" w:rsidRPr="002745D2">
              <w:rPr>
                <w:rFonts w:eastAsia="Times New Roman" w:cs="Times New Roman"/>
                <w:b/>
                <w:noProof/>
                <w:color w:val="000000"/>
                <w:sz w:val="20"/>
                <w:szCs w:val="20"/>
              </w:rPr>
              <w:t>íː</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9D2D1A">
              <w:rPr>
                <w:rFonts w:eastAsia="Times New Roman" w:cs="Times New Roman"/>
                <w:b/>
                <w:color w:val="FF0000"/>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9D2D1A">
              <w:rPr>
                <w:rFonts w:eastAsia="Times New Roman" w:cs="Times New Roman"/>
                <w:b/>
                <w:color w:val="FF0000"/>
                <w:lang w:val="en"/>
              </w:rPr>
              <w:t>í</w:t>
            </w:r>
            <w:r w:rsidRPr="00753A31">
              <w:rPr>
                <w:rFonts w:eastAsia="Times New Roman" w:cs="Times New Roman"/>
                <w:b/>
                <w:color w:val="000000"/>
                <w:lang w:val="en"/>
              </w:rPr>
              <w:t>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06906D42" w:rsidR="00753A31" w:rsidRPr="00753A31" w:rsidRDefault="00753A31" w:rsidP="002745D2">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002745D2" w:rsidRPr="002745D2">
              <w:rPr>
                <w:rFonts w:eastAsia="Times New Roman" w:cs="Times New Roman"/>
                <w:noProof/>
                <w:color w:val="000000"/>
              </w:rPr>
              <w:t>*</w:t>
            </w:r>
            <w:r w:rsidR="002745D2" w:rsidRPr="002745D2">
              <w:rPr>
                <w:rFonts w:eastAsia="Times New Roman" w:cs="Times New Roman"/>
                <w:b/>
                <w:noProof/>
                <w:color w:val="000000"/>
              </w:rPr>
              <w:t>yɛ́ːut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9D2D1A">
              <w:rPr>
                <w:rFonts w:eastAsia="Times New Roman" w:cs="Times New Roman"/>
                <w:b/>
                <w:color w:val="FF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w:t>
            </w:r>
            <w:r w:rsidRPr="009D2D1A">
              <w:rPr>
                <w:rFonts w:eastAsia="Times New Roman" w:cs="Times New Roman"/>
                <w:b/>
                <w:color w:val="FF0000"/>
                <w:lang w:val="en"/>
              </w:rPr>
              <w:t>y</w:t>
            </w:r>
            <w:r w:rsidRPr="00753A31">
              <w:rPr>
                <w:rFonts w:eastAsia="Times New Roman" w:cs="Times New Roman"/>
                <w:b/>
                <w:color w:val="000000"/>
                <w:lang w:val="en"/>
              </w:rPr>
              <w:t>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1F96126A" w:rsidR="00753A31" w:rsidRPr="00753A31" w:rsidRDefault="00753A31" w:rsidP="002745D2">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r>
            <w:r w:rsidR="002745D2">
              <w:rPr>
                <w:rFonts w:eastAsia="Times New Roman" w:cs="Times New Roman"/>
                <w:b/>
                <w:noProof/>
                <w:color w:val="FF0000"/>
                <w:sz w:val="20"/>
                <w:szCs w:val="20"/>
              </w:rPr>
              <w:t xml:space="preserve">    </w:t>
            </w:r>
            <w:r w:rsidR="002745D2" w:rsidRPr="002745D2">
              <w:rPr>
                <w:rFonts w:eastAsia="Times New Roman" w:cs="Times New Roman"/>
                <w:b/>
                <w:noProof/>
                <w:sz w:val="20"/>
                <w:szCs w:val="20"/>
              </w:rPr>
              <w:t>*ulúg</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563A7641" w:rsidR="00753A31" w:rsidRPr="00753A31" w:rsidRDefault="00753A31" w:rsidP="002745D2">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002745D2" w:rsidRPr="002745D2">
              <w:rPr>
                <w:rFonts w:eastAsia="Times New Roman" w:cs="Times New Roman"/>
                <w:b/>
                <w:noProof/>
                <w:color w:val="000000"/>
                <w:sz w:val="20"/>
                <w:szCs w:val="20"/>
              </w:rPr>
              <w:t>*ap</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4DFE69AB" w:rsidR="00753A31" w:rsidRPr="00753A31" w:rsidRDefault="00753A31" w:rsidP="00231936">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*iːsy</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2EB5D79"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*kiːd</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5348432E"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*màtı</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6617F3B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w:t>
            </w:r>
            <w:r w:rsidR="00231936" w:rsidRPr="00231936">
              <w:rPr>
                <w:rFonts w:eastAsia="Times New Roman" w:cs="Times New Roman"/>
                <w:b/>
                <w:noProof/>
                <w:color w:val="000000"/>
                <w:sz w:val="20"/>
                <w:szCs w:val="20"/>
              </w:rPr>
              <w:t>*níd</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517AEA4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Pr>
                <w:rFonts w:eastAsia="Times New Roman" w:cs="Times New Roman"/>
                <w:b/>
                <w:noProof/>
                <w:color w:val="000000"/>
                <w:sz w:val="20"/>
                <w:szCs w:val="20"/>
              </w:rPr>
              <w:t xml:space="preserve"> </w:t>
            </w:r>
            <w:r w:rsidR="00231936" w:rsidRPr="00231936">
              <w:rPr>
                <w:rFonts w:eastAsia="Times New Roman" w:cs="Times New Roman"/>
                <w:b/>
                <w:noProof/>
                <w:color w:val="000000"/>
                <w:sz w:val="20"/>
                <w:szCs w:val="20"/>
              </w:rPr>
              <w:t>*nɛ́d?</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585F8ABC"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00231936" w:rsidRPr="00231936">
              <w:rPr>
                <w:rFonts w:eastAsia="Times New Roman" w:cs="Times New Roman"/>
                <w:noProof/>
                <w:color w:val="000000"/>
              </w:rPr>
              <w:t>*</w:t>
            </w:r>
            <w:r w:rsidR="00231936" w:rsidRPr="00231936">
              <w:rPr>
                <w:rFonts w:eastAsia="Times New Roman" w:cs="Times New Roman"/>
                <w:b/>
                <w:noProof/>
                <w:color w:val="000000"/>
                <w:sz w:val="20"/>
                <w:szCs w:val="20"/>
              </w:rPr>
              <w:t>sanı?</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59054088"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w:t>
            </w:r>
            <w:r w:rsidR="00231936">
              <w:t xml:space="preserve"> *</w:t>
            </w:r>
            <w:r w:rsidR="00231936" w:rsidRPr="00231936">
              <w:rPr>
                <w:rFonts w:eastAsia="Times New Roman" w:cs="Times New Roman"/>
                <w:b/>
                <w:noProof/>
                <w:sz w:val="20"/>
                <w:szCs w:val="20"/>
              </w:rPr>
              <w:t>sésé</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2C303A90"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00231936" w:rsidRPr="00231936">
              <w:rPr>
                <w:rFonts w:eastAsia="Times New Roman" w:cs="Times New Roman"/>
                <w:b/>
                <w:noProof/>
              </w:rPr>
              <w:t>*</w:t>
            </w:r>
            <w:r w:rsidR="00231936" w:rsidRPr="00231936">
              <w:rPr>
                <w:rFonts w:eastAsia="Times New Roman" w:cs="Times New Roman"/>
                <w:b/>
                <w:noProof/>
                <w:sz w:val="20"/>
                <w:szCs w:val="20"/>
              </w:rPr>
              <w:t>údád</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2E5C3921" w14:textId="778C2611" w:rsidR="00AC584E" w:rsidRDefault="00EF76B1" w:rsidP="00EF76B1">
      <w:pPr>
        <w:pStyle w:val="NoSpacing"/>
        <w:ind w:firstLine="720"/>
        <w:jc w:val="both"/>
        <w:rPr>
          <w:rFonts w:eastAsia="Times New Roman"/>
        </w:rPr>
      </w:pPr>
      <w:r>
        <w:rPr>
          <w:rStyle w:val="normaltextrun"/>
          <w:color w:val="000000"/>
          <w:shd w:val="clear" w:color="auto" w:fill="FFFFFF"/>
        </w:rPr>
        <w:t xml:space="preserve">The body parts in Medew Neter (Classical Kemet) would be reconstructed from the observation of sounds from the extant languages, for example the assumed MdC Egyptological transliteration </w:t>
      </w:r>
      <w:r>
        <w:rPr>
          <w:rStyle w:val="normaltextrun"/>
          <w:i/>
          <w:iCs/>
          <w:color w:val="000000"/>
          <w:shd w:val="clear" w:color="auto" w:fill="FFFFFF"/>
        </w:rPr>
        <w:t xml:space="preserve">&lt; </w:t>
      </w:r>
      <w:r>
        <w:rPr>
          <w:rStyle w:val="normaltextrun"/>
          <w:color w:val="000000"/>
          <w:shd w:val="clear" w:color="auto" w:fill="FFFFFF"/>
        </w:rPr>
        <w:t>q</w:t>
      </w:r>
      <w:r>
        <w:rPr>
          <w:rStyle w:val="normaltextrun"/>
          <w:i/>
          <w:iCs/>
          <w:color w:val="000000"/>
          <w:shd w:val="clear" w:color="auto" w:fill="FFFFFF"/>
        </w:rPr>
        <w:t xml:space="preserve"> &gt;</w:t>
      </w:r>
      <w:r>
        <w:rPr>
          <w:rStyle w:val="normaltextrun"/>
          <w:color w:val="000000"/>
          <w:shd w:val="clear" w:color="auto" w:fill="FFFFFF"/>
        </w:rPr>
        <w:t xml:space="preserve"> is reconstructed as an Medew Neter (Classical kemet) C1 *</w:t>
      </w:r>
      <w:r>
        <w:rPr>
          <w:rStyle w:val="normaltextrun"/>
          <w:b/>
          <w:bCs/>
          <w:color w:val="FF0000"/>
          <w:shd w:val="clear" w:color="auto" w:fill="FFFFFF"/>
        </w:rPr>
        <w:t>k</w:t>
      </w:r>
      <w:r>
        <w:rPr>
          <w:rStyle w:val="normaltextrun"/>
          <w:color w:val="000000"/>
          <w:shd w:val="clear" w:color="auto" w:fill="FFFFFF"/>
        </w:rPr>
        <w:t xml:space="preserve"> in </w:t>
      </w:r>
      <w:r>
        <w:rPr>
          <w:rStyle w:val="normaltextrun"/>
          <w:b/>
          <w:bCs/>
          <w:color w:val="000000"/>
          <w:shd w:val="clear" w:color="auto" w:fill="FFFFFF"/>
        </w:rPr>
        <w:t>(99)</w:t>
      </w:r>
      <w:r>
        <w:rPr>
          <w:rStyle w:val="normaltextrun"/>
          <w:color w:val="000000"/>
          <w:shd w:val="clear" w:color="auto" w:fill="FFFFFF"/>
        </w:rPr>
        <w:t xml:space="preserve"> </w:t>
      </w:r>
      <w:r>
        <w:rPr>
          <w:rStyle w:val="spellingerror"/>
          <w:b/>
          <w:bCs/>
          <w:color w:val="FF0000"/>
          <w:shd w:val="clear" w:color="auto" w:fill="FFFFFF"/>
        </w:rPr>
        <w:t>k</w:t>
      </w:r>
      <w:r>
        <w:rPr>
          <w:rStyle w:val="spellingerror"/>
          <w:b/>
          <w:bCs/>
          <w:color w:val="000000"/>
          <w:shd w:val="clear" w:color="auto" w:fill="FFFFFF"/>
        </w:rPr>
        <w:t>iːd</w:t>
      </w:r>
      <w:r>
        <w:rPr>
          <w:rStyle w:val="normaltextrun"/>
          <w:b/>
          <w:bCs/>
          <w:color w:val="000000"/>
          <w:shd w:val="clear" w:color="auto" w:fill="FFFFFF"/>
        </w:rPr>
        <w:t xml:space="preserve"> ~ </w:t>
      </w:r>
      <w:r>
        <w:rPr>
          <w:rStyle w:val="spellingerror"/>
          <w:b/>
          <w:bCs/>
          <w:color w:val="FF0000"/>
          <w:shd w:val="clear" w:color="auto" w:fill="FFFFFF"/>
        </w:rPr>
        <w:t>k</w:t>
      </w:r>
      <w:r>
        <w:rPr>
          <w:rStyle w:val="spellingerror"/>
          <w:b/>
          <w:bCs/>
          <w:color w:val="000000"/>
          <w:shd w:val="clear" w:color="auto" w:fill="FFFFFF"/>
        </w:rPr>
        <w:t>oːd</w:t>
      </w:r>
      <w:r>
        <w:rPr>
          <w:rStyle w:val="normaltextrun"/>
          <w:b/>
          <w:bCs/>
          <w:color w:val="000000"/>
          <w:shd w:val="clear" w:color="auto" w:fill="FFFFFF"/>
        </w:rPr>
        <w:t xml:space="preserve"> </w:t>
      </w:r>
      <w:r>
        <w:rPr>
          <w:rStyle w:val="normaltextrun"/>
          <w:color w:val="000000"/>
          <w:shd w:val="clear" w:color="auto" w:fill="FFFFFF"/>
        </w:rPr>
        <w:t xml:space="preserve">&gt; </w:t>
      </w:r>
      <w:r>
        <w:rPr>
          <w:rStyle w:val="spellingerror"/>
          <w:b/>
          <w:bCs/>
          <w:color w:val="000000"/>
          <w:shd w:val="clear" w:color="auto" w:fill="FFFFFF"/>
        </w:rPr>
        <w:t>θë</w:t>
      </w:r>
      <w:r>
        <w:rPr>
          <w:rStyle w:val="spellingerror"/>
          <w:b/>
          <w:bCs/>
          <w:color w:val="FF0000"/>
          <w:shd w:val="clear" w:color="auto" w:fill="FFFFFF"/>
        </w:rPr>
        <w:t>k</w:t>
      </w:r>
      <w:r>
        <w:rPr>
          <w:rStyle w:val="normaltextrun"/>
          <w:b/>
          <w:bCs/>
          <w:color w:val="000000"/>
          <w:shd w:val="clear" w:color="auto" w:fill="FFFFFF"/>
        </w:rPr>
        <w:t xml:space="preserve"> &gt;</w:t>
      </w:r>
      <w:r>
        <w:rPr>
          <w:rStyle w:val="normaltextrun"/>
          <w:color w:val="000000"/>
          <w:shd w:val="clear" w:color="auto" w:fill="FFFFFF"/>
        </w:rPr>
        <w:t xml:space="preserve"> </w:t>
      </w:r>
      <w:r>
        <w:rPr>
          <w:rStyle w:val="spellingerror"/>
          <w:b/>
          <w:bCs/>
          <w:color w:val="FF0000"/>
          <w:shd w:val="clear" w:color="auto" w:fill="FFFFFF"/>
        </w:rPr>
        <w:t>k</w:t>
      </w:r>
      <w:r>
        <w:rPr>
          <w:rStyle w:val="spellingerror"/>
          <w:b/>
          <w:bCs/>
          <w:color w:val="000000"/>
          <w:shd w:val="clear" w:color="auto" w:fill="FFFFFF"/>
        </w:rPr>
        <w:t>ìye</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w:t>
      </w:r>
      <w:r>
        <w:rPr>
          <w:rStyle w:val="spellingerror"/>
          <w:b/>
          <w:bCs/>
          <w:color w:val="FF0000"/>
          <w:shd w:val="clear" w:color="auto" w:fill="FFFFFF"/>
        </w:rPr>
        <w:t>k</w:t>
      </w:r>
      <w:r>
        <w:rPr>
          <w:rStyle w:val="spellingerror"/>
          <w:b/>
          <w:bCs/>
          <w:color w:val="000000"/>
          <w:shd w:val="clear" w:color="auto" w:fill="FFFFFF"/>
        </w:rPr>
        <w:t>iːd</w:t>
      </w:r>
      <w:r>
        <w:rPr>
          <w:rStyle w:val="normaltextrun"/>
          <w:b/>
          <w:bCs/>
          <w:color w:val="000000"/>
          <w:shd w:val="clear" w:color="auto" w:fill="FFFFFF"/>
        </w:rPr>
        <w:t xml:space="preserve"> – </w:t>
      </w:r>
      <w:r>
        <w:rPr>
          <w:rStyle w:val="normaltextrun"/>
          <w:color w:val="000000"/>
          <w:shd w:val="clear" w:color="auto" w:fill="FFFFFF"/>
        </w:rPr>
        <w:t xml:space="preserve">bone. Other correspondences confirming this particular sequence would be in </w:t>
      </w:r>
      <w:r>
        <w:rPr>
          <w:rStyle w:val="normaltextrun"/>
          <w:b/>
          <w:bCs/>
          <w:color w:val="000000"/>
          <w:shd w:val="clear" w:color="auto" w:fill="FFFFFF"/>
        </w:rPr>
        <w:t>(63)</w:t>
      </w:r>
      <w:r>
        <w:rPr>
          <w:rStyle w:val="normaltextrun"/>
          <w:color w:val="000000"/>
          <w:shd w:val="clear" w:color="auto" w:fill="FFFFFF"/>
        </w:rPr>
        <w:t xml:space="preserve"> </w:t>
      </w:r>
      <w:r>
        <w:rPr>
          <w:rStyle w:val="spellingerror"/>
          <w:b/>
          <w:bCs/>
          <w:color w:val="FF0000"/>
          <w:shd w:val="clear" w:color="auto" w:fill="FFFFFF"/>
        </w:rPr>
        <w:t>k</w:t>
      </w:r>
      <w:r>
        <w:rPr>
          <w:rStyle w:val="spellingerror"/>
          <w:b/>
          <w:bCs/>
          <w:color w:val="000000"/>
          <w:shd w:val="clear" w:color="auto" w:fill="FFFFFF"/>
        </w:rPr>
        <w:t>ál</w:t>
      </w:r>
      <w:r>
        <w:rPr>
          <w:rStyle w:val="normaltextrun"/>
          <w:b/>
          <w:bCs/>
          <w:color w:val="000000"/>
          <w:shd w:val="clear" w:color="auto" w:fill="FFFFFF"/>
        </w:rPr>
        <w:t xml:space="preserve"> </w:t>
      </w:r>
      <w:r>
        <w:rPr>
          <w:rStyle w:val="normaltextrun"/>
          <w:color w:val="000000"/>
          <w:shd w:val="clear" w:color="auto" w:fill="FFFFFF"/>
        </w:rPr>
        <w:t xml:space="preserve">&gt; </w:t>
      </w:r>
      <w:r>
        <w:rPr>
          <w:rStyle w:val="spellingerror"/>
          <w:b/>
          <w:bCs/>
          <w:color w:val="FF0000"/>
          <w:shd w:val="clear" w:color="auto" w:fill="FFFFFF"/>
        </w:rPr>
        <w:t>k</w:t>
      </w:r>
      <w:r>
        <w:rPr>
          <w:rStyle w:val="spellingerror"/>
          <w:b/>
          <w:bCs/>
          <w:color w:val="000000"/>
          <w:shd w:val="clear" w:color="auto" w:fill="FFFFFF"/>
        </w:rPr>
        <w:t>uːin</w:t>
      </w:r>
      <w:r>
        <w:rPr>
          <w:rStyle w:val="normaltextrun"/>
          <w:color w:val="000000"/>
          <w:shd w:val="clear" w:color="auto" w:fill="FFFFFF"/>
        </w:rPr>
        <w:t xml:space="preserve"> &gt; </w:t>
      </w:r>
      <w:r>
        <w:rPr>
          <w:rStyle w:val="spellingerror"/>
          <w:b/>
          <w:bCs/>
          <w:color w:val="FF0000"/>
          <w:shd w:val="clear" w:color="auto" w:fill="FFFFFF"/>
        </w:rPr>
        <w:t>k</w:t>
      </w:r>
      <w:r>
        <w:rPr>
          <w:rStyle w:val="spellingerror"/>
          <w:b/>
          <w:bCs/>
          <w:color w:val="000000"/>
          <w:shd w:val="clear" w:color="auto" w:fill="FFFFFF"/>
        </w:rPr>
        <w:t>áŋni~</w:t>
      </w:r>
      <w:r>
        <w:rPr>
          <w:rStyle w:val="spellingerror"/>
          <w:b/>
          <w:bCs/>
          <w:color w:val="FF0000"/>
          <w:shd w:val="clear" w:color="auto" w:fill="FFFFFF"/>
        </w:rPr>
        <w:t>k</w:t>
      </w:r>
      <w:r>
        <w:rPr>
          <w:rStyle w:val="spellingerror"/>
          <w:b/>
          <w:bCs/>
          <w:color w:val="000000"/>
          <w:shd w:val="clear" w:color="auto" w:fill="FFFFFF"/>
        </w:rPr>
        <w:t>áŋ</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w:t>
      </w:r>
      <w:r>
        <w:rPr>
          <w:rStyle w:val="spellingerror"/>
          <w:b/>
          <w:bCs/>
          <w:color w:val="FF0000"/>
          <w:shd w:val="clear" w:color="auto" w:fill="FFFFFF"/>
        </w:rPr>
        <w:t>k</w:t>
      </w:r>
      <w:r>
        <w:rPr>
          <w:rStyle w:val="spellingerror"/>
          <w:b/>
          <w:bCs/>
          <w:color w:val="000000"/>
          <w:shd w:val="clear" w:color="auto" w:fill="FFFFFF"/>
        </w:rPr>
        <w:t>án~</w:t>
      </w:r>
      <w:r>
        <w:rPr>
          <w:rStyle w:val="spellingerror"/>
          <w:b/>
          <w:bCs/>
          <w:color w:val="FF0000"/>
          <w:shd w:val="clear" w:color="auto" w:fill="FFFFFF"/>
        </w:rPr>
        <w:t>k</w:t>
      </w:r>
      <w:r>
        <w:rPr>
          <w:rStyle w:val="spellingerror"/>
          <w:b/>
          <w:bCs/>
          <w:color w:val="000000"/>
          <w:shd w:val="clear" w:color="auto" w:fill="FFFFFF"/>
        </w:rPr>
        <w:t>án</w:t>
      </w:r>
      <w:r>
        <w:rPr>
          <w:rStyle w:val="normaltextrun"/>
          <w:b/>
          <w:bCs/>
          <w:color w:val="000000"/>
          <w:shd w:val="clear" w:color="auto" w:fill="FFFFFF"/>
        </w:rPr>
        <w:t xml:space="preserve"> </w:t>
      </w:r>
      <w:r>
        <w:rPr>
          <w:rStyle w:val="normaltextrun"/>
          <w:color w:val="000000"/>
          <w:shd w:val="clear" w:color="auto" w:fill="FFFFFF"/>
        </w:rPr>
        <w:t>– to eat. The Medew Neter (Classical Kemet) reconstructed C1*</w:t>
      </w:r>
      <w:r>
        <w:rPr>
          <w:rStyle w:val="normaltextrun"/>
          <w:b/>
          <w:bCs/>
          <w:color w:val="FF0000"/>
          <w:shd w:val="clear" w:color="auto" w:fill="FFFFFF"/>
        </w:rPr>
        <w:t>m</w:t>
      </w:r>
      <w:r>
        <w:rPr>
          <w:rStyle w:val="normaltextrun"/>
          <w:color w:val="000000"/>
          <w:shd w:val="clear" w:color="auto" w:fill="FFFFFF"/>
        </w:rPr>
        <w:t xml:space="preserve"> based from the majority rule which is observed in </w:t>
      </w:r>
      <w:r>
        <w:rPr>
          <w:rStyle w:val="normaltextrun"/>
          <w:b/>
          <w:bCs/>
          <w:color w:val="000000"/>
          <w:shd w:val="clear" w:color="auto" w:fill="FFFFFF"/>
        </w:rPr>
        <w:t>(100)</w:t>
      </w:r>
      <w:r>
        <w:rPr>
          <w:rStyle w:val="normaltextrun"/>
          <w:color w:val="000000"/>
          <w:shd w:val="clear" w:color="auto" w:fill="FFFFFF"/>
        </w:rPr>
        <w:t xml:space="preserve"> </w:t>
      </w:r>
      <w:r>
        <w:rPr>
          <w:rStyle w:val="spellingerror"/>
          <w:b/>
          <w:bCs/>
          <w:color w:val="FF0000"/>
          <w:shd w:val="clear" w:color="auto" w:fill="FFFFFF"/>
        </w:rPr>
        <w:t>m</w:t>
      </w:r>
      <w:r>
        <w:rPr>
          <w:rStyle w:val="spellingerror"/>
          <w:b/>
          <w:bCs/>
          <w:color w:val="000000"/>
          <w:shd w:val="clear" w:color="auto" w:fill="FFFFFF"/>
        </w:rPr>
        <w:t>issi</w:t>
      </w:r>
      <w:r>
        <w:rPr>
          <w:rStyle w:val="normaltextrun"/>
          <w:color w:val="000000"/>
          <w:shd w:val="clear" w:color="auto" w:fill="FFFFFF"/>
        </w:rPr>
        <w:t xml:space="preserve"> &gt; </w:t>
      </w:r>
      <w:r>
        <w:rPr>
          <w:rStyle w:val="spellingerror"/>
          <w:b/>
          <w:bCs/>
          <w:color w:val="FF0000"/>
          <w:shd w:val="clear" w:color="auto" w:fill="FFFFFF"/>
        </w:rPr>
        <w:t>m</w:t>
      </w:r>
      <w:r>
        <w:rPr>
          <w:rStyle w:val="spellingerror"/>
          <w:b/>
          <w:bCs/>
          <w:color w:val="000000"/>
          <w:shd w:val="clear" w:color="auto" w:fill="FFFFFF"/>
        </w:rPr>
        <w:t>oθ</w:t>
      </w:r>
      <w:r>
        <w:rPr>
          <w:rStyle w:val="normaltextrun"/>
          <w:color w:val="000000"/>
          <w:shd w:val="clear" w:color="auto" w:fill="FFFFFF"/>
        </w:rPr>
        <w:t xml:space="preserve"> &gt;</w:t>
      </w:r>
      <w:r>
        <w:rPr>
          <w:rStyle w:val="normaltextrun"/>
          <w:b/>
          <w:bCs/>
          <w:color w:val="000000"/>
          <w:shd w:val="clear" w:color="auto" w:fill="FFFFFF"/>
        </w:rPr>
        <w:t xml:space="preserve"> à</w:t>
      </w:r>
      <w:r>
        <w:rPr>
          <w:rStyle w:val="normaltextrun"/>
          <w:b/>
          <w:bCs/>
          <w:color w:val="FF0000"/>
          <w:shd w:val="clear" w:color="auto" w:fill="FFFFFF"/>
        </w:rPr>
        <w:t>ᵐ</w:t>
      </w:r>
      <w:r>
        <w:rPr>
          <w:rStyle w:val="spellingerror"/>
          <w:b/>
          <w:bCs/>
          <w:color w:val="FF0000"/>
          <w:shd w:val="clear" w:color="auto" w:fill="FFFFFF"/>
        </w:rPr>
        <w:t>b</w:t>
      </w:r>
      <w:r>
        <w:rPr>
          <w:rStyle w:val="spellingerror"/>
          <w:b/>
          <w:bCs/>
          <w:color w:val="000000"/>
          <w:shd w:val="clear" w:color="auto" w:fill="FFFFFF"/>
        </w:rPr>
        <w:t>àtɔ̀lu</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w:t>
      </w:r>
      <w:r>
        <w:rPr>
          <w:rStyle w:val="spellingerror"/>
          <w:b/>
          <w:bCs/>
          <w:color w:val="FF0000"/>
          <w:shd w:val="clear" w:color="auto" w:fill="FFFFFF"/>
        </w:rPr>
        <w:t>m</w:t>
      </w:r>
      <w:r>
        <w:rPr>
          <w:rStyle w:val="spellingerror"/>
          <w:b/>
          <w:bCs/>
          <w:color w:val="000000"/>
          <w:shd w:val="clear" w:color="auto" w:fill="FFFFFF"/>
        </w:rPr>
        <w:t>àtı</w:t>
      </w:r>
      <w:r>
        <w:rPr>
          <w:rStyle w:val="normaltextrun"/>
          <w:b/>
          <w:bCs/>
          <w:color w:val="000000"/>
          <w:shd w:val="clear" w:color="auto" w:fill="FFFFFF"/>
        </w:rPr>
        <w:t xml:space="preserve"> </w:t>
      </w:r>
      <w:r>
        <w:rPr>
          <w:rStyle w:val="normaltextrun"/>
          <w:color w:val="000000"/>
          <w:shd w:val="clear" w:color="auto" w:fill="FFFFFF"/>
        </w:rPr>
        <w:t xml:space="preserve">– </w:t>
      </w:r>
      <w:r>
        <w:rPr>
          <w:rStyle w:val="normaltextrun"/>
          <w:color w:val="000000"/>
          <w:shd w:val="clear" w:color="auto" w:fill="FFFFFF"/>
        </w:rPr>
        <w:lastRenderedPageBreak/>
        <w:t>two divine eyes</w:t>
      </w:r>
      <w:r>
        <w:rPr>
          <w:rStyle w:val="normaltextrun"/>
          <w:b/>
          <w:bCs/>
          <w:color w:val="000000"/>
          <w:shd w:val="clear" w:color="auto" w:fill="FFFFFF"/>
        </w:rPr>
        <w:t xml:space="preserve">, </w:t>
      </w:r>
      <w:r>
        <w:rPr>
          <w:rStyle w:val="normaltextrun"/>
          <w:color w:val="000000"/>
          <w:shd w:val="clear" w:color="auto" w:fill="FFFFFF"/>
        </w:rPr>
        <w:t>for additional</w:t>
      </w:r>
      <w:r>
        <w:rPr>
          <w:rStyle w:val="normaltextrun"/>
          <w:b/>
          <w:bCs/>
          <w:color w:val="000000"/>
          <w:shd w:val="clear" w:color="auto" w:fill="FFFFFF"/>
        </w:rPr>
        <w:t xml:space="preserve"> </w:t>
      </w:r>
      <w:r>
        <w:rPr>
          <w:rStyle w:val="normaltextrun"/>
          <w:color w:val="000000"/>
          <w:shd w:val="clear" w:color="auto" w:fill="FFFFFF"/>
        </w:rPr>
        <w:t xml:space="preserve">C1 </w:t>
      </w:r>
      <w:r>
        <w:rPr>
          <w:rStyle w:val="normaltextrun"/>
          <w:b/>
          <w:bCs/>
          <w:color w:val="FF0000"/>
          <w:shd w:val="clear" w:color="auto" w:fill="FFFFFF"/>
        </w:rPr>
        <w:t>m</w:t>
      </w:r>
      <w:r>
        <w:rPr>
          <w:rStyle w:val="normaltextrun"/>
          <w:color w:val="000000"/>
          <w:shd w:val="clear" w:color="auto" w:fill="FFFFFF"/>
        </w:rPr>
        <w:t xml:space="preserve"> correspondences, please review</w:t>
      </w:r>
      <w:r>
        <w:rPr>
          <w:rStyle w:val="normaltextrun"/>
          <w:b/>
          <w:bCs/>
          <w:color w:val="000000"/>
          <w:shd w:val="clear" w:color="auto" w:fill="FFFFFF"/>
        </w:rPr>
        <w:t xml:space="preserve"> Regular Phonological Change (3)</w:t>
      </w:r>
      <w:r>
        <w:rPr>
          <w:rStyle w:val="normaltextrun"/>
          <w:color w:val="000000"/>
          <w:shd w:val="clear" w:color="auto" w:fill="FFFFFF"/>
        </w:rPr>
        <w:t xml:space="preserve">. The correspondences of C1 </w:t>
      </w:r>
      <w:r>
        <w:rPr>
          <w:rStyle w:val="normaltextrun"/>
          <w:b/>
          <w:bCs/>
          <w:color w:val="FF0000"/>
          <w:shd w:val="clear" w:color="auto" w:fill="FFFFFF"/>
        </w:rPr>
        <w:t xml:space="preserve">n </w:t>
      </w:r>
      <w:r>
        <w:rPr>
          <w:rStyle w:val="normaltextrun"/>
          <w:color w:val="000000"/>
          <w:shd w:val="clear" w:color="auto" w:fill="FFFFFF"/>
        </w:rPr>
        <w:t>in the majority evaluated in</w:t>
      </w:r>
      <w:r>
        <w:rPr>
          <w:rStyle w:val="normaltextrun"/>
          <w:b/>
          <w:bCs/>
          <w:color w:val="000000"/>
          <w:shd w:val="clear" w:color="auto" w:fill="FFFFFF"/>
        </w:rPr>
        <w:t xml:space="preserve"> (101-102)</w:t>
      </w:r>
      <w:r>
        <w:rPr>
          <w:rStyle w:val="normaltextrun"/>
          <w:color w:val="000000"/>
          <w:shd w:val="clear" w:color="auto" w:fill="FFFFFF"/>
        </w:rPr>
        <w:t xml:space="preserve"> would lead to our Medew Neter (Classical Kemet) reconstruction of C1 *</w:t>
      </w:r>
      <w:r>
        <w:rPr>
          <w:rStyle w:val="normaltextrun"/>
          <w:b/>
          <w:bCs/>
          <w:color w:val="FF0000"/>
          <w:shd w:val="clear" w:color="auto" w:fill="FFFFFF"/>
        </w:rPr>
        <w:t>n</w:t>
      </w:r>
      <w:r>
        <w:rPr>
          <w:rStyle w:val="normaltextrun"/>
          <w:color w:val="000000"/>
          <w:shd w:val="clear" w:color="auto" w:fill="FFFFFF"/>
        </w:rPr>
        <w:t xml:space="preserve"> demonstrated in item </w:t>
      </w:r>
      <w:r>
        <w:rPr>
          <w:rStyle w:val="normaltextrun"/>
          <w:b/>
          <w:bCs/>
          <w:color w:val="000000"/>
          <w:shd w:val="clear" w:color="auto" w:fill="FFFFFF"/>
        </w:rPr>
        <w:t>(101)</w:t>
      </w:r>
      <w:r>
        <w:rPr>
          <w:rStyle w:val="normaltextrun"/>
          <w:color w:val="000000"/>
          <w:shd w:val="clear" w:color="auto" w:fill="FFFFFF"/>
        </w:rPr>
        <w:t xml:space="preserve"> </w:t>
      </w:r>
      <w:r>
        <w:rPr>
          <w:rStyle w:val="spellingerror"/>
          <w:b/>
          <w:bCs/>
          <w:color w:val="FF0000"/>
          <w:shd w:val="clear" w:color="auto" w:fill="FFFFFF"/>
        </w:rPr>
        <w:t>n</w:t>
      </w:r>
      <w:r>
        <w:rPr>
          <w:rStyle w:val="spellingerror"/>
          <w:b/>
          <w:bCs/>
          <w:color w:val="000000"/>
          <w:shd w:val="clear" w:color="auto" w:fill="FFFFFF"/>
        </w:rPr>
        <w:t>ɛ́d</w:t>
      </w:r>
      <w:r>
        <w:rPr>
          <w:rStyle w:val="normaltextrun"/>
          <w:color w:val="000000"/>
          <w:shd w:val="clear" w:color="auto" w:fill="FFFFFF"/>
        </w:rPr>
        <w:t xml:space="preserve"> &gt; </w:t>
      </w:r>
      <w:r>
        <w:rPr>
          <w:rStyle w:val="spellingerror"/>
          <w:b/>
          <w:bCs/>
          <w:color w:val="FF0000"/>
          <w:shd w:val="clear" w:color="auto" w:fill="FFFFFF"/>
        </w:rPr>
        <w:t>ŋ</w:t>
      </w:r>
      <w:r>
        <w:rPr>
          <w:rStyle w:val="spellingerror"/>
          <w:b/>
          <w:bCs/>
          <w:color w:val="000000"/>
          <w:shd w:val="clear" w:color="auto" w:fill="FFFFFF"/>
        </w:rPr>
        <w:t>uaːr</w:t>
      </w:r>
      <w:r>
        <w:rPr>
          <w:rStyle w:val="normaltextrun"/>
          <w:color w:val="000000"/>
          <w:shd w:val="clear" w:color="auto" w:fill="FFFFFF"/>
        </w:rPr>
        <w:t xml:space="preserve"> &gt; </w:t>
      </w:r>
      <w:r>
        <w:rPr>
          <w:rStyle w:val="spellingerror"/>
          <w:b/>
          <w:bCs/>
          <w:color w:val="FF0000"/>
          <w:shd w:val="clear" w:color="auto" w:fill="FFFFFF"/>
        </w:rPr>
        <w:t>n</w:t>
      </w:r>
      <w:r>
        <w:rPr>
          <w:rStyle w:val="spellingerror"/>
          <w:b/>
          <w:bCs/>
          <w:color w:val="000000"/>
          <w:shd w:val="clear" w:color="auto" w:fill="FFFFFF"/>
        </w:rPr>
        <w:t>íí</w:t>
      </w:r>
      <w:r>
        <w:rPr>
          <w:rStyle w:val="normaltextrun"/>
          <w:b/>
          <w:bCs/>
          <w:color w:val="000000"/>
          <w:shd w:val="clear" w:color="auto" w:fill="FFFFFF"/>
        </w:rPr>
        <w:t>ⁿ</w:t>
      </w:r>
      <w:r>
        <w:rPr>
          <w:rStyle w:val="spellingerror"/>
          <w:b/>
          <w:bCs/>
          <w:color w:val="000000"/>
          <w:shd w:val="clear" w:color="auto" w:fill="FFFFFF"/>
        </w:rPr>
        <w:t>dɛ</w:t>
      </w:r>
      <w:r>
        <w:rPr>
          <w:rStyle w:val="normaltextrun"/>
          <w:b/>
          <w:bCs/>
          <w:color w:val="000000"/>
          <w:shd w:val="clear" w:color="auto" w:fill="FFFFFF"/>
        </w:rPr>
        <w:t>́</w:t>
      </w:r>
      <w:r>
        <w:rPr>
          <w:rStyle w:val="normaltextrun"/>
          <w:color w:val="000000"/>
          <w:shd w:val="clear" w:color="auto" w:fill="FFFFFF"/>
        </w:rPr>
        <w:t xml:space="preserve"> = *</w:t>
      </w:r>
      <w:r>
        <w:rPr>
          <w:rStyle w:val="spellingerror"/>
          <w:b/>
          <w:bCs/>
          <w:color w:val="FF0000"/>
          <w:shd w:val="clear" w:color="auto" w:fill="FFFFFF"/>
        </w:rPr>
        <w:t>n</w:t>
      </w:r>
      <w:r>
        <w:rPr>
          <w:rStyle w:val="spellingerror"/>
          <w:b/>
          <w:bCs/>
          <w:color w:val="000000"/>
          <w:shd w:val="clear" w:color="auto" w:fill="FFFFFF"/>
        </w:rPr>
        <w:t>ɛ́d</w:t>
      </w:r>
      <w:r>
        <w:rPr>
          <w:rStyle w:val="normaltextrun"/>
          <w:b/>
          <w:bCs/>
          <w:color w:val="000000"/>
          <w:shd w:val="clear" w:color="auto" w:fill="FFFFFF"/>
        </w:rPr>
        <w:t xml:space="preserve"> – </w:t>
      </w:r>
      <w:r>
        <w:rPr>
          <w:rStyle w:val="normaltextrun"/>
          <w:color w:val="000000"/>
          <w:shd w:val="clear" w:color="auto" w:fill="FFFFFF"/>
        </w:rPr>
        <w:t xml:space="preserve">tongue, we can confirm this correspondence with </w:t>
      </w:r>
      <w:r>
        <w:rPr>
          <w:rStyle w:val="normaltextrun"/>
          <w:b/>
          <w:bCs/>
          <w:color w:val="000000"/>
          <w:shd w:val="clear" w:color="auto" w:fill="FFFFFF"/>
        </w:rPr>
        <w:t xml:space="preserve">(102) </w:t>
      </w:r>
      <w:r>
        <w:rPr>
          <w:rStyle w:val="spellingerror"/>
          <w:b/>
          <w:bCs/>
          <w:color w:val="FF0000"/>
          <w:shd w:val="clear" w:color="auto" w:fill="FFFFFF"/>
        </w:rPr>
        <w:t>n</w:t>
      </w:r>
      <w:r>
        <w:rPr>
          <w:rStyle w:val="spellingerror"/>
          <w:b/>
          <w:bCs/>
          <w:color w:val="000000"/>
          <w:shd w:val="clear" w:color="auto" w:fill="FFFFFF"/>
        </w:rPr>
        <w:t>ɛ́l</w:t>
      </w:r>
      <w:r>
        <w:rPr>
          <w:rStyle w:val="normaltextrun"/>
          <w:b/>
          <w:bCs/>
          <w:color w:val="000000"/>
          <w:shd w:val="clear" w:color="auto" w:fill="FFFFFF"/>
        </w:rPr>
        <w:t xml:space="preserve"> </w:t>
      </w:r>
      <w:r>
        <w:rPr>
          <w:rStyle w:val="normaltextrun"/>
          <w:color w:val="000000"/>
          <w:shd w:val="clear" w:color="auto" w:fill="FFFFFF"/>
        </w:rPr>
        <w:t>&gt;</w:t>
      </w:r>
      <w:r>
        <w:rPr>
          <w:rStyle w:val="normaltextrun"/>
          <w:b/>
          <w:bCs/>
          <w:color w:val="000000"/>
          <w:shd w:val="clear" w:color="auto" w:fill="FFFFFF"/>
        </w:rPr>
        <w:t xml:space="preserve"> </w:t>
      </w:r>
      <w:r>
        <w:rPr>
          <w:rStyle w:val="spellingerror"/>
          <w:b/>
          <w:bCs/>
          <w:color w:val="000000"/>
          <w:shd w:val="clear" w:color="auto" w:fill="FFFFFF"/>
        </w:rPr>
        <w:t>lɛ̈</w:t>
      </w:r>
      <w:r>
        <w:rPr>
          <w:rStyle w:val="spellingerror"/>
          <w:b/>
          <w:bCs/>
          <w:color w:val="FF0000"/>
          <w:shd w:val="clear" w:color="auto" w:fill="FFFFFF"/>
        </w:rPr>
        <w:t>n</w:t>
      </w:r>
      <w:r>
        <w:rPr>
          <w:rStyle w:val="spellingerror"/>
          <w:b/>
          <w:bCs/>
          <w:color w:val="000000"/>
          <w:shd w:val="clear" w:color="auto" w:fill="FFFFFF"/>
        </w:rPr>
        <w:t>y</w:t>
      </w:r>
      <w:r>
        <w:rPr>
          <w:rStyle w:val="normaltextrun"/>
          <w:b/>
          <w:bCs/>
          <w:color w:val="000000"/>
          <w:shd w:val="clear" w:color="auto" w:fill="FFFFFF"/>
        </w:rPr>
        <w:t xml:space="preserve"> </w:t>
      </w:r>
      <w:r>
        <w:rPr>
          <w:rStyle w:val="normaltextrun"/>
          <w:color w:val="000000"/>
          <w:shd w:val="clear" w:color="auto" w:fill="FFFFFF"/>
        </w:rPr>
        <w:t>&gt;</w:t>
      </w:r>
      <w:r>
        <w:rPr>
          <w:rStyle w:val="normaltextrun"/>
          <w:b/>
          <w:bCs/>
          <w:color w:val="000000"/>
          <w:shd w:val="clear" w:color="auto" w:fill="FFFFFF"/>
        </w:rPr>
        <w:t xml:space="preserve"> </w:t>
      </w:r>
      <w:r>
        <w:rPr>
          <w:rStyle w:val="spellingerror"/>
          <w:b/>
          <w:bCs/>
          <w:color w:val="000000"/>
          <w:shd w:val="clear" w:color="auto" w:fill="FFFFFF"/>
        </w:rPr>
        <w:t>ì</w:t>
      </w:r>
      <w:r>
        <w:rPr>
          <w:rStyle w:val="spellingerror"/>
          <w:b/>
          <w:bCs/>
          <w:color w:val="FF0000"/>
          <w:shd w:val="clear" w:color="auto" w:fill="FFFFFF"/>
        </w:rPr>
        <w:t>n</w:t>
      </w:r>
      <w:r>
        <w:rPr>
          <w:rStyle w:val="spellingerror"/>
          <w:b/>
          <w:bCs/>
          <w:color w:val="000000"/>
          <w:shd w:val="clear" w:color="auto" w:fill="FFFFFF"/>
        </w:rPr>
        <w:t>u</w:t>
      </w:r>
      <w:r>
        <w:rPr>
          <w:rStyle w:val="normaltextrun"/>
          <w:b/>
          <w:bCs/>
          <w:color w:val="000000"/>
          <w:shd w:val="clear" w:color="auto" w:fill="FFFFFF"/>
        </w:rPr>
        <w:t xml:space="preserve">̀ </w:t>
      </w:r>
      <w:r>
        <w:rPr>
          <w:rStyle w:val="spellingerror"/>
          <w:b/>
          <w:bCs/>
          <w:color w:val="000000"/>
          <w:shd w:val="clear" w:color="auto" w:fill="FFFFFF"/>
        </w:rPr>
        <w:t>dáa</w:t>
      </w:r>
      <w:r>
        <w:rPr>
          <w:rStyle w:val="normaltextrun"/>
          <w:b/>
          <w:bCs/>
          <w:color w:val="000000"/>
          <w:shd w:val="clear" w:color="auto" w:fill="FFFFFF"/>
        </w:rPr>
        <w:t xml:space="preserve">́ </w:t>
      </w:r>
      <w:r>
        <w:rPr>
          <w:rStyle w:val="normaltextrun"/>
          <w:color w:val="000000"/>
          <w:shd w:val="clear" w:color="auto" w:fill="FFFFFF"/>
        </w:rPr>
        <w:t>=</w:t>
      </w:r>
      <w:r>
        <w:rPr>
          <w:rStyle w:val="normaltextrun"/>
          <w:b/>
          <w:bCs/>
          <w:color w:val="000000"/>
          <w:shd w:val="clear" w:color="auto" w:fill="FFFFFF"/>
        </w:rPr>
        <w:t xml:space="preserve"> *</w:t>
      </w:r>
      <w:r>
        <w:rPr>
          <w:rStyle w:val="spellingerror"/>
          <w:b/>
          <w:bCs/>
          <w:color w:val="FF0000"/>
          <w:shd w:val="clear" w:color="auto" w:fill="FFFFFF"/>
        </w:rPr>
        <w:t>n</w:t>
      </w:r>
      <w:r>
        <w:rPr>
          <w:rStyle w:val="spellingerror"/>
          <w:b/>
          <w:bCs/>
          <w:color w:val="000000"/>
          <w:shd w:val="clear" w:color="auto" w:fill="FFFFFF"/>
        </w:rPr>
        <w:t>ɛ́d</w:t>
      </w:r>
      <w:r>
        <w:rPr>
          <w:rStyle w:val="normaltextrun"/>
          <w:color w:val="000000"/>
          <w:shd w:val="clear" w:color="auto" w:fill="FFFFFF"/>
        </w:rPr>
        <w:t xml:space="preserve">? – tooth, or </w:t>
      </w:r>
      <w:r>
        <w:rPr>
          <w:rStyle w:val="normaltextrun"/>
          <w:b/>
          <w:bCs/>
          <w:color w:val="000000"/>
          <w:shd w:val="clear" w:color="auto" w:fill="FFFFFF"/>
        </w:rPr>
        <w:t>(103)</w:t>
      </w:r>
      <w:r>
        <w:rPr>
          <w:rStyle w:val="normaltextrun"/>
          <w:color w:val="000000"/>
          <w:shd w:val="clear" w:color="auto" w:fill="FFFFFF"/>
        </w:rPr>
        <w:t xml:space="preserve"> C2 </w:t>
      </w:r>
      <w:r>
        <w:rPr>
          <w:rStyle w:val="spellingerror"/>
          <w:b/>
          <w:bCs/>
          <w:color w:val="000000"/>
          <w:shd w:val="clear" w:color="auto" w:fill="FFFFFF"/>
        </w:rPr>
        <w:t>aǯı</w:t>
      </w:r>
      <w:r>
        <w:rPr>
          <w:rStyle w:val="spellingerror"/>
          <w:b/>
          <w:bCs/>
          <w:color w:val="FF0000"/>
          <w:shd w:val="clear" w:color="auto" w:fill="FFFFFF"/>
        </w:rPr>
        <w:t>n</w:t>
      </w:r>
      <w:r>
        <w:rPr>
          <w:rStyle w:val="normaltextrun"/>
          <w:color w:val="000000"/>
          <w:shd w:val="clear" w:color="auto" w:fill="FFFFFF"/>
        </w:rPr>
        <w:t xml:space="preserve"> &gt; </w:t>
      </w:r>
      <w:r>
        <w:rPr>
          <w:rStyle w:val="spellingerror"/>
          <w:b/>
          <w:bCs/>
          <w:color w:val="000000"/>
          <w:shd w:val="clear" w:color="auto" w:fill="FFFFFF"/>
        </w:rPr>
        <w:t>akä</w:t>
      </w:r>
      <w:r>
        <w:rPr>
          <w:rStyle w:val="spellingerror"/>
          <w:b/>
          <w:bCs/>
          <w:color w:val="FF0000"/>
          <w:shd w:val="clear" w:color="auto" w:fill="FFFFFF"/>
        </w:rPr>
        <w:t>n</w:t>
      </w:r>
      <w:r>
        <w:rPr>
          <w:rStyle w:val="normaltextrun"/>
          <w:color w:val="000000"/>
          <w:shd w:val="clear" w:color="auto" w:fill="FFFFFF"/>
        </w:rPr>
        <w:t xml:space="preserve"> &gt; </w:t>
      </w:r>
      <w:r>
        <w:rPr>
          <w:rStyle w:val="spellingerror"/>
          <w:b/>
          <w:bCs/>
          <w:color w:val="000000"/>
          <w:shd w:val="clear" w:color="auto" w:fill="FFFFFF"/>
        </w:rPr>
        <w:t>sa</w:t>
      </w:r>
      <w:r>
        <w:rPr>
          <w:rStyle w:val="normaltextrun"/>
          <w:b/>
          <w:bCs/>
          <w:color w:val="FF0000"/>
          <w:shd w:val="clear" w:color="auto" w:fill="FFFFFF"/>
        </w:rPr>
        <w:t>ⁿd</w:t>
      </w:r>
      <w:r>
        <w:rPr>
          <w:rStyle w:val="normaltextrun"/>
          <w:b/>
          <w:bCs/>
          <w:color w:val="000000"/>
          <w:shd w:val="clear" w:color="auto" w:fill="FFFFFF"/>
        </w:rPr>
        <w:t xml:space="preserve">e </w:t>
      </w:r>
      <w:r>
        <w:rPr>
          <w:rStyle w:val="normaltextrun"/>
          <w:color w:val="000000"/>
          <w:shd w:val="clear" w:color="auto" w:fill="FFFFFF"/>
        </w:rPr>
        <w:t>= *</w:t>
      </w:r>
      <w:r>
        <w:rPr>
          <w:rStyle w:val="spellingerror"/>
          <w:b/>
          <w:bCs/>
          <w:color w:val="000000"/>
          <w:shd w:val="clear" w:color="auto" w:fill="FFFFFF"/>
        </w:rPr>
        <w:t>sa</w:t>
      </w:r>
      <w:r>
        <w:rPr>
          <w:rStyle w:val="spellingerror"/>
          <w:b/>
          <w:bCs/>
          <w:color w:val="FF0000"/>
          <w:shd w:val="clear" w:color="auto" w:fill="FFFFFF"/>
        </w:rPr>
        <w:t>n</w:t>
      </w:r>
      <w:r>
        <w:rPr>
          <w:rStyle w:val="spellingerror"/>
          <w:b/>
          <w:bCs/>
          <w:color w:val="000000"/>
          <w:shd w:val="clear" w:color="auto" w:fill="FFFFFF"/>
        </w:rPr>
        <w:t>ı</w:t>
      </w:r>
      <w:r>
        <w:rPr>
          <w:rStyle w:val="normaltextrun"/>
          <w:color w:val="000000"/>
          <w:shd w:val="clear" w:color="auto" w:fill="FFFFFF"/>
        </w:rPr>
        <w:t xml:space="preserve">(?) - skin. For </w:t>
      </w:r>
      <w:r>
        <w:rPr>
          <w:rStyle w:val="normaltextrun"/>
          <w:b/>
          <w:bCs/>
          <w:color w:val="000000"/>
          <w:shd w:val="clear" w:color="auto" w:fill="FFFFFF"/>
        </w:rPr>
        <w:t xml:space="preserve">(104) </w:t>
      </w:r>
      <w:r>
        <w:rPr>
          <w:rStyle w:val="normaltextrun"/>
          <w:color w:val="000000"/>
          <w:shd w:val="clear" w:color="auto" w:fill="FFFFFF"/>
        </w:rPr>
        <w:t xml:space="preserve">MdC </w:t>
      </w:r>
      <w:r>
        <w:rPr>
          <w:rStyle w:val="normaltextrun"/>
          <w:i/>
          <w:iCs/>
          <w:color w:val="000000"/>
          <w:shd w:val="clear" w:color="auto" w:fill="FFFFFF"/>
        </w:rPr>
        <w:t xml:space="preserve">&lt; S &gt; </w:t>
      </w:r>
      <w:r>
        <w:rPr>
          <w:rStyle w:val="normaltextrun"/>
          <w:color w:val="000000"/>
          <w:shd w:val="clear" w:color="auto" w:fill="FFFFFF"/>
        </w:rPr>
        <w:t>is probably phonetically an *</w:t>
      </w:r>
      <w:r>
        <w:rPr>
          <w:rStyle w:val="normaltextrun"/>
          <w:b/>
          <w:bCs/>
          <w:color w:val="FF0000"/>
          <w:shd w:val="clear" w:color="auto" w:fill="FFFFFF"/>
        </w:rPr>
        <w:t>s</w:t>
      </w:r>
      <w:r>
        <w:rPr>
          <w:rStyle w:val="normaltextrun"/>
          <w:color w:val="000000"/>
          <w:shd w:val="clear" w:color="auto" w:fill="FFFFFF"/>
        </w:rPr>
        <w:t xml:space="preserve"> by observation of sound classes in the extant languages by majority in the C1</w:t>
      </w:r>
      <w:r>
        <w:rPr>
          <w:rStyle w:val="normaltextrun"/>
          <w:b/>
          <w:bCs/>
          <w:color w:val="000000"/>
          <w:shd w:val="clear" w:color="auto" w:fill="FFFFFF"/>
        </w:rPr>
        <w:t xml:space="preserve"> </w:t>
      </w:r>
      <w:r>
        <w:rPr>
          <w:rStyle w:val="normaltextrun"/>
          <w:color w:val="000000"/>
          <w:shd w:val="clear" w:color="auto" w:fill="FFFFFF"/>
        </w:rPr>
        <w:t xml:space="preserve">position as </w:t>
      </w:r>
      <w:r>
        <w:rPr>
          <w:rStyle w:val="spellingerror"/>
          <w:b/>
          <w:bCs/>
          <w:color w:val="000000"/>
          <w:shd w:val="clear" w:color="auto" w:fill="FFFFFF"/>
        </w:rPr>
        <w:t>o</w:t>
      </w:r>
      <w:r>
        <w:rPr>
          <w:rStyle w:val="spellingerror"/>
          <w:b/>
          <w:bCs/>
          <w:color w:val="FF0000"/>
          <w:shd w:val="clear" w:color="auto" w:fill="FFFFFF"/>
        </w:rPr>
        <w:t>s</w:t>
      </w:r>
      <w:r>
        <w:rPr>
          <w:rStyle w:val="spellingerror"/>
          <w:b/>
          <w:bCs/>
          <w:color w:val="000000"/>
          <w:shd w:val="clear" w:color="auto" w:fill="FFFFFF"/>
        </w:rPr>
        <w:t>si</w:t>
      </w:r>
      <w:r>
        <w:rPr>
          <w:rStyle w:val="normaltextrun"/>
          <w:b/>
          <w:bCs/>
          <w:color w:val="000000"/>
          <w:shd w:val="clear" w:color="auto" w:fill="FFFFFF"/>
        </w:rPr>
        <w:t xml:space="preserve"> </w:t>
      </w:r>
      <w:r>
        <w:rPr>
          <w:rStyle w:val="normaltextrun"/>
          <w:color w:val="000000"/>
          <w:shd w:val="clear" w:color="auto" w:fill="FFFFFF"/>
        </w:rPr>
        <w:t>&gt;</w:t>
      </w:r>
      <w:r>
        <w:rPr>
          <w:rStyle w:val="normaltextrun"/>
          <w:b/>
          <w:bCs/>
          <w:color w:val="000000"/>
          <w:shd w:val="clear" w:color="auto" w:fill="FFFFFF"/>
        </w:rPr>
        <w:t xml:space="preserve"> </w:t>
      </w:r>
      <w:r>
        <w:rPr>
          <w:rStyle w:val="spellingerror"/>
          <w:b/>
          <w:bCs/>
          <w:color w:val="FF0000"/>
          <w:shd w:val="clear" w:color="auto" w:fill="FFFFFF"/>
        </w:rPr>
        <w:t>c</w:t>
      </w:r>
      <w:r>
        <w:rPr>
          <w:rStyle w:val="spellingerror"/>
          <w:b/>
          <w:bCs/>
          <w:color w:val="000000"/>
          <w:shd w:val="clear" w:color="auto" w:fill="FFFFFF"/>
        </w:rPr>
        <w:t>ök</w:t>
      </w:r>
      <w:r>
        <w:rPr>
          <w:rStyle w:val="normaltextrun"/>
          <w:b/>
          <w:bCs/>
          <w:color w:val="000000"/>
          <w:shd w:val="clear" w:color="auto" w:fill="FFFFFF"/>
        </w:rPr>
        <w:t xml:space="preserve"> </w:t>
      </w:r>
      <w:r>
        <w:rPr>
          <w:rStyle w:val="normaltextrun"/>
          <w:color w:val="000000"/>
          <w:shd w:val="clear" w:color="auto" w:fill="FFFFFF"/>
        </w:rPr>
        <w:t>&gt;</w:t>
      </w:r>
      <w:r>
        <w:rPr>
          <w:rStyle w:val="normaltextrun"/>
          <w:b/>
          <w:bCs/>
          <w:color w:val="000000"/>
          <w:shd w:val="clear" w:color="auto" w:fill="FFFFFF"/>
        </w:rPr>
        <w:t xml:space="preserve"> </w:t>
      </w:r>
      <w:r>
        <w:rPr>
          <w:rStyle w:val="normaltextrun"/>
          <w:color w:val="000000"/>
          <w:shd w:val="clear" w:color="auto" w:fill="FFFFFF"/>
        </w:rPr>
        <w:t>(</w:t>
      </w:r>
      <w:r>
        <w:rPr>
          <w:rStyle w:val="spellingerror"/>
          <w:color w:val="000000"/>
          <w:shd w:val="clear" w:color="auto" w:fill="FFFFFF"/>
        </w:rPr>
        <w:t>ànu</w:t>
      </w:r>
      <w:r>
        <w:rPr>
          <w:rStyle w:val="normaltextrun"/>
          <w:color w:val="000000"/>
          <w:shd w:val="clear" w:color="auto" w:fill="FFFFFF"/>
        </w:rPr>
        <w:t>̀)</w:t>
      </w:r>
      <w:r>
        <w:rPr>
          <w:rStyle w:val="normaltextrun"/>
          <w:b/>
          <w:bCs/>
          <w:color w:val="FF0000"/>
          <w:shd w:val="clear" w:color="auto" w:fill="FFFFFF"/>
        </w:rPr>
        <w:t>s</w:t>
      </w:r>
      <w:r>
        <w:rPr>
          <w:rStyle w:val="normaltextrun"/>
          <w:b/>
          <w:bCs/>
          <w:color w:val="000000"/>
          <w:shd w:val="clear" w:color="auto" w:fill="FFFFFF"/>
        </w:rPr>
        <w:t>é = *</w:t>
      </w:r>
      <w:r>
        <w:rPr>
          <w:rStyle w:val="spellingerror"/>
          <w:b/>
          <w:bCs/>
          <w:color w:val="FF0000"/>
          <w:shd w:val="clear" w:color="auto" w:fill="FFFFFF"/>
        </w:rPr>
        <w:t>s</w:t>
      </w:r>
      <w:r>
        <w:rPr>
          <w:rStyle w:val="spellingerror"/>
          <w:b/>
          <w:bCs/>
          <w:color w:val="000000"/>
          <w:shd w:val="clear" w:color="auto" w:fill="FFFFFF"/>
        </w:rPr>
        <w:t>ése</w:t>
      </w:r>
      <w:r>
        <w:rPr>
          <w:rStyle w:val="normaltextrun"/>
          <w:b/>
          <w:bCs/>
          <w:color w:val="000000"/>
          <w:shd w:val="clear" w:color="auto" w:fill="FFFFFF"/>
        </w:rPr>
        <w:t>́</w:t>
      </w:r>
      <w:r>
        <w:rPr>
          <w:rStyle w:val="normaltextrun"/>
          <w:color w:val="000000"/>
          <w:shd w:val="clear" w:color="auto" w:fill="FFFFFF"/>
        </w:rPr>
        <w:t>, we can evaluate other sound correspondences that render the MdC</w:t>
      </w:r>
      <w:r>
        <w:rPr>
          <w:rStyle w:val="normaltextrun"/>
          <w:b/>
          <w:bCs/>
          <w:color w:val="000000"/>
          <w:shd w:val="clear" w:color="auto" w:fill="FFFFFF"/>
        </w:rPr>
        <w:t xml:space="preserve"> </w:t>
      </w:r>
      <w:r>
        <w:rPr>
          <w:rStyle w:val="normaltextrun"/>
          <w:i/>
          <w:iCs/>
          <w:color w:val="000000"/>
          <w:shd w:val="clear" w:color="auto" w:fill="FFFFFF"/>
        </w:rPr>
        <w:t xml:space="preserve">&lt; S &gt; </w:t>
      </w:r>
      <w:r>
        <w:rPr>
          <w:rStyle w:val="normaltextrun"/>
          <w:color w:val="000000"/>
          <w:shd w:val="clear" w:color="auto" w:fill="FFFFFF"/>
        </w:rPr>
        <w:t>as a reconstructed</w:t>
      </w:r>
      <w:r>
        <w:rPr>
          <w:rStyle w:val="normaltextrun"/>
          <w:i/>
          <w:iCs/>
          <w:color w:val="000000"/>
          <w:shd w:val="clear" w:color="auto" w:fill="FFFFFF"/>
        </w:rPr>
        <w:t xml:space="preserve"> *</w:t>
      </w:r>
      <w:r>
        <w:rPr>
          <w:rStyle w:val="normaltextrun"/>
          <w:b/>
          <w:bCs/>
          <w:color w:val="FF0000"/>
          <w:shd w:val="clear" w:color="auto" w:fill="FFFFFF"/>
        </w:rPr>
        <w:t>s</w:t>
      </w:r>
      <w:r>
        <w:rPr>
          <w:rStyle w:val="normaltextrun"/>
          <w:color w:val="FF0000"/>
          <w:shd w:val="clear" w:color="auto" w:fill="FFFFFF"/>
        </w:rPr>
        <w:t xml:space="preserve"> </w:t>
      </w:r>
      <w:r>
        <w:rPr>
          <w:rStyle w:val="normaltextrun"/>
          <w:color w:val="000000"/>
          <w:shd w:val="clear" w:color="auto" w:fill="FFFFFF"/>
        </w:rPr>
        <w:t xml:space="preserve">like </w:t>
      </w:r>
      <w:r>
        <w:rPr>
          <w:rStyle w:val="normaltextrun"/>
          <w:b/>
          <w:bCs/>
          <w:color w:val="000000"/>
          <w:shd w:val="clear" w:color="auto" w:fill="FFFFFF"/>
        </w:rPr>
        <w:t>(69)</w:t>
      </w:r>
      <w:r>
        <w:rPr>
          <w:rStyle w:val="normaltextrun"/>
          <w:color w:val="000000"/>
          <w:shd w:val="clear" w:color="auto" w:fill="FFFFFF"/>
        </w:rPr>
        <w:t xml:space="preserve"> </w:t>
      </w:r>
      <w:r>
        <w:rPr>
          <w:rStyle w:val="spellingerror"/>
          <w:b/>
          <w:bCs/>
          <w:color w:val="FF0000"/>
          <w:shd w:val="clear" w:color="auto" w:fill="FFFFFF"/>
        </w:rPr>
        <w:t>ʃ</w:t>
      </w:r>
      <w:r>
        <w:rPr>
          <w:rStyle w:val="spellingerror"/>
          <w:b/>
          <w:bCs/>
          <w:color w:val="000000"/>
          <w:shd w:val="clear" w:color="auto" w:fill="FFFFFF"/>
        </w:rPr>
        <w:t>oːu</w:t>
      </w:r>
      <w:r>
        <w:rPr>
          <w:rStyle w:val="normaltextrun"/>
          <w:b/>
          <w:bCs/>
          <w:color w:val="000000"/>
          <w:shd w:val="clear" w:color="auto" w:fill="FFFFFF"/>
        </w:rPr>
        <w:t xml:space="preserve">ː </w:t>
      </w:r>
      <w:r>
        <w:rPr>
          <w:rStyle w:val="normaltextrun"/>
          <w:color w:val="000000"/>
          <w:shd w:val="clear" w:color="auto" w:fill="FFFFFF"/>
        </w:rPr>
        <w:t>&gt;</w:t>
      </w:r>
      <w:r>
        <w:rPr>
          <w:rStyle w:val="normaltextrun"/>
          <w:b/>
          <w:bCs/>
          <w:color w:val="000000"/>
          <w:shd w:val="clear" w:color="auto" w:fill="FFFFFF"/>
        </w:rPr>
        <w:t xml:space="preserve"> </w:t>
      </w:r>
      <w:r>
        <w:rPr>
          <w:rStyle w:val="spellingerror"/>
          <w:b/>
          <w:bCs/>
          <w:color w:val="FF0000"/>
          <w:shd w:val="clear" w:color="auto" w:fill="FFFFFF"/>
        </w:rPr>
        <w:t>s</w:t>
      </w:r>
      <w:r>
        <w:rPr>
          <w:rStyle w:val="spellingerror"/>
          <w:b/>
          <w:bCs/>
          <w:color w:val="000000"/>
          <w:shd w:val="clear" w:color="auto" w:fill="FFFFFF"/>
        </w:rPr>
        <w:t>ɔːw</w:t>
      </w:r>
      <w:r>
        <w:rPr>
          <w:rStyle w:val="normaltextrun"/>
          <w:b/>
          <w:bCs/>
          <w:color w:val="000000"/>
          <w:shd w:val="clear" w:color="auto" w:fill="FFFFFF"/>
        </w:rPr>
        <w:t xml:space="preserve"> </w:t>
      </w:r>
      <w:r>
        <w:rPr>
          <w:rStyle w:val="normaltextrun"/>
          <w:color w:val="000000"/>
          <w:shd w:val="clear" w:color="auto" w:fill="FFFFFF"/>
        </w:rPr>
        <w:t>&gt;</w:t>
      </w:r>
      <w:r>
        <w:rPr>
          <w:rStyle w:val="normaltextrun"/>
          <w:b/>
          <w:bCs/>
          <w:color w:val="000000"/>
          <w:shd w:val="clear" w:color="auto" w:fill="FFFFFF"/>
        </w:rPr>
        <w:t xml:space="preserve"> </w:t>
      </w:r>
      <w:r>
        <w:rPr>
          <w:rStyle w:val="spellingerror"/>
          <w:b/>
          <w:bCs/>
          <w:color w:val="FF0000"/>
          <w:shd w:val="clear" w:color="auto" w:fill="FFFFFF"/>
        </w:rPr>
        <w:t>c</w:t>
      </w:r>
      <w:r>
        <w:rPr>
          <w:rStyle w:val="spellingerror"/>
          <w:b/>
          <w:bCs/>
          <w:color w:val="000000"/>
          <w:shd w:val="clear" w:color="auto" w:fill="FFFFFF"/>
        </w:rPr>
        <w:t>uoθ</w:t>
      </w:r>
      <w:r>
        <w:rPr>
          <w:rStyle w:val="normaltextrun"/>
          <w:b/>
          <w:bCs/>
          <w:color w:val="000000"/>
          <w:shd w:val="clear" w:color="auto" w:fill="FFFFFF"/>
        </w:rPr>
        <w:t xml:space="preserve"> </w:t>
      </w:r>
      <w:r>
        <w:rPr>
          <w:rStyle w:val="normaltextrun"/>
          <w:color w:val="000000"/>
          <w:shd w:val="clear" w:color="auto" w:fill="FFFFFF"/>
        </w:rPr>
        <w:t>&gt;</w:t>
      </w:r>
      <w:r>
        <w:rPr>
          <w:rStyle w:val="normaltextrun"/>
          <w:b/>
          <w:bCs/>
          <w:color w:val="000000"/>
          <w:shd w:val="clear" w:color="auto" w:fill="FFFFFF"/>
        </w:rPr>
        <w:t xml:space="preserve"> </w:t>
      </w:r>
      <w:r>
        <w:rPr>
          <w:rStyle w:val="spellingerror"/>
          <w:b/>
          <w:bCs/>
          <w:color w:val="FF0000"/>
          <w:shd w:val="clear" w:color="auto" w:fill="FFFFFF"/>
        </w:rPr>
        <w:t>s</w:t>
      </w:r>
      <w:r>
        <w:rPr>
          <w:rStyle w:val="spellingerror"/>
          <w:b/>
          <w:bCs/>
          <w:color w:val="000000"/>
          <w:shd w:val="clear" w:color="auto" w:fill="FFFFFF"/>
        </w:rPr>
        <w:t>a</w:t>
      </w:r>
      <w:r>
        <w:rPr>
          <w:rStyle w:val="normaltextrun"/>
          <w:b/>
          <w:bCs/>
          <w:color w:val="000000"/>
          <w:shd w:val="clear" w:color="auto" w:fill="FFFFFF"/>
        </w:rPr>
        <w:t>́ⁿdé =*</w:t>
      </w:r>
      <w:r>
        <w:rPr>
          <w:rStyle w:val="spellingerror"/>
          <w:b/>
          <w:bCs/>
          <w:color w:val="FF0000"/>
          <w:shd w:val="clear" w:color="auto" w:fill="FFFFFF"/>
        </w:rPr>
        <w:t>s</w:t>
      </w:r>
      <w:r>
        <w:rPr>
          <w:rStyle w:val="spellingerror"/>
          <w:b/>
          <w:bCs/>
          <w:color w:val="000000"/>
          <w:shd w:val="clear" w:color="auto" w:fill="FFFFFF"/>
        </w:rPr>
        <w:t>ɔːu</w:t>
      </w:r>
      <w:r>
        <w:rPr>
          <w:rStyle w:val="normaltextrun"/>
          <w:b/>
          <w:bCs/>
          <w:color w:val="000000"/>
          <w:shd w:val="clear" w:color="auto" w:fill="FFFFFF"/>
        </w:rPr>
        <w:t xml:space="preserve"> </w:t>
      </w:r>
      <w:r>
        <w:rPr>
          <w:rStyle w:val="normaltextrun"/>
          <w:color w:val="000000"/>
          <w:shd w:val="clear" w:color="auto" w:fill="FFFFFF"/>
        </w:rPr>
        <w:t xml:space="preserve">also review </w:t>
      </w:r>
      <w:r>
        <w:rPr>
          <w:rStyle w:val="normaltextrun"/>
          <w:b/>
          <w:bCs/>
          <w:color w:val="000000"/>
          <w:shd w:val="clear" w:color="auto" w:fill="FFFFFF"/>
        </w:rPr>
        <w:t>Regular Phonological Change (11)</w:t>
      </w:r>
      <w:r>
        <w:rPr>
          <w:rStyle w:val="normaltextrun"/>
          <w:color w:val="000000"/>
          <w:shd w:val="clear" w:color="auto" w:fill="FFFFFF"/>
        </w:rPr>
        <w:t>.</w:t>
      </w:r>
    </w:p>
    <w:p w14:paraId="7A7CB502" w14:textId="77777777" w:rsidR="00AC584E" w:rsidRDefault="00AC584E" w:rsidP="00981926">
      <w:pPr>
        <w:pStyle w:val="NoSpacing"/>
        <w:jc w:val="both"/>
        <w:rPr>
          <w:rFonts w:eastAsia="Times New Roman"/>
        </w:rPr>
      </w:pPr>
    </w:p>
    <w:p w14:paraId="4C60D53D" w14:textId="77777777" w:rsidR="00AC584E" w:rsidRDefault="00AC584E" w:rsidP="009D42CA">
      <w:pPr>
        <w:pStyle w:val="NoSpacing"/>
        <w:jc w:val="both"/>
        <w:rPr>
          <w:rFonts w:eastAsia="Times New Roman"/>
          <w:b/>
        </w:rPr>
      </w:pPr>
    </w:p>
    <w:p w14:paraId="370C6C1A" w14:textId="77777777" w:rsidR="00EF76B1" w:rsidRDefault="00EF76B1" w:rsidP="00EF76B1">
      <w:pPr>
        <w:pStyle w:val="paragraph"/>
        <w:spacing w:before="0" w:beforeAutospacing="0" w:after="0" w:afterAutospacing="0"/>
        <w:jc w:val="both"/>
        <w:textAlignment w:val="baseline"/>
        <w:rPr>
          <w:rFonts w:ascii="Segoe UI" w:hAnsi="Segoe UI" w:cs="Segoe UI"/>
          <w:sz w:val="18"/>
          <w:szCs w:val="18"/>
        </w:rPr>
      </w:pPr>
      <w:r>
        <w:rPr>
          <w:rStyle w:val="normaltextrun"/>
          <w:b/>
          <w:bCs/>
        </w:rPr>
        <w:t>4. Observance of Possible Proto Negro – Egyptian Push Chain and Reflexes with the Negro-Egyptian</w:t>
      </w:r>
      <w:r>
        <w:rPr>
          <w:rStyle w:val="normaltextrun"/>
          <w:b/>
          <w:bCs/>
          <w:strike/>
          <w:color w:val="D13438"/>
        </w:rPr>
        <w:t xml:space="preserve"> </w:t>
      </w:r>
      <w:r>
        <w:rPr>
          <w:rStyle w:val="normaltextrun"/>
          <w:b/>
          <w:bCs/>
        </w:rPr>
        <w:t>Languages Understudy</w:t>
      </w:r>
      <w:r>
        <w:rPr>
          <w:rStyle w:val="tabchar"/>
          <w:rFonts w:ascii="Calibri" w:hAnsi="Calibri" w:cs="Calibri"/>
        </w:rPr>
        <w:t xml:space="preserve"> </w:t>
      </w:r>
      <w:r>
        <w:rPr>
          <w:rStyle w:val="eop"/>
        </w:rPr>
        <w:t> </w:t>
      </w:r>
    </w:p>
    <w:p w14:paraId="729C0433" w14:textId="77777777" w:rsidR="00EF76B1" w:rsidRDefault="00EF76B1" w:rsidP="00EF76B1">
      <w:pPr>
        <w:pStyle w:val="paragraph"/>
        <w:spacing w:before="0" w:beforeAutospacing="0" w:after="0" w:afterAutospacing="0"/>
        <w:jc w:val="both"/>
        <w:textAlignment w:val="baseline"/>
        <w:rPr>
          <w:rFonts w:ascii="Segoe UI" w:hAnsi="Segoe UI" w:cs="Segoe UI"/>
          <w:sz w:val="18"/>
          <w:szCs w:val="18"/>
        </w:rPr>
      </w:pPr>
      <w:r>
        <w:rPr>
          <w:rStyle w:val="eop"/>
        </w:rPr>
        <w:t> </w:t>
      </w:r>
    </w:p>
    <w:p w14:paraId="665A01CD" w14:textId="6750AB24" w:rsidR="00EF76B1" w:rsidRDefault="00EF76B1" w:rsidP="00EF76B1">
      <w:pPr>
        <w:pStyle w:val="paragraph"/>
        <w:spacing w:before="0" w:beforeAutospacing="0" w:after="0" w:afterAutospacing="0"/>
        <w:jc w:val="both"/>
        <w:textAlignment w:val="baseline"/>
        <w:rPr>
          <w:rFonts w:ascii="Segoe UI" w:hAnsi="Segoe UI" w:cs="Segoe UI"/>
          <w:sz w:val="18"/>
          <w:szCs w:val="18"/>
        </w:rPr>
      </w:pPr>
      <w:r>
        <w:rPr>
          <w:rStyle w:val="normaltextrun"/>
        </w:rPr>
        <w:t>This push chain model is not in no way reflective</w:t>
      </w:r>
      <w:r>
        <w:rPr>
          <w:rStyle w:val="normaltextrun"/>
          <w:b/>
          <w:bCs/>
        </w:rPr>
        <w:t xml:space="preserve"> </w:t>
      </w:r>
      <w:r>
        <w:rPr>
          <w:rStyle w:val="normaltextrun"/>
        </w:rPr>
        <w:t xml:space="preserve">of all the sounds understudy but rather the most confident data that illustrates sounds deriving from the original, becoming Classical Medew Neter (Classical Kemet) then being reflexed in the putative Negro – Afrikan daughter languages, this model was observed and adopted from (Kambon, 2005: 67 -73). The data observed in </w:t>
      </w:r>
      <w:r>
        <w:rPr>
          <w:rStyle w:val="normaltextrun"/>
          <w:b/>
          <w:bCs/>
        </w:rPr>
        <w:t>Table 2</w:t>
      </w:r>
      <w:r>
        <w:rPr>
          <w:rStyle w:val="normaltextrun"/>
        </w:rPr>
        <w:t xml:space="preserve"> though preliminary reflects the probable original Negro-Egyptian C1 proto forms that diachronically became the C1 sounds reconstructed for the old/classical phases of Medew Neter (Classical Kemet) 2600 BC – 2100 BC which derived the probable putative reflexes in the Negro – Afrikan languages. The sounds marked in </w:t>
      </w:r>
      <w:r>
        <w:rPr>
          <w:rStyle w:val="normaltextrun"/>
          <w:b/>
          <w:bCs/>
          <w:color w:val="FF0000"/>
        </w:rPr>
        <w:t xml:space="preserve">red </w:t>
      </w:r>
      <w:r>
        <w:rPr>
          <w:rStyle w:val="normaltextrun"/>
        </w:rPr>
        <w:t>indicate the highest frequency of sound correspondences and correspondent retainability observed within this study. It appears that the original proto-Negro-Egyptian C1 [*</w:t>
      </w:r>
      <w:r>
        <w:rPr>
          <w:rStyle w:val="normaltextrun"/>
          <w:b/>
          <w:bCs/>
          <w:color w:val="FF0000"/>
        </w:rPr>
        <w:t>d</w:t>
      </w:r>
      <w:r>
        <w:rPr>
          <w:rStyle w:val="normaltextrun"/>
        </w:rPr>
        <w:t>] in the series of voiced dental stops retains its stability diachronically becoming identical in the same phonetic environment in Medew Neter (Classical Kemet) C1 [*</w:t>
      </w:r>
      <w:r>
        <w:rPr>
          <w:rStyle w:val="normaltextrun"/>
          <w:b/>
          <w:bCs/>
          <w:color w:val="FF0000"/>
        </w:rPr>
        <w:t>d</w:t>
      </w:r>
      <w:r>
        <w:rPr>
          <w:rStyle w:val="normaltextrun"/>
        </w:rPr>
        <w:t>]. Nubian Dongolawi and Dogon Tommo So sound reflexes retain the voiced dental stop C1 [</w:t>
      </w:r>
      <w:r>
        <w:rPr>
          <w:rStyle w:val="normaltextrun"/>
          <w:b/>
          <w:bCs/>
          <w:color w:val="FF0000"/>
        </w:rPr>
        <w:t>d</w:t>
      </w:r>
      <w:r>
        <w:rPr>
          <w:rStyle w:val="normaltextrun"/>
        </w:rPr>
        <w:t>] correspondences in high frequency being derived from the original PNE C1 [*</w:t>
      </w:r>
      <w:r>
        <w:rPr>
          <w:rStyle w:val="normaltextrun"/>
          <w:b/>
          <w:bCs/>
          <w:color w:val="FF0000"/>
        </w:rPr>
        <w:t>d</w:t>
      </w:r>
      <w:r>
        <w:rPr>
          <w:rStyle w:val="normaltextrun"/>
        </w:rPr>
        <w:t>]</w:t>
      </w:r>
      <w:r>
        <w:rPr>
          <w:rStyle w:val="normaltextrun"/>
          <w:color w:val="000000"/>
        </w:rPr>
        <w:t>.</w:t>
      </w:r>
      <w:r>
        <w:rPr>
          <w:rStyle w:val="normaltextrun"/>
          <w:b/>
          <w:bCs/>
          <w:color w:val="FF0000"/>
        </w:rPr>
        <w:t xml:space="preserve"> </w:t>
      </w:r>
      <w:r>
        <w:rPr>
          <w:rStyle w:val="normaltextrun"/>
          <w:color w:val="000000"/>
        </w:rPr>
        <w:t>The</w:t>
      </w:r>
      <w:r>
        <w:rPr>
          <w:rStyle w:val="normaltextrun"/>
          <w:b/>
          <w:bCs/>
          <w:color w:val="FF0000"/>
        </w:rPr>
        <w:t xml:space="preserve"> </w:t>
      </w:r>
      <w:r>
        <w:rPr>
          <w:rStyle w:val="normaltextrun"/>
          <w:color w:val="000000"/>
        </w:rPr>
        <w:t>Coptic and SW Dinka would retain its voiced component as a</w:t>
      </w:r>
      <w:r>
        <w:rPr>
          <w:rStyle w:val="normaltextrun"/>
        </w:rPr>
        <w:t xml:space="preserve"> reflexed </w:t>
      </w:r>
      <w:r>
        <w:rPr>
          <w:rStyle w:val="normaltextrun"/>
          <w:color w:val="000000"/>
        </w:rPr>
        <w:t>alveolar trill C1 [</w:t>
      </w:r>
      <w:r>
        <w:rPr>
          <w:rStyle w:val="normaltextrun"/>
          <w:b/>
          <w:bCs/>
          <w:color w:val="FF0000"/>
        </w:rPr>
        <w:t>r</w:t>
      </w:r>
      <w:r>
        <w:rPr>
          <w:rStyle w:val="normaltextrun"/>
        </w:rPr>
        <w:t>]</w:t>
      </w:r>
      <w:r>
        <w:rPr>
          <w:rStyle w:val="normaltextrun"/>
          <w:color w:val="FF0000"/>
        </w:rPr>
        <w:t xml:space="preserve"> </w:t>
      </w:r>
      <w:r>
        <w:rPr>
          <w:rStyle w:val="normaltextrun"/>
        </w:rPr>
        <w:t xml:space="preserve">undergoing </w:t>
      </w:r>
      <w:r>
        <w:rPr>
          <w:rStyle w:val="normaltextrun"/>
          <w:color w:val="000000"/>
        </w:rPr>
        <w:t>rhotacism deriving from the PNE C1 [*</w:t>
      </w:r>
      <w:r>
        <w:rPr>
          <w:rStyle w:val="normaltextrun"/>
          <w:b/>
          <w:bCs/>
          <w:color w:val="FF0000"/>
        </w:rPr>
        <w:t>d</w:t>
      </w:r>
      <w:r>
        <w:rPr>
          <w:rStyle w:val="normaltextrun"/>
        </w:rPr>
        <w:t>]. The proto-Negro - Egyptian voiced bilabial nasal C1 [*</w:t>
      </w:r>
      <w:r>
        <w:rPr>
          <w:rStyle w:val="normaltextrun"/>
          <w:b/>
          <w:bCs/>
          <w:color w:val="FF0000"/>
        </w:rPr>
        <w:t>m</w:t>
      </w:r>
      <w:r>
        <w:rPr>
          <w:rStyle w:val="normaltextrun"/>
        </w:rPr>
        <w:t>]</w:t>
      </w:r>
      <w:r>
        <w:rPr>
          <w:rStyle w:val="normaltextrun"/>
          <w:b/>
          <w:bCs/>
          <w:color w:val="FF0000"/>
        </w:rPr>
        <w:t xml:space="preserve"> </w:t>
      </w:r>
      <w:r>
        <w:rPr>
          <w:rStyle w:val="normaltextrun"/>
        </w:rPr>
        <w:t>would become Classical Medew Neter C1 [*</w:t>
      </w:r>
      <w:r>
        <w:rPr>
          <w:rStyle w:val="normaltextrun"/>
          <w:b/>
          <w:bCs/>
          <w:color w:val="FF0000"/>
        </w:rPr>
        <w:t>m</w:t>
      </w:r>
      <w:r>
        <w:rPr>
          <w:rStyle w:val="normaltextrun"/>
        </w:rPr>
        <w:t>] in exact phonological environment, then retained in the reflexes of the Negro- Afrikan putative daughter languages as C1 [</w:t>
      </w:r>
      <w:r>
        <w:rPr>
          <w:rStyle w:val="normaltextrun"/>
          <w:b/>
          <w:bCs/>
          <w:color w:val="FF0000"/>
        </w:rPr>
        <w:t>m</w:t>
      </w:r>
      <w:r>
        <w:rPr>
          <w:rStyle w:val="normaltextrun"/>
        </w:rPr>
        <w:t>] except for rare cases of metathesis. The proto-Negro-Egyptian plain voiced alveolar nasal C2 [*</w:t>
      </w:r>
      <w:r>
        <w:rPr>
          <w:rStyle w:val="normaltextrun"/>
          <w:b/>
          <w:bCs/>
          <w:color w:val="FF0000"/>
        </w:rPr>
        <w:t>n</w:t>
      </w:r>
      <w:r>
        <w:rPr>
          <w:rStyle w:val="normaltextrun"/>
        </w:rPr>
        <w:t>] becomes retained in Classical Medew Neter as C2 [*</w:t>
      </w:r>
      <w:r>
        <w:rPr>
          <w:rStyle w:val="normaltextrun"/>
          <w:b/>
          <w:bCs/>
          <w:color w:val="FF0000"/>
        </w:rPr>
        <w:t>n</w:t>
      </w:r>
      <w:r>
        <w:rPr>
          <w:rStyle w:val="normaltextrun"/>
        </w:rPr>
        <w:t>] also becomes identical in the derived reflexes of Nubian Dongolawi as C2 [</w:t>
      </w:r>
      <w:r>
        <w:rPr>
          <w:rStyle w:val="normaltextrun"/>
          <w:b/>
          <w:bCs/>
          <w:color w:val="FF0000"/>
        </w:rPr>
        <w:t>n</w:t>
      </w:r>
      <w:r>
        <w:rPr>
          <w:rStyle w:val="normaltextrun"/>
        </w:rPr>
        <w:t>], Coptic C2 [</w:t>
      </w:r>
      <w:r>
        <w:rPr>
          <w:rStyle w:val="normaltextrun"/>
          <w:b/>
          <w:bCs/>
          <w:color w:val="FF0000"/>
        </w:rPr>
        <w:t>n</w:t>
      </w:r>
      <w:r>
        <w:rPr>
          <w:rStyle w:val="normaltextrun"/>
        </w:rPr>
        <w:t>], SW Dinka C2 [</w:t>
      </w:r>
      <w:r>
        <w:rPr>
          <w:rStyle w:val="normaltextrun"/>
          <w:b/>
          <w:bCs/>
          <w:color w:val="FF0000"/>
        </w:rPr>
        <w:t>n</w:t>
      </w:r>
      <w:r>
        <w:rPr>
          <w:rStyle w:val="normaltextrun"/>
        </w:rPr>
        <w:t>]</w:t>
      </w:r>
      <w:r>
        <w:rPr>
          <w:rStyle w:val="tabchar"/>
          <w:rFonts w:ascii="Calibri" w:hAnsi="Calibri" w:cs="Calibri"/>
        </w:rPr>
        <w:t xml:space="preserve"> </w:t>
      </w:r>
      <w:r>
        <w:rPr>
          <w:rStyle w:val="normaltextrun"/>
        </w:rPr>
        <w:t>and Dogon Tommo So C2 [</w:t>
      </w:r>
      <w:r>
        <w:rPr>
          <w:rStyle w:val="normaltextrun"/>
          <w:b/>
          <w:bCs/>
          <w:color w:val="FF0000"/>
        </w:rPr>
        <w:t>n</w:t>
      </w:r>
      <w:r>
        <w:rPr>
          <w:rStyle w:val="normaltextrun"/>
        </w:rPr>
        <w:t>] though correspondent variability can be observed in the reflexes. PNE C1 voiced bilabial stop [*</w:t>
      </w:r>
      <w:r>
        <w:rPr>
          <w:rStyle w:val="normaltextrun"/>
          <w:b/>
          <w:bCs/>
          <w:color w:val="FF0000"/>
        </w:rPr>
        <w:t>b</w:t>
      </w:r>
      <w:r>
        <w:rPr>
          <w:rStyle w:val="normaltextrun"/>
        </w:rPr>
        <w:t>] series would become retained in Classical Medew Neter as C1 [*</w:t>
      </w:r>
      <w:r>
        <w:rPr>
          <w:rStyle w:val="normaltextrun"/>
          <w:b/>
          <w:bCs/>
          <w:color w:val="FF0000"/>
        </w:rPr>
        <w:t>b</w:t>
      </w:r>
      <w:r>
        <w:rPr>
          <w:rStyle w:val="normaltextrun"/>
        </w:rPr>
        <w:t xml:space="preserve">] reflexed identical in high frequencies in </w:t>
      </w:r>
      <w:r>
        <w:rPr>
          <w:rStyle w:val="normaltextrun"/>
        </w:rPr>
        <w:lastRenderedPageBreak/>
        <w:t>Nubian Dongolawi as C1 [</w:t>
      </w:r>
      <w:r>
        <w:rPr>
          <w:rStyle w:val="normaltextrun"/>
          <w:b/>
          <w:bCs/>
          <w:color w:val="FF0000"/>
        </w:rPr>
        <w:t>b</w:t>
      </w:r>
      <w:r>
        <w:rPr>
          <w:rStyle w:val="normaltextrun"/>
        </w:rPr>
        <w:t>] and Dogon Tommo So C1 [</w:t>
      </w:r>
      <w:r>
        <w:rPr>
          <w:rStyle w:val="normaltextrun"/>
          <w:b/>
          <w:bCs/>
          <w:color w:val="FF0000"/>
        </w:rPr>
        <w:t>b</w:t>
      </w:r>
      <w:r>
        <w:rPr>
          <w:rStyle w:val="normaltextrun"/>
        </w:rPr>
        <w:t>]. PNE C1 [*</w:t>
      </w:r>
      <w:r>
        <w:rPr>
          <w:rStyle w:val="normaltextrun"/>
          <w:b/>
          <w:bCs/>
          <w:color w:val="FF0000"/>
        </w:rPr>
        <w:t>b</w:t>
      </w:r>
      <w:r>
        <w:rPr>
          <w:rStyle w:val="normaltextrun"/>
        </w:rPr>
        <w:t>] series is then reflexed by nasalization but keeps the voiced component as a C1 [</w:t>
      </w:r>
      <w:r>
        <w:rPr>
          <w:rStyle w:val="normaltextrun"/>
          <w:b/>
          <w:bCs/>
          <w:color w:val="FF0000"/>
        </w:rPr>
        <w:t>m</w:t>
      </w:r>
      <w:r>
        <w:rPr>
          <w:rStyle w:val="normaltextrun"/>
        </w:rPr>
        <w:t>] in Coptic and SW Dinka. PNE C1 [*</w:t>
      </w:r>
      <w:r>
        <w:rPr>
          <w:rStyle w:val="normaltextrun"/>
          <w:b/>
          <w:bCs/>
          <w:color w:val="FF0000"/>
        </w:rPr>
        <w:t>p</w:t>
      </w:r>
      <w:r>
        <w:rPr>
          <w:rStyle w:val="normaltextrun"/>
        </w:rPr>
        <w:t>] plain voiceless bilabial stop series becomes identical in Classical Medew Neter then reflexed or retained as an identical voiceless bilabial stop C1 [</w:t>
      </w:r>
      <w:r>
        <w:rPr>
          <w:rStyle w:val="normaltextrun"/>
          <w:b/>
          <w:bCs/>
          <w:color w:val="FF0000"/>
        </w:rPr>
        <w:t>p</w:t>
      </w:r>
      <w:r>
        <w:rPr>
          <w:rStyle w:val="normaltextrun"/>
        </w:rPr>
        <w:t>] in SW Dinka as well as Dogon Tommo So. Nubian Dongolawi would retain the plain bilabial but in voiced form as C1 [</w:t>
      </w:r>
      <w:r>
        <w:rPr>
          <w:rStyle w:val="normaltextrun"/>
          <w:b/>
          <w:bCs/>
          <w:color w:val="FF0000"/>
        </w:rPr>
        <w:t>b</w:t>
      </w:r>
      <w:r>
        <w:rPr>
          <w:rStyle w:val="normaltextrun"/>
        </w:rPr>
        <w:t>] and also as a voiceless labiodental fricative C1 [</w:t>
      </w:r>
      <w:r>
        <w:rPr>
          <w:rStyle w:val="normaltextrun"/>
          <w:b/>
          <w:bCs/>
          <w:color w:val="FF0000"/>
        </w:rPr>
        <w:t>f</w:t>
      </w:r>
      <w:r>
        <w:rPr>
          <w:rStyle w:val="normaltextrun"/>
        </w:rPr>
        <w:t xml:space="preserve">] by spirantization. Coptic would also have this reflex as identical but in some cases, it can be a C1 </w:t>
      </w:r>
      <w:r>
        <w:rPr>
          <w:rStyle w:val="normaltextrun"/>
          <w:b/>
          <w:bCs/>
          <w:color w:val="FF0000"/>
        </w:rPr>
        <w:t>p</w:t>
      </w:r>
      <w:r>
        <w:rPr>
          <w:rStyle w:val="normaltextrun"/>
        </w:rPr>
        <w:t xml:space="preserve"> or </w:t>
      </w:r>
      <w:r>
        <w:rPr>
          <w:rStyle w:val="normaltextrun"/>
          <w:b/>
          <w:bCs/>
          <w:color w:val="FF0000"/>
        </w:rPr>
        <w:t>b</w:t>
      </w:r>
      <w:r>
        <w:rPr>
          <w:rStyle w:val="normaltextrun"/>
        </w:rPr>
        <w:t xml:space="preserve"> where the only distinction is voicing. Proto</w:t>
      </w:r>
      <w:r w:rsidR="00100AE8">
        <w:rPr>
          <w:rStyle w:val="normaltextrun"/>
        </w:rPr>
        <w:t>-</w:t>
      </w:r>
      <w:r>
        <w:rPr>
          <w:rStyle w:val="normaltextrun"/>
        </w:rPr>
        <w:t>Negro Egyptian (PNE) C1*</w:t>
      </w:r>
      <w:r>
        <w:rPr>
          <w:rStyle w:val="normaltextrun"/>
          <w:b/>
          <w:bCs/>
          <w:color w:val="FF0000"/>
        </w:rPr>
        <w:t>k</w:t>
      </w:r>
      <w:r>
        <w:rPr>
          <w:rStyle w:val="normaltextrun"/>
        </w:rPr>
        <w:t xml:space="preserve"> voiceless velar stop series becomes Classical Medew Neter C1 [*</w:t>
      </w:r>
      <w:r>
        <w:rPr>
          <w:rStyle w:val="normaltextrun"/>
          <w:b/>
          <w:bCs/>
          <w:color w:val="FF0000"/>
        </w:rPr>
        <w:t>k</w:t>
      </w:r>
      <w:r>
        <w:rPr>
          <w:rStyle w:val="normaltextrun"/>
        </w:rPr>
        <w:t xml:space="preserve">] then reflexed in Nubian Dongolawi identically as a C1 </w:t>
      </w:r>
      <w:r>
        <w:rPr>
          <w:rStyle w:val="normaltextrun"/>
          <w:b/>
          <w:bCs/>
          <w:color w:val="FF0000"/>
        </w:rPr>
        <w:t>k</w:t>
      </w:r>
      <w:r>
        <w:rPr>
          <w:rStyle w:val="normaltextrun"/>
        </w:rPr>
        <w:t xml:space="preserve"> or a voiced velar stop C1 </w:t>
      </w:r>
      <w:r>
        <w:rPr>
          <w:rStyle w:val="normaltextrun"/>
          <w:b/>
          <w:bCs/>
          <w:color w:val="FF0000"/>
        </w:rPr>
        <w:t xml:space="preserve">g </w:t>
      </w:r>
      <w:r>
        <w:rPr>
          <w:rStyle w:val="normaltextrun"/>
        </w:rPr>
        <w:t>by sonorization, and can undergo rhotacism as C1 [</w:t>
      </w:r>
      <w:r>
        <w:rPr>
          <w:rStyle w:val="normaltextrun"/>
          <w:b/>
          <w:bCs/>
          <w:color w:val="FF0000"/>
        </w:rPr>
        <w:t>r</w:t>
      </w:r>
      <w:r>
        <w:rPr>
          <w:rStyle w:val="normaltextrun"/>
        </w:rPr>
        <w:t>] voiced alveolar trill. Dogon Tommo So reflexes as a voiced velar stop C1 [</w:t>
      </w:r>
      <w:r>
        <w:rPr>
          <w:rStyle w:val="normaltextrun"/>
          <w:b/>
          <w:bCs/>
          <w:color w:val="FF0000"/>
        </w:rPr>
        <w:t>g</w:t>
      </w:r>
      <w:r>
        <w:rPr>
          <w:rStyle w:val="normaltextrun"/>
        </w:rPr>
        <w:t>] or appears as a voiced palatal stop C1 [</w:t>
      </w:r>
      <w:r>
        <w:rPr>
          <w:rStyle w:val="normaltextrun"/>
          <w:b/>
          <w:bCs/>
          <w:color w:val="FF0000"/>
        </w:rPr>
        <w:t>j</w:t>
      </w:r>
      <w:r>
        <w:rPr>
          <w:rStyle w:val="normaltextrun"/>
        </w:rPr>
        <w:t>] by palatalization.</w:t>
      </w:r>
      <w:r>
        <w:rPr>
          <w:rStyle w:val="tabchar"/>
          <w:rFonts w:ascii="Calibri" w:hAnsi="Calibri" w:cs="Calibri"/>
        </w:rPr>
        <w:t xml:space="preserve"> </w:t>
      </w:r>
      <w:r>
        <w:rPr>
          <w:rStyle w:val="normaltextrun"/>
        </w:rPr>
        <w:t>The Coptic reflexes derived from the proto form would be retained as identical voiceless velar stop [</w:t>
      </w:r>
      <w:r>
        <w:rPr>
          <w:rStyle w:val="normaltextrun"/>
          <w:b/>
          <w:bCs/>
          <w:color w:val="FF0000"/>
        </w:rPr>
        <w:t>k</w:t>
      </w:r>
      <w:r>
        <w:rPr>
          <w:rStyle w:val="normaltextrun"/>
        </w:rPr>
        <w:t>] and in SW Dinka as C1 [</w:t>
      </w:r>
      <w:r>
        <w:rPr>
          <w:rStyle w:val="normaltextrun"/>
          <w:b/>
          <w:bCs/>
          <w:color w:val="FF0000"/>
        </w:rPr>
        <w:t>k</w:t>
      </w:r>
      <w:r>
        <w:rPr>
          <w:rStyle w:val="normaltextrun"/>
          <w:color w:val="000000"/>
        </w:rPr>
        <w:t>]</w:t>
      </w:r>
      <w:r>
        <w:rPr>
          <w:rStyle w:val="normaltextrun"/>
        </w:rPr>
        <w:t xml:space="preserve"> voiceless velar stop or C1 [</w:t>
      </w:r>
      <w:r>
        <w:rPr>
          <w:rStyle w:val="normaltextrun"/>
          <w:b/>
          <w:bCs/>
          <w:color w:val="FF0000"/>
        </w:rPr>
        <w:t>c</w:t>
      </w:r>
      <w:r>
        <w:rPr>
          <w:rStyle w:val="normaltextrun"/>
        </w:rPr>
        <w:t>] voiceless palatal stop by palatalization. PNE C1*</w:t>
      </w:r>
      <w:r>
        <w:rPr>
          <w:rStyle w:val="normaltextrun"/>
          <w:b/>
          <w:bCs/>
          <w:color w:val="FF0000"/>
        </w:rPr>
        <w:t>t</w:t>
      </w:r>
      <w:r>
        <w:rPr>
          <w:rStyle w:val="normaltextrun"/>
        </w:rPr>
        <w:t xml:space="preserve"> voiceless dental stop becomes identically retained in Classical Medew Neter becoming C1 [*</w:t>
      </w:r>
      <w:r>
        <w:rPr>
          <w:rStyle w:val="normaltextrun"/>
          <w:b/>
          <w:bCs/>
          <w:color w:val="FF0000"/>
        </w:rPr>
        <w:t>t</w:t>
      </w:r>
      <w:r>
        <w:rPr>
          <w:rStyle w:val="normaltextrun"/>
        </w:rPr>
        <w:t>], the putative daughter languages would all retain the voiceless dental stop C1 [</w:t>
      </w:r>
      <w:r>
        <w:rPr>
          <w:rStyle w:val="normaltextrun"/>
          <w:b/>
          <w:bCs/>
          <w:color w:val="FF0000"/>
        </w:rPr>
        <w:t>t</w:t>
      </w:r>
      <w:r>
        <w:rPr>
          <w:rStyle w:val="normaltextrun"/>
        </w:rPr>
        <w:t>] in high frequency, other reflexes would appear less. PNE C1 [*</w:t>
      </w:r>
      <w:r>
        <w:rPr>
          <w:rStyle w:val="normaltextrun"/>
          <w:b/>
          <w:bCs/>
          <w:color w:val="FF0000"/>
        </w:rPr>
        <w:t>s</w:t>
      </w:r>
      <w:r>
        <w:rPr>
          <w:rStyle w:val="normaltextrun"/>
        </w:rPr>
        <w:t>] voiceless alveolar sibilant becomes retained in Classical Medew Neter C1 as [*</w:t>
      </w:r>
      <w:r>
        <w:rPr>
          <w:rStyle w:val="normaltextrun"/>
          <w:b/>
          <w:bCs/>
          <w:color w:val="FF0000"/>
        </w:rPr>
        <w:t>s</w:t>
      </w:r>
      <w:r>
        <w:rPr>
          <w:rStyle w:val="normaltextrun"/>
        </w:rPr>
        <w:t>] then being reflexed in phonetic identity in Nubian Dongolawi as C1 plain [</w:t>
      </w:r>
      <w:r>
        <w:rPr>
          <w:rStyle w:val="normaltextrun"/>
          <w:b/>
          <w:bCs/>
          <w:color w:val="FF0000"/>
        </w:rPr>
        <w:t>s</w:t>
      </w:r>
      <w:r>
        <w:rPr>
          <w:rStyle w:val="normaltextrun"/>
        </w:rPr>
        <w:t>], Coptic C1 [</w:t>
      </w:r>
      <w:r>
        <w:rPr>
          <w:rStyle w:val="normaltextrun"/>
          <w:b/>
          <w:bCs/>
          <w:color w:val="FF0000"/>
        </w:rPr>
        <w:t>s</w:t>
      </w:r>
      <w:r>
        <w:rPr>
          <w:rStyle w:val="normaltextrun"/>
        </w:rPr>
        <w:t>], Dogon Tommo C1 [</w:t>
      </w:r>
      <w:r>
        <w:rPr>
          <w:rStyle w:val="normaltextrun"/>
          <w:b/>
          <w:bCs/>
          <w:color w:val="FF0000"/>
        </w:rPr>
        <w:t>s</w:t>
      </w:r>
      <w:r>
        <w:rPr>
          <w:rStyle w:val="normaltextrun"/>
        </w:rPr>
        <w:t>] while becoming reflexed in SW Dinka as a C1 [</w:t>
      </w:r>
      <w:r>
        <w:rPr>
          <w:rStyle w:val="normaltextrun"/>
          <w:b/>
          <w:bCs/>
          <w:color w:val="FF0000"/>
        </w:rPr>
        <w:t>c</w:t>
      </w:r>
      <w:r>
        <w:rPr>
          <w:rStyle w:val="normaltextrun"/>
        </w:rPr>
        <w:t xml:space="preserve">] voiceless palatal </w:t>
      </w:r>
      <w:r>
        <w:rPr>
          <w:rStyle w:val="contextualspellingandgrammarerror"/>
        </w:rPr>
        <w:t>stop</w:t>
      </w:r>
      <w:r>
        <w:rPr>
          <w:rStyle w:val="normaltextrun"/>
        </w:rPr>
        <w:t xml:space="preserve"> by palatalization. PNE C1 [*</w:t>
      </w:r>
      <w:r>
        <w:rPr>
          <w:rStyle w:val="normaltextrun"/>
          <w:b/>
          <w:bCs/>
          <w:color w:val="FF0000"/>
        </w:rPr>
        <w:t>w</w:t>
      </w:r>
      <w:r>
        <w:rPr>
          <w:rStyle w:val="normaltextrun"/>
          <w:color w:val="000000"/>
        </w:rPr>
        <w:t>]</w:t>
      </w:r>
      <w:r>
        <w:rPr>
          <w:rStyle w:val="normaltextrun"/>
        </w:rPr>
        <w:t xml:space="preserve"> voiced labial velar approximate is identical and becomes Classical Medew Neter [*</w:t>
      </w:r>
      <w:r>
        <w:rPr>
          <w:rStyle w:val="normaltextrun"/>
          <w:b/>
          <w:bCs/>
          <w:color w:val="FF0000"/>
        </w:rPr>
        <w:t>w</w:t>
      </w:r>
      <w:r>
        <w:rPr>
          <w:rStyle w:val="normaltextrun"/>
        </w:rPr>
        <w:t>] and reflexed identical in SW Dinka C1 [</w:t>
      </w:r>
      <w:r>
        <w:rPr>
          <w:rStyle w:val="normaltextrun"/>
          <w:b/>
          <w:bCs/>
          <w:color w:val="FF0000"/>
        </w:rPr>
        <w:t>w</w:t>
      </w:r>
      <w:r>
        <w:rPr>
          <w:rStyle w:val="normaltextrun"/>
        </w:rPr>
        <w:t>], Nubian Dongolawi [</w:t>
      </w:r>
      <w:r>
        <w:rPr>
          <w:rStyle w:val="normaltextrun"/>
          <w:b/>
          <w:bCs/>
          <w:color w:val="FF0000"/>
        </w:rPr>
        <w:t>w</w:t>
      </w:r>
      <w:r>
        <w:rPr>
          <w:rStyle w:val="normaltextrun"/>
        </w:rPr>
        <w:t xml:space="preserve">], in Coptic </w:t>
      </w:r>
      <w:r>
        <w:rPr>
          <w:rStyle w:val="contextualspellingandgrammarerror"/>
        </w:rPr>
        <w:t>it</w:t>
      </w:r>
      <w:r>
        <w:rPr>
          <w:rStyle w:val="normaltextrun"/>
        </w:rPr>
        <w:t xml:space="preserve"> lenitions as a C1 /</w:t>
      </w:r>
      <w:r>
        <w:rPr>
          <w:rStyle w:val="spellingerror"/>
          <w:b/>
          <w:bCs/>
          <w:color w:val="FF0000"/>
        </w:rPr>
        <w:t>aʊ</w:t>
      </w:r>
      <w:r>
        <w:rPr>
          <w:rStyle w:val="normaltextrun"/>
        </w:rPr>
        <w:t>/ vowel diphthong and also becomes C1 [</w:t>
      </w:r>
      <w:r>
        <w:rPr>
          <w:rStyle w:val="normaltextrun"/>
          <w:b/>
          <w:bCs/>
          <w:color w:val="FF0000"/>
        </w:rPr>
        <w:t>p</w:t>
      </w:r>
      <w:r>
        <w:rPr>
          <w:rStyle w:val="normaltextrun"/>
        </w:rPr>
        <w:t xml:space="preserve">] voiceless bilabial </w:t>
      </w:r>
      <w:r>
        <w:rPr>
          <w:rStyle w:val="contextualspellingandgrammarerror"/>
        </w:rPr>
        <w:t>stop</w:t>
      </w:r>
      <w:r>
        <w:rPr>
          <w:rStyle w:val="normaltextrun"/>
        </w:rPr>
        <w:t xml:space="preserve"> by labialization or fortition. </w:t>
      </w:r>
      <w:r>
        <w:rPr>
          <w:rStyle w:val="eop"/>
        </w:rPr>
        <w:t> </w:t>
      </w:r>
    </w:p>
    <w:p w14:paraId="6B69E9B9" w14:textId="1886CEC0" w:rsidR="009E394B" w:rsidRPr="000D7E12" w:rsidRDefault="000D7E12" w:rsidP="00B524B4">
      <w:pPr>
        <w:pStyle w:val="Caption"/>
        <w:rPr>
          <w:rFonts w:cs="Times New Roman"/>
          <w:color w:val="171717" w:themeColor="background2" w:themeShade="1A"/>
        </w:rPr>
      </w:pP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r>
      <w:r>
        <w:rPr>
          <w:rFonts w:cs="Times New Roman"/>
          <w:color w:val="171717" w:themeColor="background2" w:themeShade="1A"/>
        </w:rPr>
        <w:tab/>
        <w:t>Table 3: Push Chain Chart</w:t>
      </w:r>
      <w:r>
        <w:rPr>
          <w:rFonts w:cs="Times New Roman"/>
          <w:color w:val="171717" w:themeColor="background2" w:themeShade="1A"/>
        </w:rPr>
        <w:tab/>
      </w:r>
      <w:r>
        <w:rPr>
          <w:rFonts w:cs="Times New Roman"/>
          <w:color w:val="171717" w:themeColor="background2" w:themeShade="1A"/>
        </w:rPr>
        <w:tab/>
      </w:r>
    </w:p>
    <w:tbl>
      <w:tblPr>
        <w:tblStyle w:val="TableGrid"/>
        <w:tblpPr w:leftFromText="180" w:rightFromText="180" w:vertAnchor="text" w:horzAnchor="margin" w:tblpY="695"/>
        <w:tblW w:w="8375" w:type="dxa"/>
        <w:tblLook w:val="04A0" w:firstRow="1" w:lastRow="0" w:firstColumn="1" w:lastColumn="0" w:noHBand="0" w:noVBand="1"/>
      </w:tblPr>
      <w:tblGrid>
        <w:gridCol w:w="2093"/>
        <w:gridCol w:w="2094"/>
        <w:gridCol w:w="2094"/>
        <w:gridCol w:w="2094"/>
      </w:tblGrid>
      <w:tr w:rsidR="00AC584E" w14:paraId="02BAC5E1" w14:textId="77777777" w:rsidTr="00AC584E">
        <w:trPr>
          <w:trHeight w:val="298"/>
        </w:trPr>
        <w:tc>
          <w:tcPr>
            <w:tcW w:w="2093" w:type="dxa"/>
          </w:tcPr>
          <w:p w14:paraId="2EEBEF0C" w14:textId="77777777" w:rsidR="00AC584E" w:rsidRDefault="00AC584E" w:rsidP="00AC584E">
            <w:pPr>
              <w:pStyle w:val="NoSpacing"/>
              <w:keepNext/>
              <w:tabs>
                <w:tab w:val="left" w:pos="7179"/>
              </w:tabs>
              <w:jc w:val="both"/>
              <w:rPr>
                <w:rFonts w:eastAsia="Times New Roman"/>
              </w:rPr>
            </w:pPr>
            <w:r>
              <w:rPr>
                <w:rFonts w:eastAsia="Times New Roman"/>
              </w:rPr>
              <w:t>Languages</w:t>
            </w:r>
          </w:p>
        </w:tc>
        <w:tc>
          <w:tcPr>
            <w:tcW w:w="2094" w:type="dxa"/>
          </w:tcPr>
          <w:p w14:paraId="2C3E6904" w14:textId="77777777" w:rsidR="00AC584E" w:rsidRDefault="00AC584E" w:rsidP="00AC584E">
            <w:pPr>
              <w:pStyle w:val="NoSpacing"/>
              <w:keepNext/>
              <w:tabs>
                <w:tab w:val="left" w:pos="7179"/>
              </w:tabs>
              <w:jc w:val="both"/>
              <w:rPr>
                <w:rFonts w:eastAsia="Times New Roman"/>
              </w:rPr>
            </w:pPr>
            <w:r>
              <w:rPr>
                <w:rFonts w:eastAsia="Times New Roman"/>
              </w:rPr>
              <w:t>Original (PNE)</w:t>
            </w:r>
          </w:p>
        </w:tc>
        <w:tc>
          <w:tcPr>
            <w:tcW w:w="2094" w:type="dxa"/>
          </w:tcPr>
          <w:p w14:paraId="714F8722" w14:textId="535CA37E" w:rsidR="00AC584E" w:rsidRDefault="00E11DE4" w:rsidP="00AC584E">
            <w:pPr>
              <w:pStyle w:val="NoSpacing"/>
              <w:keepNext/>
              <w:tabs>
                <w:tab w:val="left" w:pos="7179"/>
              </w:tabs>
              <w:jc w:val="both"/>
              <w:rPr>
                <w:rFonts w:eastAsia="Times New Roman"/>
              </w:rPr>
            </w:pPr>
            <w:r>
              <w:rPr>
                <w:rFonts w:eastAsia="Times New Roman"/>
              </w:rPr>
              <w:t>Becomes (MN)</w:t>
            </w:r>
          </w:p>
        </w:tc>
        <w:tc>
          <w:tcPr>
            <w:tcW w:w="2094" w:type="dxa"/>
          </w:tcPr>
          <w:p w14:paraId="13000489" w14:textId="4F7FCEEA" w:rsidR="00AC584E" w:rsidRDefault="00E11DE4" w:rsidP="00AC584E">
            <w:pPr>
              <w:pStyle w:val="NoSpacing"/>
              <w:keepNext/>
              <w:tabs>
                <w:tab w:val="left" w:pos="7179"/>
              </w:tabs>
              <w:jc w:val="both"/>
              <w:rPr>
                <w:rFonts w:eastAsia="Times New Roman"/>
              </w:rPr>
            </w:pPr>
            <w:r>
              <w:rPr>
                <w:rFonts w:eastAsia="Times New Roman"/>
              </w:rPr>
              <w:t>Reflexes</w:t>
            </w:r>
          </w:p>
        </w:tc>
      </w:tr>
      <w:tr w:rsidR="00AC584E" w14:paraId="0A6FC864" w14:textId="77777777" w:rsidTr="00AC584E">
        <w:trPr>
          <w:trHeight w:val="1139"/>
        </w:trPr>
        <w:tc>
          <w:tcPr>
            <w:tcW w:w="2093" w:type="dxa"/>
          </w:tcPr>
          <w:p w14:paraId="5245EE80" w14:textId="77777777" w:rsidR="00AC584E" w:rsidRDefault="00AC584E" w:rsidP="00AC584E">
            <w:pPr>
              <w:pStyle w:val="NoSpacing"/>
              <w:keepNext/>
              <w:tabs>
                <w:tab w:val="left" w:pos="7179"/>
              </w:tabs>
              <w:jc w:val="both"/>
              <w:rPr>
                <w:rFonts w:eastAsia="Times New Roman"/>
              </w:rPr>
            </w:pPr>
            <w:r>
              <w:rPr>
                <w:rFonts w:eastAsia="Times New Roman"/>
              </w:rPr>
              <w:t>Nubian Dongolawi</w:t>
            </w:r>
            <w:r>
              <w:rPr>
                <w:rFonts w:eastAsia="Times New Roman"/>
              </w:rPr>
              <w:br/>
              <w:t>Coptic</w:t>
            </w:r>
            <w:r>
              <w:rPr>
                <w:rFonts w:eastAsia="Times New Roman"/>
              </w:rPr>
              <w:br/>
              <w:t>SW Dinka</w:t>
            </w:r>
          </w:p>
          <w:p w14:paraId="5FDB9352"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05AF9413"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C73CE1">
              <w:rPr>
                <w:rFonts w:eastAsia="Times New Roman"/>
                <w:b/>
                <w:color w:val="FF0000"/>
              </w:rPr>
              <w:t>d</w:t>
            </w:r>
          </w:p>
          <w:p w14:paraId="3BD043DE"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3FC86082"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052B324C"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 xml:space="preserve">d </w:t>
            </w:r>
          </w:p>
        </w:tc>
        <w:tc>
          <w:tcPr>
            <w:tcW w:w="2094" w:type="dxa"/>
          </w:tcPr>
          <w:p w14:paraId="653543A1"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47707644"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4075F56E"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085557ED"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tc>
        <w:tc>
          <w:tcPr>
            <w:tcW w:w="2094" w:type="dxa"/>
          </w:tcPr>
          <w:p w14:paraId="4D1AE634"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d</w:t>
            </w:r>
            <w:r>
              <w:rPr>
                <w:rFonts w:eastAsia="Times New Roman"/>
              </w:rPr>
              <w:t>, t</w:t>
            </w:r>
          </w:p>
          <w:p w14:paraId="1BFE4131"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r</w:t>
            </w:r>
            <w:r>
              <w:rPr>
                <w:rFonts w:eastAsia="Times New Roman"/>
              </w:rPr>
              <w:t>, t, d</w:t>
            </w:r>
          </w:p>
          <w:p w14:paraId="0417C8A6"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r</w:t>
            </w:r>
            <w:r>
              <w:rPr>
                <w:rFonts w:eastAsia="Times New Roman"/>
              </w:rPr>
              <w:t xml:space="preserve">, </w:t>
            </w:r>
            <w:r w:rsidRPr="009C0385">
              <w:rPr>
                <w:rFonts w:eastAsia="Times New Roman"/>
              </w:rPr>
              <w:t>d</w:t>
            </w:r>
            <w:r>
              <w:rPr>
                <w:rFonts w:eastAsia="Times New Roman"/>
              </w:rPr>
              <w:t>, t</w:t>
            </w:r>
          </w:p>
          <w:p w14:paraId="1F794599"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d</w:t>
            </w:r>
            <w:r>
              <w:rPr>
                <w:rFonts w:eastAsia="Times New Roman"/>
              </w:rPr>
              <w:t xml:space="preserve">, t, </w:t>
            </w:r>
            <w:r w:rsidRPr="00C73CE1">
              <w:rPr>
                <w:rFonts w:eastAsia="Times New Roman"/>
              </w:rPr>
              <w:t>ⁿd</w:t>
            </w:r>
          </w:p>
        </w:tc>
      </w:tr>
      <w:tr w:rsidR="00681FA8" w14:paraId="6F747280" w14:textId="77777777" w:rsidTr="00AC584E">
        <w:trPr>
          <w:trHeight w:val="1139"/>
        </w:trPr>
        <w:tc>
          <w:tcPr>
            <w:tcW w:w="2093" w:type="dxa"/>
          </w:tcPr>
          <w:p w14:paraId="5B978D5B" w14:textId="6FA4AA9E" w:rsidR="00681FA8" w:rsidRDefault="00681FA8" w:rsidP="00AC584E">
            <w:pPr>
              <w:pStyle w:val="NoSpacing"/>
              <w:keepNext/>
              <w:tabs>
                <w:tab w:val="left" w:pos="7179"/>
              </w:tabs>
              <w:jc w:val="both"/>
              <w:rPr>
                <w:rFonts w:eastAsia="Times New Roman"/>
              </w:rPr>
            </w:pPr>
            <w:r>
              <w:rPr>
                <w:rFonts w:eastAsia="Times New Roman"/>
              </w:rPr>
              <w:t>Nubian Dongolawi</w:t>
            </w:r>
          </w:p>
          <w:p w14:paraId="5DCBCB62" w14:textId="77777777" w:rsidR="00681FA8" w:rsidRDefault="00681FA8" w:rsidP="00AC584E">
            <w:pPr>
              <w:pStyle w:val="NoSpacing"/>
              <w:keepNext/>
              <w:tabs>
                <w:tab w:val="left" w:pos="7179"/>
              </w:tabs>
              <w:jc w:val="both"/>
              <w:rPr>
                <w:rFonts w:eastAsia="Times New Roman"/>
              </w:rPr>
            </w:pPr>
            <w:r>
              <w:rPr>
                <w:rFonts w:eastAsia="Times New Roman"/>
              </w:rPr>
              <w:t>Coptic</w:t>
            </w:r>
          </w:p>
          <w:p w14:paraId="7176A4FE" w14:textId="77777777" w:rsidR="00681FA8" w:rsidRDefault="00681FA8" w:rsidP="00AC584E">
            <w:pPr>
              <w:pStyle w:val="NoSpacing"/>
              <w:keepNext/>
              <w:tabs>
                <w:tab w:val="left" w:pos="7179"/>
              </w:tabs>
              <w:jc w:val="both"/>
              <w:rPr>
                <w:rFonts w:eastAsia="Times New Roman"/>
              </w:rPr>
            </w:pPr>
            <w:r>
              <w:rPr>
                <w:rFonts w:eastAsia="Times New Roman"/>
              </w:rPr>
              <w:t>SW Dinka</w:t>
            </w:r>
          </w:p>
          <w:p w14:paraId="3486D3EF" w14:textId="66B3B82B" w:rsidR="00681FA8" w:rsidRDefault="00681FA8" w:rsidP="00AC584E">
            <w:pPr>
              <w:pStyle w:val="NoSpacing"/>
              <w:keepNext/>
              <w:tabs>
                <w:tab w:val="left" w:pos="7179"/>
              </w:tabs>
              <w:jc w:val="both"/>
              <w:rPr>
                <w:rFonts w:eastAsia="Times New Roman"/>
              </w:rPr>
            </w:pPr>
            <w:r>
              <w:rPr>
                <w:rFonts w:eastAsia="Times New Roman"/>
              </w:rPr>
              <w:t>Dogon Tommo So</w:t>
            </w:r>
          </w:p>
        </w:tc>
        <w:tc>
          <w:tcPr>
            <w:tcW w:w="2094" w:type="dxa"/>
          </w:tcPr>
          <w:p w14:paraId="51B28D36"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49E03971"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3A088250"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337D5124" w14:textId="737BFDDE" w:rsid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tc>
        <w:tc>
          <w:tcPr>
            <w:tcW w:w="2094" w:type="dxa"/>
          </w:tcPr>
          <w:p w14:paraId="6949B66C"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4BE83F80"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27D8EB6A"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699E9955" w14:textId="47CC1A26" w:rsid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tc>
        <w:tc>
          <w:tcPr>
            <w:tcW w:w="2094" w:type="dxa"/>
          </w:tcPr>
          <w:p w14:paraId="4C4E131A" w14:textId="77777777" w:rsidR="00681FA8" w:rsidRPr="00681FA8" w:rsidRDefault="00681FA8" w:rsidP="00681FA8">
            <w:pPr>
              <w:pStyle w:val="NoSpacing"/>
              <w:keepNext/>
              <w:tabs>
                <w:tab w:val="left" w:pos="7179"/>
              </w:tabs>
              <w:jc w:val="both"/>
              <w:rPr>
                <w:rFonts w:eastAsia="Times New Roman"/>
                <w:b/>
                <w:color w:val="FF0000"/>
              </w:rPr>
            </w:pPr>
            <w:r w:rsidRPr="00681FA8">
              <w:rPr>
                <w:rFonts w:eastAsia="Times New Roman"/>
                <w:b/>
                <w:color w:val="FF0000"/>
              </w:rPr>
              <w:t>d</w:t>
            </w:r>
          </w:p>
          <w:p w14:paraId="6A3FAE99" w14:textId="77777777" w:rsidR="00681FA8" w:rsidRPr="00681FA8" w:rsidRDefault="00681FA8" w:rsidP="00681FA8">
            <w:pPr>
              <w:pStyle w:val="NoSpacing"/>
              <w:keepNext/>
              <w:tabs>
                <w:tab w:val="left" w:pos="7179"/>
              </w:tabs>
              <w:jc w:val="both"/>
              <w:rPr>
                <w:rFonts w:eastAsia="Times New Roman"/>
                <w:b/>
                <w:color w:val="FF0000"/>
              </w:rPr>
            </w:pPr>
            <w:r w:rsidRPr="00681FA8">
              <w:rPr>
                <w:rFonts w:eastAsia="Times New Roman"/>
                <w:b/>
                <w:color w:val="FF0000"/>
              </w:rPr>
              <w:t>d̠ʒ</w:t>
            </w:r>
          </w:p>
          <w:p w14:paraId="281A21D7" w14:textId="77777777" w:rsidR="00681FA8" w:rsidRPr="00681FA8" w:rsidRDefault="00681FA8" w:rsidP="00681FA8">
            <w:pPr>
              <w:pStyle w:val="NoSpacing"/>
              <w:keepNext/>
              <w:tabs>
                <w:tab w:val="left" w:pos="7179"/>
              </w:tabs>
              <w:jc w:val="both"/>
              <w:rPr>
                <w:rFonts w:eastAsia="Times New Roman"/>
                <w:b/>
                <w:color w:val="FF0000"/>
              </w:rPr>
            </w:pPr>
            <w:r w:rsidRPr="00681FA8">
              <w:rPr>
                <w:rFonts w:eastAsia="Times New Roman"/>
                <w:b/>
                <w:color w:val="FF0000"/>
              </w:rPr>
              <w:t>d</w:t>
            </w:r>
            <w:r w:rsidRPr="00681FA8">
              <w:rPr>
                <w:rFonts w:eastAsia="Times New Roman"/>
              </w:rPr>
              <w:t>,</w:t>
            </w:r>
            <w:r w:rsidRPr="00681FA8">
              <w:rPr>
                <w:rFonts w:eastAsia="Times New Roman"/>
                <w:b/>
                <w:color w:val="FF0000"/>
              </w:rPr>
              <w:t xml:space="preserve"> </w:t>
            </w:r>
            <w:r w:rsidRPr="00681FA8">
              <w:rPr>
                <w:rFonts w:eastAsia="Times New Roman"/>
              </w:rPr>
              <w:t>t,</w:t>
            </w:r>
            <w:r w:rsidRPr="00681FA8">
              <w:rPr>
                <w:rFonts w:eastAsia="Times New Roman"/>
                <w:b/>
                <w:color w:val="FF0000"/>
              </w:rPr>
              <w:t xml:space="preserve"> </w:t>
            </w:r>
            <w:r w:rsidRPr="00681FA8">
              <w:rPr>
                <w:rFonts w:eastAsia="Times New Roman"/>
              </w:rPr>
              <w:t>ɖ, θ</w:t>
            </w:r>
          </w:p>
          <w:p w14:paraId="046D481F" w14:textId="0D90EB0F" w:rsidR="00681FA8" w:rsidRPr="00C73CE1" w:rsidRDefault="00681FA8" w:rsidP="00681FA8">
            <w:pPr>
              <w:pStyle w:val="NoSpacing"/>
              <w:keepNext/>
              <w:tabs>
                <w:tab w:val="left" w:pos="7179"/>
              </w:tabs>
              <w:jc w:val="both"/>
              <w:rPr>
                <w:rFonts w:eastAsia="Times New Roman"/>
                <w:b/>
                <w:color w:val="FF0000"/>
              </w:rPr>
            </w:pPr>
            <w:r w:rsidRPr="00681FA8">
              <w:rPr>
                <w:rFonts w:eastAsia="Times New Roman"/>
                <w:b/>
                <w:color w:val="FF0000"/>
              </w:rPr>
              <w:t>d</w:t>
            </w:r>
          </w:p>
        </w:tc>
      </w:tr>
      <w:tr w:rsidR="00AC584E" w14:paraId="19C675EA" w14:textId="77777777" w:rsidTr="00AC584E">
        <w:trPr>
          <w:trHeight w:val="1119"/>
        </w:trPr>
        <w:tc>
          <w:tcPr>
            <w:tcW w:w="2093" w:type="dxa"/>
          </w:tcPr>
          <w:p w14:paraId="7D675494" w14:textId="77777777" w:rsidR="00AC584E" w:rsidRDefault="00AC584E" w:rsidP="00AC584E">
            <w:pPr>
              <w:pStyle w:val="NoSpacing"/>
              <w:keepNext/>
              <w:tabs>
                <w:tab w:val="left" w:pos="7179"/>
              </w:tabs>
              <w:jc w:val="both"/>
              <w:rPr>
                <w:rFonts w:eastAsia="Times New Roman"/>
              </w:rPr>
            </w:pPr>
            <w:r>
              <w:rPr>
                <w:rFonts w:eastAsia="Times New Roman"/>
              </w:rPr>
              <w:lastRenderedPageBreak/>
              <w:t>Nubian Dongolawi</w:t>
            </w:r>
          </w:p>
          <w:p w14:paraId="0024B113" w14:textId="77777777" w:rsidR="00AC584E" w:rsidRDefault="00AC584E" w:rsidP="00AC584E">
            <w:pPr>
              <w:pStyle w:val="NoSpacing"/>
              <w:keepNext/>
              <w:tabs>
                <w:tab w:val="left" w:pos="7179"/>
              </w:tabs>
              <w:jc w:val="both"/>
              <w:rPr>
                <w:rFonts w:eastAsia="Times New Roman"/>
              </w:rPr>
            </w:pPr>
            <w:r>
              <w:rPr>
                <w:rFonts w:eastAsia="Times New Roman"/>
              </w:rPr>
              <w:t>Coptic</w:t>
            </w:r>
          </w:p>
          <w:p w14:paraId="1AA9CA65"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7EC649C6"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18092B46" w14:textId="77777777" w:rsidR="00AC584E" w:rsidRDefault="00AC584E" w:rsidP="00AC584E">
            <w:pPr>
              <w:pStyle w:val="NoSpacing"/>
              <w:keepNext/>
              <w:tabs>
                <w:tab w:val="left" w:pos="7179"/>
              </w:tabs>
              <w:jc w:val="both"/>
              <w:rPr>
                <w:rFonts w:eastAsia="Times New Roman"/>
              </w:rPr>
            </w:pPr>
            <w:r>
              <w:rPr>
                <w:rFonts w:eastAsia="Times New Roman"/>
              </w:rPr>
              <w:t>*</w:t>
            </w:r>
            <w:r w:rsidRPr="006F6F5D">
              <w:rPr>
                <w:rFonts w:eastAsia="Times New Roman"/>
                <w:b/>
                <w:color w:val="FF0000"/>
              </w:rPr>
              <w:t>m</w:t>
            </w:r>
          </w:p>
          <w:p w14:paraId="32CDC92A" w14:textId="77777777" w:rsidR="00AC584E" w:rsidRDefault="00AC584E" w:rsidP="00AC584E">
            <w:pPr>
              <w:pStyle w:val="NoSpacing"/>
              <w:keepNext/>
              <w:tabs>
                <w:tab w:val="left" w:pos="7179"/>
              </w:tabs>
              <w:jc w:val="both"/>
              <w:rPr>
                <w:rFonts w:eastAsia="Times New Roman"/>
              </w:rPr>
            </w:pPr>
            <w:r>
              <w:rPr>
                <w:rFonts w:eastAsia="Times New Roman"/>
              </w:rPr>
              <w:t>*</w:t>
            </w:r>
            <w:r w:rsidRPr="006F6F5D">
              <w:rPr>
                <w:rFonts w:eastAsia="Times New Roman"/>
                <w:b/>
                <w:color w:val="FF0000"/>
              </w:rPr>
              <w:t>m</w:t>
            </w:r>
          </w:p>
          <w:p w14:paraId="1BAB1498" w14:textId="77777777" w:rsidR="00AC584E" w:rsidRDefault="00AC584E" w:rsidP="00AC584E">
            <w:pPr>
              <w:pStyle w:val="NoSpacing"/>
              <w:keepNext/>
              <w:tabs>
                <w:tab w:val="left" w:pos="7179"/>
              </w:tabs>
              <w:jc w:val="both"/>
              <w:rPr>
                <w:rFonts w:eastAsia="Times New Roman"/>
              </w:rPr>
            </w:pPr>
            <w:r>
              <w:rPr>
                <w:rFonts w:eastAsia="Times New Roman"/>
              </w:rPr>
              <w:t>*</w:t>
            </w:r>
            <w:r w:rsidRPr="006F6F5D">
              <w:rPr>
                <w:rFonts w:eastAsia="Times New Roman"/>
                <w:b/>
                <w:color w:val="FF0000"/>
              </w:rPr>
              <w:t>m</w:t>
            </w:r>
            <w:r>
              <w:rPr>
                <w:rFonts w:eastAsia="Times New Roman"/>
              </w:rPr>
              <w:br/>
              <w:t>*</w:t>
            </w:r>
            <w:r w:rsidRPr="006F6F5D">
              <w:rPr>
                <w:rFonts w:eastAsia="Times New Roman"/>
                <w:b/>
                <w:color w:val="FF0000"/>
              </w:rPr>
              <w:t>m</w:t>
            </w:r>
          </w:p>
        </w:tc>
        <w:tc>
          <w:tcPr>
            <w:tcW w:w="2094" w:type="dxa"/>
          </w:tcPr>
          <w:p w14:paraId="0D41D7E0" w14:textId="77777777" w:rsidR="00AC584E" w:rsidRDefault="00AC584E" w:rsidP="00AC584E">
            <w:pPr>
              <w:pStyle w:val="NoSpacing"/>
              <w:keepNext/>
              <w:tabs>
                <w:tab w:val="left" w:pos="7179"/>
              </w:tabs>
              <w:jc w:val="both"/>
              <w:rPr>
                <w:rFonts w:eastAsia="Times New Roman"/>
              </w:rPr>
            </w:pPr>
            <w:r>
              <w:rPr>
                <w:rFonts w:eastAsia="Times New Roman"/>
              </w:rPr>
              <w:t>*</w:t>
            </w:r>
            <w:r w:rsidRPr="00503D6F">
              <w:rPr>
                <w:rFonts w:eastAsia="Times New Roman"/>
                <w:b/>
                <w:color w:val="FF0000"/>
              </w:rPr>
              <w:t>m</w:t>
            </w:r>
          </w:p>
          <w:p w14:paraId="320358E2" w14:textId="77777777" w:rsidR="00AC584E" w:rsidRDefault="00AC584E" w:rsidP="00AC584E">
            <w:pPr>
              <w:pStyle w:val="NoSpacing"/>
              <w:keepNext/>
              <w:tabs>
                <w:tab w:val="left" w:pos="7179"/>
              </w:tabs>
              <w:jc w:val="both"/>
              <w:rPr>
                <w:rFonts w:eastAsia="Times New Roman"/>
              </w:rPr>
            </w:pPr>
            <w:r>
              <w:rPr>
                <w:rFonts w:eastAsia="Times New Roman"/>
              </w:rPr>
              <w:t>*</w:t>
            </w:r>
            <w:r w:rsidRPr="00503D6F">
              <w:rPr>
                <w:rFonts w:eastAsia="Times New Roman"/>
                <w:b/>
                <w:color w:val="FF0000"/>
              </w:rPr>
              <w:t>m</w:t>
            </w:r>
          </w:p>
          <w:p w14:paraId="4575ABE5" w14:textId="77777777" w:rsidR="00AC584E" w:rsidRDefault="00AC584E" w:rsidP="00AC584E">
            <w:pPr>
              <w:pStyle w:val="NoSpacing"/>
              <w:keepNext/>
              <w:tabs>
                <w:tab w:val="left" w:pos="7179"/>
              </w:tabs>
              <w:jc w:val="both"/>
              <w:rPr>
                <w:rFonts w:eastAsia="Times New Roman"/>
              </w:rPr>
            </w:pPr>
            <w:r>
              <w:rPr>
                <w:rFonts w:eastAsia="Times New Roman"/>
              </w:rPr>
              <w:t>*</w:t>
            </w:r>
            <w:r w:rsidRPr="00503D6F">
              <w:rPr>
                <w:rFonts w:eastAsia="Times New Roman"/>
                <w:b/>
                <w:color w:val="FF0000"/>
              </w:rPr>
              <w:t>m</w:t>
            </w:r>
            <w:r>
              <w:rPr>
                <w:rFonts w:eastAsia="Times New Roman"/>
              </w:rPr>
              <w:br/>
              <w:t>*</w:t>
            </w:r>
            <w:r w:rsidRPr="00503D6F">
              <w:rPr>
                <w:rFonts w:eastAsia="Times New Roman"/>
                <w:b/>
                <w:color w:val="FF0000"/>
              </w:rPr>
              <w:t>m</w:t>
            </w:r>
          </w:p>
        </w:tc>
        <w:tc>
          <w:tcPr>
            <w:tcW w:w="2094" w:type="dxa"/>
          </w:tcPr>
          <w:p w14:paraId="4E504935"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m</w:t>
            </w:r>
          </w:p>
          <w:p w14:paraId="791547FF"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m</w:t>
            </w:r>
            <w:r w:rsidRPr="00503D6F">
              <w:rPr>
                <w:rFonts w:eastAsia="Times New Roman"/>
              </w:rPr>
              <w:t>, n</w:t>
            </w:r>
          </w:p>
          <w:p w14:paraId="4078085C"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m</w:t>
            </w:r>
            <w:r w:rsidRPr="00503D6F">
              <w:rPr>
                <w:rFonts w:eastAsia="Times New Roman"/>
              </w:rPr>
              <w:t>,</w:t>
            </w:r>
            <w:r>
              <w:rPr>
                <w:rFonts w:eastAsia="Times New Roman"/>
                <w:b/>
                <w:color w:val="FF0000"/>
              </w:rPr>
              <w:t xml:space="preserve"> </w:t>
            </w:r>
            <w:r w:rsidRPr="00503D6F">
              <w:rPr>
                <w:rFonts w:eastAsia="Times New Roman"/>
              </w:rPr>
              <w:t>w</w:t>
            </w:r>
          </w:p>
          <w:p w14:paraId="57E57BAD" w14:textId="77777777" w:rsidR="00AC584E" w:rsidRPr="00C73CE1" w:rsidRDefault="00AC584E" w:rsidP="00AC584E">
            <w:pPr>
              <w:pStyle w:val="NoSpacing"/>
              <w:keepNext/>
              <w:tabs>
                <w:tab w:val="left" w:pos="7179"/>
              </w:tabs>
              <w:jc w:val="both"/>
              <w:rPr>
                <w:rFonts w:eastAsia="Times New Roman"/>
                <w:b/>
                <w:color w:val="FF0000"/>
              </w:rPr>
            </w:pPr>
            <w:r>
              <w:rPr>
                <w:rFonts w:eastAsia="Times New Roman"/>
                <w:b/>
                <w:color w:val="FF0000"/>
              </w:rPr>
              <w:t>m</w:t>
            </w:r>
            <w:r w:rsidRPr="00503D6F">
              <w:rPr>
                <w:rFonts w:eastAsia="Times New Roman"/>
              </w:rPr>
              <w:t>,</w:t>
            </w:r>
            <w:r>
              <w:rPr>
                <w:rFonts w:eastAsia="Times New Roman"/>
                <w:b/>
                <w:color w:val="FF0000"/>
              </w:rPr>
              <w:t xml:space="preserve"> </w:t>
            </w:r>
            <w:r w:rsidRPr="001910ED">
              <w:rPr>
                <w:rFonts w:eastAsia="Times New Roman"/>
              </w:rPr>
              <w:t>ᵐb</w:t>
            </w:r>
            <w:r>
              <w:rPr>
                <w:rFonts w:eastAsia="Times New Roman"/>
              </w:rPr>
              <w:t>, b</w:t>
            </w:r>
          </w:p>
        </w:tc>
      </w:tr>
      <w:tr w:rsidR="00707AB6" w14:paraId="74D7EA7C" w14:textId="77777777" w:rsidTr="00AC584E">
        <w:trPr>
          <w:trHeight w:val="1119"/>
        </w:trPr>
        <w:tc>
          <w:tcPr>
            <w:tcW w:w="2093" w:type="dxa"/>
          </w:tcPr>
          <w:p w14:paraId="72D8D02F" w14:textId="03F098ED" w:rsidR="00707AB6" w:rsidRDefault="00707AB6" w:rsidP="00AC584E">
            <w:pPr>
              <w:pStyle w:val="NoSpacing"/>
              <w:keepNext/>
              <w:tabs>
                <w:tab w:val="left" w:pos="7179"/>
              </w:tabs>
              <w:jc w:val="both"/>
              <w:rPr>
                <w:rFonts w:eastAsia="Times New Roman"/>
              </w:rPr>
            </w:pPr>
            <w:r>
              <w:rPr>
                <w:rFonts w:eastAsia="Times New Roman"/>
              </w:rPr>
              <w:t>Nubian Dongolawi</w:t>
            </w:r>
          </w:p>
          <w:p w14:paraId="3F6D6BC5" w14:textId="77777777" w:rsidR="00707AB6" w:rsidRDefault="00707AB6" w:rsidP="00AC584E">
            <w:pPr>
              <w:pStyle w:val="NoSpacing"/>
              <w:keepNext/>
              <w:tabs>
                <w:tab w:val="left" w:pos="7179"/>
              </w:tabs>
              <w:jc w:val="both"/>
              <w:rPr>
                <w:rFonts w:eastAsia="Times New Roman"/>
              </w:rPr>
            </w:pPr>
            <w:r>
              <w:rPr>
                <w:rFonts w:eastAsia="Times New Roman"/>
              </w:rPr>
              <w:t>Coptic</w:t>
            </w:r>
          </w:p>
          <w:p w14:paraId="4DBDC30D" w14:textId="77777777" w:rsidR="00707AB6" w:rsidRDefault="00707AB6" w:rsidP="00AC584E">
            <w:pPr>
              <w:pStyle w:val="NoSpacing"/>
              <w:keepNext/>
              <w:tabs>
                <w:tab w:val="left" w:pos="7179"/>
              </w:tabs>
              <w:jc w:val="both"/>
              <w:rPr>
                <w:rFonts w:eastAsia="Times New Roman"/>
              </w:rPr>
            </w:pPr>
            <w:r>
              <w:rPr>
                <w:rFonts w:eastAsia="Times New Roman"/>
              </w:rPr>
              <w:t>SW Dinka</w:t>
            </w:r>
          </w:p>
          <w:p w14:paraId="14F004A5" w14:textId="07856B61" w:rsidR="00707AB6" w:rsidRDefault="00707AB6" w:rsidP="00AC584E">
            <w:pPr>
              <w:pStyle w:val="NoSpacing"/>
              <w:keepNext/>
              <w:tabs>
                <w:tab w:val="left" w:pos="7179"/>
              </w:tabs>
              <w:jc w:val="both"/>
              <w:rPr>
                <w:rFonts w:eastAsia="Times New Roman"/>
              </w:rPr>
            </w:pPr>
            <w:r>
              <w:rPr>
                <w:rFonts w:eastAsia="Times New Roman"/>
              </w:rPr>
              <w:t>Dogon Tommo So</w:t>
            </w:r>
          </w:p>
        </w:tc>
        <w:tc>
          <w:tcPr>
            <w:tcW w:w="2094" w:type="dxa"/>
          </w:tcPr>
          <w:p w14:paraId="5F7A84B2" w14:textId="77777777" w:rsidR="00707AB6" w:rsidRDefault="00CB4738" w:rsidP="00AC584E">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41D6A10E" w14:textId="77777777" w:rsidR="00CB4738" w:rsidRDefault="00CB4738" w:rsidP="00AC584E">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56EEE157" w14:textId="7F915DBD" w:rsidR="00CB4738" w:rsidRDefault="00CB4738" w:rsidP="00AC584E">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r>
              <w:rPr>
                <w:rFonts w:eastAsia="Times New Roman"/>
              </w:rPr>
              <w:br/>
              <w:t>*</w:t>
            </w:r>
            <w:r w:rsidRPr="00CB4738">
              <w:rPr>
                <w:rFonts w:eastAsia="Times New Roman"/>
                <w:b/>
                <w:color w:val="FF0000"/>
              </w:rPr>
              <w:t>n</w:t>
            </w:r>
          </w:p>
        </w:tc>
        <w:tc>
          <w:tcPr>
            <w:tcW w:w="2094" w:type="dxa"/>
          </w:tcPr>
          <w:p w14:paraId="7A48D18D" w14:textId="77777777" w:rsidR="00CB4738" w:rsidRDefault="00CB4738" w:rsidP="00CB4738">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569BF686" w14:textId="77777777" w:rsidR="00CB4738" w:rsidRDefault="00CB4738" w:rsidP="00CB4738">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2547B7AD" w14:textId="384D4686" w:rsidR="00707AB6" w:rsidRDefault="00CB4738" w:rsidP="00CB4738">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r>
              <w:rPr>
                <w:rFonts w:eastAsia="Times New Roman"/>
              </w:rPr>
              <w:br/>
              <w:t>*</w:t>
            </w:r>
            <w:r w:rsidRPr="00CB4738">
              <w:rPr>
                <w:rFonts w:eastAsia="Times New Roman"/>
                <w:b/>
                <w:color w:val="FF0000"/>
              </w:rPr>
              <w:t>n</w:t>
            </w:r>
          </w:p>
        </w:tc>
        <w:tc>
          <w:tcPr>
            <w:tcW w:w="2094" w:type="dxa"/>
          </w:tcPr>
          <w:p w14:paraId="688E8F9E" w14:textId="5F9CA36F" w:rsidR="00707AB6" w:rsidRDefault="00FA1117" w:rsidP="00AC584E">
            <w:pPr>
              <w:pStyle w:val="NoSpacing"/>
              <w:keepNext/>
              <w:tabs>
                <w:tab w:val="left" w:pos="7179"/>
              </w:tabs>
              <w:jc w:val="both"/>
              <w:rPr>
                <w:rFonts w:eastAsia="Times New Roman"/>
                <w:b/>
                <w:color w:val="FF0000"/>
              </w:rPr>
            </w:pPr>
            <w:r>
              <w:rPr>
                <w:rFonts w:eastAsia="Times New Roman"/>
                <w:b/>
                <w:color w:val="FF0000"/>
              </w:rPr>
              <w:t>n</w:t>
            </w:r>
            <w:r w:rsidRPr="0012026E">
              <w:rPr>
                <w:rFonts w:eastAsia="Times New Roman"/>
              </w:rPr>
              <w:t>,</w:t>
            </w:r>
            <w:r>
              <w:rPr>
                <w:rFonts w:eastAsia="Times New Roman"/>
                <w:b/>
                <w:color w:val="FF0000"/>
              </w:rPr>
              <w:t xml:space="preserve"> </w:t>
            </w:r>
            <w:r w:rsidRPr="00FA1117">
              <w:rPr>
                <w:rFonts w:eastAsia="Times New Roman"/>
              </w:rPr>
              <w:t>r</w:t>
            </w:r>
            <w:r w:rsidR="0012026E">
              <w:rPr>
                <w:rFonts w:eastAsia="Times New Roman"/>
              </w:rPr>
              <w:t xml:space="preserve">, </w:t>
            </w:r>
            <w:r w:rsidR="00AD7E0F">
              <w:rPr>
                <w:rFonts w:eastAsia="Times New Roman"/>
              </w:rPr>
              <w:t>l</w:t>
            </w:r>
          </w:p>
          <w:p w14:paraId="402884E1" w14:textId="73B61319" w:rsidR="00CB4738" w:rsidRDefault="00CB4738" w:rsidP="00AC584E">
            <w:pPr>
              <w:pStyle w:val="NoSpacing"/>
              <w:keepNext/>
              <w:tabs>
                <w:tab w:val="left" w:pos="7179"/>
              </w:tabs>
              <w:jc w:val="both"/>
              <w:rPr>
                <w:rFonts w:eastAsia="Times New Roman"/>
                <w:b/>
                <w:color w:val="FF0000"/>
              </w:rPr>
            </w:pPr>
            <w:r>
              <w:rPr>
                <w:rFonts w:eastAsia="Times New Roman"/>
                <w:b/>
                <w:color w:val="FF0000"/>
              </w:rPr>
              <w:t>n</w:t>
            </w:r>
            <w:r w:rsidRPr="00CB4738">
              <w:rPr>
                <w:rFonts w:eastAsia="Times New Roman"/>
              </w:rPr>
              <w:t>,</w:t>
            </w:r>
            <w:r>
              <w:rPr>
                <w:rFonts w:eastAsia="Times New Roman"/>
                <w:b/>
                <w:color w:val="FF0000"/>
              </w:rPr>
              <w:t xml:space="preserve"> </w:t>
            </w:r>
            <w:r w:rsidRPr="00CB4738">
              <w:rPr>
                <w:rFonts w:eastAsia="Times New Roman"/>
              </w:rPr>
              <w:t>r</w:t>
            </w:r>
          </w:p>
          <w:p w14:paraId="6D7E7577" w14:textId="24ED6A62" w:rsidR="00CB4738" w:rsidRDefault="00CB4738" w:rsidP="00AC584E">
            <w:pPr>
              <w:pStyle w:val="NoSpacing"/>
              <w:keepNext/>
              <w:tabs>
                <w:tab w:val="left" w:pos="7179"/>
              </w:tabs>
              <w:jc w:val="both"/>
              <w:rPr>
                <w:rFonts w:eastAsia="Times New Roman"/>
                <w:b/>
                <w:color w:val="FF0000"/>
              </w:rPr>
            </w:pPr>
            <w:r>
              <w:rPr>
                <w:rFonts w:eastAsia="Times New Roman"/>
                <w:b/>
                <w:color w:val="FF0000"/>
              </w:rPr>
              <w:t>n</w:t>
            </w:r>
            <w:r w:rsidRPr="00CB4738">
              <w:rPr>
                <w:rFonts w:eastAsia="Times New Roman"/>
              </w:rPr>
              <w:t>,</w:t>
            </w:r>
            <w:r w:rsidR="00FA1117">
              <w:rPr>
                <w:rFonts w:eastAsia="Times New Roman"/>
              </w:rPr>
              <w:t xml:space="preserve"> r, </w:t>
            </w:r>
            <w:r w:rsidRPr="00CB4738">
              <w:rPr>
                <w:rFonts w:eastAsia="Times New Roman"/>
              </w:rPr>
              <w:t>ŋ</w:t>
            </w:r>
          </w:p>
          <w:p w14:paraId="4B5E1EFF" w14:textId="44B4E371" w:rsidR="00CB4738" w:rsidRDefault="00CB4738" w:rsidP="00AC584E">
            <w:pPr>
              <w:pStyle w:val="NoSpacing"/>
              <w:keepNext/>
              <w:tabs>
                <w:tab w:val="left" w:pos="7179"/>
              </w:tabs>
              <w:jc w:val="both"/>
              <w:rPr>
                <w:rFonts w:eastAsia="Times New Roman"/>
                <w:b/>
                <w:color w:val="FF0000"/>
              </w:rPr>
            </w:pPr>
            <w:r>
              <w:rPr>
                <w:rFonts w:eastAsia="Times New Roman"/>
                <w:b/>
                <w:color w:val="FF0000"/>
              </w:rPr>
              <w:t>n</w:t>
            </w:r>
            <w:r w:rsidRPr="00CB4738">
              <w:rPr>
                <w:rFonts w:eastAsia="Times New Roman"/>
              </w:rPr>
              <w:t>,</w:t>
            </w:r>
            <w:r>
              <w:rPr>
                <w:rFonts w:eastAsia="Times New Roman"/>
                <w:b/>
                <w:color w:val="FF0000"/>
              </w:rPr>
              <w:t xml:space="preserve"> </w:t>
            </w:r>
            <w:r w:rsidRPr="00CB4738">
              <w:rPr>
                <w:rFonts w:eastAsia="Times New Roman"/>
              </w:rPr>
              <w:t>ⁿd</w:t>
            </w:r>
          </w:p>
        </w:tc>
      </w:tr>
      <w:tr w:rsidR="00AC584E" w14:paraId="0CCCA38D" w14:textId="77777777" w:rsidTr="00AC584E">
        <w:trPr>
          <w:trHeight w:val="1119"/>
        </w:trPr>
        <w:tc>
          <w:tcPr>
            <w:tcW w:w="2093" w:type="dxa"/>
          </w:tcPr>
          <w:p w14:paraId="6DA65238" w14:textId="61ED6C54" w:rsidR="00AC584E" w:rsidRDefault="00AC584E" w:rsidP="00AC584E">
            <w:pPr>
              <w:pStyle w:val="NoSpacing"/>
              <w:keepNext/>
              <w:tabs>
                <w:tab w:val="left" w:pos="7179"/>
              </w:tabs>
              <w:jc w:val="both"/>
              <w:rPr>
                <w:rFonts w:eastAsia="Times New Roman"/>
              </w:rPr>
            </w:pPr>
            <w:r>
              <w:rPr>
                <w:rFonts w:eastAsia="Times New Roman"/>
              </w:rPr>
              <w:t>Nubian Dongolawi</w:t>
            </w:r>
          </w:p>
          <w:p w14:paraId="20AD21BC" w14:textId="77777777" w:rsidR="00AC584E" w:rsidRDefault="00AC584E" w:rsidP="00AC584E">
            <w:pPr>
              <w:pStyle w:val="NoSpacing"/>
              <w:keepNext/>
              <w:tabs>
                <w:tab w:val="left" w:pos="7179"/>
              </w:tabs>
              <w:jc w:val="both"/>
              <w:rPr>
                <w:rFonts w:eastAsia="Times New Roman"/>
              </w:rPr>
            </w:pPr>
            <w:r>
              <w:rPr>
                <w:rFonts w:eastAsia="Times New Roman"/>
              </w:rPr>
              <w:t>Coptic</w:t>
            </w:r>
          </w:p>
          <w:p w14:paraId="2CF3F8A6"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2696B97F"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7F56F1A8"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A41C62">
              <w:rPr>
                <w:rFonts w:eastAsia="Times New Roman"/>
                <w:b/>
                <w:color w:val="FF0000"/>
              </w:rPr>
              <w:t>b</w:t>
            </w:r>
          </w:p>
          <w:p w14:paraId="4581C6E5"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A41C62">
              <w:rPr>
                <w:rFonts w:eastAsia="Times New Roman"/>
                <w:b/>
                <w:color w:val="FF0000"/>
              </w:rPr>
              <w:t>b</w:t>
            </w:r>
          </w:p>
          <w:p w14:paraId="1EB82B9D" w14:textId="77777777" w:rsidR="00AC584E" w:rsidRDefault="00AC584E" w:rsidP="00AC584E">
            <w:pPr>
              <w:pStyle w:val="NoSpacing"/>
              <w:keepNext/>
              <w:tabs>
                <w:tab w:val="left" w:pos="7179"/>
              </w:tabs>
              <w:jc w:val="both"/>
              <w:rPr>
                <w:rFonts w:eastAsia="Times New Roman"/>
                <w:b/>
                <w:color w:val="FF0000"/>
              </w:rPr>
            </w:pPr>
            <w:r w:rsidRPr="00A41C62">
              <w:rPr>
                <w:rFonts w:eastAsia="Times New Roman"/>
              </w:rPr>
              <w:t>*</w:t>
            </w:r>
            <w:r w:rsidRPr="00A41C62">
              <w:rPr>
                <w:rFonts w:eastAsia="Times New Roman"/>
                <w:b/>
                <w:color w:val="FF0000"/>
              </w:rPr>
              <w:t>b</w:t>
            </w:r>
          </w:p>
          <w:p w14:paraId="1A6DF982" w14:textId="77777777" w:rsidR="00AC584E" w:rsidRPr="00A41C62" w:rsidRDefault="00AC584E" w:rsidP="00AC584E">
            <w:pPr>
              <w:pStyle w:val="NoSpacing"/>
              <w:keepNext/>
              <w:tabs>
                <w:tab w:val="left" w:pos="7179"/>
              </w:tabs>
              <w:jc w:val="both"/>
              <w:rPr>
                <w:rFonts w:eastAsia="Times New Roman"/>
              </w:rPr>
            </w:pPr>
            <w:r w:rsidRPr="00A41C62">
              <w:rPr>
                <w:rFonts w:eastAsia="Times New Roman"/>
                <w:b/>
              </w:rPr>
              <w:t>*</w:t>
            </w:r>
            <w:r>
              <w:rPr>
                <w:rFonts w:eastAsia="Times New Roman"/>
                <w:b/>
                <w:color w:val="FF0000"/>
              </w:rPr>
              <w:t>b</w:t>
            </w:r>
          </w:p>
        </w:tc>
        <w:tc>
          <w:tcPr>
            <w:tcW w:w="2094" w:type="dxa"/>
          </w:tcPr>
          <w:p w14:paraId="0809B10B"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p w14:paraId="76D9AB0A"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p w14:paraId="178399BE"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p w14:paraId="2EADD249"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tc>
        <w:tc>
          <w:tcPr>
            <w:tcW w:w="2094" w:type="dxa"/>
          </w:tcPr>
          <w:p w14:paraId="5D690034"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b</w:t>
            </w:r>
          </w:p>
          <w:p w14:paraId="2039A1E2" w14:textId="77777777" w:rsidR="00AC584E" w:rsidRDefault="00AC584E" w:rsidP="00AC584E">
            <w:pPr>
              <w:pStyle w:val="NoSpacing"/>
              <w:keepNext/>
              <w:tabs>
                <w:tab w:val="left" w:pos="7179"/>
              </w:tabs>
              <w:jc w:val="both"/>
              <w:rPr>
                <w:rFonts w:eastAsia="Times New Roman"/>
                <w:b/>
              </w:rPr>
            </w:pPr>
            <w:r>
              <w:rPr>
                <w:rFonts w:eastAsia="Times New Roman"/>
                <w:b/>
                <w:color w:val="FF0000"/>
              </w:rPr>
              <w:t>m</w:t>
            </w:r>
            <w:r w:rsidRPr="001E03ED">
              <w:rPr>
                <w:rFonts w:eastAsia="Times New Roman"/>
              </w:rPr>
              <w:t>,</w:t>
            </w:r>
            <w:r>
              <w:rPr>
                <w:rFonts w:eastAsia="Times New Roman"/>
                <w:b/>
                <w:color w:val="FF0000"/>
              </w:rPr>
              <w:t xml:space="preserve"> </w:t>
            </w:r>
            <w:r w:rsidRPr="001E03ED">
              <w:rPr>
                <w:rFonts w:eastAsia="Times New Roman"/>
              </w:rPr>
              <w:t>p</w:t>
            </w:r>
          </w:p>
          <w:p w14:paraId="5E043085" w14:textId="77777777" w:rsidR="00AC584E" w:rsidRDefault="00AC584E" w:rsidP="00AC584E">
            <w:pPr>
              <w:pStyle w:val="NoSpacing"/>
              <w:keepNext/>
              <w:tabs>
                <w:tab w:val="left" w:pos="7179"/>
              </w:tabs>
              <w:jc w:val="both"/>
              <w:rPr>
                <w:rFonts w:eastAsia="Times New Roman"/>
              </w:rPr>
            </w:pPr>
            <w:r>
              <w:rPr>
                <w:rFonts w:eastAsia="Times New Roman"/>
                <w:b/>
                <w:color w:val="FF0000"/>
              </w:rPr>
              <w:t>m</w:t>
            </w:r>
            <w:r w:rsidRPr="001E03ED">
              <w:rPr>
                <w:rFonts w:eastAsia="Times New Roman"/>
              </w:rPr>
              <w:t>,</w:t>
            </w:r>
            <w:r>
              <w:rPr>
                <w:rFonts w:eastAsia="Times New Roman"/>
                <w:b/>
                <w:color w:val="FF0000"/>
              </w:rPr>
              <w:t xml:space="preserve"> </w:t>
            </w:r>
            <w:r w:rsidRPr="001E03ED">
              <w:rPr>
                <w:rFonts w:eastAsia="Times New Roman"/>
              </w:rPr>
              <w:t>b</w:t>
            </w:r>
          </w:p>
          <w:p w14:paraId="61C63ADA" w14:textId="77777777" w:rsidR="00AC584E" w:rsidRPr="00C73CE1" w:rsidRDefault="00AC584E" w:rsidP="00AC584E">
            <w:pPr>
              <w:pStyle w:val="NoSpacing"/>
              <w:keepNext/>
              <w:tabs>
                <w:tab w:val="left" w:pos="7179"/>
              </w:tabs>
              <w:jc w:val="both"/>
              <w:rPr>
                <w:rFonts w:eastAsia="Times New Roman"/>
                <w:b/>
                <w:color w:val="FF0000"/>
              </w:rPr>
            </w:pPr>
            <w:r>
              <w:rPr>
                <w:rFonts w:eastAsia="Times New Roman"/>
                <w:b/>
                <w:color w:val="FF0000"/>
              </w:rPr>
              <w:t>b</w:t>
            </w:r>
            <w:r w:rsidRPr="001E03ED">
              <w:rPr>
                <w:rFonts w:eastAsia="Times New Roman"/>
              </w:rPr>
              <w:t>,</w:t>
            </w:r>
            <w:r>
              <w:rPr>
                <w:rFonts w:eastAsia="Times New Roman"/>
              </w:rPr>
              <w:t xml:space="preserve"> </w:t>
            </w:r>
            <w:r w:rsidRPr="001E03ED">
              <w:rPr>
                <w:rFonts w:eastAsia="Times New Roman"/>
              </w:rPr>
              <w:t>ᵐb</w:t>
            </w:r>
            <w:r>
              <w:rPr>
                <w:rFonts w:eastAsia="Times New Roman"/>
              </w:rPr>
              <w:t>,</w:t>
            </w:r>
            <w:r w:rsidRPr="001E03ED">
              <w:rPr>
                <w:rFonts w:eastAsia="Times New Roman"/>
              </w:rPr>
              <w:t xml:space="preserve"> </w:t>
            </w:r>
            <w:r>
              <w:rPr>
                <w:rFonts w:eastAsia="Times New Roman"/>
              </w:rPr>
              <w:t xml:space="preserve">m </w:t>
            </w:r>
            <w:r w:rsidRPr="001E03ED">
              <w:rPr>
                <w:rFonts w:eastAsia="Times New Roman"/>
              </w:rPr>
              <w:t xml:space="preserve"> </w:t>
            </w:r>
            <w:r>
              <w:rPr>
                <w:rFonts w:eastAsia="Times New Roman"/>
              </w:rPr>
              <w:t xml:space="preserve"> </w:t>
            </w:r>
          </w:p>
        </w:tc>
      </w:tr>
      <w:tr w:rsidR="00AC584E" w14:paraId="5AA2C50A" w14:textId="77777777" w:rsidTr="00AC584E">
        <w:trPr>
          <w:trHeight w:val="1229"/>
        </w:trPr>
        <w:tc>
          <w:tcPr>
            <w:tcW w:w="2093" w:type="dxa"/>
          </w:tcPr>
          <w:p w14:paraId="21AB1059" w14:textId="77777777" w:rsidR="00AC584E" w:rsidRDefault="00AC584E" w:rsidP="00AC584E">
            <w:pPr>
              <w:pStyle w:val="NoSpacing"/>
              <w:keepNext/>
              <w:tabs>
                <w:tab w:val="left" w:pos="7179"/>
              </w:tabs>
              <w:jc w:val="both"/>
              <w:rPr>
                <w:rFonts w:eastAsia="Times New Roman"/>
              </w:rPr>
            </w:pPr>
            <w:r>
              <w:rPr>
                <w:rFonts w:eastAsia="Times New Roman"/>
              </w:rPr>
              <w:t>Nubian Dongolawi</w:t>
            </w:r>
          </w:p>
          <w:p w14:paraId="3A9EDBAE" w14:textId="77777777" w:rsidR="00AC584E" w:rsidRDefault="00AC584E" w:rsidP="00AC584E">
            <w:pPr>
              <w:pStyle w:val="NoSpacing"/>
              <w:keepNext/>
              <w:tabs>
                <w:tab w:val="left" w:pos="7179"/>
              </w:tabs>
              <w:jc w:val="both"/>
              <w:rPr>
                <w:rFonts w:eastAsia="Times New Roman"/>
              </w:rPr>
            </w:pPr>
            <w:r>
              <w:rPr>
                <w:rFonts w:eastAsia="Times New Roman"/>
              </w:rPr>
              <w:t>Coptic</w:t>
            </w:r>
          </w:p>
          <w:p w14:paraId="7B5E88A2"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74ACBAAA"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218209DD" w14:textId="77777777" w:rsidR="00AC584E" w:rsidRDefault="00AC584E" w:rsidP="00AC584E">
            <w:pPr>
              <w:pStyle w:val="NoSpacing"/>
              <w:keepNext/>
              <w:tabs>
                <w:tab w:val="left" w:pos="7179"/>
              </w:tabs>
              <w:jc w:val="both"/>
              <w:rPr>
                <w:rFonts w:eastAsia="Times New Roman"/>
              </w:rPr>
            </w:pPr>
            <w:r>
              <w:rPr>
                <w:rFonts w:eastAsia="Times New Roman"/>
              </w:rPr>
              <w:t>*</w:t>
            </w:r>
            <w:r w:rsidRPr="006A6E97">
              <w:rPr>
                <w:rFonts w:eastAsia="Times New Roman"/>
                <w:b/>
                <w:color w:val="FF0000"/>
              </w:rPr>
              <w:t>p</w:t>
            </w:r>
          </w:p>
          <w:p w14:paraId="14C131BD" w14:textId="77777777" w:rsidR="00AC584E" w:rsidRDefault="00AC584E" w:rsidP="00AC584E">
            <w:pPr>
              <w:pStyle w:val="NoSpacing"/>
              <w:keepNext/>
              <w:tabs>
                <w:tab w:val="left" w:pos="7179"/>
              </w:tabs>
              <w:jc w:val="both"/>
              <w:rPr>
                <w:rFonts w:eastAsia="Times New Roman"/>
              </w:rPr>
            </w:pPr>
            <w:r>
              <w:rPr>
                <w:rFonts w:eastAsia="Times New Roman"/>
              </w:rPr>
              <w:t>*</w:t>
            </w:r>
            <w:r w:rsidRPr="006A6E97">
              <w:rPr>
                <w:rFonts w:eastAsia="Times New Roman"/>
                <w:b/>
                <w:color w:val="FF0000"/>
              </w:rPr>
              <w:t>p</w:t>
            </w:r>
            <w:r>
              <w:rPr>
                <w:rFonts w:eastAsia="Times New Roman"/>
              </w:rPr>
              <w:br/>
              <w:t>*</w:t>
            </w:r>
            <w:r w:rsidRPr="006A6E97">
              <w:rPr>
                <w:rFonts w:eastAsia="Times New Roman"/>
                <w:b/>
                <w:color w:val="FF0000"/>
              </w:rPr>
              <w:t>p</w:t>
            </w:r>
            <w:r>
              <w:rPr>
                <w:rFonts w:eastAsia="Times New Roman"/>
              </w:rPr>
              <w:br/>
              <w:t>*</w:t>
            </w:r>
            <w:r w:rsidRPr="006A6E97">
              <w:rPr>
                <w:rFonts w:eastAsia="Times New Roman"/>
                <w:b/>
                <w:color w:val="FF0000"/>
              </w:rPr>
              <w:t>p</w:t>
            </w:r>
          </w:p>
        </w:tc>
        <w:tc>
          <w:tcPr>
            <w:tcW w:w="2094" w:type="dxa"/>
          </w:tcPr>
          <w:p w14:paraId="529DD9F4"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B12C64">
              <w:rPr>
                <w:rFonts w:eastAsia="Times New Roman"/>
                <w:b/>
                <w:color w:val="FF0000"/>
              </w:rPr>
              <w:t>p</w:t>
            </w:r>
          </w:p>
          <w:p w14:paraId="0CBF4B9F" w14:textId="77777777" w:rsidR="00AC584E" w:rsidRDefault="00AC584E" w:rsidP="00AC584E">
            <w:pPr>
              <w:pStyle w:val="NoSpacing"/>
              <w:keepNext/>
              <w:tabs>
                <w:tab w:val="left" w:pos="7179"/>
              </w:tabs>
              <w:jc w:val="both"/>
              <w:rPr>
                <w:rFonts w:eastAsia="Times New Roman"/>
                <w:b/>
                <w:color w:val="FF0000"/>
              </w:rPr>
            </w:pPr>
            <w:r w:rsidRPr="00B12C64">
              <w:rPr>
                <w:rFonts w:eastAsia="Times New Roman"/>
                <w:color w:val="000000" w:themeColor="text1"/>
              </w:rPr>
              <w:t>*</w:t>
            </w:r>
            <w:r w:rsidRPr="00B12C64">
              <w:rPr>
                <w:rFonts w:eastAsia="Times New Roman"/>
                <w:b/>
                <w:color w:val="FF0000"/>
              </w:rPr>
              <w:t>p</w:t>
            </w:r>
          </w:p>
          <w:p w14:paraId="21C4CE68" w14:textId="77777777" w:rsidR="00AC584E" w:rsidRDefault="00AC584E" w:rsidP="00AC584E">
            <w:pPr>
              <w:pStyle w:val="NoSpacing"/>
              <w:keepNext/>
              <w:tabs>
                <w:tab w:val="left" w:pos="7179"/>
              </w:tabs>
              <w:jc w:val="both"/>
              <w:rPr>
                <w:rFonts w:eastAsia="Times New Roman"/>
                <w:b/>
                <w:color w:val="FF0000"/>
              </w:rPr>
            </w:pPr>
            <w:r w:rsidRPr="00B12C64">
              <w:rPr>
                <w:rFonts w:eastAsia="Times New Roman"/>
                <w:color w:val="000000" w:themeColor="text1"/>
              </w:rPr>
              <w:t>*</w:t>
            </w:r>
            <w:r w:rsidRPr="00B12C64">
              <w:rPr>
                <w:rFonts w:eastAsia="Times New Roman"/>
                <w:b/>
                <w:color w:val="FF0000"/>
              </w:rPr>
              <w:t>p</w:t>
            </w:r>
          </w:p>
          <w:p w14:paraId="162F35BD" w14:textId="77777777" w:rsidR="00AC584E" w:rsidRPr="00B12C64" w:rsidRDefault="00AC584E" w:rsidP="00AC584E">
            <w:pPr>
              <w:pStyle w:val="NoSpacing"/>
              <w:keepNext/>
              <w:tabs>
                <w:tab w:val="left" w:pos="7179"/>
              </w:tabs>
              <w:jc w:val="both"/>
              <w:rPr>
                <w:rFonts w:eastAsia="Times New Roman"/>
              </w:rPr>
            </w:pPr>
            <w:r w:rsidRPr="00B12C64">
              <w:rPr>
                <w:rFonts w:eastAsia="Times New Roman"/>
                <w:color w:val="000000" w:themeColor="text1"/>
              </w:rPr>
              <w:t>*</w:t>
            </w:r>
            <w:r>
              <w:rPr>
                <w:rFonts w:eastAsia="Times New Roman"/>
                <w:b/>
                <w:color w:val="FF0000"/>
              </w:rPr>
              <w:t>p</w:t>
            </w:r>
          </w:p>
        </w:tc>
        <w:tc>
          <w:tcPr>
            <w:tcW w:w="2094" w:type="dxa"/>
          </w:tcPr>
          <w:p w14:paraId="2C2D51DA"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b</w:t>
            </w:r>
          </w:p>
          <w:p w14:paraId="61A9E8E4" w14:textId="77777777" w:rsidR="00AC584E" w:rsidRDefault="00AC584E" w:rsidP="00AC584E">
            <w:pPr>
              <w:pStyle w:val="NoSpacing"/>
              <w:keepNext/>
              <w:tabs>
                <w:tab w:val="left" w:pos="7179"/>
              </w:tabs>
              <w:jc w:val="both"/>
              <w:rPr>
                <w:rFonts w:eastAsia="Times New Roman"/>
                <w:color w:val="000000" w:themeColor="text1"/>
              </w:rPr>
            </w:pPr>
            <w:r>
              <w:rPr>
                <w:rFonts w:eastAsia="Times New Roman"/>
                <w:b/>
                <w:color w:val="FF0000"/>
              </w:rPr>
              <w:t>b</w:t>
            </w:r>
            <w:r w:rsidRPr="00B12C64">
              <w:rPr>
                <w:rFonts w:eastAsia="Times New Roman"/>
                <w:color w:val="000000" w:themeColor="text1"/>
              </w:rPr>
              <w:t>,</w:t>
            </w:r>
            <w:r>
              <w:rPr>
                <w:rFonts w:eastAsia="Times New Roman"/>
                <w:color w:val="000000" w:themeColor="text1"/>
              </w:rPr>
              <w:t xml:space="preserve"> </w:t>
            </w:r>
            <w:r w:rsidRPr="00B12C64">
              <w:rPr>
                <w:rFonts w:eastAsia="Times New Roman"/>
                <w:color w:val="000000" w:themeColor="text1"/>
              </w:rPr>
              <w:t>p</w:t>
            </w:r>
          </w:p>
          <w:p w14:paraId="4E5864B8" w14:textId="77777777" w:rsidR="00AC584E" w:rsidRDefault="00AC584E" w:rsidP="00AC584E">
            <w:pPr>
              <w:pStyle w:val="NoSpacing"/>
              <w:keepNext/>
              <w:tabs>
                <w:tab w:val="left" w:pos="7179"/>
              </w:tabs>
              <w:jc w:val="both"/>
              <w:rPr>
                <w:rFonts w:eastAsia="Times New Roman"/>
                <w:color w:val="000000" w:themeColor="text1"/>
              </w:rPr>
            </w:pPr>
            <w:r w:rsidRPr="00B12C64">
              <w:rPr>
                <w:rFonts w:eastAsia="Times New Roman"/>
                <w:b/>
                <w:color w:val="FF0000"/>
              </w:rPr>
              <w:t>p</w:t>
            </w:r>
            <w:r w:rsidRPr="00B12C64">
              <w:rPr>
                <w:rFonts w:eastAsia="Times New Roman"/>
                <w:color w:val="000000" w:themeColor="text1"/>
              </w:rPr>
              <w:t>,</w:t>
            </w:r>
            <w:r>
              <w:rPr>
                <w:rFonts w:eastAsia="Times New Roman"/>
                <w:b/>
                <w:color w:val="FF0000"/>
              </w:rPr>
              <w:t xml:space="preserve"> </w:t>
            </w:r>
            <w:r w:rsidRPr="00465678">
              <w:rPr>
                <w:rFonts w:eastAsia="Times New Roman"/>
                <w:color w:val="000000" w:themeColor="text1"/>
              </w:rPr>
              <w:t>w</w:t>
            </w:r>
          </w:p>
          <w:p w14:paraId="301CC448" w14:textId="77777777" w:rsidR="00AC584E" w:rsidRPr="00B12C64" w:rsidRDefault="00AC584E" w:rsidP="00AC584E">
            <w:pPr>
              <w:pStyle w:val="NoSpacing"/>
              <w:keepNext/>
              <w:tabs>
                <w:tab w:val="left" w:pos="7179"/>
              </w:tabs>
              <w:jc w:val="both"/>
              <w:rPr>
                <w:rFonts w:eastAsia="Times New Roman"/>
                <w:b/>
                <w:color w:val="FF0000"/>
              </w:rPr>
            </w:pPr>
            <w:r>
              <w:rPr>
                <w:rFonts w:eastAsia="Times New Roman"/>
                <w:b/>
                <w:color w:val="FF0000"/>
              </w:rPr>
              <w:t>p</w:t>
            </w:r>
            <w:r w:rsidRPr="000B425B">
              <w:rPr>
                <w:rFonts w:eastAsia="Times New Roman"/>
                <w:color w:val="000000" w:themeColor="text1"/>
              </w:rPr>
              <w:t>,</w:t>
            </w:r>
            <w:r>
              <w:rPr>
                <w:rFonts w:eastAsia="Times New Roman"/>
                <w:b/>
                <w:color w:val="FF0000"/>
              </w:rPr>
              <w:t xml:space="preserve"> </w:t>
            </w:r>
            <w:r w:rsidRPr="000B425B">
              <w:rPr>
                <w:rFonts w:eastAsia="Times New Roman"/>
                <w:color w:val="000000" w:themeColor="text1"/>
              </w:rPr>
              <w:t>b</w:t>
            </w:r>
          </w:p>
        </w:tc>
      </w:tr>
      <w:tr w:rsidR="00681FA8" w14:paraId="155AF9B5" w14:textId="77777777" w:rsidTr="008C6820">
        <w:trPr>
          <w:trHeight w:val="1097"/>
        </w:trPr>
        <w:tc>
          <w:tcPr>
            <w:tcW w:w="2093" w:type="dxa"/>
          </w:tcPr>
          <w:p w14:paraId="44F2C439" w14:textId="24809A11" w:rsidR="00681FA8" w:rsidRDefault="00681FA8" w:rsidP="00AC584E">
            <w:pPr>
              <w:pStyle w:val="NoSpacing"/>
              <w:keepNext/>
              <w:tabs>
                <w:tab w:val="left" w:pos="7179"/>
              </w:tabs>
              <w:jc w:val="both"/>
              <w:rPr>
                <w:rFonts w:eastAsia="Times New Roman"/>
              </w:rPr>
            </w:pPr>
            <w:r>
              <w:rPr>
                <w:rFonts w:eastAsia="Times New Roman"/>
              </w:rPr>
              <w:t>Nubian Dongolawi</w:t>
            </w:r>
          </w:p>
          <w:p w14:paraId="4A4DBC24" w14:textId="77777777" w:rsidR="00681FA8" w:rsidRDefault="00681FA8" w:rsidP="00AC584E">
            <w:pPr>
              <w:pStyle w:val="NoSpacing"/>
              <w:keepNext/>
              <w:tabs>
                <w:tab w:val="left" w:pos="7179"/>
              </w:tabs>
              <w:jc w:val="both"/>
              <w:rPr>
                <w:rFonts w:eastAsia="Times New Roman"/>
              </w:rPr>
            </w:pPr>
            <w:r>
              <w:rPr>
                <w:rFonts w:eastAsia="Times New Roman"/>
              </w:rPr>
              <w:t>Coptic</w:t>
            </w:r>
          </w:p>
          <w:p w14:paraId="39E1BF9C" w14:textId="77777777" w:rsidR="00681FA8" w:rsidRDefault="00681FA8" w:rsidP="00AC584E">
            <w:pPr>
              <w:pStyle w:val="NoSpacing"/>
              <w:keepNext/>
              <w:tabs>
                <w:tab w:val="left" w:pos="7179"/>
              </w:tabs>
              <w:jc w:val="both"/>
              <w:rPr>
                <w:rFonts w:eastAsia="Times New Roman"/>
              </w:rPr>
            </w:pPr>
            <w:r>
              <w:rPr>
                <w:rFonts w:eastAsia="Times New Roman"/>
              </w:rPr>
              <w:t>SW Dinka</w:t>
            </w:r>
          </w:p>
          <w:p w14:paraId="11D9D89A" w14:textId="79E807EC" w:rsidR="00681FA8" w:rsidRDefault="00681FA8" w:rsidP="00AC584E">
            <w:pPr>
              <w:pStyle w:val="NoSpacing"/>
              <w:keepNext/>
              <w:tabs>
                <w:tab w:val="left" w:pos="7179"/>
              </w:tabs>
              <w:jc w:val="both"/>
              <w:rPr>
                <w:rFonts w:eastAsia="Times New Roman"/>
              </w:rPr>
            </w:pPr>
            <w:r>
              <w:rPr>
                <w:rFonts w:eastAsia="Times New Roman"/>
              </w:rPr>
              <w:t>Dogon Tommo So</w:t>
            </w:r>
          </w:p>
        </w:tc>
        <w:tc>
          <w:tcPr>
            <w:tcW w:w="2094" w:type="dxa"/>
          </w:tcPr>
          <w:p w14:paraId="51E6573C" w14:textId="77777777" w:rsidR="00681FA8" w:rsidRDefault="008C6820" w:rsidP="00AC584E">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p>
          <w:p w14:paraId="6D574BB5" w14:textId="10F63C89" w:rsidR="008C6820" w:rsidRDefault="008C6820" w:rsidP="00AC584E">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r>
              <w:rPr>
                <w:rFonts w:eastAsia="Times New Roman"/>
              </w:rPr>
              <w:br/>
              <w:t>*</w:t>
            </w:r>
            <w:r w:rsidRPr="008C6820">
              <w:rPr>
                <w:rFonts w:eastAsia="Times New Roman"/>
                <w:b/>
                <w:color w:val="FF0000"/>
              </w:rPr>
              <w:t>p</w:t>
            </w:r>
            <w:r>
              <w:rPr>
                <w:rFonts w:eastAsia="Times New Roman"/>
              </w:rPr>
              <w:br/>
              <w:t>*</w:t>
            </w:r>
            <w:r w:rsidRPr="008C6820">
              <w:rPr>
                <w:rFonts w:eastAsia="Times New Roman"/>
                <w:b/>
                <w:color w:val="FF0000"/>
              </w:rPr>
              <w:t>p</w:t>
            </w:r>
          </w:p>
        </w:tc>
        <w:tc>
          <w:tcPr>
            <w:tcW w:w="2094" w:type="dxa"/>
          </w:tcPr>
          <w:p w14:paraId="74A85649" w14:textId="77777777" w:rsidR="008C6820" w:rsidRDefault="008C6820" w:rsidP="008C6820">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p>
          <w:p w14:paraId="49004EB2" w14:textId="79031D43" w:rsidR="008C6820" w:rsidRDefault="008C6820" w:rsidP="008C6820">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r>
              <w:rPr>
                <w:rFonts w:eastAsia="Times New Roman"/>
              </w:rPr>
              <w:br/>
              <w:t>*</w:t>
            </w:r>
            <w:r w:rsidRPr="008C6820">
              <w:rPr>
                <w:rFonts w:eastAsia="Times New Roman"/>
                <w:b/>
                <w:color w:val="FF0000"/>
              </w:rPr>
              <w:t>p</w:t>
            </w:r>
            <w:r>
              <w:rPr>
                <w:rFonts w:eastAsia="Times New Roman"/>
              </w:rPr>
              <w:br/>
              <w:t>*</w:t>
            </w:r>
            <w:r w:rsidRPr="008C6820">
              <w:rPr>
                <w:rFonts w:eastAsia="Times New Roman"/>
                <w:b/>
                <w:color w:val="FF0000"/>
              </w:rPr>
              <w:t>p</w:t>
            </w:r>
          </w:p>
        </w:tc>
        <w:tc>
          <w:tcPr>
            <w:tcW w:w="2094" w:type="dxa"/>
          </w:tcPr>
          <w:p w14:paraId="337B8C09" w14:textId="79A73CD1" w:rsidR="00681FA8" w:rsidRDefault="008C6820" w:rsidP="00AC584E">
            <w:pPr>
              <w:pStyle w:val="NoSpacing"/>
              <w:keepNext/>
              <w:tabs>
                <w:tab w:val="left" w:pos="7179"/>
              </w:tabs>
              <w:jc w:val="both"/>
              <w:rPr>
                <w:rFonts w:eastAsia="Times New Roman"/>
                <w:b/>
                <w:color w:val="FF0000"/>
              </w:rPr>
            </w:pPr>
            <w:r>
              <w:rPr>
                <w:rFonts w:eastAsia="Times New Roman"/>
                <w:b/>
                <w:color w:val="FF0000"/>
              </w:rPr>
              <w:t>f</w:t>
            </w:r>
          </w:p>
          <w:p w14:paraId="1FD52878" w14:textId="4F7E57E3" w:rsidR="008C6820" w:rsidRDefault="008C6820" w:rsidP="00AC584E">
            <w:pPr>
              <w:pStyle w:val="NoSpacing"/>
              <w:keepNext/>
              <w:tabs>
                <w:tab w:val="left" w:pos="7179"/>
              </w:tabs>
              <w:jc w:val="both"/>
              <w:rPr>
                <w:rFonts w:eastAsia="Times New Roman"/>
                <w:b/>
                <w:color w:val="FF0000"/>
              </w:rPr>
            </w:pPr>
            <w:r>
              <w:rPr>
                <w:rFonts w:eastAsia="Times New Roman"/>
                <w:b/>
                <w:color w:val="FF0000"/>
              </w:rPr>
              <w:t>p</w:t>
            </w:r>
            <w:r w:rsidRPr="008C6820">
              <w:rPr>
                <w:rFonts w:eastAsia="Times New Roman"/>
              </w:rPr>
              <w:t>,</w:t>
            </w:r>
            <w:r>
              <w:rPr>
                <w:rFonts w:eastAsia="Times New Roman"/>
                <w:b/>
                <w:color w:val="FF0000"/>
              </w:rPr>
              <w:t xml:space="preserve"> </w:t>
            </w:r>
            <w:r w:rsidRPr="00724F4B">
              <w:rPr>
                <w:rFonts w:eastAsia="Times New Roman"/>
                <w:color w:val="000000" w:themeColor="text1"/>
              </w:rPr>
              <w:t>b</w:t>
            </w:r>
          </w:p>
          <w:p w14:paraId="476B4F88" w14:textId="77777777" w:rsidR="008C6820" w:rsidRDefault="008C6820" w:rsidP="00AC584E">
            <w:pPr>
              <w:pStyle w:val="NoSpacing"/>
              <w:keepNext/>
              <w:tabs>
                <w:tab w:val="left" w:pos="7179"/>
              </w:tabs>
              <w:jc w:val="both"/>
              <w:rPr>
                <w:rFonts w:eastAsia="Times New Roman"/>
                <w:b/>
                <w:color w:val="FF0000"/>
              </w:rPr>
            </w:pPr>
            <w:r>
              <w:rPr>
                <w:rFonts w:eastAsia="Times New Roman"/>
                <w:b/>
                <w:color w:val="FF0000"/>
              </w:rPr>
              <w:t>p</w:t>
            </w:r>
          </w:p>
          <w:p w14:paraId="2BD7EAE4" w14:textId="7AD6EE77" w:rsidR="008C6820" w:rsidRDefault="008C6820" w:rsidP="00AC584E">
            <w:pPr>
              <w:pStyle w:val="NoSpacing"/>
              <w:keepNext/>
              <w:tabs>
                <w:tab w:val="left" w:pos="7179"/>
              </w:tabs>
              <w:jc w:val="both"/>
              <w:rPr>
                <w:rFonts w:eastAsia="Times New Roman"/>
                <w:b/>
                <w:color w:val="FF0000"/>
              </w:rPr>
            </w:pPr>
            <w:r>
              <w:rPr>
                <w:rFonts w:eastAsia="Times New Roman"/>
                <w:b/>
                <w:color w:val="FF0000"/>
              </w:rPr>
              <w:t>p</w:t>
            </w:r>
          </w:p>
        </w:tc>
      </w:tr>
      <w:tr w:rsidR="00AC584E" w14:paraId="27D212D6" w14:textId="77777777" w:rsidTr="00AC584E">
        <w:trPr>
          <w:trHeight w:val="1229"/>
        </w:trPr>
        <w:tc>
          <w:tcPr>
            <w:tcW w:w="2093" w:type="dxa"/>
          </w:tcPr>
          <w:p w14:paraId="316DE407" w14:textId="243DE8FE" w:rsidR="00AC584E" w:rsidRDefault="00AC584E" w:rsidP="00AC584E">
            <w:pPr>
              <w:pStyle w:val="NoSpacing"/>
              <w:keepNext/>
              <w:tabs>
                <w:tab w:val="left" w:pos="7179"/>
              </w:tabs>
              <w:jc w:val="both"/>
              <w:rPr>
                <w:rFonts w:eastAsia="Times New Roman"/>
              </w:rPr>
            </w:pPr>
            <w:r>
              <w:rPr>
                <w:rFonts w:eastAsia="Times New Roman"/>
              </w:rPr>
              <w:t>Nubian Dongolawi</w:t>
            </w:r>
          </w:p>
          <w:p w14:paraId="5FD1C0C0" w14:textId="77777777" w:rsidR="00AC584E" w:rsidRDefault="00AC584E" w:rsidP="00AC584E">
            <w:pPr>
              <w:pStyle w:val="NoSpacing"/>
              <w:keepNext/>
              <w:tabs>
                <w:tab w:val="left" w:pos="7179"/>
              </w:tabs>
              <w:jc w:val="both"/>
              <w:rPr>
                <w:rFonts w:eastAsia="Times New Roman"/>
              </w:rPr>
            </w:pPr>
            <w:r>
              <w:rPr>
                <w:rFonts w:eastAsia="Times New Roman"/>
              </w:rPr>
              <w:t>Coptic</w:t>
            </w:r>
          </w:p>
          <w:p w14:paraId="0CDC6849"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7E996686" w14:textId="480E3D41" w:rsidR="00AC584E" w:rsidRDefault="00AC584E" w:rsidP="00AC584E">
            <w:pPr>
              <w:pStyle w:val="NoSpacing"/>
              <w:keepNext/>
              <w:tabs>
                <w:tab w:val="left" w:pos="7179"/>
              </w:tabs>
              <w:jc w:val="both"/>
              <w:rPr>
                <w:rFonts w:eastAsia="Times New Roman"/>
              </w:rPr>
            </w:pPr>
            <w:r>
              <w:rPr>
                <w:rFonts w:eastAsia="Times New Roman"/>
              </w:rPr>
              <w:t>Dogon Tommo S</w:t>
            </w:r>
            <w:r w:rsidR="00827319">
              <w:rPr>
                <w:rFonts w:eastAsia="Times New Roman"/>
              </w:rPr>
              <w:t>o</w:t>
            </w:r>
          </w:p>
        </w:tc>
        <w:tc>
          <w:tcPr>
            <w:tcW w:w="2094" w:type="dxa"/>
          </w:tcPr>
          <w:p w14:paraId="3E3427ED" w14:textId="77777777"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p>
          <w:p w14:paraId="5DFF10BF" w14:textId="72980F55"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r>
              <w:rPr>
                <w:rFonts w:eastAsia="Times New Roman"/>
              </w:rPr>
              <w:br/>
              <w:t>*</w:t>
            </w:r>
            <w:r w:rsidRPr="00AC584E">
              <w:rPr>
                <w:rFonts w:eastAsia="Times New Roman"/>
                <w:b/>
                <w:color w:val="FF0000"/>
              </w:rPr>
              <w:t>k</w:t>
            </w:r>
            <w:r>
              <w:rPr>
                <w:rFonts w:eastAsia="Times New Roman"/>
              </w:rPr>
              <w:br/>
              <w:t>*</w:t>
            </w:r>
            <w:r w:rsidRPr="00AC584E">
              <w:rPr>
                <w:rFonts w:eastAsia="Times New Roman"/>
                <w:b/>
                <w:color w:val="FF0000"/>
              </w:rPr>
              <w:t>k</w:t>
            </w:r>
          </w:p>
        </w:tc>
        <w:tc>
          <w:tcPr>
            <w:tcW w:w="2094" w:type="dxa"/>
          </w:tcPr>
          <w:p w14:paraId="32B20A2B" w14:textId="77777777"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p>
          <w:p w14:paraId="1D326926" w14:textId="19861D74"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r>
              <w:rPr>
                <w:rFonts w:eastAsia="Times New Roman"/>
              </w:rPr>
              <w:br/>
              <w:t>*</w:t>
            </w:r>
            <w:r w:rsidRPr="00AC584E">
              <w:rPr>
                <w:rFonts w:eastAsia="Times New Roman"/>
                <w:b/>
                <w:color w:val="FF0000"/>
              </w:rPr>
              <w:t>k</w:t>
            </w:r>
            <w:r>
              <w:rPr>
                <w:rFonts w:eastAsia="Times New Roman"/>
              </w:rPr>
              <w:br/>
              <w:t>*</w:t>
            </w:r>
            <w:r w:rsidRPr="00AC584E">
              <w:rPr>
                <w:rFonts w:eastAsia="Times New Roman"/>
                <w:b/>
                <w:color w:val="FF0000"/>
              </w:rPr>
              <w:t>k</w:t>
            </w:r>
          </w:p>
        </w:tc>
        <w:tc>
          <w:tcPr>
            <w:tcW w:w="2094" w:type="dxa"/>
          </w:tcPr>
          <w:p w14:paraId="7A6452DA"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k</w:t>
            </w:r>
            <w:r w:rsidRPr="0038220D">
              <w:rPr>
                <w:rFonts w:eastAsia="Times New Roman"/>
                <w:color w:val="000000" w:themeColor="text1"/>
              </w:rPr>
              <w:t>,</w:t>
            </w:r>
            <w:r>
              <w:rPr>
                <w:rFonts w:eastAsia="Times New Roman"/>
                <w:b/>
                <w:color w:val="FF0000"/>
              </w:rPr>
              <w:t xml:space="preserve"> </w:t>
            </w:r>
            <w:r w:rsidRPr="007A1816">
              <w:rPr>
                <w:rFonts w:eastAsia="Times New Roman"/>
                <w:color w:val="000000" w:themeColor="text1"/>
              </w:rPr>
              <w:t>g</w:t>
            </w:r>
          </w:p>
          <w:p w14:paraId="14723390" w14:textId="77777777" w:rsidR="00AC584E" w:rsidRDefault="00AC584E" w:rsidP="00AC584E">
            <w:pPr>
              <w:pStyle w:val="NoSpacing"/>
              <w:keepNext/>
              <w:tabs>
                <w:tab w:val="left" w:pos="7179"/>
              </w:tabs>
              <w:jc w:val="both"/>
              <w:rPr>
                <w:rFonts w:eastAsia="Times New Roman"/>
                <w:color w:val="000000" w:themeColor="text1"/>
              </w:rPr>
            </w:pPr>
            <w:r>
              <w:rPr>
                <w:rFonts w:eastAsia="Times New Roman"/>
                <w:b/>
                <w:color w:val="FF0000"/>
              </w:rPr>
              <w:t>k</w:t>
            </w:r>
            <w:r w:rsidRPr="0038220D">
              <w:rPr>
                <w:rFonts w:eastAsia="Times New Roman"/>
                <w:color w:val="000000" w:themeColor="text1"/>
              </w:rPr>
              <w:t>,</w:t>
            </w:r>
            <w:r>
              <w:rPr>
                <w:rFonts w:eastAsia="Times New Roman"/>
                <w:b/>
                <w:color w:val="FF0000"/>
              </w:rPr>
              <w:t xml:space="preserve"> </w:t>
            </w:r>
            <w:r w:rsidR="007A1816" w:rsidRPr="007A1816">
              <w:rPr>
                <w:rFonts w:eastAsia="Times New Roman"/>
                <w:color w:val="000000" w:themeColor="text1"/>
              </w:rPr>
              <w:t>kʲ</w:t>
            </w:r>
          </w:p>
          <w:p w14:paraId="7B5100D2" w14:textId="77777777" w:rsidR="0038220D" w:rsidRDefault="0038220D" w:rsidP="00AC584E">
            <w:pPr>
              <w:pStyle w:val="NoSpacing"/>
              <w:keepNext/>
              <w:tabs>
                <w:tab w:val="left" w:pos="7179"/>
              </w:tabs>
              <w:jc w:val="both"/>
              <w:rPr>
                <w:rFonts w:eastAsia="Times New Roman"/>
                <w:b/>
                <w:color w:val="FF0000"/>
              </w:rPr>
            </w:pPr>
            <w:r>
              <w:rPr>
                <w:rFonts w:eastAsia="Times New Roman"/>
                <w:b/>
                <w:color w:val="FF0000"/>
              </w:rPr>
              <w:t>k</w:t>
            </w:r>
          </w:p>
          <w:p w14:paraId="31F890A7" w14:textId="6D998214" w:rsidR="0038220D" w:rsidRDefault="0038220D" w:rsidP="00AC584E">
            <w:pPr>
              <w:pStyle w:val="NoSpacing"/>
              <w:keepNext/>
              <w:tabs>
                <w:tab w:val="left" w:pos="7179"/>
              </w:tabs>
              <w:jc w:val="both"/>
              <w:rPr>
                <w:rFonts w:eastAsia="Times New Roman"/>
                <w:b/>
                <w:color w:val="FF0000"/>
              </w:rPr>
            </w:pPr>
            <w:r>
              <w:rPr>
                <w:rFonts w:eastAsia="Times New Roman"/>
                <w:b/>
                <w:color w:val="FF0000"/>
              </w:rPr>
              <w:t>g</w:t>
            </w:r>
          </w:p>
        </w:tc>
      </w:tr>
      <w:tr w:rsidR="00827319" w14:paraId="2F3E0B5A" w14:textId="77777777" w:rsidTr="00AC584E">
        <w:trPr>
          <w:trHeight w:val="1229"/>
        </w:trPr>
        <w:tc>
          <w:tcPr>
            <w:tcW w:w="2093" w:type="dxa"/>
          </w:tcPr>
          <w:p w14:paraId="21B1FBC6" w14:textId="333B13B4" w:rsidR="00827319" w:rsidRDefault="00827319" w:rsidP="00AC584E">
            <w:pPr>
              <w:pStyle w:val="NoSpacing"/>
              <w:keepNext/>
              <w:tabs>
                <w:tab w:val="left" w:pos="7179"/>
              </w:tabs>
              <w:jc w:val="both"/>
              <w:rPr>
                <w:rFonts w:eastAsia="Times New Roman"/>
              </w:rPr>
            </w:pPr>
            <w:r>
              <w:rPr>
                <w:rFonts w:eastAsia="Times New Roman"/>
              </w:rPr>
              <w:t>Nubian Dongolawi</w:t>
            </w:r>
          </w:p>
          <w:p w14:paraId="646E5487" w14:textId="77777777" w:rsidR="00827319" w:rsidRDefault="00827319" w:rsidP="00AC584E">
            <w:pPr>
              <w:pStyle w:val="NoSpacing"/>
              <w:keepNext/>
              <w:tabs>
                <w:tab w:val="left" w:pos="7179"/>
              </w:tabs>
              <w:jc w:val="both"/>
              <w:rPr>
                <w:rFonts w:eastAsia="Times New Roman"/>
              </w:rPr>
            </w:pPr>
            <w:r>
              <w:rPr>
                <w:rFonts w:eastAsia="Times New Roman"/>
              </w:rPr>
              <w:t>Coptic</w:t>
            </w:r>
          </w:p>
          <w:p w14:paraId="04C27625" w14:textId="77777777" w:rsidR="00827319" w:rsidRDefault="00827319" w:rsidP="00AC584E">
            <w:pPr>
              <w:pStyle w:val="NoSpacing"/>
              <w:keepNext/>
              <w:tabs>
                <w:tab w:val="left" w:pos="7179"/>
              </w:tabs>
              <w:jc w:val="both"/>
              <w:rPr>
                <w:rFonts w:eastAsia="Times New Roman"/>
              </w:rPr>
            </w:pPr>
            <w:r>
              <w:rPr>
                <w:rFonts w:eastAsia="Times New Roman"/>
              </w:rPr>
              <w:t>SW Dinka</w:t>
            </w:r>
          </w:p>
          <w:p w14:paraId="310859CB" w14:textId="657B58E5" w:rsidR="00827319" w:rsidRDefault="00827319" w:rsidP="00AC584E">
            <w:pPr>
              <w:pStyle w:val="NoSpacing"/>
              <w:keepNext/>
              <w:tabs>
                <w:tab w:val="left" w:pos="7179"/>
              </w:tabs>
              <w:jc w:val="both"/>
              <w:rPr>
                <w:rFonts w:eastAsia="Times New Roman"/>
              </w:rPr>
            </w:pPr>
            <w:r>
              <w:rPr>
                <w:rFonts w:eastAsia="Times New Roman"/>
              </w:rPr>
              <w:t>Dogon Tommo So</w:t>
            </w:r>
          </w:p>
        </w:tc>
        <w:tc>
          <w:tcPr>
            <w:tcW w:w="2094" w:type="dxa"/>
          </w:tcPr>
          <w:p w14:paraId="0C783E90" w14:textId="77777777" w:rsidR="00827319" w:rsidRDefault="00620B05" w:rsidP="00AC584E">
            <w:pPr>
              <w:pStyle w:val="NoSpacing"/>
              <w:keepNext/>
              <w:tabs>
                <w:tab w:val="left" w:pos="7179"/>
              </w:tabs>
              <w:jc w:val="both"/>
              <w:rPr>
                <w:rFonts w:eastAsia="Times New Roman"/>
                <w:b/>
                <w:color w:val="FF0000"/>
              </w:rPr>
            </w:pPr>
            <w:r>
              <w:rPr>
                <w:rFonts w:eastAsia="Times New Roman"/>
              </w:rPr>
              <w:t>*</w:t>
            </w:r>
            <w:r w:rsidRPr="00620B05">
              <w:rPr>
                <w:rFonts w:eastAsia="Times New Roman"/>
                <w:b/>
                <w:color w:val="FF0000"/>
              </w:rPr>
              <w:t>k</w:t>
            </w:r>
          </w:p>
          <w:p w14:paraId="015AAC74"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Pr>
                <w:rFonts w:eastAsia="Times New Roman"/>
                <w:b/>
                <w:color w:val="FF0000"/>
              </w:rPr>
              <w:t>k</w:t>
            </w:r>
          </w:p>
          <w:p w14:paraId="5980A073"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Pr>
                <w:rFonts w:eastAsia="Times New Roman"/>
                <w:b/>
                <w:color w:val="FF0000"/>
              </w:rPr>
              <w:t>k</w:t>
            </w:r>
          </w:p>
          <w:p w14:paraId="286986E1" w14:textId="0AFCC12A" w:rsidR="00620B05" w:rsidRDefault="00620B05" w:rsidP="00AC584E">
            <w:pPr>
              <w:pStyle w:val="NoSpacing"/>
              <w:keepNext/>
              <w:tabs>
                <w:tab w:val="left" w:pos="7179"/>
              </w:tabs>
              <w:jc w:val="both"/>
              <w:rPr>
                <w:rFonts w:eastAsia="Times New Roman"/>
              </w:rPr>
            </w:pPr>
            <w:r w:rsidRPr="00620B05">
              <w:rPr>
                <w:rFonts w:eastAsia="Times New Roman"/>
              </w:rPr>
              <w:t>*</w:t>
            </w:r>
            <w:r>
              <w:rPr>
                <w:rFonts w:eastAsia="Times New Roman"/>
                <w:b/>
                <w:color w:val="FF0000"/>
              </w:rPr>
              <w:t>k</w:t>
            </w:r>
          </w:p>
        </w:tc>
        <w:tc>
          <w:tcPr>
            <w:tcW w:w="2094" w:type="dxa"/>
          </w:tcPr>
          <w:p w14:paraId="46DFD3FA" w14:textId="77777777" w:rsidR="00827319" w:rsidRDefault="00620B05" w:rsidP="00AC584E">
            <w:pPr>
              <w:pStyle w:val="NoSpacing"/>
              <w:keepNext/>
              <w:tabs>
                <w:tab w:val="left" w:pos="7179"/>
              </w:tabs>
              <w:jc w:val="both"/>
              <w:rPr>
                <w:rFonts w:eastAsia="Times New Roman"/>
                <w:b/>
                <w:color w:val="FF0000"/>
              </w:rPr>
            </w:pPr>
            <w:r>
              <w:rPr>
                <w:rFonts w:eastAsia="Times New Roman"/>
              </w:rPr>
              <w:t>*</w:t>
            </w:r>
            <w:r w:rsidRPr="00620B05">
              <w:rPr>
                <w:rFonts w:eastAsia="Times New Roman"/>
                <w:b/>
                <w:color w:val="FF0000"/>
              </w:rPr>
              <w:t>k</w:t>
            </w:r>
          </w:p>
          <w:p w14:paraId="2EED07DC"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sidRPr="00620B05">
              <w:rPr>
                <w:rFonts w:eastAsia="Times New Roman"/>
                <w:b/>
                <w:color w:val="FF0000"/>
              </w:rPr>
              <w:t>k</w:t>
            </w:r>
          </w:p>
          <w:p w14:paraId="1D8B27CD"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Pr>
                <w:rFonts w:eastAsia="Times New Roman"/>
                <w:b/>
                <w:color w:val="FF0000"/>
              </w:rPr>
              <w:t>k</w:t>
            </w:r>
          </w:p>
          <w:p w14:paraId="7368402D" w14:textId="7313B7E1" w:rsidR="00620B05" w:rsidRPr="00620B05" w:rsidRDefault="00620B05" w:rsidP="00AC584E">
            <w:pPr>
              <w:pStyle w:val="NoSpacing"/>
              <w:keepNext/>
              <w:tabs>
                <w:tab w:val="left" w:pos="7179"/>
              </w:tabs>
              <w:jc w:val="both"/>
              <w:rPr>
                <w:rFonts w:eastAsia="Times New Roman"/>
              </w:rPr>
            </w:pPr>
            <w:r w:rsidRPr="00620B05">
              <w:rPr>
                <w:rFonts w:eastAsia="Times New Roman"/>
              </w:rPr>
              <w:t>*</w:t>
            </w:r>
            <w:r>
              <w:rPr>
                <w:rFonts w:eastAsia="Times New Roman"/>
                <w:b/>
                <w:color w:val="FF0000"/>
              </w:rPr>
              <w:t>k</w:t>
            </w:r>
          </w:p>
        </w:tc>
        <w:tc>
          <w:tcPr>
            <w:tcW w:w="2094" w:type="dxa"/>
          </w:tcPr>
          <w:p w14:paraId="6E6ED70A" w14:textId="77777777" w:rsidR="00827319" w:rsidRDefault="00620B05" w:rsidP="00AC584E">
            <w:pPr>
              <w:pStyle w:val="NoSpacing"/>
              <w:keepNext/>
              <w:tabs>
                <w:tab w:val="left" w:pos="7179"/>
              </w:tabs>
              <w:jc w:val="both"/>
              <w:rPr>
                <w:rFonts w:eastAsia="Times New Roman"/>
                <w:b/>
                <w:color w:val="000000" w:themeColor="text1"/>
              </w:rPr>
            </w:pPr>
            <w:r>
              <w:rPr>
                <w:rFonts w:eastAsia="Times New Roman"/>
                <w:b/>
                <w:color w:val="FF0000"/>
              </w:rPr>
              <w:t>r</w:t>
            </w:r>
            <w:r w:rsidRPr="00620B05">
              <w:rPr>
                <w:rFonts w:eastAsia="Times New Roman"/>
                <w:color w:val="000000" w:themeColor="text1"/>
              </w:rPr>
              <w:t>,</w:t>
            </w:r>
            <w:r>
              <w:rPr>
                <w:rFonts w:eastAsia="Times New Roman"/>
                <w:b/>
                <w:color w:val="FF0000"/>
              </w:rPr>
              <w:t xml:space="preserve"> </w:t>
            </w:r>
            <w:r w:rsidRPr="00620B05">
              <w:rPr>
                <w:rFonts w:eastAsia="Times New Roman"/>
                <w:color w:val="000000" w:themeColor="text1"/>
              </w:rPr>
              <w:t>k</w:t>
            </w:r>
          </w:p>
          <w:p w14:paraId="729E24AC" w14:textId="77777777" w:rsidR="00620B05" w:rsidRDefault="00620B05" w:rsidP="00AC584E">
            <w:pPr>
              <w:pStyle w:val="NoSpacing"/>
              <w:keepNext/>
              <w:tabs>
                <w:tab w:val="left" w:pos="7179"/>
              </w:tabs>
              <w:jc w:val="both"/>
              <w:rPr>
                <w:rFonts w:eastAsia="Times New Roman"/>
                <w:color w:val="000000" w:themeColor="text1"/>
              </w:rPr>
            </w:pPr>
            <w:r>
              <w:rPr>
                <w:rFonts w:eastAsia="Times New Roman"/>
                <w:b/>
                <w:color w:val="FF0000"/>
              </w:rPr>
              <w:t>k</w:t>
            </w:r>
            <w:r w:rsidRPr="00620B05">
              <w:rPr>
                <w:rFonts w:eastAsia="Times New Roman"/>
                <w:color w:val="000000" w:themeColor="text1"/>
              </w:rPr>
              <w:t>,</w:t>
            </w:r>
            <w:r>
              <w:rPr>
                <w:rFonts w:eastAsia="Times New Roman"/>
                <w:b/>
                <w:color w:val="FF0000"/>
              </w:rPr>
              <w:t xml:space="preserve"> </w:t>
            </w:r>
            <w:r w:rsidRPr="00620B05">
              <w:rPr>
                <w:rFonts w:eastAsia="Times New Roman"/>
                <w:color w:val="000000" w:themeColor="text1"/>
              </w:rPr>
              <w:t>kʰ</w:t>
            </w:r>
          </w:p>
          <w:p w14:paraId="56821711" w14:textId="1A9FA55E" w:rsidR="00620B05" w:rsidRDefault="00620B05" w:rsidP="002A0734">
            <w:pPr>
              <w:pStyle w:val="NoSpacing"/>
              <w:keepNext/>
              <w:tabs>
                <w:tab w:val="center" w:pos="939"/>
              </w:tabs>
              <w:jc w:val="both"/>
              <w:rPr>
                <w:rFonts w:eastAsia="Times New Roman"/>
              </w:rPr>
            </w:pPr>
            <w:r w:rsidRPr="00620B05">
              <w:rPr>
                <w:rFonts w:eastAsia="Times New Roman"/>
                <w:b/>
                <w:color w:val="FF0000"/>
              </w:rPr>
              <w:t>c</w:t>
            </w:r>
            <w:r w:rsidRPr="00620B05">
              <w:rPr>
                <w:rFonts w:eastAsia="Times New Roman"/>
              </w:rPr>
              <w:t>,</w:t>
            </w:r>
            <w:r>
              <w:rPr>
                <w:rFonts w:eastAsia="Times New Roman"/>
                <w:color w:val="FF0000"/>
              </w:rPr>
              <w:t xml:space="preserve"> </w:t>
            </w:r>
            <w:r w:rsidRPr="00620B05">
              <w:rPr>
                <w:rFonts w:eastAsia="Times New Roman"/>
              </w:rPr>
              <w:t>k</w:t>
            </w:r>
            <w:r w:rsidR="002A0734">
              <w:rPr>
                <w:rFonts w:eastAsia="Times New Roman"/>
              </w:rPr>
              <w:tab/>
            </w:r>
          </w:p>
          <w:p w14:paraId="0172E168" w14:textId="57BBC968" w:rsidR="00620B05" w:rsidRDefault="00620B05" w:rsidP="00AC584E">
            <w:pPr>
              <w:pStyle w:val="NoSpacing"/>
              <w:keepNext/>
              <w:tabs>
                <w:tab w:val="left" w:pos="7179"/>
              </w:tabs>
              <w:jc w:val="both"/>
              <w:rPr>
                <w:rFonts w:eastAsia="Times New Roman"/>
                <w:b/>
                <w:color w:val="FF0000"/>
              </w:rPr>
            </w:pPr>
            <w:r w:rsidRPr="00620B05">
              <w:rPr>
                <w:rFonts w:eastAsia="Times New Roman"/>
                <w:b/>
                <w:color w:val="FF0000"/>
              </w:rPr>
              <w:t>g</w:t>
            </w:r>
            <w:r>
              <w:rPr>
                <w:rFonts w:eastAsia="Times New Roman"/>
              </w:rPr>
              <w:t>, j</w:t>
            </w:r>
          </w:p>
        </w:tc>
      </w:tr>
      <w:tr w:rsidR="00620B05" w14:paraId="0CD26AB0" w14:textId="77777777" w:rsidTr="00AC584E">
        <w:trPr>
          <w:trHeight w:val="1229"/>
        </w:trPr>
        <w:tc>
          <w:tcPr>
            <w:tcW w:w="2093" w:type="dxa"/>
          </w:tcPr>
          <w:p w14:paraId="6A747AC8" w14:textId="2B339EAC" w:rsidR="00620B05" w:rsidRDefault="00620B05" w:rsidP="00AC584E">
            <w:pPr>
              <w:pStyle w:val="NoSpacing"/>
              <w:keepNext/>
              <w:tabs>
                <w:tab w:val="left" w:pos="7179"/>
              </w:tabs>
              <w:jc w:val="both"/>
              <w:rPr>
                <w:rFonts w:eastAsia="Times New Roman"/>
              </w:rPr>
            </w:pPr>
            <w:r>
              <w:rPr>
                <w:rFonts w:eastAsia="Times New Roman"/>
              </w:rPr>
              <w:t>Nubian Dongolawi</w:t>
            </w:r>
          </w:p>
          <w:p w14:paraId="4DA0AE43" w14:textId="77777777" w:rsidR="00620B05" w:rsidRDefault="00620B05" w:rsidP="00AC584E">
            <w:pPr>
              <w:pStyle w:val="NoSpacing"/>
              <w:keepNext/>
              <w:tabs>
                <w:tab w:val="left" w:pos="7179"/>
              </w:tabs>
              <w:jc w:val="both"/>
              <w:rPr>
                <w:rFonts w:eastAsia="Times New Roman"/>
              </w:rPr>
            </w:pPr>
            <w:r>
              <w:rPr>
                <w:rFonts w:eastAsia="Times New Roman"/>
              </w:rPr>
              <w:t>Coptic</w:t>
            </w:r>
          </w:p>
          <w:p w14:paraId="11A61300" w14:textId="77777777" w:rsidR="00620B05" w:rsidRDefault="00620B05" w:rsidP="00AC584E">
            <w:pPr>
              <w:pStyle w:val="NoSpacing"/>
              <w:keepNext/>
              <w:tabs>
                <w:tab w:val="left" w:pos="7179"/>
              </w:tabs>
              <w:jc w:val="both"/>
              <w:rPr>
                <w:rFonts w:eastAsia="Times New Roman"/>
              </w:rPr>
            </w:pPr>
            <w:r>
              <w:rPr>
                <w:rFonts w:eastAsia="Times New Roman"/>
              </w:rPr>
              <w:t>SW Dinka</w:t>
            </w:r>
          </w:p>
          <w:p w14:paraId="6F389680" w14:textId="0AE62AA1" w:rsidR="00620B05" w:rsidRDefault="00620B05" w:rsidP="00AC584E">
            <w:pPr>
              <w:pStyle w:val="NoSpacing"/>
              <w:keepNext/>
              <w:tabs>
                <w:tab w:val="left" w:pos="7179"/>
              </w:tabs>
              <w:jc w:val="both"/>
              <w:rPr>
                <w:rFonts w:eastAsia="Times New Roman"/>
              </w:rPr>
            </w:pPr>
            <w:r>
              <w:rPr>
                <w:rFonts w:eastAsia="Times New Roman"/>
              </w:rPr>
              <w:t>Dogon Tommo So</w:t>
            </w:r>
          </w:p>
        </w:tc>
        <w:tc>
          <w:tcPr>
            <w:tcW w:w="2094" w:type="dxa"/>
          </w:tcPr>
          <w:p w14:paraId="3F1B4947" w14:textId="77777777" w:rsidR="00620B05" w:rsidRDefault="004E013A" w:rsidP="00AC584E">
            <w:pPr>
              <w:pStyle w:val="NoSpacing"/>
              <w:keepNext/>
              <w:tabs>
                <w:tab w:val="left" w:pos="7179"/>
              </w:tabs>
              <w:jc w:val="both"/>
              <w:rPr>
                <w:rFonts w:eastAsia="Times New Roman"/>
              </w:rPr>
            </w:pPr>
            <w:r>
              <w:rPr>
                <w:rFonts w:eastAsia="Times New Roman"/>
              </w:rPr>
              <w:t>*</w:t>
            </w:r>
            <w:r w:rsidRPr="004E013A">
              <w:rPr>
                <w:rFonts w:eastAsia="Times New Roman"/>
                <w:b/>
                <w:color w:val="FF0000"/>
              </w:rPr>
              <w:t>t</w:t>
            </w:r>
          </w:p>
          <w:p w14:paraId="68F2AECC" w14:textId="38E6EDED" w:rsidR="004E013A" w:rsidRDefault="004E013A" w:rsidP="00AC584E">
            <w:pPr>
              <w:pStyle w:val="NoSpacing"/>
              <w:keepNext/>
              <w:tabs>
                <w:tab w:val="left" w:pos="7179"/>
              </w:tabs>
              <w:jc w:val="both"/>
              <w:rPr>
                <w:rFonts w:eastAsia="Times New Roman"/>
              </w:rPr>
            </w:pPr>
            <w:r>
              <w:rPr>
                <w:rFonts w:eastAsia="Times New Roman"/>
              </w:rPr>
              <w:t>*</w:t>
            </w:r>
            <w:r w:rsidRPr="004E013A">
              <w:rPr>
                <w:rFonts w:eastAsia="Times New Roman"/>
                <w:b/>
                <w:color w:val="FF0000"/>
              </w:rPr>
              <w:t>t</w:t>
            </w:r>
            <w:r>
              <w:rPr>
                <w:rFonts w:eastAsia="Times New Roman"/>
              </w:rPr>
              <w:br/>
              <w:t>*</w:t>
            </w:r>
            <w:r w:rsidRPr="004E013A">
              <w:rPr>
                <w:rFonts w:eastAsia="Times New Roman"/>
                <w:b/>
                <w:color w:val="FF0000"/>
              </w:rPr>
              <w:t>t</w:t>
            </w:r>
            <w:r>
              <w:rPr>
                <w:rFonts w:eastAsia="Times New Roman"/>
              </w:rPr>
              <w:br/>
              <w:t>*</w:t>
            </w:r>
            <w:r w:rsidRPr="004E013A">
              <w:rPr>
                <w:rFonts w:eastAsia="Times New Roman"/>
                <w:b/>
                <w:color w:val="FF0000"/>
              </w:rPr>
              <w:t>t</w:t>
            </w:r>
          </w:p>
        </w:tc>
        <w:tc>
          <w:tcPr>
            <w:tcW w:w="2094" w:type="dxa"/>
          </w:tcPr>
          <w:p w14:paraId="4128C384" w14:textId="5880B0ED" w:rsidR="00620B05" w:rsidRDefault="004E013A" w:rsidP="00AC584E">
            <w:pPr>
              <w:pStyle w:val="NoSpacing"/>
              <w:keepNext/>
              <w:tabs>
                <w:tab w:val="left" w:pos="7179"/>
              </w:tabs>
              <w:jc w:val="both"/>
              <w:rPr>
                <w:rFonts w:eastAsia="Times New Roman"/>
              </w:rPr>
            </w:pPr>
            <w:r>
              <w:rPr>
                <w:rFonts w:eastAsia="Times New Roman"/>
              </w:rPr>
              <w:t>*</w:t>
            </w:r>
            <w:r w:rsidRPr="004E013A">
              <w:rPr>
                <w:rFonts w:eastAsia="Times New Roman"/>
                <w:b/>
                <w:color w:val="FF0000"/>
              </w:rPr>
              <w:t>t</w:t>
            </w:r>
            <w:r>
              <w:rPr>
                <w:rFonts w:eastAsia="Times New Roman"/>
              </w:rPr>
              <w:br/>
              <w:t>*</w:t>
            </w:r>
            <w:r w:rsidRPr="004E013A">
              <w:rPr>
                <w:rFonts w:eastAsia="Times New Roman"/>
                <w:b/>
                <w:color w:val="FF0000"/>
              </w:rPr>
              <w:t>t</w:t>
            </w:r>
            <w:r>
              <w:rPr>
                <w:rFonts w:eastAsia="Times New Roman"/>
              </w:rPr>
              <w:br/>
              <w:t>*</w:t>
            </w:r>
            <w:r w:rsidRPr="004E013A">
              <w:rPr>
                <w:rFonts w:eastAsia="Times New Roman"/>
                <w:b/>
                <w:color w:val="FF0000"/>
              </w:rPr>
              <w:t>t</w:t>
            </w:r>
            <w:r>
              <w:rPr>
                <w:rFonts w:eastAsia="Times New Roman"/>
              </w:rPr>
              <w:br/>
              <w:t>*</w:t>
            </w:r>
            <w:r w:rsidRPr="004E013A">
              <w:rPr>
                <w:rFonts w:eastAsia="Times New Roman"/>
                <w:b/>
                <w:color w:val="FF0000"/>
              </w:rPr>
              <w:t>t</w:t>
            </w:r>
          </w:p>
        </w:tc>
        <w:tc>
          <w:tcPr>
            <w:tcW w:w="2094" w:type="dxa"/>
          </w:tcPr>
          <w:p w14:paraId="4E931491" w14:textId="77777777" w:rsidR="00620B05" w:rsidRDefault="004E013A" w:rsidP="00AC584E">
            <w:pPr>
              <w:pStyle w:val="NoSpacing"/>
              <w:keepNext/>
              <w:tabs>
                <w:tab w:val="left" w:pos="7179"/>
              </w:tabs>
              <w:jc w:val="both"/>
              <w:rPr>
                <w:rFonts w:eastAsia="Times New Roman"/>
                <w:color w:val="000000" w:themeColor="text1"/>
              </w:rPr>
            </w:pPr>
            <w:r w:rsidRPr="004E013A">
              <w:rPr>
                <w:rFonts w:eastAsia="Times New Roman"/>
                <w:b/>
                <w:color w:val="FF0000"/>
              </w:rPr>
              <w:t>t</w:t>
            </w:r>
            <w:r w:rsidRPr="004E013A">
              <w:rPr>
                <w:rFonts w:eastAsia="Times New Roman"/>
                <w:color w:val="000000" w:themeColor="text1"/>
              </w:rPr>
              <w:t>, d</w:t>
            </w:r>
          </w:p>
          <w:p w14:paraId="7B88D6DD" w14:textId="77777777" w:rsidR="004E013A" w:rsidRDefault="004E013A" w:rsidP="00AC584E">
            <w:pPr>
              <w:pStyle w:val="NoSpacing"/>
              <w:keepNext/>
              <w:tabs>
                <w:tab w:val="left" w:pos="7179"/>
              </w:tabs>
              <w:jc w:val="both"/>
              <w:rPr>
                <w:rFonts w:eastAsia="Times New Roman"/>
                <w:b/>
                <w:color w:val="FF0000"/>
              </w:rPr>
            </w:pPr>
            <w:r>
              <w:rPr>
                <w:rFonts w:eastAsia="Times New Roman"/>
                <w:b/>
                <w:color w:val="FF0000"/>
              </w:rPr>
              <w:t>t</w:t>
            </w:r>
          </w:p>
          <w:p w14:paraId="0D15F130" w14:textId="77777777" w:rsidR="004E013A" w:rsidRDefault="004E013A" w:rsidP="00AC584E">
            <w:pPr>
              <w:pStyle w:val="NoSpacing"/>
              <w:keepNext/>
              <w:tabs>
                <w:tab w:val="left" w:pos="7179"/>
              </w:tabs>
              <w:jc w:val="both"/>
              <w:rPr>
                <w:rFonts w:eastAsia="Times New Roman"/>
                <w:color w:val="000000" w:themeColor="text1"/>
              </w:rPr>
            </w:pPr>
            <w:r>
              <w:rPr>
                <w:rFonts w:eastAsia="Times New Roman"/>
                <w:b/>
                <w:color w:val="FF0000"/>
              </w:rPr>
              <w:t>t</w:t>
            </w:r>
            <w:r w:rsidRPr="004E013A">
              <w:rPr>
                <w:rFonts w:eastAsia="Times New Roman"/>
                <w:color w:val="000000" w:themeColor="text1"/>
              </w:rPr>
              <w:t>,</w:t>
            </w:r>
            <w:r>
              <w:rPr>
                <w:rFonts w:eastAsia="Times New Roman"/>
                <w:b/>
                <w:color w:val="FF0000"/>
              </w:rPr>
              <w:t xml:space="preserve"> </w:t>
            </w:r>
            <w:r w:rsidRPr="004E013A">
              <w:rPr>
                <w:rFonts w:eastAsia="Times New Roman"/>
                <w:color w:val="000000" w:themeColor="text1"/>
              </w:rPr>
              <w:t>d,</w:t>
            </w:r>
            <w:r>
              <w:rPr>
                <w:rFonts w:eastAsia="Times New Roman"/>
                <w:b/>
                <w:color w:val="FF0000"/>
              </w:rPr>
              <w:t xml:space="preserve"> </w:t>
            </w:r>
            <w:r w:rsidRPr="004E013A">
              <w:rPr>
                <w:rFonts w:eastAsia="Times New Roman"/>
                <w:color w:val="000000" w:themeColor="text1"/>
              </w:rPr>
              <w:t>θ</w:t>
            </w:r>
          </w:p>
          <w:p w14:paraId="53E17F03" w14:textId="1DD275BD" w:rsidR="004E013A" w:rsidRDefault="004E013A" w:rsidP="00AC584E">
            <w:pPr>
              <w:pStyle w:val="NoSpacing"/>
              <w:keepNext/>
              <w:tabs>
                <w:tab w:val="left" w:pos="7179"/>
              </w:tabs>
              <w:jc w:val="both"/>
              <w:rPr>
                <w:rFonts w:eastAsia="Times New Roman"/>
                <w:b/>
                <w:color w:val="FF0000"/>
              </w:rPr>
            </w:pPr>
            <w:r>
              <w:rPr>
                <w:rFonts w:eastAsia="Times New Roman"/>
                <w:b/>
                <w:color w:val="FF0000"/>
              </w:rPr>
              <w:t>t</w:t>
            </w:r>
            <w:r w:rsidRPr="004E013A">
              <w:rPr>
                <w:rFonts w:eastAsia="Times New Roman"/>
                <w:color w:val="000000" w:themeColor="text1"/>
              </w:rPr>
              <w:t>,</w:t>
            </w:r>
            <w:r>
              <w:rPr>
                <w:rFonts w:eastAsia="Times New Roman"/>
                <w:b/>
                <w:color w:val="FF0000"/>
              </w:rPr>
              <w:t xml:space="preserve"> </w:t>
            </w:r>
            <w:r w:rsidRPr="004E013A">
              <w:rPr>
                <w:rFonts w:eastAsia="Times New Roman"/>
                <w:color w:val="000000" w:themeColor="text1"/>
              </w:rPr>
              <w:t>d</w:t>
            </w:r>
          </w:p>
        </w:tc>
      </w:tr>
      <w:tr w:rsidR="00C72838" w14:paraId="2376C59C" w14:textId="77777777" w:rsidTr="00AC584E">
        <w:trPr>
          <w:trHeight w:val="1229"/>
        </w:trPr>
        <w:tc>
          <w:tcPr>
            <w:tcW w:w="2093" w:type="dxa"/>
          </w:tcPr>
          <w:p w14:paraId="3697CE7E" w14:textId="22B16C65" w:rsidR="00C72838" w:rsidRDefault="00C72838" w:rsidP="00AC584E">
            <w:pPr>
              <w:pStyle w:val="NoSpacing"/>
              <w:keepNext/>
              <w:tabs>
                <w:tab w:val="left" w:pos="7179"/>
              </w:tabs>
              <w:jc w:val="both"/>
              <w:rPr>
                <w:rFonts w:eastAsia="Times New Roman"/>
              </w:rPr>
            </w:pPr>
            <w:r>
              <w:rPr>
                <w:rFonts w:eastAsia="Times New Roman"/>
              </w:rPr>
              <w:t>Nubian Dongolawi</w:t>
            </w:r>
          </w:p>
          <w:p w14:paraId="78CCDA72" w14:textId="77777777" w:rsidR="00C72838" w:rsidRDefault="00C72838" w:rsidP="00AC584E">
            <w:pPr>
              <w:pStyle w:val="NoSpacing"/>
              <w:keepNext/>
              <w:tabs>
                <w:tab w:val="left" w:pos="7179"/>
              </w:tabs>
              <w:jc w:val="both"/>
              <w:rPr>
                <w:rFonts w:eastAsia="Times New Roman"/>
              </w:rPr>
            </w:pPr>
            <w:r>
              <w:rPr>
                <w:rFonts w:eastAsia="Times New Roman"/>
              </w:rPr>
              <w:t>Coptic</w:t>
            </w:r>
          </w:p>
          <w:p w14:paraId="0DB98F0C" w14:textId="77777777" w:rsidR="00C72838" w:rsidRDefault="00C72838" w:rsidP="00AC584E">
            <w:pPr>
              <w:pStyle w:val="NoSpacing"/>
              <w:keepNext/>
              <w:tabs>
                <w:tab w:val="left" w:pos="7179"/>
              </w:tabs>
              <w:jc w:val="both"/>
              <w:rPr>
                <w:rFonts w:eastAsia="Times New Roman"/>
              </w:rPr>
            </w:pPr>
            <w:r>
              <w:rPr>
                <w:rFonts w:eastAsia="Times New Roman"/>
              </w:rPr>
              <w:t>SW Dinka</w:t>
            </w:r>
          </w:p>
          <w:p w14:paraId="274C42EA" w14:textId="6EAA8B92" w:rsidR="00C72838" w:rsidRDefault="00C72838" w:rsidP="00AC584E">
            <w:pPr>
              <w:pStyle w:val="NoSpacing"/>
              <w:keepNext/>
              <w:tabs>
                <w:tab w:val="left" w:pos="7179"/>
              </w:tabs>
              <w:jc w:val="both"/>
              <w:rPr>
                <w:rFonts w:eastAsia="Times New Roman"/>
              </w:rPr>
            </w:pPr>
            <w:r>
              <w:rPr>
                <w:rFonts w:eastAsia="Times New Roman"/>
              </w:rPr>
              <w:t>Dogon Tommo So</w:t>
            </w:r>
          </w:p>
        </w:tc>
        <w:tc>
          <w:tcPr>
            <w:tcW w:w="2094" w:type="dxa"/>
          </w:tcPr>
          <w:p w14:paraId="33AFDC9B" w14:textId="1672727C" w:rsidR="00C72838" w:rsidRDefault="00C72838" w:rsidP="00AC584E">
            <w:pPr>
              <w:pStyle w:val="NoSpacing"/>
              <w:keepNext/>
              <w:tabs>
                <w:tab w:val="left" w:pos="7179"/>
              </w:tabs>
              <w:jc w:val="both"/>
              <w:rPr>
                <w:rFonts w:eastAsia="Times New Roman"/>
              </w:rPr>
            </w:pPr>
            <w:r>
              <w:rPr>
                <w:rFonts w:eastAsia="Times New Roman"/>
              </w:rPr>
              <w:t>*</w:t>
            </w:r>
            <w:r w:rsidRPr="00C72838">
              <w:rPr>
                <w:rFonts w:eastAsia="Times New Roman"/>
                <w:b/>
                <w:color w:val="FF0000"/>
              </w:rPr>
              <w:t>s</w:t>
            </w:r>
            <w:r>
              <w:rPr>
                <w:rFonts w:eastAsia="Times New Roman"/>
              </w:rPr>
              <w:br/>
              <w:t>*</w:t>
            </w:r>
            <w:r w:rsidRPr="00C72838">
              <w:rPr>
                <w:rFonts w:eastAsia="Times New Roman"/>
                <w:b/>
                <w:color w:val="FF0000"/>
              </w:rPr>
              <w:t>s</w:t>
            </w:r>
            <w:r>
              <w:rPr>
                <w:rFonts w:eastAsia="Times New Roman"/>
              </w:rPr>
              <w:br/>
              <w:t>*</w:t>
            </w:r>
            <w:r w:rsidRPr="00C72838">
              <w:rPr>
                <w:rFonts w:eastAsia="Times New Roman"/>
                <w:b/>
                <w:color w:val="FF0000"/>
              </w:rPr>
              <w:t>s</w:t>
            </w:r>
            <w:r>
              <w:rPr>
                <w:rFonts w:eastAsia="Times New Roman"/>
              </w:rPr>
              <w:br/>
              <w:t>*</w:t>
            </w:r>
            <w:r w:rsidRPr="00C72838">
              <w:rPr>
                <w:rFonts w:eastAsia="Times New Roman"/>
                <w:b/>
                <w:color w:val="FF0000"/>
              </w:rPr>
              <w:t>s</w:t>
            </w:r>
          </w:p>
        </w:tc>
        <w:tc>
          <w:tcPr>
            <w:tcW w:w="2094" w:type="dxa"/>
          </w:tcPr>
          <w:p w14:paraId="0C22051F" w14:textId="77777777" w:rsidR="00C72838" w:rsidRDefault="007B0096" w:rsidP="00AC584E">
            <w:pPr>
              <w:pStyle w:val="NoSpacing"/>
              <w:keepNext/>
              <w:tabs>
                <w:tab w:val="left" w:pos="7179"/>
              </w:tabs>
              <w:jc w:val="both"/>
              <w:rPr>
                <w:rFonts w:eastAsia="Times New Roman"/>
              </w:rPr>
            </w:pPr>
            <w:r>
              <w:rPr>
                <w:rFonts w:eastAsia="Times New Roman"/>
              </w:rPr>
              <w:t>*</w:t>
            </w:r>
            <w:r w:rsidRPr="007B0096">
              <w:rPr>
                <w:rFonts w:eastAsia="Times New Roman"/>
                <w:b/>
                <w:color w:val="FF0000"/>
              </w:rPr>
              <w:t>s</w:t>
            </w:r>
          </w:p>
          <w:p w14:paraId="7CAEF8BA" w14:textId="4E3F7760" w:rsidR="007B0096" w:rsidRDefault="007B0096" w:rsidP="00AC584E">
            <w:pPr>
              <w:pStyle w:val="NoSpacing"/>
              <w:keepNext/>
              <w:tabs>
                <w:tab w:val="left" w:pos="7179"/>
              </w:tabs>
              <w:jc w:val="both"/>
              <w:rPr>
                <w:rFonts w:eastAsia="Times New Roman"/>
              </w:rPr>
            </w:pPr>
            <w:r>
              <w:rPr>
                <w:rFonts w:eastAsia="Times New Roman"/>
              </w:rPr>
              <w:t>*</w:t>
            </w:r>
            <w:r w:rsidRPr="007B0096">
              <w:rPr>
                <w:rFonts w:eastAsia="Times New Roman"/>
                <w:b/>
                <w:color w:val="FF0000"/>
              </w:rPr>
              <w:t>s</w:t>
            </w:r>
            <w:r>
              <w:rPr>
                <w:rFonts w:eastAsia="Times New Roman"/>
              </w:rPr>
              <w:br/>
              <w:t>*</w:t>
            </w:r>
            <w:r w:rsidRPr="007B0096">
              <w:rPr>
                <w:rFonts w:eastAsia="Times New Roman"/>
                <w:b/>
                <w:color w:val="FF0000"/>
              </w:rPr>
              <w:t>s</w:t>
            </w:r>
            <w:r>
              <w:rPr>
                <w:rFonts w:eastAsia="Times New Roman"/>
              </w:rPr>
              <w:br/>
              <w:t>*</w:t>
            </w:r>
            <w:r w:rsidRPr="007B0096">
              <w:rPr>
                <w:rFonts w:eastAsia="Times New Roman"/>
                <w:b/>
                <w:color w:val="FF0000"/>
              </w:rPr>
              <w:t>s</w:t>
            </w:r>
          </w:p>
        </w:tc>
        <w:tc>
          <w:tcPr>
            <w:tcW w:w="2094" w:type="dxa"/>
          </w:tcPr>
          <w:p w14:paraId="0205EBA7" w14:textId="77777777" w:rsidR="00C72838" w:rsidRDefault="007B0096" w:rsidP="00AC584E">
            <w:pPr>
              <w:pStyle w:val="NoSpacing"/>
              <w:keepNext/>
              <w:tabs>
                <w:tab w:val="left" w:pos="7179"/>
              </w:tabs>
              <w:jc w:val="both"/>
              <w:rPr>
                <w:rFonts w:eastAsia="Times New Roman"/>
              </w:rPr>
            </w:pPr>
            <w:r>
              <w:rPr>
                <w:rFonts w:eastAsia="Times New Roman"/>
                <w:b/>
                <w:color w:val="FF0000"/>
              </w:rPr>
              <w:t>s</w:t>
            </w:r>
            <w:r w:rsidRPr="007B0096">
              <w:rPr>
                <w:rFonts w:eastAsia="Times New Roman"/>
              </w:rPr>
              <w:t>,</w:t>
            </w:r>
            <w:r>
              <w:rPr>
                <w:rFonts w:eastAsia="Times New Roman"/>
                <w:b/>
                <w:color w:val="FF0000"/>
              </w:rPr>
              <w:t xml:space="preserve"> </w:t>
            </w:r>
            <w:r w:rsidRPr="007B0096">
              <w:rPr>
                <w:rFonts w:eastAsia="Times New Roman"/>
              </w:rPr>
              <w:t>ʃ</w:t>
            </w:r>
          </w:p>
          <w:p w14:paraId="59FA1244" w14:textId="77777777" w:rsidR="007B0096" w:rsidRDefault="007B0096" w:rsidP="00AC584E">
            <w:pPr>
              <w:pStyle w:val="NoSpacing"/>
              <w:keepNext/>
              <w:tabs>
                <w:tab w:val="left" w:pos="7179"/>
              </w:tabs>
              <w:jc w:val="both"/>
              <w:rPr>
                <w:rFonts w:eastAsia="Times New Roman"/>
              </w:rPr>
            </w:pPr>
            <w:r w:rsidRPr="007B0096">
              <w:rPr>
                <w:rFonts w:eastAsia="Times New Roman"/>
                <w:b/>
                <w:color w:val="FF0000"/>
              </w:rPr>
              <w:t>s</w:t>
            </w:r>
            <w:r>
              <w:rPr>
                <w:rFonts w:eastAsia="Times New Roman"/>
              </w:rPr>
              <w:t xml:space="preserve">, </w:t>
            </w:r>
            <w:r w:rsidRPr="007B0096">
              <w:rPr>
                <w:rFonts w:eastAsia="Times New Roman"/>
              </w:rPr>
              <w:t>ʃ</w:t>
            </w:r>
          </w:p>
          <w:p w14:paraId="11116500" w14:textId="77777777" w:rsidR="007B0096" w:rsidRDefault="007B0096" w:rsidP="00AC584E">
            <w:pPr>
              <w:pStyle w:val="NoSpacing"/>
              <w:keepNext/>
              <w:tabs>
                <w:tab w:val="left" w:pos="7179"/>
              </w:tabs>
              <w:jc w:val="both"/>
              <w:rPr>
                <w:rFonts w:eastAsia="Times New Roman"/>
                <w:b/>
                <w:color w:val="FF0000"/>
              </w:rPr>
            </w:pPr>
            <w:r w:rsidRPr="007B0096">
              <w:rPr>
                <w:rFonts w:eastAsia="Times New Roman"/>
                <w:b/>
                <w:color w:val="FF0000"/>
              </w:rPr>
              <w:t>c</w:t>
            </w:r>
          </w:p>
          <w:p w14:paraId="5F88F047" w14:textId="635C58A3" w:rsidR="007B0096" w:rsidRPr="007B0096" w:rsidRDefault="007B0096" w:rsidP="00AC584E">
            <w:pPr>
              <w:pStyle w:val="NoSpacing"/>
              <w:keepNext/>
              <w:tabs>
                <w:tab w:val="left" w:pos="7179"/>
              </w:tabs>
              <w:jc w:val="both"/>
              <w:rPr>
                <w:rFonts w:eastAsia="Times New Roman"/>
                <w:b/>
                <w:color w:val="FF0000"/>
              </w:rPr>
            </w:pPr>
            <w:r>
              <w:rPr>
                <w:rFonts w:eastAsia="Times New Roman"/>
                <w:b/>
                <w:color w:val="FF0000"/>
              </w:rPr>
              <w:t>s</w:t>
            </w:r>
          </w:p>
        </w:tc>
      </w:tr>
      <w:tr w:rsidR="00671795" w14:paraId="1A3E7F2F" w14:textId="77777777" w:rsidTr="00AC584E">
        <w:trPr>
          <w:trHeight w:val="1229"/>
        </w:trPr>
        <w:tc>
          <w:tcPr>
            <w:tcW w:w="2093" w:type="dxa"/>
          </w:tcPr>
          <w:p w14:paraId="18808BDA" w14:textId="2C7A947E" w:rsidR="00671795" w:rsidRDefault="00671795" w:rsidP="00AC584E">
            <w:pPr>
              <w:pStyle w:val="NoSpacing"/>
              <w:keepNext/>
              <w:tabs>
                <w:tab w:val="left" w:pos="7179"/>
              </w:tabs>
              <w:jc w:val="both"/>
              <w:rPr>
                <w:rFonts w:eastAsia="Times New Roman"/>
              </w:rPr>
            </w:pPr>
            <w:r>
              <w:rPr>
                <w:rFonts w:eastAsia="Times New Roman"/>
              </w:rPr>
              <w:lastRenderedPageBreak/>
              <w:t>Nubian Dongolawi</w:t>
            </w:r>
            <w:r>
              <w:rPr>
                <w:rFonts w:eastAsia="Times New Roman"/>
              </w:rPr>
              <w:br/>
              <w:t>Coptic</w:t>
            </w:r>
          </w:p>
          <w:p w14:paraId="21113713" w14:textId="77777777" w:rsidR="00671795" w:rsidRDefault="00671795" w:rsidP="00AC584E">
            <w:pPr>
              <w:pStyle w:val="NoSpacing"/>
              <w:keepNext/>
              <w:tabs>
                <w:tab w:val="left" w:pos="7179"/>
              </w:tabs>
              <w:jc w:val="both"/>
              <w:rPr>
                <w:rFonts w:eastAsia="Times New Roman"/>
              </w:rPr>
            </w:pPr>
            <w:r>
              <w:rPr>
                <w:rFonts w:eastAsia="Times New Roman"/>
              </w:rPr>
              <w:t>SW Dinka</w:t>
            </w:r>
          </w:p>
          <w:p w14:paraId="39557147" w14:textId="15B699DB" w:rsidR="00671795" w:rsidRDefault="00671795" w:rsidP="00AC584E">
            <w:pPr>
              <w:pStyle w:val="NoSpacing"/>
              <w:keepNext/>
              <w:tabs>
                <w:tab w:val="left" w:pos="7179"/>
              </w:tabs>
              <w:jc w:val="both"/>
              <w:rPr>
                <w:rFonts w:eastAsia="Times New Roman"/>
              </w:rPr>
            </w:pPr>
            <w:r>
              <w:rPr>
                <w:rFonts w:eastAsia="Times New Roman"/>
              </w:rPr>
              <w:t>Dogon Tommo So</w:t>
            </w:r>
          </w:p>
        </w:tc>
        <w:tc>
          <w:tcPr>
            <w:tcW w:w="2094" w:type="dxa"/>
          </w:tcPr>
          <w:p w14:paraId="1DE795E0" w14:textId="41D6849A" w:rsidR="00671795" w:rsidRDefault="00934765" w:rsidP="00AC584E">
            <w:pPr>
              <w:pStyle w:val="NoSpacing"/>
              <w:keepNext/>
              <w:tabs>
                <w:tab w:val="left" w:pos="7179"/>
              </w:tabs>
              <w:jc w:val="both"/>
              <w:rPr>
                <w:rFonts w:eastAsia="Times New Roman"/>
              </w:rPr>
            </w:pPr>
            <w:r>
              <w:rPr>
                <w:rFonts w:eastAsia="Times New Roman"/>
              </w:rP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p>
        </w:tc>
        <w:tc>
          <w:tcPr>
            <w:tcW w:w="2094" w:type="dxa"/>
          </w:tcPr>
          <w:p w14:paraId="586D6720" w14:textId="724E63C9" w:rsidR="00671795" w:rsidRDefault="00934765" w:rsidP="00AC584E">
            <w:pPr>
              <w:pStyle w:val="NoSpacing"/>
              <w:keepNext/>
              <w:tabs>
                <w:tab w:val="left" w:pos="7179"/>
              </w:tabs>
              <w:jc w:val="both"/>
              <w:rPr>
                <w:rFonts w:eastAsia="Times New Roman"/>
              </w:rPr>
            </w:pPr>
            <w:r>
              <w:rPr>
                <w:rFonts w:eastAsia="Times New Roman"/>
              </w:rP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p>
        </w:tc>
        <w:tc>
          <w:tcPr>
            <w:tcW w:w="2094" w:type="dxa"/>
          </w:tcPr>
          <w:p w14:paraId="062F1A29" w14:textId="580B419A" w:rsidR="00671795" w:rsidRDefault="00934765" w:rsidP="00AC584E">
            <w:pPr>
              <w:pStyle w:val="NoSpacing"/>
              <w:keepNext/>
              <w:tabs>
                <w:tab w:val="left" w:pos="7179"/>
              </w:tabs>
              <w:jc w:val="both"/>
              <w:rPr>
                <w:rFonts w:eastAsia="Times New Roman"/>
              </w:rPr>
            </w:pPr>
            <w:r w:rsidRPr="00934765">
              <w:rPr>
                <w:rFonts w:eastAsia="Times New Roman"/>
                <w:b/>
                <w:color w:val="FF0000"/>
              </w:rPr>
              <w:t>s</w:t>
            </w:r>
            <w:r w:rsidRPr="00934765">
              <w:rPr>
                <w:rFonts w:eastAsia="Times New Roman"/>
              </w:rPr>
              <w:t>,</w:t>
            </w:r>
            <w:r>
              <w:rPr>
                <w:rFonts w:eastAsia="Times New Roman"/>
                <w:b/>
                <w:color w:val="FF0000"/>
              </w:rPr>
              <w:t xml:space="preserve"> </w:t>
            </w:r>
          </w:p>
          <w:p w14:paraId="42E09F51" w14:textId="57CD4B15" w:rsidR="00934765" w:rsidRDefault="00934765" w:rsidP="00AC584E">
            <w:pPr>
              <w:pStyle w:val="NoSpacing"/>
              <w:keepNext/>
              <w:tabs>
                <w:tab w:val="left" w:pos="7179"/>
              </w:tabs>
              <w:jc w:val="both"/>
              <w:rPr>
                <w:rFonts w:eastAsia="Times New Roman"/>
              </w:rPr>
            </w:pPr>
            <w:r w:rsidRPr="00934765">
              <w:rPr>
                <w:rFonts w:eastAsia="Times New Roman"/>
                <w:b/>
                <w:color w:val="FF0000"/>
              </w:rPr>
              <w:t>s</w:t>
            </w:r>
            <w:r>
              <w:rPr>
                <w:rFonts w:eastAsia="Times New Roman"/>
              </w:rPr>
              <w:t xml:space="preserve">, </w:t>
            </w:r>
            <w:r w:rsidRPr="00934765">
              <w:rPr>
                <w:rFonts w:eastAsia="Times New Roman"/>
              </w:rPr>
              <w:t>ʃ</w:t>
            </w:r>
          </w:p>
          <w:p w14:paraId="32B2D38B" w14:textId="116A3784" w:rsidR="00934765" w:rsidRDefault="00934765" w:rsidP="00AC584E">
            <w:pPr>
              <w:pStyle w:val="NoSpacing"/>
              <w:keepNext/>
              <w:tabs>
                <w:tab w:val="left" w:pos="7179"/>
              </w:tabs>
              <w:jc w:val="both"/>
              <w:rPr>
                <w:rFonts w:eastAsia="Times New Roman"/>
                <w:b/>
                <w:color w:val="FF0000"/>
              </w:rPr>
            </w:pPr>
            <w:r w:rsidRPr="00934765">
              <w:rPr>
                <w:rFonts w:eastAsia="Times New Roman"/>
                <w:b/>
                <w:color w:val="FF0000"/>
              </w:rPr>
              <w:t>c</w:t>
            </w:r>
          </w:p>
          <w:p w14:paraId="781A0BAA" w14:textId="399DE6A8" w:rsidR="00934765" w:rsidRDefault="00934765" w:rsidP="00AC584E">
            <w:pPr>
              <w:pStyle w:val="NoSpacing"/>
              <w:keepNext/>
              <w:tabs>
                <w:tab w:val="left" w:pos="7179"/>
              </w:tabs>
              <w:jc w:val="both"/>
              <w:rPr>
                <w:rFonts w:eastAsia="Times New Roman"/>
                <w:b/>
                <w:color w:val="FF0000"/>
              </w:rPr>
            </w:pPr>
            <w:r>
              <w:rPr>
                <w:rFonts w:eastAsia="Times New Roman"/>
                <w:b/>
                <w:color w:val="FF0000"/>
              </w:rPr>
              <w:t>s</w:t>
            </w:r>
          </w:p>
        </w:tc>
      </w:tr>
      <w:tr w:rsidR="00681FA8" w14:paraId="6B2019D0" w14:textId="77777777" w:rsidTr="00924AFC">
        <w:trPr>
          <w:trHeight w:val="1070"/>
        </w:trPr>
        <w:tc>
          <w:tcPr>
            <w:tcW w:w="2093" w:type="dxa"/>
          </w:tcPr>
          <w:p w14:paraId="35077B11" w14:textId="30FE0903" w:rsidR="00681FA8" w:rsidRDefault="00681FA8" w:rsidP="00AC584E">
            <w:pPr>
              <w:pStyle w:val="NoSpacing"/>
              <w:keepNext/>
              <w:tabs>
                <w:tab w:val="left" w:pos="7179"/>
              </w:tabs>
              <w:jc w:val="both"/>
              <w:rPr>
                <w:rFonts w:eastAsia="Times New Roman"/>
              </w:rPr>
            </w:pPr>
            <w:r>
              <w:rPr>
                <w:rFonts w:eastAsia="Times New Roman"/>
              </w:rPr>
              <w:t>Nubian Dongolawi</w:t>
            </w:r>
          </w:p>
          <w:p w14:paraId="6EAD22E0" w14:textId="77777777" w:rsidR="00681FA8" w:rsidRDefault="00681FA8" w:rsidP="00AC584E">
            <w:pPr>
              <w:pStyle w:val="NoSpacing"/>
              <w:keepNext/>
              <w:tabs>
                <w:tab w:val="left" w:pos="7179"/>
              </w:tabs>
              <w:jc w:val="both"/>
              <w:rPr>
                <w:rFonts w:eastAsia="Times New Roman"/>
              </w:rPr>
            </w:pPr>
            <w:r>
              <w:rPr>
                <w:rFonts w:eastAsia="Times New Roman"/>
              </w:rPr>
              <w:t>Coptic</w:t>
            </w:r>
          </w:p>
          <w:p w14:paraId="1EF17ABB" w14:textId="77777777" w:rsidR="00681FA8" w:rsidRDefault="00681FA8" w:rsidP="00AC584E">
            <w:pPr>
              <w:pStyle w:val="NoSpacing"/>
              <w:keepNext/>
              <w:tabs>
                <w:tab w:val="left" w:pos="7179"/>
              </w:tabs>
              <w:jc w:val="both"/>
              <w:rPr>
                <w:rFonts w:eastAsia="Times New Roman"/>
              </w:rPr>
            </w:pPr>
            <w:r>
              <w:rPr>
                <w:rFonts w:eastAsia="Times New Roman"/>
              </w:rPr>
              <w:t>SW Dinka</w:t>
            </w:r>
          </w:p>
          <w:p w14:paraId="675B2094" w14:textId="67DCA638" w:rsidR="00681FA8" w:rsidRDefault="00681FA8" w:rsidP="00AC584E">
            <w:pPr>
              <w:pStyle w:val="NoSpacing"/>
              <w:keepNext/>
              <w:tabs>
                <w:tab w:val="left" w:pos="7179"/>
              </w:tabs>
              <w:jc w:val="both"/>
              <w:rPr>
                <w:rFonts w:eastAsia="Times New Roman"/>
              </w:rPr>
            </w:pPr>
            <w:r>
              <w:rPr>
                <w:rFonts w:eastAsia="Times New Roman"/>
              </w:rPr>
              <w:t>Dogon Tommo So</w:t>
            </w:r>
          </w:p>
        </w:tc>
        <w:tc>
          <w:tcPr>
            <w:tcW w:w="2094" w:type="dxa"/>
          </w:tcPr>
          <w:p w14:paraId="6B12EE42" w14:textId="2F40324B" w:rsidR="00681FA8" w:rsidRDefault="00C77243" w:rsidP="00C77243">
            <w:pPr>
              <w:pStyle w:val="NoSpacing"/>
              <w:keepNext/>
              <w:tabs>
                <w:tab w:val="left" w:pos="7179"/>
              </w:tabs>
              <w:jc w:val="both"/>
              <w:rPr>
                <w:rFonts w:eastAsia="Times New Roman"/>
              </w:rPr>
            </w:pPr>
            <w:r>
              <w:rPr>
                <w:rFonts w:eastAsia="Times New Roman"/>
              </w:rPr>
              <w:t>*</w:t>
            </w:r>
            <w:r w:rsidRPr="00C77243">
              <w:rPr>
                <w:rFonts w:eastAsia="Times New Roman"/>
                <w:b/>
                <w:color w:val="FF0000"/>
              </w:rPr>
              <w:t>w</w:t>
            </w:r>
            <w:r>
              <w:rPr>
                <w:rFonts w:eastAsia="Times New Roman"/>
              </w:rPr>
              <w:t xml:space="preserve"> </w:t>
            </w:r>
            <w:r>
              <w:rPr>
                <w:rFonts w:eastAsia="Times New Roman"/>
              </w:rPr>
              <w:br/>
              <w:t>*</w:t>
            </w:r>
            <w:r w:rsidRPr="00C77243">
              <w:rPr>
                <w:rFonts w:eastAsia="Times New Roman"/>
                <w:b/>
                <w:color w:val="FF0000"/>
              </w:rPr>
              <w:t>w</w:t>
            </w:r>
          </w:p>
          <w:p w14:paraId="118006FD" w14:textId="77777777" w:rsidR="00C77243" w:rsidRDefault="00C77243" w:rsidP="00C77243">
            <w:pPr>
              <w:pStyle w:val="NoSpacing"/>
              <w:keepNext/>
              <w:tabs>
                <w:tab w:val="left" w:pos="7179"/>
              </w:tabs>
              <w:jc w:val="both"/>
              <w:rPr>
                <w:rFonts w:eastAsia="Times New Roman"/>
              </w:rPr>
            </w:pPr>
            <w:r>
              <w:rPr>
                <w:rFonts w:eastAsia="Times New Roman"/>
              </w:rPr>
              <w:t>*</w:t>
            </w:r>
            <w:r w:rsidRPr="00C77243">
              <w:rPr>
                <w:rFonts w:eastAsia="Times New Roman"/>
                <w:b/>
                <w:color w:val="FF0000"/>
              </w:rPr>
              <w:t>w</w:t>
            </w:r>
          </w:p>
          <w:p w14:paraId="2DFDCB1F" w14:textId="0F6B4222" w:rsidR="00C77243" w:rsidRDefault="00C77243" w:rsidP="00C77243">
            <w:pPr>
              <w:pStyle w:val="NoSpacing"/>
              <w:keepNext/>
              <w:tabs>
                <w:tab w:val="left" w:pos="7179"/>
              </w:tabs>
              <w:jc w:val="both"/>
              <w:rPr>
                <w:rFonts w:eastAsia="Times New Roman"/>
              </w:rPr>
            </w:pPr>
            <w:r>
              <w:rPr>
                <w:rFonts w:eastAsia="Times New Roman"/>
              </w:rPr>
              <w:t>*</w:t>
            </w:r>
            <w:r w:rsidRPr="00C77243">
              <w:rPr>
                <w:rFonts w:eastAsia="Times New Roman"/>
                <w:b/>
                <w:color w:val="FF0000"/>
              </w:rPr>
              <w:t>w</w:t>
            </w:r>
          </w:p>
        </w:tc>
        <w:tc>
          <w:tcPr>
            <w:tcW w:w="2094" w:type="dxa"/>
          </w:tcPr>
          <w:p w14:paraId="04084774" w14:textId="77777777" w:rsidR="00681FA8" w:rsidRDefault="00924AFC" w:rsidP="00AC584E">
            <w:pPr>
              <w:pStyle w:val="NoSpacing"/>
              <w:keepNext/>
              <w:tabs>
                <w:tab w:val="left" w:pos="7179"/>
              </w:tabs>
              <w:jc w:val="both"/>
              <w:rPr>
                <w:rFonts w:eastAsia="Times New Roman"/>
              </w:rPr>
            </w:pPr>
            <w:r>
              <w:rPr>
                <w:rFonts w:eastAsia="Times New Roman"/>
              </w:rPr>
              <w:t>*</w:t>
            </w:r>
            <w:r w:rsidRPr="00924AFC">
              <w:rPr>
                <w:rFonts w:eastAsia="Times New Roman"/>
                <w:b/>
                <w:color w:val="FF0000"/>
              </w:rPr>
              <w:t>w</w:t>
            </w:r>
          </w:p>
          <w:p w14:paraId="7C6639AD" w14:textId="7E50C869" w:rsidR="00924AFC" w:rsidRDefault="00924AFC" w:rsidP="00AC584E">
            <w:pPr>
              <w:pStyle w:val="NoSpacing"/>
              <w:keepNext/>
              <w:tabs>
                <w:tab w:val="left" w:pos="7179"/>
              </w:tabs>
              <w:jc w:val="both"/>
              <w:rPr>
                <w:rFonts w:eastAsia="Times New Roman"/>
              </w:rPr>
            </w:pPr>
            <w:r>
              <w:rPr>
                <w:rFonts w:eastAsia="Times New Roman"/>
              </w:rPr>
              <w:t>*</w:t>
            </w:r>
            <w:r w:rsidRPr="00924AFC">
              <w:rPr>
                <w:rFonts w:eastAsia="Times New Roman"/>
                <w:b/>
                <w:color w:val="FF0000"/>
              </w:rPr>
              <w:t>w</w:t>
            </w:r>
            <w:r>
              <w:rPr>
                <w:rFonts w:eastAsia="Times New Roman"/>
              </w:rPr>
              <w:br/>
              <w:t>*</w:t>
            </w:r>
            <w:r w:rsidRPr="00924AFC">
              <w:rPr>
                <w:rFonts w:eastAsia="Times New Roman"/>
                <w:b/>
                <w:color w:val="FF0000"/>
              </w:rPr>
              <w:t>w</w:t>
            </w:r>
            <w:r>
              <w:rPr>
                <w:rFonts w:eastAsia="Times New Roman"/>
              </w:rPr>
              <w:br/>
              <w:t>*</w:t>
            </w:r>
            <w:r w:rsidRPr="00924AFC">
              <w:rPr>
                <w:rFonts w:eastAsia="Times New Roman"/>
                <w:b/>
                <w:color w:val="FF0000"/>
              </w:rPr>
              <w:t>w</w:t>
            </w:r>
          </w:p>
        </w:tc>
        <w:tc>
          <w:tcPr>
            <w:tcW w:w="2094" w:type="dxa"/>
          </w:tcPr>
          <w:p w14:paraId="7ED72FBE" w14:textId="77777777" w:rsidR="00681FA8" w:rsidRDefault="00924AFC" w:rsidP="00AC584E">
            <w:pPr>
              <w:pStyle w:val="NoSpacing"/>
              <w:keepNext/>
              <w:tabs>
                <w:tab w:val="left" w:pos="7179"/>
              </w:tabs>
              <w:jc w:val="both"/>
              <w:rPr>
                <w:rFonts w:eastAsia="Times New Roman"/>
                <w:b/>
                <w:color w:val="FF0000"/>
              </w:rPr>
            </w:pPr>
            <w:r>
              <w:rPr>
                <w:rFonts w:eastAsia="Times New Roman"/>
                <w:b/>
                <w:color w:val="FF0000"/>
              </w:rPr>
              <w:t>w</w:t>
            </w:r>
            <w:r w:rsidRPr="00924AFC">
              <w:rPr>
                <w:rFonts w:eastAsia="Times New Roman"/>
              </w:rPr>
              <w:t>,</w:t>
            </w:r>
            <w:r>
              <w:rPr>
                <w:rFonts w:eastAsia="Times New Roman"/>
                <w:b/>
                <w:color w:val="FF0000"/>
              </w:rPr>
              <w:t xml:space="preserve"> </w:t>
            </w:r>
            <w:r w:rsidRPr="00924AFC">
              <w:rPr>
                <w:rFonts w:eastAsia="Times New Roman"/>
              </w:rPr>
              <w:t>u</w:t>
            </w:r>
          </w:p>
          <w:p w14:paraId="7C79E7D2" w14:textId="77777777" w:rsidR="00924AFC" w:rsidRDefault="00924AFC" w:rsidP="00AC584E">
            <w:pPr>
              <w:pStyle w:val="NoSpacing"/>
              <w:keepNext/>
              <w:tabs>
                <w:tab w:val="left" w:pos="7179"/>
              </w:tabs>
              <w:jc w:val="both"/>
              <w:rPr>
                <w:rFonts w:eastAsia="Times New Roman"/>
              </w:rPr>
            </w:pPr>
            <w:r w:rsidRPr="00924AFC">
              <w:rPr>
                <w:rFonts w:eastAsia="Times New Roman"/>
                <w:b/>
                <w:color w:val="FF0000"/>
              </w:rPr>
              <w:t>aʊ</w:t>
            </w:r>
            <w:r w:rsidRPr="00924AFC">
              <w:rPr>
                <w:rFonts w:eastAsia="Times New Roman"/>
              </w:rPr>
              <w:t>,</w:t>
            </w:r>
            <w:r>
              <w:rPr>
                <w:rFonts w:eastAsia="Times New Roman"/>
                <w:b/>
                <w:color w:val="FF0000"/>
              </w:rPr>
              <w:t xml:space="preserve"> </w:t>
            </w:r>
            <w:r w:rsidRPr="00924AFC">
              <w:rPr>
                <w:rFonts w:eastAsia="Times New Roman"/>
              </w:rPr>
              <w:t>u</w:t>
            </w:r>
          </w:p>
          <w:p w14:paraId="75000F6E" w14:textId="77777777" w:rsidR="00924AFC" w:rsidRDefault="00924AFC" w:rsidP="00AC584E">
            <w:pPr>
              <w:pStyle w:val="NoSpacing"/>
              <w:keepNext/>
              <w:tabs>
                <w:tab w:val="left" w:pos="7179"/>
              </w:tabs>
              <w:jc w:val="both"/>
              <w:rPr>
                <w:rFonts w:eastAsia="Times New Roman"/>
              </w:rPr>
            </w:pPr>
            <w:r w:rsidRPr="00924AFC">
              <w:rPr>
                <w:rFonts w:eastAsia="Times New Roman"/>
                <w:b/>
                <w:color w:val="FF0000"/>
              </w:rPr>
              <w:t>w</w:t>
            </w:r>
            <w:r>
              <w:rPr>
                <w:rFonts w:eastAsia="Times New Roman"/>
              </w:rPr>
              <w:t xml:space="preserve">, </w:t>
            </w:r>
            <w:r>
              <w:t xml:space="preserve"> </w:t>
            </w:r>
            <w:r w:rsidRPr="00924AFC">
              <w:rPr>
                <w:rFonts w:eastAsia="Times New Roman"/>
              </w:rPr>
              <w:t>aʊ</w:t>
            </w:r>
          </w:p>
          <w:p w14:paraId="78BFA4BF" w14:textId="3850495B" w:rsidR="00924AFC" w:rsidRPr="00934765" w:rsidRDefault="00924AFC" w:rsidP="00AC584E">
            <w:pPr>
              <w:pStyle w:val="NoSpacing"/>
              <w:keepNext/>
              <w:tabs>
                <w:tab w:val="left" w:pos="7179"/>
              </w:tabs>
              <w:jc w:val="both"/>
              <w:rPr>
                <w:rFonts w:eastAsia="Times New Roman"/>
                <w:b/>
                <w:color w:val="FF0000"/>
              </w:rPr>
            </w:pPr>
            <w:r>
              <w:rPr>
                <w:rFonts w:eastAsia="Times New Roman"/>
                <w:b/>
                <w:color w:val="FF0000"/>
              </w:rPr>
              <w:t>p</w:t>
            </w:r>
          </w:p>
        </w:tc>
      </w:tr>
    </w:tbl>
    <w:p w14:paraId="09277EB0" w14:textId="5D9C4C76" w:rsidR="00444631" w:rsidRDefault="00981926" w:rsidP="00E21775">
      <w:pPr>
        <w:pStyle w:val="NoSpacing"/>
        <w:keepNext/>
        <w:tabs>
          <w:tab w:val="left" w:pos="7179"/>
        </w:tabs>
        <w:jc w:val="both"/>
      </w:pPr>
      <w:r>
        <w:rPr>
          <w:rFonts w:eastAsia="Times New Roman"/>
        </w:rPr>
        <w:br/>
      </w:r>
      <w:r>
        <w:rPr>
          <w:rFonts w:eastAsia="Times New Roman"/>
        </w:rPr>
        <w:br/>
      </w:r>
      <w:r w:rsidR="00C11D8A">
        <w:rPr>
          <w:rFonts w:eastAsia="Times New Roman"/>
        </w:rPr>
        <w:tab/>
        <w:t xml:space="preserve"> </w:t>
      </w:r>
    </w:p>
    <w:p w14:paraId="257F6EB1" w14:textId="7502C1E7" w:rsidR="00753A31" w:rsidRPr="00E21775" w:rsidRDefault="00981926" w:rsidP="00E21775">
      <w:pPr>
        <w:pStyle w:val="Caption"/>
        <w:jc w:val="both"/>
        <w:rPr>
          <w:rFonts w:eastAsia="Times New Roman"/>
          <w:color w:val="auto"/>
        </w:rPr>
      </w:pPr>
      <w:r>
        <w:rPr>
          <w:color w:val="auto"/>
        </w:rPr>
        <w:t>4.1</w:t>
      </w:r>
      <w:r w:rsidR="00444631" w:rsidRPr="00E21775">
        <w:rPr>
          <w:color w:val="auto"/>
        </w:rPr>
        <w:t xml:space="preserve">Conclusion </w:t>
      </w:r>
    </w:p>
    <w:p w14:paraId="639DAD96" w14:textId="77777777" w:rsidR="00753A31" w:rsidRDefault="00753A31" w:rsidP="00753A31">
      <w:pPr>
        <w:pStyle w:val="NoSpacing"/>
        <w:jc w:val="both"/>
        <w:rPr>
          <w:rFonts w:eastAsia="Times New Roman"/>
          <w:b/>
        </w:rPr>
      </w:pPr>
    </w:p>
    <w:p w14:paraId="34C5B87A" w14:textId="566AD5D7" w:rsidR="00100AE8" w:rsidRDefault="00100AE8" w:rsidP="003B7CE9">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Lexical items (</w:t>
      </w:r>
      <w:r>
        <w:rPr>
          <w:rStyle w:val="normaltextrun"/>
          <w:b/>
          <w:bCs/>
        </w:rPr>
        <w:t>1-84</w:t>
      </w:r>
      <w:r>
        <w:rPr>
          <w:rStyle w:val="normaltextrun"/>
        </w:rPr>
        <w:t>) demonstrate systematic occurrences of sound between Medew Neter (Classical Kemet), Nubian Dongolawi, Coptic, SW Dinka and Dogon Tommo So which lead to a possible reconstruction of the ancestral form. Medew Neter (Classical Kemet) was also phonologically reconstructed hypothetically to make the ancestral reconstruction more scientific instead of comparing MdC transliteration conventions with living attested sounds. For example, the MdC &lt; r &gt; in most cases would be a probable /*</w:t>
      </w:r>
      <w:r>
        <w:rPr>
          <w:rStyle w:val="normaltextrun"/>
          <w:b/>
          <w:bCs/>
          <w:color w:val="FF0000"/>
        </w:rPr>
        <w:t>d</w:t>
      </w:r>
      <w:r>
        <w:rPr>
          <w:rStyle w:val="normaltextrun"/>
        </w:rPr>
        <w:t xml:space="preserve">/, as we can examine the C1 position in lexical item </w:t>
      </w:r>
      <w:r>
        <w:rPr>
          <w:rStyle w:val="normaltextrun"/>
          <w:b/>
          <w:bCs/>
        </w:rPr>
        <w:t xml:space="preserve">(1) </w:t>
      </w:r>
      <w:r>
        <w:rPr>
          <w:rStyle w:val="spellingerror"/>
          <w:b/>
          <w:bCs/>
          <w:color w:val="FF0000"/>
        </w:rPr>
        <w:t>d</w:t>
      </w:r>
      <w:r>
        <w:rPr>
          <w:rStyle w:val="spellingerror"/>
          <w:b/>
          <w:bCs/>
        </w:rPr>
        <w:t>entoːt</w:t>
      </w:r>
      <w:r>
        <w:rPr>
          <w:rStyle w:val="normaltextrun"/>
          <w:b/>
          <w:bCs/>
        </w:rPr>
        <w:t xml:space="preserve"> </w:t>
      </w:r>
      <w:r>
        <w:rPr>
          <w:rStyle w:val="normaltextrun"/>
        </w:rPr>
        <w:t>&gt;</w:t>
      </w:r>
      <w:r>
        <w:rPr>
          <w:rStyle w:val="normaltextrun"/>
          <w:b/>
          <w:bCs/>
        </w:rPr>
        <w:t xml:space="preserve"> </w:t>
      </w:r>
      <w:r>
        <w:rPr>
          <w:rStyle w:val="spellingerror"/>
          <w:b/>
          <w:bCs/>
          <w:color w:val="FF0000"/>
        </w:rPr>
        <w:t>t</w:t>
      </w:r>
      <w:r>
        <w:rPr>
          <w:rStyle w:val="spellingerror"/>
          <w:b/>
          <w:bCs/>
        </w:rPr>
        <w:t>ir</w:t>
      </w:r>
      <w:r>
        <w:rPr>
          <w:rStyle w:val="normaltextrun"/>
          <w:b/>
          <w:bCs/>
        </w:rPr>
        <w:t xml:space="preserve"> </w:t>
      </w:r>
      <w:r>
        <w:rPr>
          <w:rStyle w:val="normaltextrun"/>
        </w:rPr>
        <w:t>&gt;</w:t>
      </w:r>
      <w:r>
        <w:rPr>
          <w:rStyle w:val="normaltextrun"/>
          <w:b/>
          <w:bCs/>
        </w:rPr>
        <w:t xml:space="preserve"> </w:t>
      </w:r>
      <w:r>
        <w:rPr>
          <w:rStyle w:val="spellingerror"/>
          <w:b/>
          <w:bCs/>
          <w:color w:val="FF0000"/>
        </w:rPr>
        <w:t>d</w:t>
      </w:r>
      <w:r>
        <w:rPr>
          <w:rStyle w:val="spellingerror"/>
          <w:b/>
          <w:bCs/>
        </w:rPr>
        <w:t>uːiːr</w:t>
      </w:r>
      <w:r>
        <w:rPr>
          <w:rStyle w:val="normaltextrun"/>
          <w:b/>
          <w:bCs/>
        </w:rPr>
        <w:t xml:space="preserve"> </w:t>
      </w:r>
      <w:r>
        <w:rPr>
          <w:rStyle w:val="normaltextrun"/>
        </w:rPr>
        <w:t>&gt;</w:t>
      </w:r>
      <w:r>
        <w:rPr>
          <w:rStyle w:val="normaltextrun"/>
          <w:b/>
          <w:bCs/>
        </w:rPr>
        <w:t xml:space="preserve"> </w:t>
      </w:r>
      <w:r>
        <w:rPr>
          <w:rStyle w:val="spellingerror"/>
          <w:b/>
          <w:bCs/>
          <w:color w:val="FF0000"/>
        </w:rPr>
        <w:t>d</w:t>
      </w:r>
      <w:r>
        <w:rPr>
          <w:rStyle w:val="spellingerror"/>
          <w:b/>
          <w:bCs/>
        </w:rPr>
        <w:t>iːre</w:t>
      </w:r>
      <w:r>
        <w:rPr>
          <w:rStyle w:val="normaltextrun"/>
        </w:rPr>
        <w:t>,</w:t>
      </w:r>
      <w:r>
        <w:rPr>
          <w:rStyle w:val="normaltextrun"/>
          <w:b/>
          <w:bCs/>
        </w:rPr>
        <w:t xml:space="preserve"> </w:t>
      </w:r>
      <w:r>
        <w:rPr>
          <w:rStyle w:val="normaltextrun"/>
        </w:rPr>
        <w:t>that would lead us to reconstruct Medew Neter (Classical Kemet)</w:t>
      </w:r>
      <w:r>
        <w:rPr>
          <w:rStyle w:val="normaltextrun"/>
          <w:b/>
          <w:bCs/>
        </w:rPr>
        <w:t xml:space="preserve"> *</w:t>
      </w:r>
      <w:r>
        <w:rPr>
          <w:rStyle w:val="spellingerror"/>
          <w:b/>
          <w:bCs/>
          <w:color w:val="FF0000"/>
        </w:rPr>
        <w:t>d</w:t>
      </w:r>
      <w:r>
        <w:rPr>
          <w:rStyle w:val="spellingerror"/>
          <w:b/>
          <w:bCs/>
        </w:rPr>
        <w:t>iːr</w:t>
      </w:r>
      <w:r>
        <w:rPr>
          <w:rStyle w:val="normaltextrun"/>
          <w:b/>
          <w:bCs/>
        </w:rPr>
        <w:t xml:space="preserve"> </w:t>
      </w:r>
      <w:r>
        <w:rPr>
          <w:rStyle w:val="normaltextrun"/>
        </w:rPr>
        <w:t>as</w:t>
      </w:r>
      <w:r>
        <w:rPr>
          <w:rStyle w:val="normaltextrun"/>
          <w:b/>
          <w:bCs/>
        </w:rPr>
        <w:t xml:space="preserve"> /*</w:t>
      </w:r>
      <w:r>
        <w:rPr>
          <w:rStyle w:val="normaltextrun"/>
          <w:b/>
          <w:bCs/>
          <w:color w:val="FF0000"/>
        </w:rPr>
        <w:t>d</w:t>
      </w:r>
      <w:r>
        <w:rPr>
          <w:rStyle w:val="normaltextrun"/>
          <w:b/>
          <w:bCs/>
        </w:rPr>
        <w:t xml:space="preserve">/ </w:t>
      </w:r>
      <w:r>
        <w:rPr>
          <w:rStyle w:val="normaltextrun"/>
        </w:rPr>
        <w:t>do to its distribution across the extant languages in the majority instead of opting to attempt a proto-Negro – Egyptian reconstruction with Egyptological conventions.</w:t>
      </w:r>
      <w:r>
        <w:rPr>
          <w:rStyle w:val="normaltextrun"/>
          <w:b/>
          <w:bCs/>
        </w:rPr>
        <w:t xml:space="preserve"> </w:t>
      </w:r>
      <w:r>
        <w:rPr>
          <w:rStyle w:val="eop"/>
        </w:rPr>
        <w:t> </w:t>
      </w:r>
    </w:p>
    <w:p w14:paraId="2042E944" w14:textId="77777777" w:rsidR="00100AE8" w:rsidRDefault="00100AE8" w:rsidP="00100AE8">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The lexical items (</w:t>
      </w:r>
      <w:r>
        <w:rPr>
          <w:rStyle w:val="normaltextrun"/>
          <w:b/>
          <w:bCs/>
        </w:rPr>
        <w:t>85-93</w:t>
      </w:r>
      <w:r>
        <w:rPr>
          <w:rStyle w:val="normaltextrun"/>
        </w:rPr>
        <w:t>) detail correspondences in the pronouns between Medew Neter (Classical Kemet) and Nubian Dongolawi. The lexical items (</w:t>
      </w:r>
      <w:r>
        <w:rPr>
          <w:rStyle w:val="normaltextrun"/>
          <w:b/>
          <w:bCs/>
        </w:rPr>
        <w:t>94-105</w:t>
      </w:r>
      <w:r>
        <w:rPr>
          <w:rStyle w:val="normaltextrun"/>
        </w:rPr>
        <w:t xml:space="preserve">) evaluate the body part terminology that correspond with contemporary Negro -Afrikan languages. There are numerous other corresponding phonological and morphological features between Medew Neter (Classical Kemet) and the Negro – Afrikan languages compared that will be published in the future that covers the rest of the comparative phonology, including the vowels and a structured comparative morphology but space would not allow us to cover all of these examples. For example, there are numerous instantiations of the Old Egyptian adjective modifier operation whereby the adjective modifies the noun as observed between Medew Neter (Classical Kemet), Nubian Dongolawi, Dogon Tommo So and the SW Dinka languages. Numerous prepositions correspond between Medew Neter (Classical Kemet) and Nubian Dongolawi. The old Egyptian suffix /*uː/ or /w/ indicating plurality attached to substantives is also observed in Nubian Dongolawi as a suffix /i/ attached to substantives. From this preliminary comparative example, it’s highly probable that Medew Neter (Classical Kemet) and </w:t>
      </w:r>
      <w:r>
        <w:rPr>
          <w:rStyle w:val="normaltextrun"/>
        </w:rPr>
        <w:lastRenderedPageBreak/>
        <w:t xml:space="preserve">Nubian Dongolawi, Dogon Tommo So, and SW Dinka has strong phonological affinity and possibly descended from the same ‘Negro Egyptian’ or ‘Egypto- Afrikan’ parent speech in which Obenga’s model would make a more scientific grouping than the accepted working hypothesis ‘Afro-Asiatic’. </w:t>
      </w:r>
      <w:r>
        <w:rPr>
          <w:rStyle w:val="eop"/>
        </w:rPr>
        <w:t> </w:t>
      </w:r>
    </w:p>
    <w:p w14:paraId="41FB95BB" w14:textId="77777777" w:rsidR="00100AE8" w:rsidRDefault="00100AE8" w:rsidP="00100AE8">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 xml:space="preserve">Within this linguistic framework, we have demonstrated the comparative method and established an introduction of convincing sound correspondences throughout Medew Neter (Classical Kemet), Nubian Dongolawi and the other Negro-Afrikan languages that suggest a genetic phonological relationship that cannot be explained by borrowing or areal diffusion of lexical terms as in the case of so-called “Afro-Asiatic” where language contact explains many correspondences that may be found. The factor of time and space between the extant languages under study make the argument here for genetic relationship far more convincing if ‘time and space’ spectrum is taken into account. The elimination of borrowing and chance resemblances is eradicated by systematic occurrences of sound between the languages observed distributed within a large basic lexis (Dimmendaal, 2011). The </w:t>
      </w:r>
      <w:r>
        <w:rPr>
          <w:rStyle w:val="contextualspellingandgrammarerror"/>
        </w:rPr>
        <w:t>amount</w:t>
      </w:r>
      <w:r>
        <w:rPr>
          <w:rStyle w:val="normaltextrun"/>
        </w:rPr>
        <w:t xml:space="preserve"> of languages compared gives us less probability for chance resemblances (Fodor, 1966).</w:t>
      </w:r>
      <w:r>
        <w:rPr>
          <w:rStyle w:val="eop"/>
        </w:rPr>
        <w:t> </w:t>
      </w:r>
    </w:p>
    <w:p w14:paraId="469A97E7" w14:textId="35B529DB" w:rsidR="00100AE8" w:rsidRDefault="00100AE8" w:rsidP="00100AE8">
      <w:pPr>
        <w:pStyle w:val="NoSpacing"/>
        <w:jc w:val="both"/>
        <w:rPr>
          <w:rFonts w:eastAsia="Times New Roman"/>
        </w:rPr>
      </w:pPr>
    </w:p>
    <w:p w14:paraId="3A80DA49" w14:textId="77777777" w:rsidR="000D7E12" w:rsidRDefault="000D7E12" w:rsidP="00100AE8">
      <w:pPr>
        <w:pStyle w:val="NoSpacing"/>
        <w:jc w:val="both"/>
        <w:rPr>
          <w:rFonts w:eastAsia="Times New Roman"/>
        </w:rPr>
      </w:pPr>
    </w:p>
    <w:p w14:paraId="7C42F769" w14:textId="77777777" w:rsidR="000D7E12" w:rsidRDefault="000D7E12" w:rsidP="00100AE8">
      <w:pPr>
        <w:pStyle w:val="NoSpacing"/>
        <w:jc w:val="both"/>
        <w:rPr>
          <w:rFonts w:eastAsia="Times New Roman"/>
        </w:rPr>
      </w:pPr>
    </w:p>
    <w:p w14:paraId="301A7B18" w14:textId="77777777" w:rsidR="000D7E12" w:rsidRDefault="000D7E12" w:rsidP="00100AE8">
      <w:pPr>
        <w:pStyle w:val="NoSpacing"/>
        <w:jc w:val="both"/>
        <w:rPr>
          <w:rFonts w:eastAsia="Times New Roman"/>
        </w:rPr>
      </w:pPr>
    </w:p>
    <w:p w14:paraId="02F11C9E" w14:textId="77777777" w:rsidR="000D7E12" w:rsidRDefault="000D7E12" w:rsidP="00100AE8">
      <w:pPr>
        <w:pStyle w:val="NoSpacing"/>
        <w:jc w:val="both"/>
        <w:rPr>
          <w:rFonts w:eastAsia="Times New Roman"/>
        </w:rPr>
      </w:pPr>
    </w:p>
    <w:p w14:paraId="76E38527" w14:textId="77777777" w:rsidR="000D7E12" w:rsidRDefault="000D7E12" w:rsidP="00100AE8">
      <w:pPr>
        <w:pStyle w:val="NoSpacing"/>
        <w:jc w:val="both"/>
        <w:rPr>
          <w:rFonts w:eastAsia="Times New Roman"/>
        </w:rPr>
      </w:pPr>
    </w:p>
    <w:p w14:paraId="11782C5F" w14:textId="77777777" w:rsidR="000D7E12" w:rsidRDefault="000D7E12" w:rsidP="00100AE8">
      <w:pPr>
        <w:pStyle w:val="NoSpacing"/>
        <w:jc w:val="both"/>
        <w:rPr>
          <w:rFonts w:eastAsia="Times New Roman"/>
        </w:rPr>
      </w:pPr>
    </w:p>
    <w:p w14:paraId="4A4B0503" w14:textId="77777777" w:rsidR="000D7E12" w:rsidRDefault="000D7E12" w:rsidP="00100AE8">
      <w:pPr>
        <w:pStyle w:val="NoSpacing"/>
        <w:jc w:val="both"/>
        <w:rPr>
          <w:rFonts w:eastAsia="Times New Roman"/>
        </w:rPr>
      </w:pPr>
    </w:p>
    <w:p w14:paraId="3B0C2F63" w14:textId="77777777" w:rsidR="000D7E12" w:rsidRDefault="000D7E12" w:rsidP="00100AE8">
      <w:pPr>
        <w:pStyle w:val="NoSpacing"/>
        <w:jc w:val="both"/>
        <w:rPr>
          <w:rFonts w:eastAsia="Times New Roman"/>
        </w:rPr>
      </w:pPr>
    </w:p>
    <w:p w14:paraId="5D82C700" w14:textId="77777777" w:rsidR="000D7E12" w:rsidRDefault="000D7E12" w:rsidP="00100AE8">
      <w:pPr>
        <w:pStyle w:val="NoSpacing"/>
        <w:jc w:val="both"/>
        <w:rPr>
          <w:rFonts w:eastAsia="Times New Roman"/>
        </w:rPr>
      </w:pPr>
    </w:p>
    <w:p w14:paraId="7D192343" w14:textId="77777777" w:rsidR="000D7E12" w:rsidRDefault="000D7E12" w:rsidP="00100AE8">
      <w:pPr>
        <w:pStyle w:val="NoSpacing"/>
        <w:jc w:val="both"/>
        <w:rPr>
          <w:rFonts w:eastAsia="Times New Roman"/>
        </w:rPr>
      </w:pPr>
    </w:p>
    <w:p w14:paraId="486AC07E" w14:textId="77777777" w:rsidR="000D7E12" w:rsidRDefault="000D7E12" w:rsidP="00100AE8">
      <w:pPr>
        <w:pStyle w:val="NoSpacing"/>
        <w:jc w:val="both"/>
        <w:rPr>
          <w:rFonts w:eastAsia="Times New Roman"/>
        </w:rPr>
      </w:pPr>
    </w:p>
    <w:p w14:paraId="4267850E" w14:textId="77777777" w:rsidR="000D7E12" w:rsidRDefault="000D7E12" w:rsidP="00100AE8">
      <w:pPr>
        <w:pStyle w:val="NoSpacing"/>
        <w:jc w:val="both"/>
        <w:rPr>
          <w:rFonts w:eastAsia="Times New Roman"/>
        </w:rPr>
      </w:pPr>
    </w:p>
    <w:p w14:paraId="1868376A" w14:textId="77777777" w:rsidR="000D7E12" w:rsidRDefault="000D7E12" w:rsidP="00100AE8">
      <w:pPr>
        <w:pStyle w:val="NoSpacing"/>
        <w:jc w:val="both"/>
        <w:rPr>
          <w:rFonts w:eastAsia="Times New Roman"/>
        </w:rPr>
      </w:pPr>
    </w:p>
    <w:p w14:paraId="7122A25D" w14:textId="77777777" w:rsidR="000D7E12" w:rsidRDefault="000D7E12" w:rsidP="00100AE8">
      <w:pPr>
        <w:pStyle w:val="NoSpacing"/>
        <w:jc w:val="both"/>
        <w:rPr>
          <w:rFonts w:eastAsia="Times New Roman"/>
        </w:rPr>
      </w:pPr>
    </w:p>
    <w:p w14:paraId="58BBC737" w14:textId="77777777" w:rsidR="000D7E12" w:rsidRDefault="000D7E12" w:rsidP="00100AE8">
      <w:pPr>
        <w:pStyle w:val="NoSpacing"/>
        <w:jc w:val="both"/>
        <w:rPr>
          <w:rFonts w:eastAsia="Times New Roman"/>
        </w:rPr>
      </w:pPr>
    </w:p>
    <w:p w14:paraId="36D66585" w14:textId="77777777" w:rsidR="000D7E12" w:rsidRDefault="000D7E12" w:rsidP="00100AE8">
      <w:pPr>
        <w:pStyle w:val="NoSpacing"/>
        <w:jc w:val="both"/>
        <w:rPr>
          <w:rFonts w:eastAsia="Times New Roman"/>
        </w:rPr>
      </w:pPr>
    </w:p>
    <w:p w14:paraId="5A015F4E" w14:textId="77777777" w:rsidR="000D7E12" w:rsidRDefault="000D7E12" w:rsidP="00100AE8">
      <w:pPr>
        <w:pStyle w:val="NoSpacing"/>
        <w:jc w:val="both"/>
        <w:rPr>
          <w:rFonts w:eastAsia="Times New Roman"/>
        </w:rPr>
      </w:pPr>
    </w:p>
    <w:p w14:paraId="01884E5C" w14:textId="77777777" w:rsidR="00244A32" w:rsidRDefault="00244A32" w:rsidP="00100AE8">
      <w:pPr>
        <w:pStyle w:val="NoSpacing"/>
        <w:jc w:val="both"/>
        <w:rPr>
          <w:rFonts w:eastAsia="Times New Roman"/>
        </w:rPr>
      </w:pPr>
    </w:p>
    <w:p w14:paraId="6532D239" w14:textId="77777777" w:rsidR="00244A32" w:rsidRDefault="00244A32" w:rsidP="00100AE8">
      <w:pPr>
        <w:pStyle w:val="NoSpacing"/>
        <w:jc w:val="both"/>
        <w:rPr>
          <w:rFonts w:eastAsia="Times New Roman"/>
        </w:rPr>
      </w:pPr>
    </w:p>
    <w:p w14:paraId="69B7B464" w14:textId="77777777" w:rsidR="00244A32" w:rsidRDefault="00244A32" w:rsidP="00100AE8">
      <w:pPr>
        <w:pStyle w:val="NoSpacing"/>
        <w:jc w:val="both"/>
        <w:rPr>
          <w:rFonts w:eastAsia="Times New Roman"/>
        </w:rPr>
      </w:pPr>
    </w:p>
    <w:p w14:paraId="479043E8" w14:textId="77777777" w:rsidR="00244A32" w:rsidRDefault="00244A32" w:rsidP="00100AE8">
      <w:pPr>
        <w:pStyle w:val="NoSpacing"/>
        <w:jc w:val="both"/>
        <w:rPr>
          <w:rFonts w:eastAsia="Times New Roman"/>
        </w:rPr>
      </w:pPr>
    </w:p>
    <w:p w14:paraId="048A047C" w14:textId="77777777" w:rsidR="00244A32" w:rsidRDefault="00244A32" w:rsidP="00100AE8">
      <w:pPr>
        <w:pStyle w:val="NoSpacing"/>
        <w:jc w:val="both"/>
        <w:rPr>
          <w:rFonts w:eastAsia="Times New Roman"/>
        </w:rPr>
      </w:pPr>
    </w:p>
    <w:p w14:paraId="3DDABD6C" w14:textId="77777777" w:rsidR="00244A32" w:rsidRDefault="00244A32" w:rsidP="00100AE8">
      <w:pPr>
        <w:pStyle w:val="NoSpacing"/>
        <w:jc w:val="both"/>
        <w:rPr>
          <w:rFonts w:eastAsia="Times New Roman"/>
        </w:rPr>
      </w:pPr>
    </w:p>
    <w:p w14:paraId="0BA1B0CE" w14:textId="77777777" w:rsidR="00244A32" w:rsidRDefault="00244A32" w:rsidP="00100AE8">
      <w:pPr>
        <w:pStyle w:val="NoSpacing"/>
        <w:jc w:val="both"/>
        <w:rPr>
          <w:rFonts w:eastAsia="Times New Roman"/>
        </w:rPr>
      </w:pPr>
    </w:p>
    <w:p w14:paraId="550876C6" w14:textId="77777777" w:rsidR="00244A32" w:rsidRDefault="00244A32" w:rsidP="00100AE8">
      <w:pPr>
        <w:pStyle w:val="NoSpacing"/>
        <w:jc w:val="both"/>
        <w:rPr>
          <w:rFonts w:eastAsia="Times New Roman"/>
        </w:rPr>
      </w:pPr>
    </w:p>
    <w:p w14:paraId="5B8A942F" w14:textId="1CC27FDD" w:rsidR="00B524B4" w:rsidRDefault="00B524B4" w:rsidP="00585347">
      <w:pPr>
        <w:pStyle w:val="Heading1"/>
        <w:rPr>
          <w:noProof/>
        </w:rPr>
      </w:pPr>
      <w:r>
        <w:rPr>
          <w:rFonts w:eastAsia="Times New Roman"/>
        </w:rPr>
        <w:tab/>
      </w:r>
      <w:r>
        <w:rPr>
          <w:rFonts w:eastAsia="Times New Roman"/>
        </w:rPr>
        <w:fldChar w:fldCharType="begin"/>
      </w:r>
      <w:r>
        <w:rPr>
          <w:rFonts w:eastAsia="Times New Roman"/>
        </w:rPr>
        <w:instrText xml:space="preserve"> TOC \h \z \c "Table" </w:instrText>
      </w:r>
      <w:r>
        <w:rPr>
          <w:rFonts w:eastAsia="Times New Roman"/>
        </w:rPr>
        <w:fldChar w:fldCharType="separate"/>
      </w:r>
    </w:p>
    <w:p w14:paraId="4E293B10" w14:textId="182293AF" w:rsidR="00244A32" w:rsidRDefault="00B524B4" w:rsidP="00244A32">
      <w:pPr>
        <w:pStyle w:val="TableofFigures"/>
        <w:tabs>
          <w:tab w:val="right" w:leader="dot" w:pos="8299"/>
        </w:tabs>
        <w:ind w:firstLine="2880"/>
        <w:rPr>
          <w:rFonts w:eastAsia="Times New Roman"/>
          <w:b/>
        </w:rPr>
      </w:pPr>
      <w:r>
        <w:rPr>
          <w:rFonts w:eastAsia="Times New Roman"/>
        </w:rPr>
        <w:fldChar w:fldCharType="end"/>
      </w:r>
      <w:r w:rsidR="00244A32">
        <w:rPr>
          <w:rFonts w:eastAsia="Times New Roman"/>
        </w:rPr>
        <w:t xml:space="preserve">   </w:t>
      </w:r>
      <w:r w:rsidR="000D7E12" w:rsidRPr="00244A32">
        <w:rPr>
          <w:rFonts w:eastAsia="Times New Roman"/>
          <w:b/>
        </w:rPr>
        <w:t>Tables</w:t>
      </w:r>
    </w:p>
    <w:p w14:paraId="085FC08A" w14:textId="1ECBC6DB" w:rsidR="00585347" w:rsidRDefault="000D7E12" w:rsidP="00244A32">
      <w:pPr>
        <w:pStyle w:val="TableofFigures"/>
        <w:tabs>
          <w:tab w:val="right" w:leader="dot" w:pos="8299"/>
        </w:tabs>
        <w:ind w:firstLine="2880"/>
        <w:rPr>
          <w:rStyle w:val="Hyperlink"/>
          <w:noProof/>
          <w:color w:val="171717" w:themeColor="background2" w:themeShade="1A"/>
          <w:u w:val="none"/>
        </w:rPr>
      </w:pPr>
      <w:r w:rsidRPr="00244A32">
        <w:rPr>
          <w:rFonts w:eastAsia="Times New Roman"/>
          <w:b/>
        </w:rPr>
        <w:br/>
      </w:r>
      <w:r w:rsidRPr="00244A32">
        <w:rPr>
          <w:rStyle w:val="Hyperlink"/>
          <w:b/>
          <w:noProof/>
          <w:color w:val="171717" w:themeColor="background2" w:themeShade="1A"/>
          <w:u w:val="none"/>
        </w:rPr>
        <w:t>Table</w:t>
      </w:r>
      <w:r w:rsidRPr="00EF675D">
        <w:rPr>
          <w:rStyle w:val="Hyperlink"/>
          <w:noProof/>
          <w:color w:val="171717" w:themeColor="background2" w:themeShade="1A"/>
          <w:u w:val="none"/>
        </w:rPr>
        <w:t xml:space="preserve"> 1 Reconstructed Phonemes of Medew Neter</w:t>
      </w:r>
      <w:r w:rsidRPr="00EF675D">
        <w:rPr>
          <w:rStyle w:val="Hyperlink"/>
          <w:noProof/>
          <w:color w:val="171717" w:themeColor="background2" w:themeShade="1A"/>
          <w:u w:val="none"/>
        </w:rPr>
        <w:br/>
      </w:r>
      <w:r w:rsidRPr="00244A32">
        <w:rPr>
          <w:rStyle w:val="Hyperlink"/>
          <w:b/>
          <w:noProof/>
          <w:color w:val="171717" w:themeColor="background2" w:themeShade="1A"/>
          <w:u w:val="none"/>
        </w:rPr>
        <w:t>Table</w:t>
      </w:r>
      <w:r w:rsidRPr="00EF675D">
        <w:rPr>
          <w:rStyle w:val="Hyperlink"/>
          <w:noProof/>
          <w:color w:val="171717" w:themeColor="background2" w:themeShade="1A"/>
          <w:u w:val="none"/>
        </w:rPr>
        <w:t xml:space="preserve"> 2 Inventory of reconstructed and extant consonants within the languages</w:t>
      </w:r>
      <w:r w:rsidRPr="00EF675D">
        <w:rPr>
          <w:rStyle w:val="Hyperlink"/>
          <w:noProof/>
          <w:color w:val="171717" w:themeColor="background2" w:themeShade="1A"/>
          <w:u w:val="none"/>
        </w:rPr>
        <w:br/>
      </w:r>
      <w:r w:rsidRPr="00244A32">
        <w:rPr>
          <w:rStyle w:val="Hyperlink"/>
          <w:b/>
          <w:noProof/>
          <w:color w:val="171717" w:themeColor="background2" w:themeShade="1A"/>
          <w:u w:val="none"/>
        </w:rPr>
        <w:t>Table</w:t>
      </w:r>
      <w:r w:rsidRPr="00EF675D">
        <w:rPr>
          <w:rStyle w:val="Hyperlink"/>
          <w:noProof/>
          <w:color w:val="171717" w:themeColor="background2" w:themeShade="1A"/>
          <w:u w:val="none"/>
        </w:rPr>
        <w:t xml:space="preserve"> 3 Push Chain Chart</w:t>
      </w:r>
    </w:p>
    <w:p w14:paraId="112BCC84" w14:textId="77777777" w:rsidR="000D7E12" w:rsidRDefault="000D7E12" w:rsidP="000D7E12"/>
    <w:p w14:paraId="5851ACEF" w14:textId="77777777" w:rsidR="000D7E12" w:rsidRPr="000D7E12" w:rsidRDefault="000D7E12" w:rsidP="000D7E12">
      <w:pPr>
        <w:pStyle w:val="Heading1"/>
      </w:pP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t>References</w:t>
      </w:r>
    </w:p>
    <w:p w14:paraId="3EF32A1A" w14:textId="77777777" w:rsidR="005B0D70" w:rsidRPr="00585347" w:rsidRDefault="005B0D70" w:rsidP="00585347">
      <w:pPr>
        <w:pStyle w:val="NoSpacing"/>
        <w:ind w:left="2880" w:firstLine="720"/>
        <w:jc w:val="both"/>
        <w:rPr>
          <w:rFonts w:eastAsia="Times New Roman"/>
          <w:b/>
        </w:rPr>
      </w:pPr>
    </w:p>
    <w:p w14:paraId="5A5A39E6" w14:textId="77777777" w:rsidR="00194029" w:rsidRDefault="00585347" w:rsidP="00194029">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194029">
        <w:rPr>
          <w:noProof/>
        </w:rPr>
        <w:t xml:space="preserve">Allen, J. (2013 ). </w:t>
      </w:r>
      <w:r w:rsidR="00194029">
        <w:rPr>
          <w:i/>
          <w:iCs/>
          <w:noProof/>
        </w:rPr>
        <w:t>A New Concordance of the Pyramid Text .</w:t>
      </w:r>
      <w:r w:rsidR="00194029">
        <w:rPr>
          <w:noProof/>
        </w:rPr>
        <w:t xml:space="preserve"> Providence: Brown University .</w:t>
      </w:r>
    </w:p>
    <w:p w14:paraId="526C1CB9" w14:textId="77777777" w:rsidR="00194029" w:rsidRDefault="00194029" w:rsidP="00194029">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1896BBD4" w14:textId="77777777" w:rsidR="00194029" w:rsidRDefault="00194029" w:rsidP="00194029">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9B06697" w14:textId="77777777" w:rsidR="00194029" w:rsidRDefault="00194029" w:rsidP="00194029">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2F5CA000" w14:textId="77777777" w:rsidR="00194029" w:rsidRDefault="00194029" w:rsidP="00194029">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0F72DE1E" w14:textId="77777777" w:rsidR="00194029" w:rsidRDefault="00194029" w:rsidP="00194029">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44BFEEA1" w14:textId="77777777" w:rsidR="00194029" w:rsidRDefault="00194029" w:rsidP="00194029">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12326624" w14:textId="77777777" w:rsidR="00194029" w:rsidRDefault="00194029" w:rsidP="00194029">
      <w:pPr>
        <w:pStyle w:val="Bibliography"/>
        <w:ind w:left="720" w:hanging="720"/>
        <w:rPr>
          <w:noProof/>
        </w:rPr>
      </w:pPr>
      <w:r>
        <w:rPr>
          <w:noProof/>
        </w:rPr>
        <w:t xml:space="preserve">Blackman, A. (1914). </w:t>
      </w:r>
      <w:r>
        <w:rPr>
          <w:i/>
          <w:iCs/>
          <w:noProof/>
        </w:rPr>
        <w:t>ASE-EEF 22 Blackman, A.M. - The rock tombs of Meir. Part I.</w:t>
      </w:r>
      <w:r>
        <w:rPr>
          <w:noProof/>
        </w:rPr>
        <w:t xml:space="preserve"> London.</w:t>
      </w:r>
    </w:p>
    <w:p w14:paraId="328529C7" w14:textId="77777777" w:rsidR="00194029" w:rsidRDefault="00194029" w:rsidP="00194029">
      <w:pPr>
        <w:pStyle w:val="Bibliography"/>
        <w:ind w:left="720" w:hanging="720"/>
        <w:rPr>
          <w:noProof/>
        </w:rPr>
      </w:pPr>
      <w:r>
        <w:rPr>
          <w:noProof/>
        </w:rPr>
        <w:t xml:space="preserve">Blench, R. (2005). </w:t>
      </w:r>
      <w:r>
        <w:rPr>
          <w:i/>
          <w:iCs/>
          <w:noProof/>
        </w:rPr>
        <w:t>Dinka-English Dictionary.</w:t>
      </w:r>
      <w:r>
        <w:rPr>
          <w:noProof/>
        </w:rPr>
        <w:t xml:space="preserve"> SIL.</w:t>
      </w:r>
    </w:p>
    <w:p w14:paraId="39A081B3" w14:textId="77777777" w:rsidR="00194029" w:rsidRDefault="00194029" w:rsidP="00194029">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5D9C71AA" w14:textId="77777777" w:rsidR="00194029" w:rsidRDefault="00194029" w:rsidP="00194029">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55C16517" w14:textId="77777777" w:rsidR="00194029" w:rsidRDefault="00194029" w:rsidP="00194029">
      <w:pPr>
        <w:pStyle w:val="Bibliography"/>
        <w:ind w:left="720" w:hanging="720"/>
        <w:rPr>
          <w:noProof/>
        </w:rPr>
      </w:pPr>
      <w:r>
        <w:rPr>
          <w:noProof/>
        </w:rPr>
        <w:t xml:space="preserve">Campbell, L. (2020). </w:t>
      </w:r>
      <w:r>
        <w:rPr>
          <w:i/>
          <w:iCs/>
          <w:noProof/>
        </w:rPr>
        <w:t>Historical linguistics (4th ed.).</w:t>
      </w:r>
      <w:r>
        <w:rPr>
          <w:noProof/>
        </w:rPr>
        <w:t xml:space="preserve"> United Kingdom: Edinburgh University Press ltd.</w:t>
      </w:r>
    </w:p>
    <w:p w14:paraId="7750177E" w14:textId="77777777" w:rsidR="00194029" w:rsidRDefault="00194029" w:rsidP="00194029">
      <w:pPr>
        <w:pStyle w:val="Bibliography"/>
        <w:ind w:left="720" w:hanging="720"/>
        <w:rPr>
          <w:noProof/>
        </w:rPr>
      </w:pPr>
      <w:r>
        <w:rPr>
          <w:noProof/>
        </w:rPr>
        <w:t xml:space="preserve">Crum, W. (1939). </w:t>
      </w:r>
      <w:r>
        <w:rPr>
          <w:i/>
          <w:iCs/>
          <w:noProof/>
        </w:rPr>
        <w:t>A Coptic Dictionary.</w:t>
      </w:r>
      <w:r>
        <w:rPr>
          <w:noProof/>
        </w:rPr>
        <w:t xml:space="preserve"> Oxford: The Clarendon Press.</w:t>
      </w:r>
    </w:p>
    <w:p w14:paraId="56A22B71" w14:textId="77777777" w:rsidR="00194029" w:rsidRDefault="00194029" w:rsidP="00194029">
      <w:pPr>
        <w:pStyle w:val="Bibliography"/>
        <w:ind w:left="720" w:hanging="720"/>
        <w:rPr>
          <w:noProof/>
        </w:rPr>
      </w:pPr>
      <w:r>
        <w:rPr>
          <w:noProof/>
        </w:rPr>
        <w:lastRenderedPageBreak/>
        <w:t xml:space="preserve">Delafosse, M. (1931). </w:t>
      </w:r>
      <w:r>
        <w:rPr>
          <w:i/>
          <w:iCs/>
          <w:noProof/>
        </w:rPr>
        <w:t>The Negroes of Africa History and Culture.</w:t>
      </w:r>
      <w:r>
        <w:rPr>
          <w:noProof/>
        </w:rPr>
        <w:t xml:space="preserve"> Washington D.C: The Associated Publishers, INC.</w:t>
      </w:r>
    </w:p>
    <w:p w14:paraId="266972D5" w14:textId="77777777" w:rsidR="00194029" w:rsidRDefault="00194029" w:rsidP="00194029">
      <w:pPr>
        <w:pStyle w:val="Bibliography"/>
        <w:ind w:left="720" w:hanging="720"/>
        <w:rPr>
          <w:noProof/>
        </w:rPr>
      </w:pPr>
      <w:r>
        <w:rPr>
          <w:noProof/>
        </w:rPr>
        <w:t xml:space="preserve">Dimmendaal, G. (2011). </w:t>
      </w:r>
      <w:r>
        <w:rPr>
          <w:i/>
          <w:iCs/>
          <w:noProof/>
        </w:rPr>
        <w:t>Historical Linguistics and the Comparative Study of African Languages.</w:t>
      </w:r>
      <w:r>
        <w:rPr>
          <w:noProof/>
        </w:rPr>
        <w:t xml:space="preserve"> Amsterdam/ Philadelphia, PA: Johns Benjamin Publishing Company.</w:t>
      </w:r>
    </w:p>
    <w:p w14:paraId="3667149F" w14:textId="77777777" w:rsidR="00194029" w:rsidRDefault="00194029" w:rsidP="00194029">
      <w:pPr>
        <w:pStyle w:val="Bibliography"/>
        <w:ind w:left="720" w:hanging="720"/>
        <w:rPr>
          <w:noProof/>
        </w:rPr>
      </w:pPr>
      <w:r>
        <w:rPr>
          <w:noProof/>
        </w:rPr>
        <w:t xml:space="preserve">Diop, C. (1974). </w:t>
      </w:r>
      <w:r>
        <w:rPr>
          <w:i/>
          <w:iCs/>
          <w:noProof/>
        </w:rPr>
        <w:t>The African Origin of Civilization: Myth or Reality.</w:t>
      </w:r>
      <w:r>
        <w:rPr>
          <w:noProof/>
        </w:rPr>
        <w:t xml:space="preserve"> New York: Lawrence Hill and Company.</w:t>
      </w:r>
    </w:p>
    <w:p w14:paraId="2B8ED6EE" w14:textId="77777777" w:rsidR="00194029" w:rsidRDefault="00194029" w:rsidP="00194029">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21D820A9" w14:textId="77777777" w:rsidR="00194029" w:rsidRDefault="00194029" w:rsidP="00194029">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7B69AFB5" w14:textId="77777777" w:rsidR="00194029" w:rsidRDefault="00194029" w:rsidP="00194029">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086BB6D" w14:textId="77777777" w:rsidR="00194029" w:rsidRDefault="00194029" w:rsidP="00194029">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6BD1040F" w14:textId="77777777" w:rsidR="00194029" w:rsidRDefault="00194029" w:rsidP="00194029">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4C95ADE2" w14:textId="77777777" w:rsidR="00194029" w:rsidRDefault="00194029" w:rsidP="00194029">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253C8973" w14:textId="77777777" w:rsidR="00194029" w:rsidRDefault="00194029" w:rsidP="00194029">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1E71CC28" w14:textId="77777777" w:rsidR="00194029" w:rsidRDefault="00194029" w:rsidP="00194029">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0EB1EA09" w14:textId="77777777" w:rsidR="00194029" w:rsidRDefault="00194029" w:rsidP="00194029">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5A6C0407" w14:textId="77777777" w:rsidR="00194029" w:rsidRDefault="00194029" w:rsidP="00194029">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7CE3798C" w14:textId="77777777" w:rsidR="00194029" w:rsidRDefault="00194029" w:rsidP="00194029">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3DBAFD79" w14:textId="77777777" w:rsidR="00194029" w:rsidRDefault="00194029" w:rsidP="00194029">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499AF07C" w14:textId="77777777" w:rsidR="00194029" w:rsidRDefault="00194029" w:rsidP="00194029">
      <w:pPr>
        <w:pStyle w:val="Bibliography"/>
        <w:ind w:left="720" w:hanging="720"/>
        <w:rPr>
          <w:noProof/>
        </w:rPr>
      </w:pPr>
      <w:r>
        <w:rPr>
          <w:noProof/>
        </w:rPr>
        <w:t xml:space="preserve">Johnson, J. H. (2001). </w:t>
      </w:r>
      <w:r>
        <w:rPr>
          <w:i/>
          <w:iCs/>
          <w:noProof/>
        </w:rPr>
        <w:t>The Demotic Dictionary of the Oriental Institute of the University of Chicago.</w:t>
      </w:r>
      <w:r>
        <w:rPr>
          <w:noProof/>
        </w:rPr>
        <w:t xml:space="preserve"> United States of America: The University of Chicago.</w:t>
      </w:r>
    </w:p>
    <w:p w14:paraId="5808A39B" w14:textId="77777777" w:rsidR="00194029" w:rsidRDefault="00194029" w:rsidP="00194029">
      <w:pPr>
        <w:pStyle w:val="Bibliography"/>
        <w:ind w:left="720" w:hanging="720"/>
        <w:rPr>
          <w:noProof/>
        </w:rPr>
      </w:pPr>
      <w:r>
        <w:rPr>
          <w:noProof/>
        </w:rPr>
        <w:t xml:space="preserve">Joseph, &amp; Hock. (2019). </w:t>
      </w:r>
      <w:r>
        <w:rPr>
          <w:i/>
          <w:iCs/>
          <w:noProof/>
        </w:rPr>
        <w:t>Language History, Language Change, and Language Relationship 3rd Revised Edition.</w:t>
      </w:r>
      <w:r>
        <w:rPr>
          <w:noProof/>
        </w:rPr>
        <w:t xml:space="preserve"> Berlin: Gruyter.</w:t>
      </w:r>
    </w:p>
    <w:p w14:paraId="5E7953FD" w14:textId="77777777" w:rsidR="00194029" w:rsidRDefault="00194029" w:rsidP="00194029">
      <w:pPr>
        <w:pStyle w:val="Bibliography"/>
        <w:ind w:left="720" w:hanging="720"/>
        <w:rPr>
          <w:noProof/>
        </w:rPr>
      </w:pPr>
      <w:r>
        <w:rPr>
          <w:noProof/>
        </w:rPr>
        <w:lastRenderedPageBreak/>
        <w:t xml:space="preserve">Junker, H. (1921). The First Appearance of the Negroes in History. </w:t>
      </w:r>
      <w:r>
        <w:rPr>
          <w:i/>
          <w:iCs/>
          <w:noProof/>
        </w:rPr>
        <w:t>The Journal of Egyptian Archaeology</w:t>
      </w:r>
      <w:r>
        <w:rPr>
          <w:noProof/>
        </w:rPr>
        <w:t>, 121-132.</w:t>
      </w:r>
    </w:p>
    <w:p w14:paraId="6F97F337" w14:textId="77777777" w:rsidR="00194029" w:rsidRDefault="00194029" w:rsidP="00194029">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335A6ACF" w14:textId="77777777" w:rsidR="00194029" w:rsidRDefault="00194029" w:rsidP="00194029">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2EC05B58" w14:textId="77777777" w:rsidR="00194029" w:rsidRDefault="00194029" w:rsidP="00194029">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247D1823" w14:textId="77777777" w:rsidR="00194029" w:rsidRDefault="00194029" w:rsidP="00194029">
      <w:pPr>
        <w:pStyle w:val="Bibliography"/>
        <w:ind w:left="720" w:hanging="720"/>
        <w:rPr>
          <w:noProof/>
        </w:rPr>
      </w:pPr>
      <w:r>
        <w:rPr>
          <w:noProof/>
        </w:rPr>
        <w:t xml:space="preserve">Mokhtar, G. (1981). </w:t>
      </w:r>
      <w:r>
        <w:rPr>
          <w:i/>
          <w:iCs/>
          <w:noProof/>
        </w:rPr>
        <w:t>UNESCO General History of Africa, Vol. II.</w:t>
      </w:r>
      <w:r>
        <w:rPr>
          <w:noProof/>
        </w:rPr>
        <w:t xml:space="preserve"> UNESCO.</w:t>
      </w:r>
    </w:p>
    <w:p w14:paraId="6E13B008" w14:textId="77777777" w:rsidR="00194029" w:rsidRDefault="00194029" w:rsidP="00194029">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04552164" w14:textId="77777777" w:rsidR="00194029" w:rsidRDefault="00194029" w:rsidP="00194029">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50EE9DD1" w14:textId="77777777" w:rsidR="00194029" w:rsidRDefault="00194029" w:rsidP="00194029">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6D29465F" w14:textId="77777777" w:rsidR="00194029" w:rsidRDefault="00194029" w:rsidP="00194029">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637D967B" w14:textId="77777777" w:rsidR="00194029" w:rsidRDefault="00194029" w:rsidP="00194029">
      <w:pPr>
        <w:pStyle w:val="Bibliography"/>
        <w:ind w:left="720" w:hanging="720"/>
        <w:rPr>
          <w:noProof/>
        </w:rPr>
      </w:pPr>
      <w:r>
        <w:rPr>
          <w:noProof/>
        </w:rPr>
        <w:t xml:space="preserve">Obenga, T. (2007). Ancient Egyptian and Modern Yoruba: Phonetic Regularity. </w:t>
      </w:r>
      <w:r>
        <w:rPr>
          <w:i/>
          <w:iCs/>
          <w:noProof/>
        </w:rPr>
        <w:t>Ankh Online Journal</w:t>
      </w:r>
      <w:r>
        <w:rPr>
          <w:noProof/>
        </w:rPr>
        <w:t>, 99-108.</w:t>
      </w:r>
    </w:p>
    <w:p w14:paraId="6402E325" w14:textId="77777777" w:rsidR="00194029" w:rsidRDefault="00194029" w:rsidP="00194029">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5DD0E2F3" w14:textId="77777777" w:rsidR="00194029" w:rsidRDefault="00194029" w:rsidP="00194029">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319F5C52" w14:textId="77777777" w:rsidR="00194029" w:rsidRDefault="00194029" w:rsidP="00194029">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49A579AD" w14:textId="77777777" w:rsidR="00194029" w:rsidRDefault="00194029" w:rsidP="00194029">
      <w:pPr>
        <w:pStyle w:val="Bibliography"/>
        <w:ind w:left="720" w:hanging="720"/>
        <w:rPr>
          <w:noProof/>
        </w:rPr>
      </w:pPr>
      <w:r>
        <w:rPr>
          <w:noProof/>
        </w:rPr>
        <w:t xml:space="preserve">Plumley, J. M. (1948). </w:t>
      </w:r>
      <w:r>
        <w:rPr>
          <w:i/>
          <w:iCs/>
          <w:noProof/>
        </w:rPr>
        <w:t>An Introductory Coptic Grammar.</w:t>
      </w:r>
      <w:r>
        <w:rPr>
          <w:noProof/>
        </w:rPr>
        <w:t xml:space="preserve"> London: Home &amp; Van Thal.</w:t>
      </w:r>
    </w:p>
    <w:p w14:paraId="6C39AB0D" w14:textId="77777777" w:rsidR="00194029" w:rsidRDefault="00194029" w:rsidP="00194029">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7B63FD51" w14:textId="77777777" w:rsidR="00194029" w:rsidRDefault="00194029" w:rsidP="00194029">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45FA0656" w14:textId="77777777" w:rsidR="00194029" w:rsidRDefault="00194029" w:rsidP="00194029">
      <w:pPr>
        <w:pStyle w:val="Bibliography"/>
        <w:ind w:left="720" w:hanging="720"/>
        <w:rPr>
          <w:noProof/>
        </w:rPr>
      </w:pPr>
      <w:r>
        <w:rPr>
          <w:noProof/>
        </w:rPr>
        <w:t xml:space="preserve">Schuh, R. (1997). The Use and Misuse of Language in the Study of African History. </w:t>
      </w:r>
      <w:r>
        <w:rPr>
          <w:i/>
          <w:iCs/>
          <w:noProof/>
        </w:rPr>
        <w:t>Ufahamu: A Journal of African Studies UCLA</w:t>
      </w:r>
      <w:r>
        <w:rPr>
          <w:noProof/>
        </w:rPr>
        <w:t>, 36-81.</w:t>
      </w:r>
    </w:p>
    <w:p w14:paraId="23D1D91A" w14:textId="77777777" w:rsidR="00194029" w:rsidRDefault="00194029" w:rsidP="00194029">
      <w:pPr>
        <w:pStyle w:val="Bibliography"/>
        <w:ind w:left="720" w:hanging="720"/>
        <w:rPr>
          <w:noProof/>
        </w:rPr>
      </w:pPr>
      <w:r>
        <w:rPr>
          <w:noProof/>
        </w:rPr>
        <w:lastRenderedPageBreak/>
        <w:t xml:space="preserve">Seligman, C. (1930). </w:t>
      </w:r>
      <w:r>
        <w:rPr>
          <w:i/>
          <w:iCs/>
          <w:noProof/>
        </w:rPr>
        <w:t>Races of Africa.</w:t>
      </w:r>
      <w:r>
        <w:rPr>
          <w:noProof/>
        </w:rPr>
        <w:t xml:space="preserve"> London: Thornton Butterworth Ltd.</w:t>
      </w:r>
    </w:p>
    <w:p w14:paraId="44827557" w14:textId="588FD2E4" w:rsidR="00194029" w:rsidRDefault="00194029" w:rsidP="00194029">
      <w:pPr>
        <w:pStyle w:val="Bibliography"/>
        <w:ind w:left="720" w:hanging="720"/>
        <w:rPr>
          <w:noProof/>
        </w:rPr>
      </w:pPr>
      <w:r>
        <w:rPr>
          <w:noProof/>
        </w:rPr>
        <w:t xml:space="preserve">Starostin, S. (1998). Annotated Swadesh wordlists for the Nubian group (East Sudanic family). </w:t>
      </w:r>
      <w:r>
        <w:rPr>
          <w:i/>
          <w:iCs/>
          <w:noProof/>
        </w:rPr>
        <w:t>The Global Lexicostatistical Database (GLD)</w:t>
      </w:r>
      <w:r>
        <w:rPr>
          <w:noProof/>
        </w:rPr>
        <w:t>, Database.</w:t>
      </w:r>
      <w:r w:rsidR="003D260C">
        <w:rPr>
          <w:noProof/>
        </w:rPr>
        <w:br/>
      </w:r>
    </w:p>
    <w:p w14:paraId="5BDC5B9A" w14:textId="77777777" w:rsidR="00194029" w:rsidRDefault="00194029" w:rsidP="00194029">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2FB30A59" w14:textId="77777777" w:rsidR="00194029" w:rsidRDefault="00194029" w:rsidP="00194029">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02A0C54A" w14:textId="77777777" w:rsidR="00194029" w:rsidRDefault="00194029" w:rsidP="00194029">
      <w:pPr>
        <w:pStyle w:val="Bibliography"/>
        <w:ind w:left="720" w:hanging="720"/>
        <w:rPr>
          <w:noProof/>
        </w:rPr>
      </w:pPr>
      <w:r>
        <w:rPr>
          <w:noProof/>
        </w:rPr>
        <w:t xml:space="preserve">Voigt, R. (2007). North vs. South Ethiopian Semitic. </w:t>
      </w:r>
      <w:r>
        <w:rPr>
          <w:i/>
          <w:iCs/>
          <w:noProof/>
        </w:rPr>
        <w:t>35th NACAL (North American Conference)</w:t>
      </w:r>
      <w:r>
        <w:rPr>
          <w:noProof/>
        </w:rPr>
        <w:t>, 1375 - 1387.</w:t>
      </w:r>
    </w:p>
    <w:p w14:paraId="6CBD49E6" w14:textId="77777777" w:rsidR="00194029" w:rsidRDefault="00194029" w:rsidP="00194029">
      <w:pPr>
        <w:pStyle w:val="Bibliography"/>
        <w:ind w:left="720" w:hanging="720"/>
        <w:rPr>
          <w:noProof/>
        </w:rPr>
      </w:pPr>
      <w:r>
        <w:rPr>
          <w:noProof/>
        </w:rPr>
        <w:t xml:space="preserve">W. LEO WETZELS, ANDREW NEVINS. (2018). PRENASALIZED AND POSTORALIZED CONSONANTS: THE DIVERSE FUNCTIONS OF ENHANCEMENT. </w:t>
      </w:r>
      <w:r>
        <w:rPr>
          <w:i/>
          <w:iCs/>
          <w:noProof/>
        </w:rPr>
        <w:t>LANGUAGE, VOLUME 94, NUMBER 4</w:t>
      </w:r>
      <w:r>
        <w:rPr>
          <w:noProof/>
        </w:rPr>
        <w:t>, 840.</w:t>
      </w:r>
    </w:p>
    <w:p w14:paraId="0BA8E6D2" w14:textId="77777777" w:rsidR="00200B6C" w:rsidRDefault="00585347" w:rsidP="00194029">
      <w:pPr>
        <w:pStyle w:val="NoSpacing"/>
        <w:rPr>
          <w:rFonts w:eastAsia="Times New Roman"/>
        </w:rPr>
      </w:pPr>
      <w:r w:rsidRPr="00585347">
        <w:rPr>
          <w:rFonts w:eastAsia="Times New Roman"/>
        </w:rPr>
        <w:fldChar w:fldCharType="end"/>
      </w:r>
    </w:p>
    <w:p w14:paraId="7CB1BDFC" w14:textId="77777777" w:rsidR="00200B6C" w:rsidRDefault="00200B6C" w:rsidP="00200B6C">
      <w:pPr>
        <w:pStyle w:val="NoSpacing"/>
        <w:rPr>
          <w:rFonts w:eastAsia="Times New Roman"/>
        </w:rPr>
      </w:pPr>
    </w:p>
    <w:p w14:paraId="49D25718" w14:textId="77777777" w:rsidR="00200B6C" w:rsidRDefault="00200B6C" w:rsidP="00200B6C">
      <w:pPr>
        <w:pStyle w:val="NoSpacing"/>
        <w:rPr>
          <w:rFonts w:eastAsia="Times New Roman"/>
        </w:rPr>
      </w:pPr>
    </w:p>
    <w:p w14:paraId="256418F3" w14:textId="77777777" w:rsidR="00200B6C" w:rsidRDefault="00200B6C" w:rsidP="00200B6C">
      <w:pPr>
        <w:pStyle w:val="NoSpacing"/>
        <w:rPr>
          <w:rFonts w:eastAsia="Times New Roman"/>
        </w:rPr>
      </w:pPr>
    </w:p>
    <w:p w14:paraId="500109DA" w14:textId="69ABBE55" w:rsidR="00117A22" w:rsidRPr="00B773A3" w:rsidRDefault="003033DB" w:rsidP="00200B6C">
      <w:pPr>
        <w:pStyle w:val="NoSpacing"/>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0D479141" w14:textId="0DA4939E" w:rsidR="00F91C04" w:rsidRDefault="005B0D70" w:rsidP="00127FEB">
      <w:pPr>
        <w:pStyle w:val="NoSpacing"/>
        <w:rPr>
          <w:rFonts w:eastAsia="Times New Roman"/>
        </w:rPr>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Direction of sound pattern</w:t>
      </w:r>
      <w:r w:rsidR="00F32233">
        <w:rPr>
          <w:rFonts w:eastAsia="Times New Roman"/>
        </w:rPr>
        <w:t xml:space="preserve">, direction of sound correspondences across the extant </w:t>
      </w:r>
      <w:r w:rsidR="00F32233">
        <w:rPr>
          <w:rFonts w:eastAsia="Times New Roman"/>
        </w:rPr>
        <w:lastRenderedPageBreak/>
        <w:t>languages</w:t>
      </w:r>
      <w:r w:rsidRPr="00117A22">
        <w:rPr>
          <w:rFonts w:eastAsia="Times New Roman"/>
        </w:rPr>
        <w:t xml:space="preserve">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t>/ /- Vowels</w:t>
      </w:r>
      <w:r w:rsidRPr="00117A22">
        <w:rPr>
          <w:rFonts w:eastAsia="Times New Roman"/>
        </w:rPr>
        <w:br/>
        <w:t>?</w:t>
      </w:r>
      <w:r w:rsidR="00F32233">
        <w:rPr>
          <w:rFonts w:eastAsia="Times New Roman"/>
        </w:rPr>
        <w:t xml:space="preserve"> or ~</w:t>
      </w:r>
      <w:r w:rsidRPr="00117A22">
        <w:rPr>
          <w:rFonts w:eastAsia="Times New Roman"/>
        </w:rPr>
        <w:t xml:space="preserve"> - Unfound entries </w:t>
      </w:r>
      <w:r w:rsidRPr="00117A22">
        <w:rPr>
          <w:rFonts w:eastAsia="Times New Roman"/>
        </w:rPr>
        <w:br/>
      </w:r>
      <w:r w:rsidRPr="00117A22">
        <w:rPr>
          <w:rFonts w:eastAsia="Times New Roman"/>
          <w:i/>
        </w:rPr>
        <w:t>(-xxx</w:t>
      </w:r>
      <w:r w:rsidRPr="00117A22">
        <w:rPr>
          <w:rFonts w:eastAsia="Times New Roman"/>
        </w:rPr>
        <w:t xml:space="preserve">) - </w:t>
      </w:r>
      <w:r w:rsidR="00846D7B" w:rsidRPr="00117A22">
        <w:rPr>
          <w:rFonts w:eastAsia="Times New Roman"/>
        </w:rPr>
        <w:t>Prefix</w:t>
      </w:r>
      <w:r w:rsidRPr="00117A22">
        <w:rPr>
          <w:rFonts w:eastAsia="Times New Roman"/>
        </w:rPr>
        <w:t>, hyphen before</w:t>
      </w:r>
      <w:r w:rsidRPr="00117A22">
        <w:rPr>
          <w:rFonts w:eastAsia="Times New Roman"/>
        </w:rPr>
        <w:br/>
        <w:t>(</w:t>
      </w:r>
      <w:r w:rsidRPr="00117A22">
        <w:rPr>
          <w:rFonts w:eastAsia="Times New Roman"/>
          <w:i/>
        </w:rPr>
        <w:t>xxx</w:t>
      </w:r>
      <w:r w:rsidRPr="00117A22">
        <w:rPr>
          <w:rFonts w:eastAsia="Times New Roman"/>
        </w:rPr>
        <w:t xml:space="preserve">-) - </w:t>
      </w:r>
      <w:r w:rsidR="00846D7B" w:rsidRPr="00117A22">
        <w:rPr>
          <w:rFonts w:eastAsia="Times New Roman"/>
        </w:rPr>
        <w:t>Suffix</w:t>
      </w:r>
      <w:r w:rsidRPr="00117A22">
        <w:rPr>
          <w:rFonts w:eastAsia="Times New Roman"/>
        </w:rPr>
        <w:t xml:space="preserve">,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p>
    <w:p w14:paraId="12E4C762" w14:textId="2B6B068B" w:rsidR="00A22B40" w:rsidRPr="00DF7D1D" w:rsidRDefault="00A22B40" w:rsidP="00DF7D1D">
      <w:pPr>
        <w:pStyle w:val="NoSpacing"/>
      </w:pPr>
    </w:p>
    <w:sectPr w:rsidR="00A22B40" w:rsidRPr="00DF7D1D" w:rsidSect="0082526F">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FC0495" w14:textId="77777777" w:rsidR="00B608B9" w:rsidRDefault="00B608B9">
      <w:pPr>
        <w:spacing w:line="240" w:lineRule="auto"/>
      </w:pPr>
      <w:r>
        <w:separator/>
      </w:r>
    </w:p>
  </w:endnote>
  <w:endnote w:type="continuationSeparator" w:id="0">
    <w:p w14:paraId="097628ED" w14:textId="77777777" w:rsidR="00B608B9" w:rsidRDefault="00B608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208ADB" w14:textId="77777777" w:rsidR="00B608B9" w:rsidRDefault="00B608B9">
      <w:pPr>
        <w:spacing w:line="240" w:lineRule="auto"/>
      </w:pPr>
      <w:r>
        <w:separator/>
      </w:r>
    </w:p>
  </w:footnote>
  <w:footnote w:type="continuationSeparator" w:id="0">
    <w:p w14:paraId="266FCBA7" w14:textId="77777777" w:rsidR="00B608B9" w:rsidRDefault="00B608B9">
      <w:pPr>
        <w:spacing w:line="240" w:lineRule="auto"/>
      </w:pPr>
      <w:r>
        <w:continuationSeparator/>
      </w:r>
    </w:p>
  </w:footnote>
  <w:footnote w:id="1">
    <w:p w14:paraId="4F8E143E" w14:textId="1C55E958" w:rsidR="00116634" w:rsidRPr="00DF7D1D" w:rsidRDefault="00116634">
      <w:pPr>
        <w:pStyle w:val="FootnoteText"/>
        <w:rPr>
          <w:color w:val="000000" w:themeColor="text1"/>
        </w:rPr>
      </w:pPr>
      <w:r>
        <w:rPr>
          <w:rStyle w:val="FootnoteReference"/>
        </w:rPr>
        <w:footnoteRef/>
      </w:r>
      <w:hyperlink r:id="rId1" w:history="1">
        <w:r w:rsidRPr="0002123B">
          <w:rPr>
            <w:rStyle w:val="Hyperlink"/>
          </w:rPr>
          <w:t xml:space="preserve"> </w:t>
        </w:r>
        <w:r w:rsidRPr="0002123B">
          <w:rPr>
            <w:rStyle w:val="Hyperlink"/>
            <w:sz w:val="16"/>
            <w:szCs w:val="16"/>
          </w:rPr>
          <w:t>https://www.linkedin.com/in/neter-neb-369b5b48/</w:t>
        </w:r>
      </w:hyperlink>
    </w:p>
  </w:footnote>
  <w:footnote w:id="2">
    <w:p w14:paraId="0E218424" w14:textId="1E7A79CD" w:rsidR="00116634" w:rsidRDefault="00116634">
      <w:pPr>
        <w:pStyle w:val="FootnoteText"/>
      </w:pPr>
      <w:r>
        <w:rPr>
          <w:rStyle w:val="FootnoteReference"/>
        </w:rPr>
        <w:footnoteRef/>
      </w:r>
      <w:r>
        <w:t xml:space="preserve"> </w:t>
      </w:r>
      <w:hyperlink r:id="rId2" w:history="1">
        <w:r w:rsidRPr="0002123B">
          <w:rPr>
            <w:rStyle w:val="Hyperlink"/>
            <w:sz w:val="16"/>
            <w:szCs w:val="16"/>
          </w:rPr>
          <w:t>https://www.researchgate.net/profile/Nasir-Satti-2</w:t>
        </w:r>
      </w:hyperlink>
    </w:p>
  </w:footnote>
  <w:footnote w:id="3">
    <w:p w14:paraId="4A864F7C" w14:textId="442A29BD" w:rsidR="00116634" w:rsidRDefault="00116634">
      <w:pPr>
        <w:pStyle w:val="FootnoteText"/>
      </w:pPr>
      <w:r>
        <w:rPr>
          <w:rStyle w:val="FootnoteReference"/>
        </w:rPr>
        <w:footnoteRef/>
      </w:r>
      <w:r>
        <w:t xml:space="preserve"> </w:t>
      </w:r>
      <w:r w:rsidRPr="00E21775">
        <w:rPr>
          <w:sz w:val="20"/>
          <w:szCs w:val="20"/>
        </w:rPr>
        <w:t>Phonology of Medew Neter</w:t>
      </w:r>
      <w:r>
        <w:rPr>
          <w:sz w:val="20"/>
          <w:szCs w:val="20"/>
        </w:rPr>
        <w:t xml:space="preserve"> (Classical Kemet)</w:t>
      </w:r>
      <w:r w:rsidRPr="00E21775">
        <w:rPr>
          <w:sz w:val="20"/>
          <w:szCs w:val="20"/>
        </w:rPr>
        <w:t xml:space="preserve"> is adopted</w:t>
      </w:r>
      <w:r>
        <w:rPr>
          <w:sz w:val="20"/>
          <w:szCs w:val="20"/>
        </w:rPr>
        <w:t xml:space="preserve"> from the evidence presented from the extant languages in our reconstructions.</w:t>
      </w:r>
    </w:p>
  </w:footnote>
  <w:footnote w:id="4">
    <w:p w14:paraId="328732CA" w14:textId="5B54FBF6" w:rsidR="00116634" w:rsidRDefault="00116634">
      <w:pPr>
        <w:pStyle w:val="FootnoteText"/>
      </w:pPr>
      <w:r>
        <w:rPr>
          <w:rStyle w:val="FootnoteReference"/>
        </w:rPr>
        <w:footnoteRef/>
      </w:r>
      <w:r>
        <w:t xml:space="preserve"> </w:t>
      </w:r>
      <w:r w:rsidRPr="00770AEF">
        <w:rPr>
          <w:sz w:val="20"/>
          <w:szCs w:val="20"/>
        </w:rPr>
        <w:t>Inventory of reconstructed and extant consonants within the languages. Per convention, reconstructed items are marked with an asterisk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6" type="#_x0000_t75" style="width:33.15pt;height:12.15pt;visibility:visible" o:bullet="t">
        <v:imagedata r:id="rId1" o:title=""/>
      </v:shape>
    </w:pict>
  </w:numPicBullet>
  <w:numPicBullet w:numPicBulletId="1">
    <w:pict>
      <v:shape id="_x0000_i1177" type="#_x0000_t75" style="width:467.6pt;height:910.9pt;visibility:visible" o:bullet="t">
        <v:imagedata r:id="rId2" o:title=""/>
      </v:shape>
    </w:pict>
  </w:numPicBullet>
  <w:numPicBullet w:numPicBulletId="2">
    <w:pict>
      <v:shape id="_x0000_i1178" type="#_x0000_t75" style="width:31.55pt;height:11.35pt;visibility:visible;mso-wrap-style:square" o:bullet="t">
        <v:imagedata r:id="rId3" o:title="" croptop="-6746f" cropbottom="-1f" cropright="41670f"/>
      </v:shape>
    </w:pict>
  </w:numPicBullet>
  <w:abstractNum w:abstractNumId="0" w15:restartNumberingAfterBreak="0">
    <w:nsid w:val="04683985"/>
    <w:multiLevelType w:val="hybridMultilevel"/>
    <w:tmpl w:val="FE98C2C6"/>
    <w:lvl w:ilvl="0" w:tplc="A3CEC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57113C"/>
    <w:multiLevelType w:val="hybridMultilevel"/>
    <w:tmpl w:val="A0C2C788"/>
    <w:lvl w:ilvl="0" w:tplc="85F691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333604"/>
    <w:multiLevelType w:val="hybridMultilevel"/>
    <w:tmpl w:val="E0CEB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7D0A8D"/>
    <w:multiLevelType w:val="hybridMultilevel"/>
    <w:tmpl w:val="8D927F8A"/>
    <w:lvl w:ilvl="0" w:tplc="C1E60C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1A74E6"/>
    <w:multiLevelType w:val="hybridMultilevel"/>
    <w:tmpl w:val="5E2E99BC"/>
    <w:lvl w:ilvl="0" w:tplc="A3323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825383"/>
    <w:multiLevelType w:val="hybridMultilevel"/>
    <w:tmpl w:val="BC8865F4"/>
    <w:lvl w:ilvl="0" w:tplc="000E8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C5A33"/>
    <w:multiLevelType w:val="hybridMultilevel"/>
    <w:tmpl w:val="D3D076F8"/>
    <w:lvl w:ilvl="0" w:tplc="449204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E653B5"/>
    <w:multiLevelType w:val="multilevel"/>
    <w:tmpl w:val="1E88AF42"/>
    <w:lvl w:ilvl="0">
      <w:start w:val="1"/>
      <w:numFmt w:val="decimal"/>
      <w:lvlText w:val="%1"/>
      <w:lvlJc w:val="left"/>
      <w:pPr>
        <w:ind w:left="375" w:hanging="375"/>
      </w:pPr>
      <w:rPr>
        <w:rFonts w:eastAsiaTheme="minorEastAsia" w:hint="default"/>
        <w:color w:val="000000" w:themeColor="text1"/>
      </w:rPr>
    </w:lvl>
    <w:lvl w:ilvl="1">
      <w:start w:val="1"/>
      <w:numFmt w:val="decimal"/>
      <w:lvlText w:val="%1.%2"/>
      <w:lvlJc w:val="left"/>
      <w:pPr>
        <w:ind w:left="375" w:hanging="375"/>
      </w:pPr>
      <w:rPr>
        <w:rFonts w:eastAsiaTheme="minorEastAsia" w:hint="default"/>
        <w:color w:val="000000" w:themeColor="text1"/>
      </w:rPr>
    </w:lvl>
    <w:lvl w:ilvl="2">
      <w:start w:val="1"/>
      <w:numFmt w:val="decimal"/>
      <w:lvlText w:val="%1.%2.%3"/>
      <w:lvlJc w:val="left"/>
      <w:pPr>
        <w:ind w:left="720" w:hanging="720"/>
      </w:pPr>
      <w:rPr>
        <w:rFonts w:eastAsiaTheme="minorEastAsia" w:hint="default"/>
        <w:color w:val="000000" w:themeColor="text1"/>
      </w:rPr>
    </w:lvl>
    <w:lvl w:ilvl="3">
      <w:start w:val="1"/>
      <w:numFmt w:val="decimal"/>
      <w:lvlText w:val="%1.%2.%3.%4"/>
      <w:lvlJc w:val="left"/>
      <w:pPr>
        <w:ind w:left="720" w:hanging="720"/>
      </w:pPr>
      <w:rPr>
        <w:rFonts w:eastAsiaTheme="minorEastAsia" w:hint="default"/>
        <w:color w:val="000000" w:themeColor="text1"/>
      </w:rPr>
    </w:lvl>
    <w:lvl w:ilvl="4">
      <w:start w:val="1"/>
      <w:numFmt w:val="decimal"/>
      <w:lvlText w:val="%1.%2.%3.%4.%5"/>
      <w:lvlJc w:val="left"/>
      <w:pPr>
        <w:ind w:left="1080" w:hanging="1080"/>
      </w:pPr>
      <w:rPr>
        <w:rFonts w:eastAsiaTheme="minorEastAsia" w:hint="default"/>
        <w:color w:val="000000" w:themeColor="text1"/>
      </w:rPr>
    </w:lvl>
    <w:lvl w:ilvl="5">
      <w:start w:val="1"/>
      <w:numFmt w:val="decimal"/>
      <w:lvlText w:val="%1.%2.%3.%4.%5.%6"/>
      <w:lvlJc w:val="left"/>
      <w:pPr>
        <w:ind w:left="1080" w:hanging="1080"/>
      </w:pPr>
      <w:rPr>
        <w:rFonts w:eastAsiaTheme="minorEastAsia" w:hint="default"/>
        <w:color w:val="000000" w:themeColor="text1"/>
      </w:rPr>
    </w:lvl>
    <w:lvl w:ilvl="6">
      <w:start w:val="1"/>
      <w:numFmt w:val="decimal"/>
      <w:lvlText w:val="%1.%2.%3.%4.%5.%6.%7"/>
      <w:lvlJc w:val="left"/>
      <w:pPr>
        <w:ind w:left="1440" w:hanging="1440"/>
      </w:pPr>
      <w:rPr>
        <w:rFonts w:eastAsiaTheme="minorEastAsia" w:hint="default"/>
        <w:color w:val="000000" w:themeColor="text1"/>
      </w:rPr>
    </w:lvl>
    <w:lvl w:ilvl="7">
      <w:start w:val="1"/>
      <w:numFmt w:val="decimal"/>
      <w:lvlText w:val="%1.%2.%3.%4.%5.%6.%7.%8"/>
      <w:lvlJc w:val="left"/>
      <w:pPr>
        <w:ind w:left="1440" w:hanging="1440"/>
      </w:pPr>
      <w:rPr>
        <w:rFonts w:eastAsiaTheme="minorEastAsia" w:hint="default"/>
        <w:color w:val="000000" w:themeColor="text1"/>
      </w:rPr>
    </w:lvl>
    <w:lvl w:ilvl="8">
      <w:start w:val="1"/>
      <w:numFmt w:val="decimal"/>
      <w:lvlText w:val="%1.%2.%3.%4.%5.%6.%7.%8.%9"/>
      <w:lvlJc w:val="left"/>
      <w:pPr>
        <w:ind w:left="1800" w:hanging="1800"/>
      </w:pPr>
      <w:rPr>
        <w:rFonts w:eastAsiaTheme="minorEastAsia" w:hint="default"/>
        <w:color w:val="000000" w:themeColor="text1"/>
      </w:rPr>
    </w:lvl>
  </w:abstractNum>
  <w:abstractNum w:abstractNumId="10"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AB04A0"/>
    <w:multiLevelType w:val="hybridMultilevel"/>
    <w:tmpl w:val="ACE67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CC776F"/>
    <w:multiLevelType w:val="hybridMultilevel"/>
    <w:tmpl w:val="066CA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195924"/>
    <w:multiLevelType w:val="hybridMultilevel"/>
    <w:tmpl w:val="51ACB978"/>
    <w:lvl w:ilvl="0" w:tplc="5860EF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6C04D4"/>
    <w:multiLevelType w:val="hybridMultilevel"/>
    <w:tmpl w:val="43822FF2"/>
    <w:lvl w:ilvl="0" w:tplc="DB7A71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8EB14E3"/>
    <w:multiLevelType w:val="hybridMultilevel"/>
    <w:tmpl w:val="A18A9622"/>
    <w:lvl w:ilvl="0" w:tplc="532C2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3D3619"/>
    <w:multiLevelType w:val="hybridMultilevel"/>
    <w:tmpl w:val="3E883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1"/>
  </w:num>
  <w:num w:numId="3">
    <w:abstractNumId w:val="17"/>
  </w:num>
  <w:num w:numId="4">
    <w:abstractNumId w:val="1"/>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16"/>
  </w:num>
  <w:num w:numId="16">
    <w:abstractNumId w:val="12"/>
  </w:num>
  <w:num w:numId="17">
    <w:abstractNumId w:val="10"/>
  </w:num>
  <w:num w:numId="18">
    <w:abstractNumId w:val="21"/>
  </w:num>
  <w:num w:numId="19">
    <w:abstractNumId w:val="22"/>
  </w:num>
  <w:num w:numId="20">
    <w:abstractNumId w:val="13"/>
  </w:num>
  <w:num w:numId="21">
    <w:abstractNumId w:val="4"/>
  </w:num>
  <w:num w:numId="22">
    <w:abstractNumId w:val="8"/>
  </w:num>
  <w:num w:numId="23">
    <w:abstractNumId w:val="7"/>
  </w:num>
  <w:num w:numId="24">
    <w:abstractNumId w:val="14"/>
  </w:num>
  <w:num w:numId="25">
    <w:abstractNumId w:val="20"/>
  </w:num>
  <w:num w:numId="26">
    <w:abstractNumId w:val="0"/>
  </w:num>
  <w:num w:numId="27">
    <w:abstractNumId w:val="5"/>
  </w:num>
  <w:num w:numId="28">
    <w:abstractNumId w:val="6"/>
  </w:num>
  <w:num w:numId="29">
    <w:abstractNumId w:val="18"/>
  </w:num>
  <w:num w:numId="30">
    <w:abstractNumId w:val="3"/>
  </w:num>
  <w:num w:numId="31">
    <w:abstractNumId w:val="15"/>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removePersonalInformation/>
  <w:removeDateAndTime/>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03"/>
    <w:rsid w:val="00000842"/>
    <w:rsid w:val="00002EE7"/>
    <w:rsid w:val="000037BA"/>
    <w:rsid w:val="000076BB"/>
    <w:rsid w:val="00007AD0"/>
    <w:rsid w:val="00010121"/>
    <w:rsid w:val="00010C98"/>
    <w:rsid w:val="00011BA3"/>
    <w:rsid w:val="00012339"/>
    <w:rsid w:val="00012F3B"/>
    <w:rsid w:val="00013E24"/>
    <w:rsid w:val="000143F6"/>
    <w:rsid w:val="00014558"/>
    <w:rsid w:val="00015CC3"/>
    <w:rsid w:val="0001685D"/>
    <w:rsid w:val="0002007A"/>
    <w:rsid w:val="0002123B"/>
    <w:rsid w:val="0002385A"/>
    <w:rsid w:val="00024655"/>
    <w:rsid w:val="00025096"/>
    <w:rsid w:val="00025234"/>
    <w:rsid w:val="00025927"/>
    <w:rsid w:val="00025F3E"/>
    <w:rsid w:val="00027D62"/>
    <w:rsid w:val="00027EC0"/>
    <w:rsid w:val="000309AE"/>
    <w:rsid w:val="00031EA4"/>
    <w:rsid w:val="000342F3"/>
    <w:rsid w:val="00035993"/>
    <w:rsid w:val="00036170"/>
    <w:rsid w:val="00036584"/>
    <w:rsid w:val="00037189"/>
    <w:rsid w:val="000374F0"/>
    <w:rsid w:val="00037F30"/>
    <w:rsid w:val="00040FC4"/>
    <w:rsid w:val="00041227"/>
    <w:rsid w:val="0004275C"/>
    <w:rsid w:val="00042E28"/>
    <w:rsid w:val="0004382E"/>
    <w:rsid w:val="00045559"/>
    <w:rsid w:val="00045675"/>
    <w:rsid w:val="00045C76"/>
    <w:rsid w:val="00047553"/>
    <w:rsid w:val="000479C2"/>
    <w:rsid w:val="00050A39"/>
    <w:rsid w:val="00051200"/>
    <w:rsid w:val="000512FD"/>
    <w:rsid w:val="00051D8C"/>
    <w:rsid w:val="0005398C"/>
    <w:rsid w:val="000552B8"/>
    <w:rsid w:val="00055D34"/>
    <w:rsid w:val="00056DE0"/>
    <w:rsid w:val="000575E0"/>
    <w:rsid w:val="00057806"/>
    <w:rsid w:val="00060E7C"/>
    <w:rsid w:val="0006137F"/>
    <w:rsid w:val="00061840"/>
    <w:rsid w:val="00061BB8"/>
    <w:rsid w:val="00061E7B"/>
    <w:rsid w:val="00063692"/>
    <w:rsid w:val="000639C0"/>
    <w:rsid w:val="00063C48"/>
    <w:rsid w:val="00063CEE"/>
    <w:rsid w:val="00064343"/>
    <w:rsid w:val="000645D3"/>
    <w:rsid w:val="0006541A"/>
    <w:rsid w:val="00066F18"/>
    <w:rsid w:val="00071694"/>
    <w:rsid w:val="000718C2"/>
    <w:rsid w:val="00072822"/>
    <w:rsid w:val="00072A76"/>
    <w:rsid w:val="00073072"/>
    <w:rsid w:val="00073428"/>
    <w:rsid w:val="00073441"/>
    <w:rsid w:val="00073BCB"/>
    <w:rsid w:val="00074B5F"/>
    <w:rsid w:val="00076C5E"/>
    <w:rsid w:val="00077132"/>
    <w:rsid w:val="00077410"/>
    <w:rsid w:val="00077AB0"/>
    <w:rsid w:val="00080E31"/>
    <w:rsid w:val="0008387B"/>
    <w:rsid w:val="0008427D"/>
    <w:rsid w:val="00084665"/>
    <w:rsid w:val="0008467D"/>
    <w:rsid w:val="00084D56"/>
    <w:rsid w:val="00085A9D"/>
    <w:rsid w:val="00086355"/>
    <w:rsid w:val="0008727C"/>
    <w:rsid w:val="000877C6"/>
    <w:rsid w:val="00087A1A"/>
    <w:rsid w:val="0009104D"/>
    <w:rsid w:val="00091616"/>
    <w:rsid w:val="000916FC"/>
    <w:rsid w:val="00091B3B"/>
    <w:rsid w:val="0009351E"/>
    <w:rsid w:val="000941E8"/>
    <w:rsid w:val="0009682E"/>
    <w:rsid w:val="0009731B"/>
    <w:rsid w:val="00097565"/>
    <w:rsid w:val="00097DD4"/>
    <w:rsid w:val="000A29C5"/>
    <w:rsid w:val="000A5325"/>
    <w:rsid w:val="000A7B4F"/>
    <w:rsid w:val="000B1F33"/>
    <w:rsid w:val="000B205E"/>
    <w:rsid w:val="000B3216"/>
    <w:rsid w:val="000B3823"/>
    <w:rsid w:val="000B3F36"/>
    <w:rsid w:val="000B425B"/>
    <w:rsid w:val="000B4E74"/>
    <w:rsid w:val="000B5B58"/>
    <w:rsid w:val="000B7285"/>
    <w:rsid w:val="000B7555"/>
    <w:rsid w:val="000C01AB"/>
    <w:rsid w:val="000C0760"/>
    <w:rsid w:val="000C09D1"/>
    <w:rsid w:val="000C2D0E"/>
    <w:rsid w:val="000C6EB7"/>
    <w:rsid w:val="000D3C5A"/>
    <w:rsid w:val="000D41CC"/>
    <w:rsid w:val="000D41F7"/>
    <w:rsid w:val="000D43C5"/>
    <w:rsid w:val="000D4435"/>
    <w:rsid w:val="000D4E20"/>
    <w:rsid w:val="000D577A"/>
    <w:rsid w:val="000D58DC"/>
    <w:rsid w:val="000D59F8"/>
    <w:rsid w:val="000D7E12"/>
    <w:rsid w:val="000E0CF3"/>
    <w:rsid w:val="000E2D4F"/>
    <w:rsid w:val="000E2EFC"/>
    <w:rsid w:val="000E4A07"/>
    <w:rsid w:val="000E52C0"/>
    <w:rsid w:val="000E61D5"/>
    <w:rsid w:val="000E653F"/>
    <w:rsid w:val="000E6DE5"/>
    <w:rsid w:val="000E74CD"/>
    <w:rsid w:val="000F0A62"/>
    <w:rsid w:val="000F18EF"/>
    <w:rsid w:val="000F1AB0"/>
    <w:rsid w:val="000F398E"/>
    <w:rsid w:val="000F6C0B"/>
    <w:rsid w:val="000F7041"/>
    <w:rsid w:val="001000DD"/>
    <w:rsid w:val="00100AE8"/>
    <w:rsid w:val="00101304"/>
    <w:rsid w:val="00102B19"/>
    <w:rsid w:val="00103E29"/>
    <w:rsid w:val="00104EA4"/>
    <w:rsid w:val="00104FC3"/>
    <w:rsid w:val="001077F1"/>
    <w:rsid w:val="00110161"/>
    <w:rsid w:val="00111789"/>
    <w:rsid w:val="00111FC8"/>
    <w:rsid w:val="00112172"/>
    <w:rsid w:val="001131CA"/>
    <w:rsid w:val="00113E52"/>
    <w:rsid w:val="0011416A"/>
    <w:rsid w:val="001144F2"/>
    <w:rsid w:val="00116634"/>
    <w:rsid w:val="00116CAA"/>
    <w:rsid w:val="00117A22"/>
    <w:rsid w:val="0012026E"/>
    <w:rsid w:val="00120347"/>
    <w:rsid w:val="00121A35"/>
    <w:rsid w:val="00121AA7"/>
    <w:rsid w:val="001239B5"/>
    <w:rsid w:val="001245BA"/>
    <w:rsid w:val="00124E1C"/>
    <w:rsid w:val="001262AD"/>
    <w:rsid w:val="00127093"/>
    <w:rsid w:val="00127791"/>
    <w:rsid w:val="00127FEB"/>
    <w:rsid w:val="0013005F"/>
    <w:rsid w:val="00131E12"/>
    <w:rsid w:val="0013257B"/>
    <w:rsid w:val="00133280"/>
    <w:rsid w:val="00133F23"/>
    <w:rsid w:val="001401C1"/>
    <w:rsid w:val="00141DB4"/>
    <w:rsid w:val="0014220F"/>
    <w:rsid w:val="001440EC"/>
    <w:rsid w:val="00144937"/>
    <w:rsid w:val="0014637C"/>
    <w:rsid w:val="00146922"/>
    <w:rsid w:val="001477EA"/>
    <w:rsid w:val="00150E5D"/>
    <w:rsid w:val="00150EDB"/>
    <w:rsid w:val="001517D8"/>
    <w:rsid w:val="0015180B"/>
    <w:rsid w:val="00151DB6"/>
    <w:rsid w:val="001523D9"/>
    <w:rsid w:val="001528CF"/>
    <w:rsid w:val="00152AFE"/>
    <w:rsid w:val="0015305B"/>
    <w:rsid w:val="00153183"/>
    <w:rsid w:val="00154070"/>
    <w:rsid w:val="00155CC5"/>
    <w:rsid w:val="00155DF3"/>
    <w:rsid w:val="00155F9F"/>
    <w:rsid w:val="00160AB0"/>
    <w:rsid w:val="00162485"/>
    <w:rsid w:val="00162C25"/>
    <w:rsid w:val="00165F1D"/>
    <w:rsid w:val="0016646E"/>
    <w:rsid w:val="00167CFE"/>
    <w:rsid w:val="00170934"/>
    <w:rsid w:val="00171F8B"/>
    <w:rsid w:val="0017200B"/>
    <w:rsid w:val="00172627"/>
    <w:rsid w:val="0017278D"/>
    <w:rsid w:val="00172C0C"/>
    <w:rsid w:val="00172CAB"/>
    <w:rsid w:val="00173300"/>
    <w:rsid w:val="0017368F"/>
    <w:rsid w:val="00175877"/>
    <w:rsid w:val="001768DB"/>
    <w:rsid w:val="00176CED"/>
    <w:rsid w:val="00177555"/>
    <w:rsid w:val="00184AA0"/>
    <w:rsid w:val="00186458"/>
    <w:rsid w:val="00186B65"/>
    <w:rsid w:val="001910ED"/>
    <w:rsid w:val="0019215B"/>
    <w:rsid w:val="001934CA"/>
    <w:rsid w:val="00194029"/>
    <w:rsid w:val="0019474E"/>
    <w:rsid w:val="00194765"/>
    <w:rsid w:val="00194BF9"/>
    <w:rsid w:val="00194E96"/>
    <w:rsid w:val="00195D97"/>
    <w:rsid w:val="00196B23"/>
    <w:rsid w:val="00197698"/>
    <w:rsid w:val="00197B8A"/>
    <w:rsid w:val="001A0BCE"/>
    <w:rsid w:val="001A0D9F"/>
    <w:rsid w:val="001A14BD"/>
    <w:rsid w:val="001A25BE"/>
    <w:rsid w:val="001A3B4A"/>
    <w:rsid w:val="001A42EE"/>
    <w:rsid w:val="001A62D9"/>
    <w:rsid w:val="001A682E"/>
    <w:rsid w:val="001A79AF"/>
    <w:rsid w:val="001A7EB2"/>
    <w:rsid w:val="001A7FCC"/>
    <w:rsid w:val="001B04B9"/>
    <w:rsid w:val="001B0EE9"/>
    <w:rsid w:val="001B1418"/>
    <w:rsid w:val="001B14E6"/>
    <w:rsid w:val="001B1CC8"/>
    <w:rsid w:val="001B22B0"/>
    <w:rsid w:val="001B2E7B"/>
    <w:rsid w:val="001B35DB"/>
    <w:rsid w:val="001B4285"/>
    <w:rsid w:val="001B4425"/>
    <w:rsid w:val="001B67D7"/>
    <w:rsid w:val="001B73CA"/>
    <w:rsid w:val="001B752A"/>
    <w:rsid w:val="001B7F62"/>
    <w:rsid w:val="001C0049"/>
    <w:rsid w:val="001C03FD"/>
    <w:rsid w:val="001C0610"/>
    <w:rsid w:val="001C076D"/>
    <w:rsid w:val="001C0E38"/>
    <w:rsid w:val="001C16C7"/>
    <w:rsid w:val="001C2291"/>
    <w:rsid w:val="001C33F6"/>
    <w:rsid w:val="001C560E"/>
    <w:rsid w:val="001C5767"/>
    <w:rsid w:val="001C5B7B"/>
    <w:rsid w:val="001D1E1C"/>
    <w:rsid w:val="001D22C6"/>
    <w:rsid w:val="001D29CB"/>
    <w:rsid w:val="001D333D"/>
    <w:rsid w:val="001D33FA"/>
    <w:rsid w:val="001D368B"/>
    <w:rsid w:val="001D3B57"/>
    <w:rsid w:val="001D6138"/>
    <w:rsid w:val="001D710E"/>
    <w:rsid w:val="001D7412"/>
    <w:rsid w:val="001D74AF"/>
    <w:rsid w:val="001E03ED"/>
    <w:rsid w:val="001E0AF4"/>
    <w:rsid w:val="001E116E"/>
    <w:rsid w:val="001E2F8D"/>
    <w:rsid w:val="001E5162"/>
    <w:rsid w:val="001E7610"/>
    <w:rsid w:val="001E7EE2"/>
    <w:rsid w:val="001F05CB"/>
    <w:rsid w:val="001F163B"/>
    <w:rsid w:val="001F1FAC"/>
    <w:rsid w:val="001F23F5"/>
    <w:rsid w:val="001F5321"/>
    <w:rsid w:val="001F5C83"/>
    <w:rsid w:val="00200491"/>
    <w:rsid w:val="00200B6C"/>
    <w:rsid w:val="00201B54"/>
    <w:rsid w:val="002028C1"/>
    <w:rsid w:val="00202B90"/>
    <w:rsid w:val="00203D63"/>
    <w:rsid w:val="00203F16"/>
    <w:rsid w:val="00204091"/>
    <w:rsid w:val="002108C3"/>
    <w:rsid w:val="002121AF"/>
    <w:rsid w:val="0021241F"/>
    <w:rsid w:val="002139CB"/>
    <w:rsid w:val="00213FB3"/>
    <w:rsid w:val="00214503"/>
    <w:rsid w:val="002149D4"/>
    <w:rsid w:val="00214CBF"/>
    <w:rsid w:val="00214FB9"/>
    <w:rsid w:val="00216922"/>
    <w:rsid w:val="00216967"/>
    <w:rsid w:val="00221AA0"/>
    <w:rsid w:val="00223C7B"/>
    <w:rsid w:val="00224668"/>
    <w:rsid w:val="00224ED2"/>
    <w:rsid w:val="00225B1C"/>
    <w:rsid w:val="002270A8"/>
    <w:rsid w:val="0022749B"/>
    <w:rsid w:val="00227EC6"/>
    <w:rsid w:val="002305E5"/>
    <w:rsid w:val="002313E1"/>
    <w:rsid w:val="002315EC"/>
    <w:rsid w:val="00231936"/>
    <w:rsid w:val="00232829"/>
    <w:rsid w:val="00232981"/>
    <w:rsid w:val="0023356F"/>
    <w:rsid w:val="00233DA9"/>
    <w:rsid w:val="00234096"/>
    <w:rsid w:val="00234C10"/>
    <w:rsid w:val="00236EE8"/>
    <w:rsid w:val="00237398"/>
    <w:rsid w:val="002403CD"/>
    <w:rsid w:val="00241C40"/>
    <w:rsid w:val="00241D17"/>
    <w:rsid w:val="00242426"/>
    <w:rsid w:val="00243569"/>
    <w:rsid w:val="00244A32"/>
    <w:rsid w:val="00244E11"/>
    <w:rsid w:val="00245386"/>
    <w:rsid w:val="00246235"/>
    <w:rsid w:val="00246C11"/>
    <w:rsid w:val="00250C03"/>
    <w:rsid w:val="00250E50"/>
    <w:rsid w:val="00251C07"/>
    <w:rsid w:val="0025230F"/>
    <w:rsid w:val="00252CA8"/>
    <w:rsid w:val="00254C8E"/>
    <w:rsid w:val="0025511D"/>
    <w:rsid w:val="00255D5A"/>
    <w:rsid w:val="0025722F"/>
    <w:rsid w:val="002572F5"/>
    <w:rsid w:val="002614BD"/>
    <w:rsid w:val="00262959"/>
    <w:rsid w:val="00262C59"/>
    <w:rsid w:val="00264893"/>
    <w:rsid w:val="00265689"/>
    <w:rsid w:val="002666AB"/>
    <w:rsid w:val="002672E5"/>
    <w:rsid w:val="002677CF"/>
    <w:rsid w:val="00270309"/>
    <w:rsid w:val="002704B3"/>
    <w:rsid w:val="002706FE"/>
    <w:rsid w:val="00271605"/>
    <w:rsid w:val="0027169D"/>
    <w:rsid w:val="00272FD5"/>
    <w:rsid w:val="0027339B"/>
    <w:rsid w:val="002745D2"/>
    <w:rsid w:val="002745FD"/>
    <w:rsid w:val="00275203"/>
    <w:rsid w:val="00275816"/>
    <w:rsid w:val="00276463"/>
    <w:rsid w:val="00280FA8"/>
    <w:rsid w:val="00281C2D"/>
    <w:rsid w:val="00283772"/>
    <w:rsid w:val="00287979"/>
    <w:rsid w:val="00287CEB"/>
    <w:rsid w:val="00287E99"/>
    <w:rsid w:val="00290C03"/>
    <w:rsid w:val="00291068"/>
    <w:rsid w:val="00291141"/>
    <w:rsid w:val="00291BCA"/>
    <w:rsid w:val="0029215B"/>
    <w:rsid w:val="0029493A"/>
    <w:rsid w:val="002A0734"/>
    <w:rsid w:val="002A0736"/>
    <w:rsid w:val="002A1785"/>
    <w:rsid w:val="002A1DC9"/>
    <w:rsid w:val="002A35C0"/>
    <w:rsid w:val="002A35EA"/>
    <w:rsid w:val="002A3B97"/>
    <w:rsid w:val="002A458F"/>
    <w:rsid w:val="002A645B"/>
    <w:rsid w:val="002A6FAB"/>
    <w:rsid w:val="002B02A2"/>
    <w:rsid w:val="002B04F3"/>
    <w:rsid w:val="002B0FB3"/>
    <w:rsid w:val="002B10F3"/>
    <w:rsid w:val="002B1140"/>
    <w:rsid w:val="002B128C"/>
    <w:rsid w:val="002B19D9"/>
    <w:rsid w:val="002B215E"/>
    <w:rsid w:val="002B43E4"/>
    <w:rsid w:val="002B7944"/>
    <w:rsid w:val="002B7D77"/>
    <w:rsid w:val="002C03EE"/>
    <w:rsid w:val="002C04CA"/>
    <w:rsid w:val="002C1106"/>
    <w:rsid w:val="002C1F99"/>
    <w:rsid w:val="002C2934"/>
    <w:rsid w:val="002C3A71"/>
    <w:rsid w:val="002C3AF9"/>
    <w:rsid w:val="002C3C4F"/>
    <w:rsid w:val="002C4000"/>
    <w:rsid w:val="002C4306"/>
    <w:rsid w:val="002C4B33"/>
    <w:rsid w:val="002C4D71"/>
    <w:rsid w:val="002C5FB8"/>
    <w:rsid w:val="002C6A69"/>
    <w:rsid w:val="002C711F"/>
    <w:rsid w:val="002C73BE"/>
    <w:rsid w:val="002D03CC"/>
    <w:rsid w:val="002D0E15"/>
    <w:rsid w:val="002D1BAC"/>
    <w:rsid w:val="002D1EC5"/>
    <w:rsid w:val="002D3228"/>
    <w:rsid w:val="002D35C3"/>
    <w:rsid w:val="002D3707"/>
    <w:rsid w:val="002D48E7"/>
    <w:rsid w:val="002D491F"/>
    <w:rsid w:val="002D4E07"/>
    <w:rsid w:val="002D521C"/>
    <w:rsid w:val="002D5BCC"/>
    <w:rsid w:val="002D5CF0"/>
    <w:rsid w:val="002D5DBD"/>
    <w:rsid w:val="002D6897"/>
    <w:rsid w:val="002E13DD"/>
    <w:rsid w:val="002E2D91"/>
    <w:rsid w:val="002E302A"/>
    <w:rsid w:val="002E3281"/>
    <w:rsid w:val="002E38AC"/>
    <w:rsid w:val="002E4BAE"/>
    <w:rsid w:val="002E6330"/>
    <w:rsid w:val="002E7F20"/>
    <w:rsid w:val="002F0FC8"/>
    <w:rsid w:val="002F150B"/>
    <w:rsid w:val="002F1B53"/>
    <w:rsid w:val="002F278F"/>
    <w:rsid w:val="002F3777"/>
    <w:rsid w:val="002F41FB"/>
    <w:rsid w:val="002F4237"/>
    <w:rsid w:val="002F5507"/>
    <w:rsid w:val="002F71E8"/>
    <w:rsid w:val="003004FA"/>
    <w:rsid w:val="00300B59"/>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2A7"/>
    <w:rsid w:val="0031435D"/>
    <w:rsid w:val="003158C6"/>
    <w:rsid w:val="00316532"/>
    <w:rsid w:val="00316AEF"/>
    <w:rsid w:val="0031788A"/>
    <w:rsid w:val="00320F24"/>
    <w:rsid w:val="003211CB"/>
    <w:rsid w:val="00322210"/>
    <w:rsid w:val="00323090"/>
    <w:rsid w:val="00323635"/>
    <w:rsid w:val="00323C32"/>
    <w:rsid w:val="00325418"/>
    <w:rsid w:val="003277A1"/>
    <w:rsid w:val="00330B21"/>
    <w:rsid w:val="00331549"/>
    <w:rsid w:val="003331F4"/>
    <w:rsid w:val="003341A0"/>
    <w:rsid w:val="003345FC"/>
    <w:rsid w:val="00334A56"/>
    <w:rsid w:val="00335B0A"/>
    <w:rsid w:val="00335F96"/>
    <w:rsid w:val="00336561"/>
    <w:rsid w:val="00336A5F"/>
    <w:rsid w:val="003378E5"/>
    <w:rsid w:val="00337BAC"/>
    <w:rsid w:val="0034087F"/>
    <w:rsid w:val="0034148C"/>
    <w:rsid w:val="00341922"/>
    <w:rsid w:val="003421AA"/>
    <w:rsid w:val="00342549"/>
    <w:rsid w:val="00344736"/>
    <w:rsid w:val="003447EB"/>
    <w:rsid w:val="00344917"/>
    <w:rsid w:val="00344A65"/>
    <w:rsid w:val="00345BBB"/>
    <w:rsid w:val="00345DC6"/>
    <w:rsid w:val="00345FEC"/>
    <w:rsid w:val="00347E67"/>
    <w:rsid w:val="00350933"/>
    <w:rsid w:val="003521B1"/>
    <w:rsid w:val="00354510"/>
    <w:rsid w:val="003549BF"/>
    <w:rsid w:val="003564E3"/>
    <w:rsid w:val="003565BF"/>
    <w:rsid w:val="00356643"/>
    <w:rsid w:val="003569B5"/>
    <w:rsid w:val="00357096"/>
    <w:rsid w:val="00357382"/>
    <w:rsid w:val="00360836"/>
    <w:rsid w:val="003612E4"/>
    <w:rsid w:val="00362AA3"/>
    <w:rsid w:val="00364E13"/>
    <w:rsid w:val="00364F0E"/>
    <w:rsid w:val="0036613B"/>
    <w:rsid w:val="0036655E"/>
    <w:rsid w:val="00366A10"/>
    <w:rsid w:val="00366FA1"/>
    <w:rsid w:val="003675F3"/>
    <w:rsid w:val="00367AE1"/>
    <w:rsid w:val="00370DD5"/>
    <w:rsid w:val="0037131F"/>
    <w:rsid w:val="00372A12"/>
    <w:rsid w:val="00374CDF"/>
    <w:rsid w:val="00374EAD"/>
    <w:rsid w:val="00374FA8"/>
    <w:rsid w:val="0037557E"/>
    <w:rsid w:val="00375B2D"/>
    <w:rsid w:val="00377343"/>
    <w:rsid w:val="0037746B"/>
    <w:rsid w:val="0038220D"/>
    <w:rsid w:val="00382FBD"/>
    <w:rsid w:val="00384334"/>
    <w:rsid w:val="00384C12"/>
    <w:rsid w:val="00384DFE"/>
    <w:rsid w:val="00385660"/>
    <w:rsid w:val="00385AEC"/>
    <w:rsid w:val="0039119A"/>
    <w:rsid w:val="0039259A"/>
    <w:rsid w:val="00394348"/>
    <w:rsid w:val="0039450A"/>
    <w:rsid w:val="003946B1"/>
    <w:rsid w:val="00395460"/>
    <w:rsid w:val="003963F5"/>
    <w:rsid w:val="003974D7"/>
    <w:rsid w:val="003977BA"/>
    <w:rsid w:val="00397919"/>
    <w:rsid w:val="003A0F70"/>
    <w:rsid w:val="003A37C1"/>
    <w:rsid w:val="003A3BD3"/>
    <w:rsid w:val="003A3D0F"/>
    <w:rsid w:val="003A417D"/>
    <w:rsid w:val="003A432C"/>
    <w:rsid w:val="003A51C7"/>
    <w:rsid w:val="003A52C0"/>
    <w:rsid w:val="003A534D"/>
    <w:rsid w:val="003A538F"/>
    <w:rsid w:val="003A56E7"/>
    <w:rsid w:val="003A71B6"/>
    <w:rsid w:val="003A79FD"/>
    <w:rsid w:val="003A7A7A"/>
    <w:rsid w:val="003B054E"/>
    <w:rsid w:val="003B2198"/>
    <w:rsid w:val="003B29AD"/>
    <w:rsid w:val="003B32A9"/>
    <w:rsid w:val="003B363D"/>
    <w:rsid w:val="003B3E2C"/>
    <w:rsid w:val="003B5540"/>
    <w:rsid w:val="003B62E3"/>
    <w:rsid w:val="003B6579"/>
    <w:rsid w:val="003B6F3C"/>
    <w:rsid w:val="003B7CE9"/>
    <w:rsid w:val="003C0A87"/>
    <w:rsid w:val="003C256D"/>
    <w:rsid w:val="003C360E"/>
    <w:rsid w:val="003C38B3"/>
    <w:rsid w:val="003C62C7"/>
    <w:rsid w:val="003C7251"/>
    <w:rsid w:val="003C7954"/>
    <w:rsid w:val="003D020C"/>
    <w:rsid w:val="003D0818"/>
    <w:rsid w:val="003D0943"/>
    <w:rsid w:val="003D260C"/>
    <w:rsid w:val="003D3C20"/>
    <w:rsid w:val="003D3F33"/>
    <w:rsid w:val="003D3FA5"/>
    <w:rsid w:val="003D4D80"/>
    <w:rsid w:val="003D4DB6"/>
    <w:rsid w:val="003D752A"/>
    <w:rsid w:val="003D7680"/>
    <w:rsid w:val="003D79FE"/>
    <w:rsid w:val="003E0873"/>
    <w:rsid w:val="003E1A88"/>
    <w:rsid w:val="003E21EA"/>
    <w:rsid w:val="003E3627"/>
    <w:rsid w:val="003E43C3"/>
    <w:rsid w:val="003E49AC"/>
    <w:rsid w:val="003E51BF"/>
    <w:rsid w:val="003E593B"/>
    <w:rsid w:val="003E61A9"/>
    <w:rsid w:val="003F01DC"/>
    <w:rsid w:val="003F064A"/>
    <w:rsid w:val="003F205C"/>
    <w:rsid w:val="003F2635"/>
    <w:rsid w:val="003F2901"/>
    <w:rsid w:val="003F5CAB"/>
    <w:rsid w:val="003F693A"/>
    <w:rsid w:val="003F70A9"/>
    <w:rsid w:val="003F7F60"/>
    <w:rsid w:val="00400E0E"/>
    <w:rsid w:val="004018F8"/>
    <w:rsid w:val="00401BF2"/>
    <w:rsid w:val="00402359"/>
    <w:rsid w:val="00403044"/>
    <w:rsid w:val="004039FB"/>
    <w:rsid w:val="00403C43"/>
    <w:rsid w:val="00404573"/>
    <w:rsid w:val="00406384"/>
    <w:rsid w:val="00406756"/>
    <w:rsid w:val="00407724"/>
    <w:rsid w:val="00410696"/>
    <w:rsid w:val="00411EB1"/>
    <w:rsid w:val="004121D6"/>
    <w:rsid w:val="00412F15"/>
    <w:rsid w:val="0041425F"/>
    <w:rsid w:val="00414D94"/>
    <w:rsid w:val="00415E77"/>
    <w:rsid w:val="00415F2C"/>
    <w:rsid w:val="00416D22"/>
    <w:rsid w:val="00416ECA"/>
    <w:rsid w:val="00417518"/>
    <w:rsid w:val="004175F0"/>
    <w:rsid w:val="0041762A"/>
    <w:rsid w:val="00420198"/>
    <w:rsid w:val="00420740"/>
    <w:rsid w:val="004211FE"/>
    <w:rsid w:val="00422E5F"/>
    <w:rsid w:val="00423EC6"/>
    <w:rsid w:val="00425247"/>
    <w:rsid w:val="004276D0"/>
    <w:rsid w:val="00427B20"/>
    <w:rsid w:val="00430879"/>
    <w:rsid w:val="00430A27"/>
    <w:rsid w:val="0043698A"/>
    <w:rsid w:val="00437636"/>
    <w:rsid w:val="00437FA8"/>
    <w:rsid w:val="00440139"/>
    <w:rsid w:val="00440B6A"/>
    <w:rsid w:val="00441550"/>
    <w:rsid w:val="00442350"/>
    <w:rsid w:val="004428DB"/>
    <w:rsid w:val="00444407"/>
    <w:rsid w:val="00444631"/>
    <w:rsid w:val="004449E3"/>
    <w:rsid w:val="00445C71"/>
    <w:rsid w:val="004462DF"/>
    <w:rsid w:val="00446BFE"/>
    <w:rsid w:val="00447F8F"/>
    <w:rsid w:val="00450F19"/>
    <w:rsid w:val="00452538"/>
    <w:rsid w:val="0045407D"/>
    <w:rsid w:val="00457DDF"/>
    <w:rsid w:val="004611EB"/>
    <w:rsid w:val="00461506"/>
    <w:rsid w:val="00461A22"/>
    <w:rsid w:val="00463B8F"/>
    <w:rsid w:val="0046485C"/>
    <w:rsid w:val="00464A34"/>
    <w:rsid w:val="00464A92"/>
    <w:rsid w:val="00465678"/>
    <w:rsid w:val="004666D1"/>
    <w:rsid w:val="00466768"/>
    <w:rsid w:val="00467CAC"/>
    <w:rsid w:val="00470B82"/>
    <w:rsid w:val="00472341"/>
    <w:rsid w:val="00472FC5"/>
    <w:rsid w:val="00473D43"/>
    <w:rsid w:val="004752D6"/>
    <w:rsid w:val="00475C0B"/>
    <w:rsid w:val="00476219"/>
    <w:rsid w:val="00477903"/>
    <w:rsid w:val="00477EA2"/>
    <w:rsid w:val="0048149C"/>
    <w:rsid w:val="00481780"/>
    <w:rsid w:val="00482955"/>
    <w:rsid w:val="00482B7A"/>
    <w:rsid w:val="00483384"/>
    <w:rsid w:val="004833DF"/>
    <w:rsid w:val="0048462E"/>
    <w:rsid w:val="0048485D"/>
    <w:rsid w:val="00486F04"/>
    <w:rsid w:val="00487053"/>
    <w:rsid w:val="00492923"/>
    <w:rsid w:val="00494046"/>
    <w:rsid w:val="004942CA"/>
    <w:rsid w:val="004A0281"/>
    <w:rsid w:val="004A07EE"/>
    <w:rsid w:val="004A1016"/>
    <w:rsid w:val="004A1247"/>
    <w:rsid w:val="004A2A07"/>
    <w:rsid w:val="004A2EFA"/>
    <w:rsid w:val="004A3CD2"/>
    <w:rsid w:val="004A3DB9"/>
    <w:rsid w:val="004A3E6D"/>
    <w:rsid w:val="004A41FE"/>
    <w:rsid w:val="004A4A61"/>
    <w:rsid w:val="004A50DD"/>
    <w:rsid w:val="004A58E2"/>
    <w:rsid w:val="004A5C56"/>
    <w:rsid w:val="004A6145"/>
    <w:rsid w:val="004A6294"/>
    <w:rsid w:val="004A6E78"/>
    <w:rsid w:val="004A7777"/>
    <w:rsid w:val="004A79CF"/>
    <w:rsid w:val="004A7E71"/>
    <w:rsid w:val="004B0E7D"/>
    <w:rsid w:val="004B12B0"/>
    <w:rsid w:val="004B15ED"/>
    <w:rsid w:val="004B1FC7"/>
    <w:rsid w:val="004B221C"/>
    <w:rsid w:val="004B2AC4"/>
    <w:rsid w:val="004B2E2C"/>
    <w:rsid w:val="004B3FA7"/>
    <w:rsid w:val="004B41EE"/>
    <w:rsid w:val="004B42E7"/>
    <w:rsid w:val="004B4828"/>
    <w:rsid w:val="004B4DB4"/>
    <w:rsid w:val="004B5275"/>
    <w:rsid w:val="004B6940"/>
    <w:rsid w:val="004B7842"/>
    <w:rsid w:val="004C0169"/>
    <w:rsid w:val="004C0836"/>
    <w:rsid w:val="004C2662"/>
    <w:rsid w:val="004C28E3"/>
    <w:rsid w:val="004C3030"/>
    <w:rsid w:val="004C31C2"/>
    <w:rsid w:val="004C3540"/>
    <w:rsid w:val="004C35B6"/>
    <w:rsid w:val="004C45EE"/>
    <w:rsid w:val="004C50FA"/>
    <w:rsid w:val="004C570A"/>
    <w:rsid w:val="004C57DA"/>
    <w:rsid w:val="004C6065"/>
    <w:rsid w:val="004C6948"/>
    <w:rsid w:val="004C69B2"/>
    <w:rsid w:val="004C6A89"/>
    <w:rsid w:val="004C6CC1"/>
    <w:rsid w:val="004C7605"/>
    <w:rsid w:val="004D08E5"/>
    <w:rsid w:val="004D09F7"/>
    <w:rsid w:val="004D127C"/>
    <w:rsid w:val="004D402F"/>
    <w:rsid w:val="004D43BC"/>
    <w:rsid w:val="004D4F71"/>
    <w:rsid w:val="004D5193"/>
    <w:rsid w:val="004D5808"/>
    <w:rsid w:val="004D6139"/>
    <w:rsid w:val="004D6C26"/>
    <w:rsid w:val="004E013A"/>
    <w:rsid w:val="004E132C"/>
    <w:rsid w:val="004E2CC3"/>
    <w:rsid w:val="004E2F7F"/>
    <w:rsid w:val="004E5A44"/>
    <w:rsid w:val="004F17FC"/>
    <w:rsid w:val="004F2DFC"/>
    <w:rsid w:val="004F582D"/>
    <w:rsid w:val="004F5F3F"/>
    <w:rsid w:val="004F7DA6"/>
    <w:rsid w:val="00500673"/>
    <w:rsid w:val="00500EDD"/>
    <w:rsid w:val="00501585"/>
    <w:rsid w:val="005021D6"/>
    <w:rsid w:val="00502F89"/>
    <w:rsid w:val="00503D6F"/>
    <w:rsid w:val="005046F3"/>
    <w:rsid w:val="00505628"/>
    <w:rsid w:val="00505A2D"/>
    <w:rsid w:val="00505A57"/>
    <w:rsid w:val="00510342"/>
    <w:rsid w:val="0051123A"/>
    <w:rsid w:val="00511FCD"/>
    <w:rsid w:val="00512958"/>
    <w:rsid w:val="005133F6"/>
    <w:rsid w:val="005135AE"/>
    <w:rsid w:val="005137A4"/>
    <w:rsid w:val="00513ECB"/>
    <w:rsid w:val="00514082"/>
    <w:rsid w:val="005149BB"/>
    <w:rsid w:val="005207D8"/>
    <w:rsid w:val="00520D35"/>
    <w:rsid w:val="00522521"/>
    <w:rsid w:val="00523098"/>
    <w:rsid w:val="00523354"/>
    <w:rsid w:val="00524090"/>
    <w:rsid w:val="005247FB"/>
    <w:rsid w:val="00524C0B"/>
    <w:rsid w:val="00530E84"/>
    <w:rsid w:val="005317F7"/>
    <w:rsid w:val="00531CAF"/>
    <w:rsid w:val="00532117"/>
    <w:rsid w:val="00532F02"/>
    <w:rsid w:val="00534377"/>
    <w:rsid w:val="0053443E"/>
    <w:rsid w:val="0053504E"/>
    <w:rsid w:val="00540579"/>
    <w:rsid w:val="00540F03"/>
    <w:rsid w:val="00541401"/>
    <w:rsid w:val="00543E22"/>
    <w:rsid w:val="0054587D"/>
    <w:rsid w:val="00546D2E"/>
    <w:rsid w:val="00547D31"/>
    <w:rsid w:val="00551096"/>
    <w:rsid w:val="0055191B"/>
    <w:rsid w:val="00551DC0"/>
    <w:rsid w:val="0055249B"/>
    <w:rsid w:val="0055436D"/>
    <w:rsid w:val="0055439B"/>
    <w:rsid w:val="00556928"/>
    <w:rsid w:val="0055728A"/>
    <w:rsid w:val="00557548"/>
    <w:rsid w:val="00561986"/>
    <w:rsid w:val="005621D1"/>
    <w:rsid w:val="00562392"/>
    <w:rsid w:val="00562FBF"/>
    <w:rsid w:val="00563253"/>
    <w:rsid w:val="00563674"/>
    <w:rsid w:val="00563CA1"/>
    <w:rsid w:val="00563F43"/>
    <w:rsid w:val="00563FFB"/>
    <w:rsid w:val="00564DA8"/>
    <w:rsid w:val="00566F2B"/>
    <w:rsid w:val="005673C0"/>
    <w:rsid w:val="00570EA7"/>
    <w:rsid w:val="00571FAB"/>
    <w:rsid w:val="00572638"/>
    <w:rsid w:val="00572660"/>
    <w:rsid w:val="00572822"/>
    <w:rsid w:val="00572A94"/>
    <w:rsid w:val="005739B3"/>
    <w:rsid w:val="00573C59"/>
    <w:rsid w:val="00575327"/>
    <w:rsid w:val="00575530"/>
    <w:rsid w:val="0057577D"/>
    <w:rsid w:val="0057780D"/>
    <w:rsid w:val="0057785D"/>
    <w:rsid w:val="0058290D"/>
    <w:rsid w:val="00582F53"/>
    <w:rsid w:val="00583610"/>
    <w:rsid w:val="005845D3"/>
    <w:rsid w:val="0058491F"/>
    <w:rsid w:val="00584EBF"/>
    <w:rsid w:val="00585347"/>
    <w:rsid w:val="00585581"/>
    <w:rsid w:val="00585A28"/>
    <w:rsid w:val="00586AE2"/>
    <w:rsid w:val="00590310"/>
    <w:rsid w:val="00590ACA"/>
    <w:rsid w:val="0059122F"/>
    <w:rsid w:val="00592156"/>
    <w:rsid w:val="00592379"/>
    <w:rsid w:val="00592414"/>
    <w:rsid w:val="00592571"/>
    <w:rsid w:val="00592826"/>
    <w:rsid w:val="00592945"/>
    <w:rsid w:val="005931CD"/>
    <w:rsid w:val="005939C9"/>
    <w:rsid w:val="00593AC5"/>
    <w:rsid w:val="0059439B"/>
    <w:rsid w:val="00594D32"/>
    <w:rsid w:val="00595CE3"/>
    <w:rsid w:val="00596E2F"/>
    <w:rsid w:val="005973D0"/>
    <w:rsid w:val="0059742A"/>
    <w:rsid w:val="005A093E"/>
    <w:rsid w:val="005A0D9F"/>
    <w:rsid w:val="005A1B57"/>
    <w:rsid w:val="005A2378"/>
    <w:rsid w:val="005A2A04"/>
    <w:rsid w:val="005A426F"/>
    <w:rsid w:val="005A4868"/>
    <w:rsid w:val="005A4E44"/>
    <w:rsid w:val="005A5713"/>
    <w:rsid w:val="005A5E84"/>
    <w:rsid w:val="005A6832"/>
    <w:rsid w:val="005A7646"/>
    <w:rsid w:val="005B0D70"/>
    <w:rsid w:val="005B157A"/>
    <w:rsid w:val="005B1996"/>
    <w:rsid w:val="005B1CE3"/>
    <w:rsid w:val="005B30D7"/>
    <w:rsid w:val="005B379A"/>
    <w:rsid w:val="005B3C1A"/>
    <w:rsid w:val="005B3D2D"/>
    <w:rsid w:val="005B48AF"/>
    <w:rsid w:val="005B5E40"/>
    <w:rsid w:val="005B66C1"/>
    <w:rsid w:val="005B6D80"/>
    <w:rsid w:val="005B707F"/>
    <w:rsid w:val="005B7918"/>
    <w:rsid w:val="005B7AE3"/>
    <w:rsid w:val="005C0134"/>
    <w:rsid w:val="005C0136"/>
    <w:rsid w:val="005C16ED"/>
    <w:rsid w:val="005C1CAF"/>
    <w:rsid w:val="005C1E44"/>
    <w:rsid w:val="005C213A"/>
    <w:rsid w:val="005C21D8"/>
    <w:rsid w:val="005C2711"/>
    <w:rsid w:val="005C2B6A"/>
    <w:rsid w:val="005C341B"/>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D7577"/>
    <w:rsid w:val="005E08F7"/>
    <w:rsid w:val="005E0F26"/>
    <w:rsid w:val="005E164B"/>
    <w:rsid w:val="005E1743"/>
    <w:rsid w:val="005E268D"/>
    <w:rsid w:val="005E3394"/>
    <w:rsid w:val="005E33F2"/>
    <w:rsid w:val="005E51AB"/>
    <w:rsid w:val="005E56D4"/>
    <w:rsid w:val="005E6146"/>
    <w:rsid w:val="005E680E"/>
    <w:rsid w:val="005E78F5"/>
    <w:rsid w:val="005F08D4"/>
    <w:rsid w:val="005F1B47"/>
    <w:rsid w:val="005F24F5"/>
    <w:rsid w:val="005F4281"/>
    <w:rsid w:val="005F46B9"/>
    <w:rsid w:val="005F4F22"/>
    <w:rsid w:val="005F506D"/>
    <w:rsid w:val="005F71A2"/>
    <w:rsid w:val="005F73F3"/>
    <w:rsid w:val="005F73F5"/>
    <w:rsid w:val="005F79BF"/>
    <w:rsid w:val="005F7E08"/>
    <w:rsid w:val="006018D5"/>
    <w:rsid w:val="00603464"/>
    <w:rsid w:val="00603608"/>
    <w:rsid w:val="00604666"/>
    <w:rsid w:val="0060613C"/>
    <w:rsid w:val="00606AB0"/>
    <w:rsid w:val="00607527"/>
    <w:rsid w:val="00607B29"/>
    <w:rsid w:val="006115C3"/>
    <w:rsid w:val="00611F68"/>
    <w:rsid w:val="006135BE"/>
    <w:rsid w:val="006135F6"/>
    <w:rsid w:val="00614A93"/>
    <w:rsid w:val="006166EF"/>
    <w:rsid w:val="00620874"/>
    <w:rsid w:val="00620B05"/>
    <w:rsid w:val="00621D4F"/>
    <w:rsid w:val="00622818"/>
    <w:rsid w:val="006231ED"/>
    <w:rsid w:val="0062407A"/>
    <w:rsid w:val="00624389"/>
    <w:rsid w:val="006249F6"/>
    <w:rsid w:val="00624A28"/>
    <w:rsid w:val="00625BFD"/>
    <w:rsid w:val="006263A6"/>
    <w:rsid w:val="006269AF"/>
    <w:rsid w:val="006270A6"/>
    <w:rsid w:val="0063189C"/>
    <w:rsid w:val="00632F16"/>
    <w:rsid w:val="0063360D"/>
    <w:rsid w:val="0063418C"/>
    <w:rsid w:val="00634454"/>
    <w:rsid w:val="006349B7"/>
    <w:rsid w:val="00634BBC"/>
    <w:rsid w:val="00640351"/>
    <w:rsid w:val="006407A1"/>
    <w:rsid w:val="00640AC3"/>
    <w:rsid w:val="00641D6D"/>
    <w:rsid w:val="006432B8"/>
    <w:rsid w:val="0064439A"/>
    <w:rsid w:val="00646E3A"/>
    <w:rsid w:val="00647351"/>
    <w:rsid w:val="00650585"/>
    <w:rsid w:val="0065111B"/>
    <w:rsid w:val="00651594"/>
    <w:rsid w:val="00651925"/>
    <w:rsid w:val="0065265C"/>
    <w:rsid w:val="0065307A"/>
    <w:rsid w:val="00653289"/>
    <w:rsid w:val="0065374E"/>
    <w:rsid w:val="006558E4"/>
    <w:rsid w:val="00655921"/>
    <w:rsid w:val="00655D24"/>
    <w:rsid w:val="006567EB"/>
    <w:rsid w:val="0065696E"/>
    <w:rsid w:val="0066043D"/>
    <w:rsid w:val="0066272E"/>
    <w:rsid w:val="00662829"/>
    <w:rsid w:val="00662D34"/>
    <w:rsid w:val="00662FDB"/>
    <w:rsid w:val="0066361F"/>
    <w:rsid w:val="00663982"/>
    <w:rsid w:val="00663C7E"/>
    <w:rsid w:val="00663F9B"/>
    <w:rsid w:val="00665409"/>
    <w:rsid w:val="006655E0"/>
    <w:rsid w:val="00665929"/>
    <w:rsid w:val="00665AA9"/>
    <w:rsid w:val="006662E2"/>
    <w:rsid w:val="0066695C"/>
    <w:rsid w:val="00666D21"/>
    <w:rsid w:val="00666FFD"/>
    <w:rsid w:val="006674A2"/>
    <w:rsid w:val="00667EF8"/>
    <w:rsid w:val="006702C2"/>
    <w:rsid w:val="00671795"/>
    <w:rsid w:val="00673A32"/>
    <w:rsid w:val="00673DEF"/>
    <w:rsid w:val="00674286"/>
    <w:rsid w:val="0067485F"/>
    <w:rsid w:val="006755AA"/>
    <w:rsid w:val="006755E4"/>
    <w:rsid w:val="00675978"/>
    <w:rsid w:val="00676117"/>
    <w:rsid w:val="00676246"/>
    <w:rsid w:val="006775B9"/>
    <w:rsid w:val="00677663"/>
    <w:rsid w:val="00677A34"/>
    <w:rsid w:val="00677D53"/>
    <w:rsid w:val="00677D8D"/>
    <w:rsid w:val="0068070F"/>
    <w:rsid w:val="00681FA8"/>
    <w:rsid w:val="00685EAF"/>
    <w:rsid w:val="006860F1"/>
    <w:rsid w:val="00686A7C"/>
    <w:rsid w:val="0069068F"/>
    <w:rsid w:val="00691E5E"/>
    <w:rsid w:val="00694008"/>
    <w:rsid w:val="0069661F"/>
    <w:rsid w:val="006969F3"/>
    <w:rsid w:val="006A1A5F"/>
    <w:rsid w:val="006A2158"/>
    <w:rsid w:val="006A2A7A"/>
    <w:rsid w:val="006A36FA"/>
    <w:rsid w:val="006A43C2"/>
    <w:rsid w:val="006A4F26"/>
    <w:rsid w:val="006A6A8E"/>
    <w:rsid w:val="006A6E97"/>
    <w:rsid w:val="006A74B3"/>
    <w:rsid w:val="006A7873"/>
    <w:rsid w:val="006A78CB"/>
    <w:rsid w:val="006A7E43"/>
    <w:rsid w:val="006B001C"/>
    <w:rsid w:val="006B0515"/>
    <w:rsid w:val="006B08A5"/>
    <w:rsid w:val="006B0D15"/>
    <w:rsid w:val="006B14D8"/>
    <w:rsid w:val="006B28AD"/>
    <w:rsid w:val="006B28ED"/>
    <w:rsid w:val="006B3449"/>
    <w:rsid w:val="006B4956"/>
    <w:rsid w:val="006B49E2"/>
    <w:rsid w:val="006B4AFC"/>
    <w:rsid w:val="006B4DF7"/>
    <w:rsid w:val="006C10AD"/>
    <w:rsid w:val="006C31CE"/>
    <w:rsid w:val="006C39CF"/>
    <w:rsid w:val="006C3BE7"/>
    <w:rsid w:val="006C4EA5"/>
    <w:rsid w:val="006C5355"/>
    <w:rsid w:val="006C5433"/>
    <w:rsid w:val="006C5FB1"/>
    <w:rsid w:val="006C63CC"/>
    <w:rsid w:val="006C658B"/>
    <w:rsid w:val="006C699A"/>
    <w:rsid w:val="006C6E54"/>
    <w:rsid w:val="006C723D"/>
    <w:rsid w:val="006D11AB"/>
    <w:rsid w:val="006D29D3"/>
    <w:rsid w:val="006D3A2A"/>
    <w:rsid w:val="006D4DEA"/>
    <w:rsid w:val="006D645A"/>
    <w:rsid w:val="006D7019"/>
    <w:rsid w:val="006D7887"/>
    <w:rsid w:val="006E03B5"/>
    <w:rsid w:val="006E1288"/>
    <w:rsid w:val="006E14D3"/>
    <w:rsid w:val="006E17FE"/>
    <w:rsid w:val="006E517A"/>
    <w:rsid w:val="006E53B9"/>
    <w:rsid w:val="006E5654"/>
    <w:rsid w:val="006E5C51"/>
    <w:rsid w:val="006E6AE5"/>
    <w:rsid w:val="006E6DC7"/>
    <w:rsid w:val="006E757D"/>
    <w:rsid w:val="006E77B5"/>
    <w:rsid w:val="006F03D4"/>
    <w:rsid w:val="006F2B28"/>
    <w:rsid w:val="006F4BE3"/>
    <w:rsid w:val="006F4D33"/>
    <w:rsid w:val="006F50E3"/>
    <w:rsid w:val="006F582D"/>
    <w:rsid w:val="006F5965"/>
    <w:rsid w:val="006F5AF5"/>
    <w:rsid w:val="006F5D55"/>
    <w:rsid w:val="006F6ACF"/>
    <w:rsid w:val="006F6F5D"/>
    <w:rsid w:val="006F6FD0"/>
    <w:rsid w:val="006F7DDF"/>
    <w:rsid w:val="007007AD"/>
    <w:rsid w:val="00700CB8"/>
    <w:rsid w:val="007015A4"/>
    <w:rsid w:val="00701858"/>
    <w:rsid w:val="007028C6"/>
    <w:rsid w:val="00702A5E"/>
    <w:rsid w:val="00703E77"/>
    <w:rsid w:val="00704284"/>
    <w:rsid w:val="00704384"/>
    <w:rsid w:val="00704BD2"/>
    <w:rsid w:val="00706876"/>
    <w:rsid w:val="007074F0"/>
    <w:rsid w:val="00707AB6"/>
    <w:rsid w:val="00707E5F"/>
    <w:rsid w:val="00710322"/>
    <w:rsid w:val="00710FDD"/>
    <w:rsid w:val="00715799"/>
    <w:rsid w:val="00715F15"/>
    <w:rsid w:val="007170E1"/>
    <w:rsid w:val="00720AFA"/>
    <w:rsid w:val="00721457"/>
    <w:rsid w:val="00721D2B"/>
    <w:rsid w:val="0072271E"/>
    <w:rsid w:val="00722A73"/>
    <w:rsid w:val="00723AEA"/>
    <w:rsid w:val="00724F4B"/>
    <w:rsid w:val="0072525A"/>
    <w:rsid w:val="007261A9"/>
    <w:rsid w:val="00730BDD"/>
    <w:rsid w:val="00731221"/>
    <w:rsid w:val="007335D0"/>
    <w:rsid w:val="00733624"/>
    <w:rsid w:val="007336B3"/>
    <w:rsid w:val="00734300"/>
    <w:rsid w:val="0073488A"/>
    <w:rsid w:val="007348E3"/>
    <w:rsid w:val="0073769D"/>
    <w:rsid w:val="00737C9D"/>
    <w:rsid w:val="00737D97"/>
    <w:rsid w:val="007412A2"/>
    <w:rsid w:val="00743F44"/>
    <w:rsid w:val="00744AA5"/>
    <w:rsid w:val="00744D67"/>
    <w:rsid w:val="007461EC"/>
    <w:rsid w:val="00746D7B"/>
    <w:rsid w:val="00747AC9"/>
    <w:rsid w:val="00747FFE"/>
    <w:rsid w:val="00751417"/>
    <w:rsid w:val="00751656"/>
    <w:rsid w:val="00752258"/>
    <w:rsid w:val="00753306"/>
    <w:rsid w:val="007538FE"/>
    <w:rsid w:val="00753A31"/>
    <w:rsid w:val="007562F9"/>
    <w:rsid w:val="007566B2"/>
    <w:rsid w:val="007577DC"/>
    <w:rsid w:val="00760508"/>
    <w:rsid w:val="00761064"/>
    <w:rsid w:val="00761866"/>
    <w:rsid w:val="00762397"/>
    <w:rsid w:val="007630D0"/>
    <w:rsid w:val="00765406"/>
    <w:rsid w:val="00765C10"/>
    <w:rsid w:val="00770AEF"/>
    <w:rsid w:val="007724E0"/>
    <w:rsid w:val="00772E23"/>
    <w:rsid w:val="0077394F"/>
    <w:rsid w:val="00773CB5"/>
    <w:rsid w:val="00774F7E"/>
    <w:rsid w:val="0077554D"/>
    <w:rsid w:val="00775C90"/>
    <w:rsid w:val="00775E41"/>
    <w:rsid w:val="0077651D"/>
    <w:rsid w:val="0077665E"/>
    <w:rsid w:val="00777147"/>
    <w:rsid w:val="00780B53"/>
    <w:rsid w:val="00781FD7"/>
    <w:rsid w:val="007837A2"/>
    <w:rsid w:val="00784102"/>
    <w:rsid w:val="00784614"/>
    <w:rsid w:val="0078464B"/>
    <w:rsid w:val="00785D53"/>
    <w:rsid w:val="00786FAA"/>
    <w:rsid w:val="0078758E"/>
    <w:rsid w:val="0079092D"/>
    <w:rsid w:val="00791CBB"/>
    <w:rsid w:val="00793F28"/>
    <w:rsid w:val="0079426C"/>
    <w:rsid w:val="00795298"/>
    <w:rsid w:val="007968E6"/>
    <w:rsid w:val="007A0EF1"/>
    <w:rsid w:val="007A1575"/>
    <w:rsid w:val="007A1816"/>
    <w:rsid w:val="007A3283"/>
    <w:rsid w:val="007A4597"/>
    <w:rsid w:val="007A56B3"/>
    <w:rsid w:val="007A5EF1"/>
    <w:rsid w:val="007A63E9"/>
    <w:rsid w:val="007A6A2E"/>
    <w:rsid w:val="007A6CFE"/>
    <w:rsid w:val="007A718C"/>
    <w:rsid w:val="007A74CD"/>
    <w:rsid w:val="007A7E87"/>
    <w:rsid w:val="007A7F8C"/>
    <w:rsid w:val="007B0096"/>
    <w:rsid w:val="007B1164"/>
    <w:rsid w:val="007B13D0"/>
    <w:rsid w:val="007B1983"/>
    <w:rsid w:val="007B1C3D"/>
    <w:rsid w:val="007B1FB6"/>
    <w:rsid w:val="007B25F3"/>
    <w:rsid w:val="007B3A16"/>
    <w:rsid w:val="007B4B9D"/>
    <w:rsid w:val="007B58D6"/>
    <w:rsid w:val="007B5E1D"/>
    <w:rsid w:val="007B7607"/>
    <w:rsid w:val="007C081D"/>
    <w:rsid w:val="007C243F"/>
    <w:rsid w:val="007C372F"/>
    <w:rsid w:val="007C3B3D"/>
    <w:rsid w:val="007C509A"/>
    <w:rsid w:val="007C5735"/>
    <w:rsid w:val="007C5AF5"/>
    <w:rsid w:val="007C6675"/>
    <w:rsid w:val="007C6AD4"/>
    <w:rsid w:val="007C6B41"/>
    <w:rsid w:val="007C6FA3"/>
    <w:rsid w:val="007C7B26"/>
    <w:rsid w:val="007D07D1"/>
    <w:rsid w:val="007D0C0A"/>
    <w:rsid w:val="007D1360"/>
    <w:rsid w:val="007D364D"/>
    <w:rsid w:val="007D4B9E"/>
    <w:rsid w:val="007D5279"/>
    <w:rsid w:val="007D550E"/>
    <w:rsid w:val="007D5B66"/>
    <w:rsid w:val="007D6667"/>
    <w:rsid w:val="007D750B"/>
    <w:rsid w:val="007D7768"/>
    <w:rsid w:val="007E025A"/>
    <w:rsid w:val="007E04FF"/>
    <w:rsid w:val="007E1194"/>
    <w:rsid w:val="007E20C5"/>
    <w:rsid w:val="007E3B9F"/>
    <w:rsid w:val="007E3DAC"/>
    <w:rsid w:val="007E3DBE"/>
    <w:rsid w:val="007E48DD"/>
    <w:rsid w:val="007E54F5"/>
    <w:rsid w:val="007E58DD"/>
    <w:rsid w:val="007E5AB4"/>
    <w:rsid w:val="007E6557"/>
    <w:rsid w:val="007E65E2"/>
    <w:rsid w:val="007E7275"/>
    <w:rsid w:val="007E7912"/>
    <w:rsid w:val="007E7BDE"/>
    <w:rsid w:val="007E7C3B"/>
    <w:rsid w:val="007F1652"/>
    <w:rsid w:val="007F1893"/>
    <w:rsid w:val="007F1936"/>
    <w:rsid w:val="007F5314"/>
    <w:rsid w:val="007F61EE"/>
    <w:rsid w:val="007F6491"/>
    <w:rsid w:val="007F7B99"/>
    <w:rsid w:val="00800317"/>
    <w:rsid w:val="008013E0"/>
    <w:rsid w:val="00803500"/>
    <w:rsid w:val="00804130"/>
    <w:rsid w:val="00804270"/>
    <w:rsid w:val="0080460E"/>
    <w:rsid w:val="0080523E"/>
    <w:rsid w:val="00806EA8"/>
    <w:rsid w:val="00807E29"/>
    <w:rsid w:val="00810A49"/>
    <w:rsid w:val="00811429"/>
    <w:rsid w:val="00811BEE"/>
    <w:rsid w:val="00812854"/>
    <w:rsid w:val="00812D07"/>
    <w:rsid w:val="00813BA8"/>
    <w:rsid w:val="008143D1"/>
    <w:rsid w:val="00815A84"/>
    <w:rsid w:val="00817205"/>
    <w:rsid w:val="0081752A"/>
    <w:rsid w:val="00817D73"/>
    <w:rsid w:val="00817DD2"/>
    <w:rsid w:val="00820B83"/>
    <w:rsid w:val="00820EC2"/>
    <w:rsid w:val="00821FA5"/>
    <w:rsid w:val="00822662"/>
    <w:rsid w:val="00822ECC"/>
    <w:rsid w:val="008244B4"/>
    <w:rsid w:val="008245AB"/>
    <w:rsid w:val="0082526F"/>
    <w:rsid w:val="0082684D"/>
    <w:rsid w:val="00827030"/>
    <w:rsid w:val="008270E0"/>
    <w:rsid w:val="00827319"/>
    <w:rsid w:val="00827605"/>
    <w:rsid w:val="00827873"/>
    <w:rsid w:val="0083019D"/>
    <w:rsid w:val="0083097F"/>
    <w:rsid w:val="00830D13"/>
    <w:rsid w:val="008311BD"/>
    <w:rsid w:val="00831581"/>
    <w:rsid w:val="008315A6"/>
    <w:rsid w:val="00831972"/>
    <w:rsid w:val="00831B12"/>
    <w:rsid w:val="00831E6D"/>
    <w:rsid w:val="008340FC"/>
    <w:rsid w:val="0083414A"/>
    <w:rsid w:val="00836455"/>
    <w:rsid w:val="00836E3B"/>
    <w:rsid w:val="008372C1"/>
    <w:rsid w:val="00837B76"/>
    <w:rsid w:val="00841AF2"/>
    <w:rsid w:val="008427FB"/>
    <w:rsid w:val="00845FBD"/>
    <w:rsid w:val="00846CC3"/>
    <w:rsid w:val="00846D7B"/>
    <w:rsid w:val="00847DB5"/>
    <w:rsid w:val="008501CB"/>
    <w:rsid w:val="00850777"/>
    <w:rsid w:val="008508C0"/>
    <w:rsid w:val="008508C3"/>
    <w:rsid w:val="00852F60"/>
    <w:rsid w:val="008548A6"/>
    <w:rsid w:val="008549F3"/>
    <w:rsid w:val="00855CF0"/>
    <w:rsid w:val="00857634"/>
    <w:rsid w:val="008576C5"/>
    <w:rsid w:val="0085795D"/>
    <w:rsid w:val="00857AB7"/>
    <w:rsid w:val="00857CD2"/>
    <w:rsid w:val="0086089D"/>
    <w:rsid w:val="008674A7"/>
    <w:rsid w:val="00867E6D"/>
    <w:rsid w:val="0087072F"/>
    <w:rsid w:val="0087358B"/>
    <w:rsid w:val="00873BCD"/>
    <w:rsid w:val="00874304"/>
    <w:rsid w:val="00874BDE"/>
    <w:rsid w:val="00875314"/>
    <w:rsid w:val="00876A5B"/>
    <w:rsid w:val="00876B4E"/>
    <w:rsid w:val="008770A5"/>
    <w:rsid w:val="00877D75"/>
    <w:rsid w:val="00880156"/>
    <w:rsid w:val="00881653"/>
    <w:rsid w:val="008816DF"/>
    <w:rsid w:val="00881ECC"/>
    <w:rsid w:val="008824DB"/>
    <w:rsid w:val="0088288F"/>
    <w:rsid w:val="00882CAB"/>
    <w:rsid w:val="00882DC3"/>
    <w:rsid w:val="00882F5B"/>
    <w:rsid w:val="008848D1"/>
    <w:rsid w:val="0088527E"/>
    <w:rsid w:val="00885580"/>
    <w:rsid w:val="00885F25"/>
    <w:rsid w:val="00886790"/>
    <w:rsid w:val="00886B3A"/>
    <w:rsid w:val="00886F22"/>
    <w:rsid w:val="00890EBB"/>
    <w:rsid w:val="00890ECE"/>
    <w:rsid w:val="00891600"/>
    <w:rsid w:val="00891A32"/>
    <w:rsid w:val="00891AC8"/>
    <w:rsid w:val="00892BB7"/>
    <w:rsid w:val="008939AD"/>
    <w:rsid w:val="00893B3E"/>
    <w:rsid w:val="008943D3"/>
    <w:rsid w:val="00895DB5"/>
    <w:rsid w:val="00896281"/>
    <w:rsid w:val="008972A7"/>
    <w:rsid w:val="008A07FC"/>
    <w:rsid w:val="008A11DF"/>
    <w:rsid w:val="008A3059"/>
    <w:rsid w:val="008A3170"/>
    <w:rsid w:val="008A541A"/>
    <w:rsid w:val="008A6A22"/>
    <w:rsid w:val="008A6A4F"/>
    <w:rsid w:val="008A7A85"/>
    <w:rsid w:val="008A7F99"/>
    <w:rsid w:val="008B1823"/>
    <w:rsid w:val="008B19C9"/>
    <w:rsid w:val="008B2379"/>
    <w:rsid w:val="008B243B"/>
    <w:rsid w:val="008B3E64"/>
    <w:rsid w:val="008B458B"/>
    <w:rsid w:val="008B46B9"/>
    <w:rsid w:val="008B4B9D"/>
    <w:rsid w:val="008B50BB"/>
    <w:rsid w:val="008B6099"/>
    <w:rsid w:val="008B6121"/>
    <w:rsid w:val="008B6649"/>
    <w:rsid w:val="008B6BAC"/>
    <w:rsid w:val="008B6D51"/>
    <w:rsid w:val="008B6D62"/>
    <w:rsid w:val="008C0120"/>
    <w:rsid w:val="008C0408"/>
    <w:rsid w:val="008C0ABC"/>
    <w:rsid w:val="008C0D2C"/>
    <w:rsid w:val="008C1A79"/>
    <w:rsid w:val="008C3BCF"/>
    <w:rsid w:val="008C4D87"/>
    <w:rsid w:val="008C4DC7"/>
    <w:rsid w:val="008C621B"/>
    <w:rsid w:val="008C6570"/>
    <w:rsid w:val="008C6820"/>
    <w:rsid w:val="008C75F0"/>
    <w:rsid w:val="008C798F"/>
    <w:rsid w:val="008C7DDF"/>
    <w:rsid w:val="008D22EF"/>
    <w:rsid w:val="008D3394"/>
    <w:rsid w:val="008D6E23"/>
    <w:rsid w:val="008D7ADE"/>
    <w:rsid w:val="008E002A"/>
    <w:rsid w:val="008E02F2"/>
    <w:rsid w:val="008E0445"/>
    <w:rsid w:val="008E0D8E"/>
    <w:rsid w:val="008E1986"/>
    <w:rsid w:val="008E2110"/>
    <w:rsid w:val="008E2CB6"/>
    <w:rsid w:val="008E6133"/>
    <w:rsid w:val="008E72B9"/>
    <w:rsid w:val="008E7DEB"/>
    <w:rsid w:val="008F0B06"/>
    <w:rsid w:val="008F309E"/>
    <w:rsid w:val="008F4257"/>
    <w:rsid w:val="008F485F"/>
    <w:rsid w:val="008F6014"/>
    <w:rsid w:val="008F7DD7"/>
    <w:rsid w:val="008F7E47"/>
    <w:rsid w:val="009017B7"/>
    <w:rsid w:val="009019CA"/>
    <w:rsid w:val="00901A66"/>
    <w:rsid w:val="00901DFC"/>
    <w:rsid w:val="009027BE"/>
    <w:rsid w:val="00902A64"/>
    <w:rsid w:val="00902B96"/>
    <w:rsid w:val="00904265"/>
    <w:rsid w:val="00905147"/>
    <w:rsid w:val="009055AB"/>
    <w:rsid w:val="0090650D"/>
    <w:rsid w:val="0090672B"/>
    <w:rsid w:val="00906A44"/>
    <w:rsid w:val="0091060D"/>
    <w:rsid w:val="0091182D"/>
    <w:rsid w:val="0091269F"/>
    <w:rsid w:val="00912D21"/>
    <w:rsid w:val="00912F74"/>
    <w:rsid w:val="009131B0"/>
    <w:rsid w:val="009136B0"/>
    <w:rsid w:val="0091451B"/>
    <w:rsid w:val="00915BD8"/>
    <w:rsid w:val="00915F6B"/>
    <w:rsid w:val="00916984"/>
    <w:rsid w:val="0092242A"/>
    <w:rsid w:val="00922E1F"/>
    <w:rsid w:val="00923996"/>
    <w:rsid w:val="00923F6C"/>
    <w:rsid w:val="0092425F"/>
    <w:rsid w:val="00924525"/>
    <w:rsid w:val="0092465E"/>
    <w:rsid w:val="00924AFC"/>
    <w:rsid w:val="00926145"/>
    <w:rsid w:val="009269F9"/>
    <w:rsid w:val="0092784A"/>
    <w:rsid w:val="00930293"/>
    <w:rsid w:val="009307B8"/>
    <w:rsid w:val="00930C4E"/>
    <w:rsid w:val="00932350"/>
    <w:rsid w:val="00932C20"/>
    <w:rsid w:val="009337F2"/>
    <w:rsid w:val="00933D36"/>
    <w:rsid w:val="00933FA4"/>
    <w:rsid w:val="00934765"/>
    <w:rsid w:val="009347B2"/>
    <w:rsid w:val="00934B76"/>
    <w:rsid w:val="00935D3C"/>
    <w:rsid w:val="0093603E"/>
    <w:rsid w:val="00936755"/>
    <w:rsid w:val="00936E27"/>
    <w:rsid w:val="00937D06"/>
    <w:rsid w:val="00940F3F"/>
    <w:rsid w:val="009415E5"/>
    <w:rsid w:val="00942042"/>
    <w:rsid w:val="0094294F"/>
    <w:rsid w:val="00942951"/>
    <w:rsid w:val="00942BD2"/>
    <w:rsid w:val="009438F1"/>
    <w:rsid w:val="00947798"/>
    <w:rsid w:val="0095063C"/>
    <w:rsid w:val="009507CD"/>
    <w:rsid w:val="00950DA5"/>
    <w:rsid w:val="00952C1D"/>
    <w:rsid w:val="00953087"/>
    <w:rsid w:val="009541E8"/>
    <w:rsid w:val="009553B3"/>
    <w:rsid w:val="009601E5"/>
    <w:rsid w:val="009602C7"/>
    <w:rsid w:val="009605B3"/>
    <w:rsid w:val="009605B9"/>
    <w:rsid w:val="00961809"/>
    <w:rsid w:val="00962798"/>
    <w:rsid w:val="009633C3"/>
    <w:rsid w:val="009633C6"/>
    <w:rsid w:val="009642B5"/>
    <w:rsid w:val="00966F5A"/>
    <w:rsid w:val="0096735E"/>
    <w:rsid w:val="0096739C"/>
    <w:rsid w:val="009673C9"/>
    <w:rsid w:val="00967EFB"/>
    <w:rsid w:val="00970E9B"/>
    <w:rsid w:val="00972412"/>
    <w:rsid w:val="009725B6"/>
    <w:rsid w:val="00973FF7"/>
    <w:rsid w:val="00974B4D"/>
    <w:rsid w:val="00981926"/>
    <w:rsid w:val="00982543"/>
    <w:rsid w:val="00982AEF"/>
    <w:rsid w:val="00982E39"/>
    <w:rsid w:val="009833A6"/>
    <w:rsid w:val="00983894"/>
    <w:rsid w:val="00983C2F"/>
    <w:rsid w:val="00986496"/>
    <w:rsid w:val="00986B67"/>
    <w:rsid w:val="009876AA"/>
    <w:rsid w:val="0099088F"/>
    <w:rsid w:val="009915B7"/>
    <w:rsid w:val="00992B26"/>
    <w:rsid w:val="00992B5A"/>
    <w:rsid w:val="0099395D"/>
    <w:rsid w:val="00993F05"/>
    <w:rsid w:val="009955DD"/>
    <w:rsid w:val="00996BBD"/>
    <w:rsid w:val="0099767D"/>
    <w:rsid w:val="009978C7"/>
    <w:rsid w:val="00997A8E"/>
    <w:rsid w:val="00997DE8"/>
    <w:rsid w:val="009A0045"/>
    <w:rsid w:val="009A1717"/>
    <w:rsid w:val="009A1C53"/>
    <w:rsid w:val="009A1E8E"/>
    <w:rsid w:val="009A1EAF"/>
    <w:rsid w:val="009A23E8"/>
    <w:rsid w:val="009A3CDF"/>
    <w:rsid w:val="009A400B"/>
    <w:rsid w:val="009A45D3"/>
    <w:rsid w:val="009A47C5"/>
    <w:rsid w:val="009A4D1E"/>
    <w:rsid w:val="009A5629"/>
    <w:rsid w:val="009A7271"/>
    <w:rsid w:val="009B0518"/>
    <w:rsid w:val="009B0801"/>
    <w:rsid w:val="009B2913"/>
    <w:rsid w:val="009B3C2D"/>
    <w:rsid w:val="009B41F6"/>
    <w:rsid w:val="009B4F56"/>
    <w:rsid w:val="009B5172"/>
    <w:rsid w:val="009B6A07"/>
    <w:rsid w:val="009B77B2"/>
    <w:rsid w:val="009B7BC0"/>
    <w:rsid w:val="009C0385"/>
    <w:rsid w:val="009C182E"/>
    <w:rsid w:val="009C298F"/>
    <w:rsid w:val="009C2EBE"/>
    <w:rsid w:val="009C3094"/>
    <w:rsid w:val="009C30F1"/>
    <w:rsid w:val="009C3307"/>
    <w:rsid w:val="009C3A10"/>
    <w:rsid w:val="009C3C3A"/>
    <w:rsid w:val="009C3FD4"/>
    <w:rsid w:val="009C4284"/>
    <w:rsid w:val="009C4D1C"/>
    <w:rsid w:val="009C59A7"/>
    <w:rsid w:val="009C5F3B"/>
    <w:rsid w:val="009D04FD"/>
    <w:rsid w:val="009D1D19"/>
    <w:rsid w:val="009D2025"/>
    <w:rsid w:val="009D2D1A"/>
    <w:rsid w:val="009D2EFA"/>
    <w:rsid w:val="009D42CA"/>
    <w:rsid w:val="009D5D84"/>
    <w:rsid w:val="009D60D1"/>
    <w:rsid w:val="009D63AC"/>
    <w:rsid w:val="009E1BF9"/>
    <w:rsid w:val="009E1CB4"/>
    <w:rsid w:val="009E286B"/>
    <w:rsid w:val="009E33BD"/>
    <w:rsid w:val="009E3557"/>
    <w:rsid w:val="009E394B"/>
    <w:rsid w:val="009E3CAB"/>
    <w:rsid w:val="009E55FD"/>
    <w:rsid w:val="009E582C"/>
    <w:rsid w:val="009E6FDF"/>
    <w:rsid w:val="009E7141"/>
    <w:rsid w:val="009F0495"/>
    <w:rsid w:val="009F18BB"/>
    <w:rsid w:val="009F2497"/>
    <w:rsid w:val="009F28B4"/>
    <w:rsid w:val="009F33B2"/>
    <w:rsid w:val="009F4BC7"/>
    <w:rsid w:val="009F50E0"/>
    <w:rsid w:val="009F52BC"/>
    <w:rsid w:val="009F75CC"/>
    <w:rsid w:val="009F7F6F"/>
    <w:rsid w:val="009F7FE3"/>
    <w:rsid w:val="00A00045"/>
    <w:rsid w:val="00A010DA"/>
    <w:rsid w:val="00A014AB"/>
    <w:rsid w:val="00A02477"/>
    <w:rsid w:val="00A02E6B"/>
    <w:rsid w:val="00A03236"/>
    <w:rsid w:val="00A03AD5"/>
    <w:rsid w:val="00A03E2E"/>
    <w:rsid w:val="00A047C6"/>
    <w:rsid w:val="00A04972"/>
    <w:rsid w:val="00A04C95"/>
    <w:rsid w:val="00A053E7"/>
    <w:rsid w:val="00A05941"/>
    <w:rsid w:val="00A05AD9"/>
    <w:rsid w:val="00A06201"/>
    <w:rsid w:val="00A06600"/>
    <w:rsid w:val="00A06A21"/>
    <w:rsid w:val="00A07524"/>
    <w:rsid w:val="00A07C8C"/>
    <w:rsid w:val="00A07E23"/>
    <w:rsid w:val="00A1000E"/>
    <w:rsid w:val="00A109B0"/>
    <w:rsid w:val="00A10A2D"/>
    <w:rsid w:val="00A117D7"/>
    <w:rsid w:val="00A12AED"/>
    <w:rsid w:val="00A132C7"/>
    <w:rsid w:val="00A1484C"/>
    <w:rsid w:val="00A153E6"/>
    <w:rsid w:val="00A15F75"/>
    <w:rsid w:val="00A17CCD"/>
    <w:rsid w:val="00A20842"/>
    <w:rsid w:val="00A214F6"/>
    <w:rsid w:val="00A22B40"/>
    <w:rsid w:val="00A26FE3"/>
    <w:rsid w:val="00A27D18"/>
    <w:rsid w:val="00A3160D"/>
    <w:rsid w:val="00A323C9"/>
    <w:rsid w:val="00A32DBE"/>
    <w:rsid w:val="00A32F33"/>
    <w:rsid w:val="00A33317"/>
    <w:rsid w:val="00A33AC7"/>
    <w:rsid w:val="00A33B9E"/>
    <w:rsid w:val="00A34456"/>
    <w:rsid w:val="00A34821"/>
    <w:rsid w:val="00A35502"/>
    <w:rsid w:val="00A36036"/>
    <w:rsid w:val="00A365BB"/>
    <w:rsid w:val="00A37DAD"/>
    <w:rsid w:val="00A37F5A"/>
    <w:rsid w:val="00A401E5"/>
    <w:rsid w:val="00A40ABC"/>
    <w:rsid w:val="00A41C62"/>
    <w:rsid w:val="00A41E2C"/>
    <w:rsid w:val="00A41F09"/>
    <w:rsid w:val="00A43AF4"/>
    <w:rsid w:val="00A44C72"/>
    <w:rsid w:val="00A4703B"/>
    <w:rsid w:val="00A50B48"/>
    <w:rsid w:val="00A5281D"/>
    <w:rsid w:val="00A53DC4"/>
    <w:rsid w:val="00A54880"/>
    <w:rsid w:val="00A551F4"/>
    <w:rsid w:val="00A555AB"/>
    <w:rsid w:val="00A55A84"/>
    <w:rsid w:val="00A56001"/>
    <w:rsid w:val="00A56804"/>
    <w:rsid w:val="00A56DED"/>
    <w:rsid w:val="00A5712D"/>
    <w:rsid w:val="00A60043"/>
    <w:rsid w:val="00A60ABF"/>
    <w:rsid w:val="00A620BE"/>
    <w:rsid w:val="00A63397"/>
    <w:rsid w:val="00A64182"/>
    <w:rsid w:val="00A642D1"/>
    <w:rsid w:val="00A64703"/>
    <w:rsid w:val="00A7045A"/>
    <w:rsid w:val="00A707CD"/>
    <w:rsid w:val="00A70C77"/>
    <w:rsid w:val="00A7119A"/>
    <w:rsid w:val="00A72C44"/>
    <w:rsid w:val="00A73EEB"/>
    <w:rsid w:val="00A74851"/>
    <w:rsid w:val="00A754F1"/>
    <w:rsid w:val="00A7551A"/>
    <w:rsid w:val="00A75EA4"/>
    <w:rsid w:val="00A761F0"/>
    <w:rsid w:val="00A76928"/>
    <w:rsid w:val="00A7696B"/>
    <w:rsid w:val="00A7722B"/>
    <w:rsid w:val="00A80FD7"/>
    <w:rsid w:val="00A81665"/>
    <w:rsid w:val="00A8198F"/>
    <w:rsid w:val="00A866E4"/>
    <w:rsid w:val="00A87699"/>
    <w:rsid w:val="00A92006"/>
    <w:rsid w:val="00A93941"/>
    <w:rsid w:val="00A9406B"/>
    <w:rsid w:val="00A9408E"/>
    <w:rsid w:val="00A94A78"/>
    <w:rsid w:val="00A94EF2"/>
    <w:rsid w:val="00A95610"/>
    <w:rsid w:val="00A96C3A"/>
    <w:rsid w:val="00AA0CA0"/>
    <w:rsid w:val="00AA0F9F"/>
    <w:rsid w:val="00AA1363"/>
    <w:rsid w:val="00AA13E9"/>
    <w:rsid w:val="00AA1A2E"/>
    <w:rsid w:val="00AA3F2D"/>
    <w:rsid w:val="00AA5B7B"/>
    <w:rsid w:val="00AA6328"/>
    <w:rsid w:val="00AB1F86"/>
    <w:rsid w:val="00AB25F2"/>
    <w:rsid w:val="00AB3661"/>
    <w:rsid w:val="00AB425B"/>
    <w:rsid w:val="00AB435D"/>
    <w:rsid w:val="00AB6313"/>
    <w:rsid w:val="00AB7BF7"/>
    <w:rsid w:val="00AB7E1F"/>
    <w:rsid w:val="00AB7E6F"/>
    <w:rsid w:val="00AC0195"/>
    <w:rsid w:val="00AC03D8"/>
    <w:rsid w:val="00AC38C7"/>
    <w:rsid w:val="00AC41BF"/>
    <w:rsid w:val="00AC482D"/>
    <w:rsid w:val="00AC584E"/>
    <w:rsid w:val="00AC5D88"/>
    <w:rsid w:val="00AC766F"/>
    <w:rsid w:val="00AC7FD7"/>
    <w:rsid w:val="00AD08A0"/>
    <w:rsid w:val="00AD19D4"/>
    <w:rsid w:val="00AD3710"/>
    <w:rsid w:val="00AD3901"/>
    <w:rsid w:val="00AD4655"/>
    <w:rsid w:val="00AD6104"/>
    <w:rsid w:val="00AD640D"/>
    <w:rsid w:val="00AD68A1"/>
    <w:rsid w:val="00AD741E"/>
    <w:rsid w:val="00AD7E0F"/>
    <w:rsid w:val="00AD7F68"/>
    <w:rsid w:val="00AE265D"/>
    <w:rsid w:val="00AE269E"/>
    <w:rsid w:val="00AE3243"/>
    <w:rsid w:val="00AE35B9"/>
    <w:rsid w:val="00AE3C32"/>
    <w:rsid w:val="00AE4E46"/>
    <w:rsid w:val="00AE51C1"/>
    <w:rsid w:val="00AE6395"/>
    <w:rsid w:val="00AE6581"/>
    <w:rsid w:val="00AE6A45"/>
    <w:rsid w:val="00AE6C2A"/>
    <w:rsid w:val="00AE6F30"/>
    <w:rsid w:val="00AE76AD"/>
    <w:rsid w:val="00AE7F10"/>
    <w:rsid w:val="00AF1FC4"/>
    <w:rsid w:val="00AF2740"/>
    <w:rsid w:val="00AF3131"/>
    <w:rsid w:val="00AF4C25"/>
    <w:rsid w:val="00AF5AF5"/>
    <w:rsid w:val="00AF6518"/>
    <w:rsid w:val="00AF6A7A"/>
    <w:rsid w:val="00AF6FB9"/>
    <w:rsid w:val="00B012D3"/>
    <w:rsid w:val="00B014F1"/>
    <w:rsid w:val="00B01D07"/>
    <w:rsid w:val="00B0293A"/>
    <w:rsid w:val="00B04266"/>
    <w:rsid w:val="00B04E0D"/>
    <w:rsid w:val="00B051C0"/>
    <w:rsid w:val="00B05F10"/>
    <w:rsid w:val="00B06650"/>
    <w:rsid w:val="00B06A16"/>
    <w:rsid w:val="00B07BE9"/>
    <w:rsid w:val="00B101AE"/>
    <w:rsid w:val="00B10D23"/>
    <w:rsid w:val="00B10DC2"/>
    <w:rsid w:val="00B11F84"/>
    <w:rsid w:val="00B12C64"/>
    <w:rsid w:val="00B13C84"/>
    <w:rsid w:val="00B15C93"/>
    <w:rsid w:val="00B15DC8"/>
    <w:rsid w:val="00B16B1B"/>
    <w:rsid w:val="00B17BF0"/>
    <w:rsid w:val="00B17D0E"/>
    <w:rsid w:val="00B21204"/>
    <w:rsid w:val="00B21E86"/>
    <w:rsid w:val="00B22FB2"/>
    <w:rsid w:val="00B242D6"/>
    <w:rsid w:val="00B2524D"/>
    <w:rsid w:val="00B276A5"/>
    <w:rsid w:val="00B27976"/>
    <w:rsid w:val="00B30464"/>
    <w:rsid w:val="00B30714"/>
    <w:rsid w:val="00B30924"/>
    <w:rsid w:val="00B30A9E"/>
    <w:rsid w:val="00B30B8F"/>
    <w:rsid w:val="00B30D8D"/>
    <w:rsid w:val="00B3125A"/>
    <w:rsid w:val="00B32D8A"/>
    <w:rsid w:val="00B33AC9"/>
    <w:rsid w:val="00B3404A"/>
    <w:rsid w:val="00B34175"/>
    <w:rsid w:val="00B343C6"/>
    <w:rsid w:val="00B3514B"/>
    <w:rsid w:val="00B36506"/>
    <w:rsid w:val="00B3652B"/>
    <w:rsid w:val="00B36838"/>
    <w:rsid w:val="00B36D4B"/>
    <w:rsid w:val="00B3707A"/>
    <w:rsid w:val="00B378F7"/>
    <w:rsid w:val="00B37F94"/>
    <w:rsid w:val="00B437C6"/>
    <w:rsid w:val="00B43A6E"/>
    <w:rsid w:val="00B43BE0"/>
    <w:rsid w:val="00B43DB0"/>
    <w:rsid w:val="00B44F3D"/>
    <w:rsid w:val="00B45F19"/>
    <w:rsid w:val="00B4638B"/>
    <w:rsid w:val="00B5083B"/>
    <w:rsid w:val="00B51A28"/>
    <w:rsid w:val="00B51C11"/>
    <w:rsid w:val="00B524B4"/>
    <w:rsid w:val="00B53016"/>
    <w:rsid w:val="00B53276"/>
    <w:rsid w:val="00B54B05"/>
    <w:rsid w:val="00B55B95"/>
    <w:rsid w:val="00B56D6D"/>
    <w:rsid w:val="00B57A3F"/>
    <w:rsid w:val="00B57D33"/>
    <w:rsid w:val="00B57E74"/>
    <w:rsid w:val="00B60314"/>
    <w:rsid w:val="00B608B9"/>
    <w:rsid w:val="00B60ADB"/>
    <w:rsid w:val="00B6122A"/>
    <w:rsid w:val="00B62EAD"/>
    <w:rsid w:val="00B63502"/>
    <w:rsid w:val="00B64873"/>
    <w:rsid w:val="00B64E84"/>
    <w:rsid w:val="00B658B9"/>
    <w:rsid w:val="00B65D9B"/>
    <w:rsid w:val="00B669BC"/>
    <w:rsid w:val="00B66A0F"/>
    <w:rsid w:val="00B66B05"/>
    <w:rsid w:val="00B67868"/>
    <w:rsid w:val="00B67FB0"/>
    <w:rsid w:val="00B70864"/>
    <w:rsid w:val="00B71183"/>
    <w:rsid w:val="00B71E8A"/>
    <w:rsid w:val="00B7255B"/>
    <w:rsid w:val="00B74AFB"/>
    <w:rsid w:val="00B75212"/>
    <w:rsid w:val="00B757EC"/>
    <w:rsid w:val="00B75A81"/>
    <w:rsid w:val="00B76303"/>
    <w:rsid w:val="00B76861"/>
    <w:rsid w:val="00B76CDB"/>
    <w:rsid w:val="00B773A3"/>
    <w:rsid w:val="00B806A5"/>
    <w:rsid w:val="00B807C6"/>
    <w:rsid w:val="00B80AC9"/>
    <w:rsid w:val="00B82F3C"/>
    <w:rsid w:val="00B83389"/>
    <w:rsid w:val="00B84A81"/>
    <w:rsid w:val="00B84C3A"/>
    <w:rsid w:val="00B84DE3"/>
    <w:rsid w:val="00B853AC"/>
    <w:rsid w:val="00B861EB"/>
    <w:rsid w:val="00B86466"/>
    <w:rsid w:val="00B8683E"/>
    <w:rsid w:val="00B86E37"/>
    <w:rsid w:val="00B86F09"/>
    <w:rsid w:val="00B878F7"/>
    <w:rsid w:val="00B87C62"/>
    <w:rsid w:val="00B9233F"/>
    <w:rsid w:val="00B928C5"/>
    <w:rsid w:val="00B92C6F"/>
    <w:rsid w:val="00B92C7E"/>
    <w:rsid w:val="00B92D21"/>
    <w:rsid w:val="00B92D74"/>
    <w:rsid w:val="00B93552"/>
    <w:rsid w:val="00B94BC8"/>
    <w:rsid w:val="00B96119"/>
    <w:rsid w:val="00B979F5"/>
    <w:rsid w:val="00BA0051"/>
    <w:rsid w:val="00BA0A5B"/>
    <w:rsid w:val="00BA2988"/>
    <w:rsid w:val="00BA4D16"/>
    <w:rsid w:val="00BA57E2"/>
    <w:rsid w:val="00BA581F"/>
    <w:rsid w:val="00BA5857"/>
    <w:rsid w:val="00BA6836"/>
    <w:rsid w:val="00BB092D"/>
    <w:rsid w:val="00BB1F00"/>
    <w:rsid w:val="00BB2D68"/>
    <w:rsid w:val="00BB5551"/>
    <w:rsid w:val="00BB76F1"/>
    <w:rsid w:val="00BC0851"/>
    <w:rsid w:val="00BC1173"/>
    <w:rsid w:val="00BC1E2A"/>
    <w:rsid w:val="00BC4458"/>
    <w:rsid w:val="00BC4DA0"/>
    <w:rsid w:val="00BC52D3"/>
    <w:rsid w:val="00BC543E"/>
    <w:rsid w:val="00BC6B26"/>
    <w:rsid w:val="00BD0815"/>
    <w:rsid w:val="00BD0C77"/>
    <w:rsid w:val="00BD1A4A"/>
    <w:rsid w:val="00BD3124"/>
    <w:rsid w:val="00BD3A2D"/>
    <w:rsid w:val="00BD5405"/>
    <w:rsid w:val="00BD6474"/>
    <w:rsid w:val="00BD6AC0"/>
    <w:rsid w:val="00BD7211"/>
    <w:rsid w:val="00BE19D1"/>
    <w:rsid w:val="00BE5369"/>
    <w:rsid w:val="00BE580B"/>
    <w:rsid w:val="00BE5A9C"/>
    <w:rsid w:val="00BE6A6B"/>
    <w:rsid w:val="00BF004D"/>
    <w:rsid w:val="00BF16B5"/>
    <w:rsid w:val="00BF1931"/>
    <w:rsid w:val="00BF1E52"/>
    <w:rsid w:val="00BF2742"/>
    <w:rsid w:val="00BF2F65"/>
    <w:rsid w:val="00BF2FA1"/>
    <w:rsid w:val="00BF310C"/>
    <w:rsid w:val="00BF3F7E"/>
    <w:rsid w:val="00BF477C"/>
    <w:rsid w:val="00BF4A19"/>
    <w:rsid w:val="00BF4EF7"/>
    <w:rsid w:val="00BF67AC"/>
    <w:rsid w:val="00BF70F3"/>
    <w:rsid w:val="00BF7224"/>
    <w:rsid w:val="00BF7F52"/>
    <w:rsid w:val="00C008DE"/>
    <w:rsid w:val="00C0151A"/>
    <w:rsid w:val="00C01E22"/>
    <w:rsid w:val="00C01F75"/>
    <w:rsid w:val="00C02222"/>
    <w:rsid w:val="00C0251F"/>
    <w:rsid w:val="00C033B6"/>
    <w:rsid w:val="00C047A1"/>
    <w:rsid w:val="00C054F7"/>
    <w:rsid w:val="00C05672"/>
    <w:rsid w:val="00C05675"/>
    <w:rsid w:val="00C067B8"/>
    <w:rsid w:val="00C07A0E"/>
    <w:rsid w:val="00C11822"/>
    <w:rsid w:val="00C11D5B"/>
    <w:rsid w:val="00C11D8A"/>
    <w:rsid w:val="00C11F17"/>
    <w:rsid w:val="00C12025"/>
    <w:rsid w:val="00C12058"/>
    <w:rsid w:val="00C12AEA"/>
    <w:rsid w:val="00C1592F"/>
    <w:rsid w:val="00C20792"/>
    <w:rsid w:val="00C20C4B"/>
    <w:rsid w:val="00C210A2"/>
    <w:rsid w:val="00C215A7"/>
    <w:rsid w:val="00C218F9"/>
    <w:rsid w:val="00C2425C"/>
    <w:rsid w:val="00C24398"/>
    <w:rsid w:val="00C24464"/>
    <w:rsid w:val="00C25DB1"/>
    <w:rsid w:val="00C272C4"/>
    <w:rsid w:val="00C344C1"/>
    <w:rsid w:val="00C34E12"/>
    <w:rsid w:val="00C34FC5"/>
    <w:rsid w:val="00C35F65"/>
    <w:rsid w:val="00C361D9"/>
    <w:rsid w:val="00C36202"/>
    <w:rsid w:val="00C378F7"/>
    <w:rsid w:val="00C37A0E"/>
    <w:rsid w:val="00C43C2F"/>
    <w:rsid w:val="00C458F5"/>
    <w:rsid w:val="00C47A9E"/>
    <w:rsid w:val="00C47E42"/>
    <w:rsid w:val="00C50918"/>
    <w:rsid w:val="00C521EA"/>
    <w:rsid w:val="00C541E5"/>
    <w:rsid w:val="00C541F5"/>
    <w:rsid w:val="00C5459D"/>
    <w:rsid w:val="00C564C7"/>
    <w:rsid w:val="00C56515"/>
    <w:rsid w:val="00C565D1"/>
    <w:rsid w:val="00C56C93"/>
    <w:rsid w:val="00C56E2C"/>
    <w:rsid w:val="00C57764"/>
    <w:rsid w:val="00C57BCC"/>
    <w:rsid w:val="00C616F3"/>
    <w:rsid w:val="00C642F9"/>
    <w:rsid w:val="00C669EF"/>
    <w:rsid w:val="00C66E82"/>
    <w:rsid w:val="00C70C1B"/>
    <w:rsid w:val="00C714FF"/>
    <w:rsid w:val="00C7202D"/>
    <w:rsid w:val="00C722CA"/>
    <w:rsid w:val="00C72838"/>
    <w:rsid w:val="00C72C7B"/>
    <w:rsid w:val="00C72DFF"/>
    <w:rsid w:val="00C73CE1"/>
    <w:rsid w:val="00C74022"/>
    <w:rsid w:val="00C74C8B"/>
    <w:rsid w:val="00C76982"/>
    <w:rsid w:val="00C76B18"/>
    <w:rsid w:val="00C77243"/>
    <w:rsid w:val="00C77E97"/>
    <w:rsid w:val="00C8074A"/>
    <w:rsid w:val="00C80801"/>
    <w:rsid w:val="00C814D0"/>
    <w:rsid w:val="00C815B6"/>
    <w:rsid w:val="00C81738"/>
    <w:rsid w:val="00C81E28"/>
    <w:rsid w:val="00C82A6D"/>
    <w:rsid w:val="00C82A74"/>
    <w:rsid w:val="00C8311B"/>
    <w:rsid w:val="00C84506"/>
    <w:rsid w:val="00C850D8"/>
    <w:rsid w:val="00C861E7"/>
    <w:rsid w:val="00C877A7"/>
    <w:rsid w:val="00C87855"/>
    <w:rsid w:val="00C878E6"/>
    <w:rsid w:val="00C87FBF"/>
    <w:rsid w:val="00C90407"/>
    <w:rsid w:val="00C9097A"/>
    <w:rsid w:val="00C914C0"/>
    <w:rsid w:val="00C91CF5"/>
    <w:rsid w:val="00C92E14"/>
    <w:rsid w:val="00C9330F"/>
    <w:rsid w:val="00C9355A"/>
    <w:rsid w:val="00C9415A"/>
    <w:rsid w:val="00C958F9"/>
    <w:rsid w:val="00C9636E"/>
    <w:rsid w:val="00C974C7"/>
    <w:rsid w:val="00CA0C38"/>
    <w:rsid w:val="00CA0D74"/>
    <w:rsid w:val="00CA144D"/>
    <w:rsid w:val="00CA18CB"/>
    <w:rsid w:val="00CA3342"/>
    <w:rsid w:val="00CA6AF8"/>
    <w:rsid w:val="00CA7500"/>
    <w:rsid w:val="00CA76BE"/>
    <w:rsid w:val="00CA7B68"/>
    <w:rsid w:val="00CA7DBD"/>
    <w:rsid w:val="00CB0E39"/>
    <w:rsid w:val="00CB2201"/>
    <w:rsid w:val="00CB255E"/>
    <w:rsid w:val="00CB25D0"/>
    <w:rsid w:val="00CB2FBB"/>
    <w:rsid w:val="00CB4738"/>
    <w:rsid w:val="00CB4B80"/>
    <w:rsid w:val="00CB4E3C"/>
    <w:rsid w:val="00CB5072"/>
    <w:rsid w:val="00CB5924"/>
    <w:rsid w:val="00CB5ECE"/>
    <w:rsid w:val="00CB6202"/>
    <w:rsid w:val="00CB62A7"/>
    <w:rsid w:val="00CB6ECB"/>
    <w:rsid w:val="00CB7689"/>
    <w:rsid w:val="00CC0EA8"/>
    <w:rsid w:val="00CC18EE"/>
    <w:rsid w:val="00CC420A"/>
    <w:rsid w:val="00CC466C"/>
    <w:rsid w:val="00CC62E6"/>
    <w:rsid w:val="00CC6FF8"/>
    <w:rsid w:val="00CC7C04"/>
    <w:rsid w:val="00CD02EC"/>
    <w:rsid w:val="00CD07E0"/>
    <w:rsid w:val="00CD266A"/>
    <w:rsid w:val="00CD289C"/>
    <w:rsid w:val="00CD3E85"/>
    <w:rsid w:val="00CD50B8"/>
    <w:rsid w:val="00CD7C78"/>
    <w:rsid w:val="00CE0D34"/>
    <w:rsid w:val="00CE1284"/>
    <w:rsid w:val="00CE1EB2"/>
    <w:rsid w:val="00CE236C"/>
    <w:rsid w:val="00CE27D9"/>
    <w:rsid w:val="00CE358E"/>
    <w:rsid w:val="00CE37D4"/>
    <w:rsid w:val="00CE3F16"/>
    <w:rsid w:val="00CE4EBC"/>
    <w:rsid w:val="00CE4F0F"/>
    <w:rsid w:val="00CE4F7E"/>
    <w:rsid w:val="00CE6210"/>
    <w:rsid w:val="00CE6901"/>
    <w:rsid w:val="00CE76DB"/>
    <w:rsid w:val="00CE76DD"/>
    <w:rsid w:val="00CE7B00"/>
    <w:rsid w:val="00CF2F70"/>
    <w:rsid w:val="00CF3639"/>
    <w:rsid w:val="00CF37A1"/>
    <w:rsid w:val="00CF4268"/>
    <w:rsid w:val="00CF662B"/>
    <w:rsid w:val="00CF7EA7"/>
    <w:rsid w:val="00D002AE"/>
    <w:rsid w:val="00D00697"/>
    <w:rsid w:val="00D00C8F"/>
    <w:rsid w:val="00D01BA6"/>
    <w:rsid w:val="00D01D01"/>
    <w:rsid w:val="00D02FAB"/>
    <w:rsid w:val="00D034F3"/>
    <w:rsid w:val="00D03B5B"/>
    <w:rsid w:val="00D04561"/>
    <w:rsid w:val="00D04B78"/>
    <w:rsid w:val="00D05202"/>
    <w:rsid w:val="00D05397"/>
    <w:rsid w:val="00D05BDE"/>
    <w:rsid w:val="00D05E71"/>
    <w:rsid w:val="00D06E1C"/>
    <w:rsid w:val="00D0725B"/>
    <w:rsid w:val="00D072C3"/>
    <w:rsid w:val="00D11B23"/>
    <w:rsid w:val="00D11CAE"/>
    <w:rsid w:val="00D1464D"/>
    <w:rsid w:val="00D15643"/>
    <w:rsid w:val="00D163EF"/>
    <w:rsid w:val="00D17B39"/>
    <w:rsid w:val="00D20033"/>
    <w:rsid w:val="00D21BDD"/>
    <w:rsid w:val="00D21FEF"/>
    <w:rsid w:val="00D2244A"/>
    <w:rsid w:val="00D2312F"/>
    <w:rsid w:val="00D2340E"/>
    <w:rsid w:val="00D23591"/>
    <w:rsid w:val="00D23888"/>
    <w:rsid w:val="00D26568"/>
    <w:rsid w:val="00D26B01"/>
    <w:rsid w:val="00D26ED3"/>
    <w:rsid w:val="00D310AA"/>
    <w:rsid w:val="00D312BA"/>
    <w:rsid w:val="00D31328"/>
    <w:rsid w:val="00D3160F"/>
    <w:rsid w:val="00D32620"/>
    <w:rsid w:val="00D32E75"/>
    <w:rsid w:val="00D33B4C"/>
    <w:rsid w:val="00D3412B"/>
    <w:rsid w:val="00D4144E"/>
    <w:rsid w:val="00D41694"/>
    <w:rsid w:val="00D423AD"/>
    <w:rsid w:val="00D4386B"/>
    <w:rsid w:val="00D441F5"/>
    <w:rsid w:val="00D448A1"/>
    <w:rsid w:val="00D44A7A"/>
    <w:rsid w:val="00D4517E"/>
    <w:rsid w:val="00D4625B"/>
    <w:rsid w:val="00D470A1"/>
    <w:rsid w:val="00D477E3"/>
    <w:rsid w:val="00D515AF"/>
    <w:rsid w:val="00D518D5"/>
    <w:rsid w:val="00D51C1F"/>
    <w:rsid w:val="00D52130"/>
    <w:rsid w:val="00D52BC4"/>
    <w:rsid w:val="00D52EAA"/>
    <w:rsid w:val="00D533DD"/>
    <w:rsid w:val="00D54AE9"/>
    <w:rsid w:val="00D60B2B"/>
    <w:rsid w:val="00D61669"/>
    <w:rsid w:val="00D62AD6"/>
    <w:rsid w:val="00D63331"/>
    <w:rsid w:val="00D63A95"/>
    <w:rsid w:val="00D64B54"/>
    <w:rsid w:val="00D664EC"/>
    <w:rsid w:val="00D6772D"/>
    <w:rsid w:val="00D71BF0"/>
    <w:rsid w:val="00D723EC"/>
    <w:rsid w:val="00D73833"/>
    <w:rsid w:val="00D73D09"/>
    <w:rsid w:val="00D742D0"/>
    <w:rsid w:val="00D74FD0"/>
    <w:rsid w:val="00D77BF7"/>
    <w:rsid w:val="00D8023F"/>
    <w:rsid w:val="00D8087A"/>
    <w:rsid w:val="00D80C50"/>
    <w:rsid w:val="00D81690"/>
    <w:rsid w:val="00D8182A"/>
    <w:rsid w:val="00D8190E"/>
    <w:rsid w:val="00D82893"/>
    <w:rsid w:val="00D82E32"/>
    <w:rsid w:val="00D855F7"/>
    <w:rsid w:val="00D86C95"/>
    <w:rsid w:val="00D90BA6"/>
    <w:rsid w:val="00D92105"/>
    <w:rsid w:val="00D92CA4"/>
    <w:rsid w:val="00D930A3"/>
    <w:rsid w:val="00D933B4"/>
    <w:rsid w:val="00D93DEA"/>
    <w:rsid w:val="00D954BF"/>
    <w:rsid w:val="00D95539"/>
    <w:rsid w:val="00D9707F"/>
    <w:rsid w:val="00D9733B"/>
    <w:rsid w:val="00D979F8"/>
    <w:rsid w:val="00D97AF3"/>
    <w:rsid w:val="00DA1C64"/>
    <w:rsid w:val="00DA21B5"/>
    <w:rsid w:val="00DA26A4"/>
    <w:rsid w:val="00DA36A9"/>
    <w:rsid w:val="00DA5AAC"/>
    <w:rsid w:val="00DA5D17"/>
    <w:rsid w:val="00DA6125"/>
    <w:rsid w:val="00DB1598"/>
    <w:rsid w:val="00DB1FD6"/>
    <w:rsid w:val="00DB2C07"/>
    <w:rsid w:val="00DB2F85"/>
    <w:rsid w:val="00DB377E"/>
    <w:rsid w:val="00DB3AD9"/>
    <w:rsid w:val="00DB4943"/>
    <w:rsid w:val="00DB4C30"/>
    <w:rsid w:val="00DB6EAE"/>
    <w:rsid w:val="00DC0556"/>
    <w:rsid w:val="00DC33D6"/>
    <w:rsid w:val="00DC38C7"/>
    <w:rsid w:val="00DC5E3D"/>
    <w:rsid w:val="00DC6723"/>
    <w:rsid w:val="00DC737B"/>
    <w:rsid w:val="00DC74ED"/>
    <w:rsid w:val="00DC775F"/>
    <w:rsid w:val="00DC7D78"/>
    <w:rsid w:val="00DD0459"/>
    <w:rsid w:val="00DD0B1A"/>
    <w:rsid w:val="00DD57DD"/>
    <w:rsid w:val="00DD6288"/>
    <w:rsid w:val="00DD6797"/>
    <w:rsid w:val="00DE0FDB"/>
    <w:rsid w:val="00DE1624"/>
    <w:rsid w:val="00DE270B"/>
    <w:rsid w:val="00DE2A43"/>
    <w:rsid w:val="00DE363C"/>
    <w:rsid w:val="00DE4F63"/>
    <w:rsid w:val="00DE67D7"/>
    <w:rsid w:val="00DE7A42"/>
    <w:rsid w:val="00DF0C95"/>
    <w:rsid w:val="00DF11FF"/>
    <w:rsid w:val="00DF18BD"/>
    <w:rsid w:val="00DF287F"/>
    <w:rsid w:val="00DF3535"/>
    <w:rsid w:val="00DF42AB"/>
    <w:rsid w:val="00DF52A0"/>
    <w:rsid w:val="00DF5E33"/>
    <w:rsid w:val="00DF5ED5"/>
    <w:rsid w:val="00DF63D3"/>
    <w:rsid w:val="00DF6CD2"/>
    <w:rsid w:val="00DF7D1D"/>
    <w:rsid w:val="00E0027B"/>
    <w:rsid w:val="00E004D7"/>
    <w:rsid w:val="00E007AC"/>
    <w:rsid w:val="00E007F0"/>
    <w:rsid w:val="00E00DEF"/>
    <w:rsid w:val="00E01520"/>
    <w:rsid w:val="00E029BD"/>
    <w:rsid w:val="00E039F6"/>
    <w:rsid w:val="00E03BAC"/>
    <w:rsid w:val="00E04856"/>
    <w:rsid w:val="00E04C31"/>
    <w:rsid w:val="00E050C1"/>
    <w:rsid w:val="00E05821"/>
    <w:rsid w:val="00E06186"/>
    <w:rsid w:val="00E063C3"/>
    <w:rsid w:val="00E06F86"/>
    <w:rsid w:val="00E070E2"/>
    <w:rsid w:val="00E078E4"/>
    <w:rsid w:val="00E0795D"/>
    <w:rsid w:val="00E104C2"/>
    <w:rsid w:val="00E10C74"/>
    <w:rsid w:val="00E11412"/>
    <w:rsid w:val="00E1164E"/>
    <w:rsid w:val="00E11DE4"/>
    <w:rsid w:val="00E11E5E"/>
    <w:rsid w:val="00E1248F"/>
    <w:rsid w:val="00E12819"/>
    <w:rsid w:val="00E14B9B"/>
    <w:rsid w:val="00E14E0A"/>
    <w:rsid w:val="00E16162"/>
    <w:rsid w:val="00E161FF"/>
    <w:rsid w:val="00E16A9F"/>
    <w:rsid w:val="00E179D5"/>
    <w:rsid w:val="00E20299"/>
    <w:rsid w:val="00E203F9"/>
    <w:rsid w:val="00E20869"/>
    <w:rsid w:val="00E213DA"/>
    <w:rsid w:val="00E2156C"/>
    <w:rsid w:val="00E21775"/>
    <w:rsid w:val="00E22106"/>
    <w:rsid w:val="00E23825"/>
    <w:rsid w:val="00E23D1A"/>
    <w:rsid w:val="00E2425B"/>
    <w:rsid w:val="00E243CF"/>
    <w:rsid w:val="00E263F2"/>
    <w:rsid w:val="00E26B47"/>
    <w:rsid w:val="00E26B51"/>
    <w:rsid w:val="00E270F1"/>
    <w:rsid w:val="00E30D4D"/>
    <w:rsid w:val="00E328DF"/>
    <w:rsid w:val="00E35821"/>
    <w:rsid w:val="00E365BF"/>
    <w:rsid w:val="00E3695F"/>
    <w:rsid w:val="00E36FE4"/>
    <w:rsid w:val="00E41104"/>
    <w:rsid w:val="00E41695"/>
    <w:rsid w:val="00E41769"/>
    <w:rsid w:val="00E4283B"/>
    <w:rsid w:val="00E42EA2"/>
    <w:rsid w:val="00E43FD2"/>
    <w:rsid w:val="00E4525D"/>
    <w:rsid w:val="00E47F0A"/>
    <w:rsid w:val="00E5098F"/>
    <w:rsid w:val="00E518F5"/>
    <w:rsid w:val="00E529EA"/>
    <w:rsid w:val="00E552AB"/>
    <w:rsid w:val="00E55630"/>
    <w:rsid w:val="00E560B1"/>
    <w:rsid w:val="00E566B7"/>
    <w:rsid w:val="00E5762A"/>
    <w:rsid w:val="00E603E3"/>
    <w:rsid w:val="00E622DB"/>
    <w:rsid w:val="00E63768"/>
    <w:rsid w:val="00E64360"/>
    <w:rsid w:val="00E65F25"/>
    <w:rsid w:val="00E66334"/>
    <w:rsid w:val="00E67BC9"/>
    <w:rsid w:val="00E70CAD"/>
    <w:rsid w:val="00E70D3B"/>
    <w:rsid w:val="00E7237B"/>
    <w:rsid w:val="00E75449"/>
    <w:rsid w:val="00E75CDF"/>
    <w:rsid w:val="00E75DCF"/>
    <w:rsid w:val="00E76360"/>
    <w:rsid w:val="00E76C9C"/>
    <w:rsid w:val="00E76CA6"/>
    <w:rsid w:val="00E771C4"/>
    <w:rsid w:val="00E77998"/>
    <w:rsid w:val="00E819F0"/>
    <w:rsid w:val="00E81BC3"/>
    <w:rsid w:val="00E81E2C"/>
    <w:rsid w:val="00E821CB"/>
    <w:rsid w:val="00E82E6C"/>
    <w:rsid w:val="00E83056"/>
    <w:rsid w:val="00E83737"/>
    <w:rsid w:val="00E84906"/>
    <w:rsid w:val="00E84C75"/>
    <w:rsid w:val="00E84EF1"/>
    <w:rsid w:val="00E85785"/>
    <w:rsid w:val="00E8698A"/>
    <w:rsid w:val="00E87533"/>
    <w:rsid w:val="00E87A2C"/>
    <w:rsid w:val="00E901BF"/>
    <w:rsid w:val="00E91534"/>
    <w:rsid w:val="00E920D0"/>
    <w:rsid w:val="00E92280"/>
    <w:rsid w:val="00E93599"/>
    <w:rsid w:val="00E95C9C"/>
    <w:rsid w:val="00EA0A18"/>
    <w:rsid w:val="00EA217C"/>
    <w:rsid w:val="00EA25A5"/>
    <w:rsid w:val="00EA2D9D"/>
    <w:rsid w:val="00EA72BD"/>
    <w:rsid w:val="00EB0009"/>
    <w:rsid w:val="00EB1CC4"/>
    <w:rsid w:val="00EB1DE4"/>
    <w:rsid w:val="00EB1F40"/>
    <w:rsid w:val="00EB201E"/>
    <w:rsid w:val="00EB2FA7"/>
    <w:rsid w:val="00EB3127"/>
    <w:rsid w:val="00EB32E3"/>
    <w:rsid w:val="00EB3E6A"/>
    <w:rsid w:val="00EB454B"/>
    <w:rsid w:val="00EB4923"/>
    <w:rsid w:val="00EB5631"/>
    <w:rsid w:val="00EB59C4"/>
    <w:rsid w:val="00EB65C2"/>
    <w:rsid w:val="00EB76F2"/>
    <w:rsid w:val="00EB78A6"/>
    <w:rsid w:val="00EC0C7A"/>
    <w:rsid w:val="00EC0D9F"/>
    <w:rsid w:val="00EC238A"/>
    <w:rsid w:val="00EC49E0"/>
    <w:rsid w:val="00EC52BA"/>
    <w:rsid w:val="00EC56DB"/>
    <w:rsid w:val="00EC7926"/>
    <w:rsid w:val="00EC79C5"/>
    <w:rsid w:val="00EC7A59"/>
    <w:rsid w:val="00EC7A7B"/>
    <w:rsid w:val="00ED074B"/>
    <w:rsid w:val="00ED0F0E"/>
    <w:rsid w:val="00ED12C6"/>
    <w:rsid w:val="00ED1BE4"/>
    <w:rsid w:val="00ED2416"/>
    <w:rsid w:val="00ED39FF"/>
    <w:rsid w:val="00ED47A3"/>
    <w:rsid w:val="00ED50AD"/>
    <w:rsid w:val="00ED5D15"/>
    <w:rsid w:val="00ED651B"/>
    <w:rsid w:val="00ED7B43"/>
    <w:rsid w:val="00ED7ED6"/>
    <w:rsid w:val="00EE07DA"/>
    <w:rsid w:val="00EE0DD5"/>
    <w:rsid w:val="00EE0E51"/>
    <w:rsid w:val="00EE1B32"/>
    <w:rsid w:val="00EE1B36"/>
    <w:rsid w:val="00EE2058"/>
    <w:rsid w:val="00EE259C"/>
    <w:rsid w:val="00EE3BC7"/>
    <w:rsid w:val="00EE47F3"/>
    <w:rsid w:val="00EE5C74"/>
    <w:rsid w:val="00EE62B7"/>
    <w:rsid w:val="00EE772E"/>
    <w:rsid w:val="00EE7927"/>
    <w:rsid w:val="00EE7BCE"/>
    <w:rsid w:val="00EE7F5F"/>
    <w:rsid w:val="00EF17F4"/>
    <w:rsid w:val="00EF20C4"/>
    <w:rsid w:val="00EF29D7"/>
    <w:rsid w:val="00EF3137"/>
    <w:rsid w:val="00EF3B0D"/>
    <w:rsid w:val="00EF3DE1"/>
    <w:rsid w:val="00EF48F7"/>
    <w:rsid w:val="00EF491C"/>
    <w:rsid w:val="00EF4C76"/>
    <w:rsid w:val="00EF5C7B"/>
    <w:rsid w:val="00EF6608"/>
    <w:rsid w:val="00EF675D"/>
    <w:rsid w:val="00EF76B1"/>
    <w:rsid w:val="00EF7850"/>
    <w:rsid w:val="00EF7990"/>
    <w:rsid w:val="00F00A6D"/>
    <w:rsid w:val="00F011C5"/>
    <w:rsid w:val="00F013BC"/>
    <w:rsid w:val="00F01941"/>
    <w:rsid w:val="00F01BCD"/>
    <w:rsid w:val="00F02CDD"/>
    <w:rsid w:val="00F03F72"/>
    <w:rsid w:val="00F049B6"/>
    <w:rsid w:val="00F0502D"/>
    <w:rsid w:val="00F05681"/>
    <w:rsid w:val="00F05A9A"/>
    <w:rsid w:val="00F05F92"/>
    <w:rsid w:val="00F07293"/>
    <w:rsid w:val="00F11A4D"/>
    <w:rsid w:val="00F1218E"/>
    <w:rsid w:val="00F13DF2"/>
    <w:rsid w:val="00F13EF6"/>
    <w:rsid w:val="00F144F9"/>
    <w:rsid w:val="00F1472C"/>
    <w:rsid w:val="00F14E6D"/>
    <w:rsid w:val="00F169A4"/>
    <w:rsid w:val="00F1711C"/>
    <w:rsid w:val="00F171A1"/>
    <w:rsid w:val="00F17D4C"/>
    <w:rsid w:val="00F23047"/>
    <w:rsid w:val="00F23383"/>
    <w:rsid w:val="00F24029"/>
    <w:rsid w:val="00F24923"/>
    <w:rsid w:val="00F2492A"/>
    <w:rsid w:val="00F255A0"/>
    <w:rsid w:val="00F2586D"/>
    <w:rsid w:val="00F262D2"/>
    <w:rsid w:val="00F265B0"/>
    <w:rsid w:val="00F26CFC"/>
    <w:rsid w:val="00F26D55"/>
    <w:rsid w:val="00F27980"/>
    <w:rsid w:val="00F27C1D"/>
    <w:rsid w:val="00F30C78"/>
    <w:rsid w:val="00F30FC6"/>
    <w:rsid w:val="00F31AB9"/>
    <w:rsid w:val="00F32233"/>
    <w:rsid w:val="00F32A45"/>
    <w:rsid w:val="00F32ED5"/>
    <w:rsid w:val="00F33222"/>
    <w:rsid w:val="00F334D5"/>
    <w:rsid w:val="00F338FC"/>
    <w:rsid w:val="00F34A02"/>
    <w:rsid w:val="00F34ED6"/>
    <w:rsid w:val="00F351B0"/>
    <w:rsid w:val="00F35E72"/>
    <w:rsid w:val="00F40289"/>
    <w:rsid w:val="00F40803"/>
    <w:rsid w:val="00F410BF"/>
    <w:rsid w:val="00F41992"/>
    <w:rsid w:val="00F423CF"/>
    <w:rsid w:val="00F42755"/>
    <w:rsid w:val="00F42E01"/>
    <w:rsid w:val="00F443B7"/>
    <w:rsid w:val="00F44641"/>
    <w:rsid w:val="00F44A10"/>
    <w:rsid w:val="00F4647B"/>
    <w:rsid w:val="00F47089"/>
    <w:rsid w:val="00F472F4"/>
    <w:rsid w:val="00F47EEF"/>
    <w:rsid w:val="00F50247"/>
    <w:rsid w:val="00F51866"/>
    <w:rsid w:val="00F52536"/>
    <w:rsid w:val="00F5382E"/>
    <w:rsid w:val="00F552F6"/>
    <w:rsid w:val="00F556B4"/>
    <w:rsid w:val="00F5687C"/>
    <w:rsid w:val="00F577C8"/>
    <w:rsid w:val="00F603BA"/>
    <w:rsid w:val="00F60E3B"/>
    <w:rsid w:val="00F60F12"/>
    <w:rsid w:val="00F612C6"/>
    <w:rsid w:val="00F619C5"/>
    <w:rsid w:val="00F630C7"/>
    <w:rsid w:val="00F631C1"/>
    <w:rsid w:val="00F63231"/>
    <w:rsid w:val="00F64358"/>
    <w:rsid w:val="00F70169"/>
    <w:rsid w:val="00F70DF3"/>
    <w:rsid w:val="00F71835"/>
    <w:rsid w:val="00F71BD3"/>
    <w:rsid w:val="00F72926"/>
    <w:rsid w:val="00F72EE2"/>
    <w:rsid w:val="00F732F0"/>
    <w:rsid w:val="00F7405A"/>
    <w:rsid w:val="00F74859"/>
    <w:rsid w:val="00F767C3"/>
    <w:rsid w:val="00F7751C"/>
    <w:rsid w:val="00F81170"/>
    <w:rsid w:val="00F81479"/>
    <w:rsid w:val="00F8156C"/>
    <w:rsid w:val="00F81E87"/>
    <w:rsid w:val="00F83B48"/>
    <w:rsid w:val="00F84159"/>
    <w:rsid w:val="00F84692"/>
    <w:rsid w:val="00F8567B"/>
    <w:rsid w:val="00F86799"/>
    <w:rsid w:val="00F86971"/>
    <w:rsid w:val="00F86F93"/>
    <w:rsid w:val="00F903EE"/>
    <w:rsid w:val="00F9098D"/>
    <w:rsid w:val="00F91C04"/>
    <w:rsid w:val="00F93DA2"/>
    <w:rsid w:val="00F949C6"/>
    <w:rsid w:val="00FA1117"/>
    <w:rsid w:val="00FA1402"/>
    <w:rsid w:val="00FA1B63"/>
    <w:rsid w:val="00FA227F"/>
    <w:rsid w:val="00FA3BDA"/>
    <w:rsid w:val="00FA5D21"/>
    <w:rsid w:val="00FA62B5"/>
    <w:rsid w:val="00FA6FD7"/>
    <w:rsid w:val="00FB18C2"/>
    <w:rsid w:val="00FB1D53"/>
    <w:rsid w:val="00FB2369"/>
    <w:rsid w:val="00FB28C4"/>
    <w:rsid w:val="00FB3342"/>
    <w:rsid w:val="00FB3478"/>
    <w:rsid w:val="00FB364F"/>
    <w:rsid w:val="00FB3655"/>
    <w:rsid w:val="00FB3B41"/>
    <w:rsid w:val="00FB3C6B"/>
    <w:rsid w:val="00FB3E16"/>
    <w:rsid w:val="00FB4873"/>
    <w:rsid w:val="00FB5BFE"/>
    <w:rsid w:val="00FB621F"/>
    <w:rsid w:val="00FB62DA"/>
    <w:rsid w:val="00FB7070"/>
    <w:rsid w:val="00FB7411"/>
    <w:rsid w:val="00FB74D3"/>
    <w:rsid w:val="00FB7571"/>
    <w:rsid w:val="00FB7A4A"/>
    <w:rsid w:val="00FC036A"/>
    <w:rsid w:val="00FC15E5"/>
    <w:rsid w:val="00FC2200"/>
    <w:rsid w:val="00FC2CCF"/>
    <w:rsid w:val="00FC49B2"/>
    <w:rsid w:val="00FC5887"/>
    <w:rsid w:val="00FC6319"/>
    <w:rsid w:val="00FC7623"/>
    <w:rsid w:val="00FC7EF9"/>
    <w:rsid w:val="00FD1495"/>
    <w:rsid w:val="00FD15BB"/>
    <w:rsid w:val="00FD1DB9"/>
    <w:rsid w:val="00FD42AE"/>
    <w:rsid w:val="00FD4E52"/>
    <w:rsid w:val="00FD5AA2"/>
    <w:rsid w:val="00FD6516"/>
    <w:rsid w:val="00FD66A0"/>
    <w:rsid w:val="00FD6808"/>
    <w:rsid w:val="00FE0620"/>
    <w:rsid w:val="00FE1104"/>
    <w:rsid w:val="00FE2EDA"/>
    <w:rsid w:val="00FE2EF6"/>
    <w:rsid w:val="00FE348B"/>
    <w:rsid w:val="00FE56CA"/>
    <w:rsid w:val="00FE741F"/>
    <w:rsid w:val="00FE7493"/>
    <w:rsid w:val="00FF08C3"/>
    <w:rsid w:val="00FF091C"/>
    <w:rsid w:val="00FF11E4"/>
    <w:rsid w:val="00FF1770"/>
    <w:rsid w:val="00FF50F2"/>
    <w:rsid w:val="00FF72F6"/>
    <w:rsid w:val="00FF7322"/>
    <w:rsid w:val="00FF78BE"/>
    <w:rsid w:val="00FF7BD0"/>
    <w:rsid w:val="00FF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2D03CC"/>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 w:type="character" w:customStyle="1" w:styleId="normaltextrun">
    <w:name w:val="normaltextrun"/>
    <w:basedOn w:val="DefaultParagraphFont"/>
    <w:rsid w:val="005E78F5"/>
  </w:style>
  <w:style w:type="character" w:customStyle="1" w:styleId="eop">
    <w:name w:val="eop"/>
    <w:basedOn w:val="DefaultParagraphFont"/>
    <w:rsid w:val="00A555AB"/>
  </w:style>
  <w:style w:type="character" w:customStyle="1" w:styleId="spellingerror">
    <w:name w:val="spellingerror"/>
    <w:basedOn w:val="DefaultParagraphFont"/>
    <w:rsid w:val="00DA21B5"/>
  </w:style>
  <w:style w:type="character" w:customStyle="1" w:styleId="tabchar">
    <w:name w:val="tabchar"/>
    <w:basedOn w:val="DefaultParagraphFont"/>
    <w:rsid w:val="00DA21B5"/>
  </w:style>
  <w:style w:type="character" w:customStyle="1" w:styleId="superscript">
    <w:name w:val="superscript"/>
    <w:basedOn w:val="DefaultParagraphFont"/>
    <w:rsid w:val="004C35B6"/>
  </w:style>
  <w:style w:type="paragraph" w:customStyle="1" w:styleId="paragraph">
    <w:name w:val="paragraph"/>
    <w:basedOn w:val="Normal"/>
    <w:rsid w:val="00972412"/>
    <w:pPr>
      <w:spacing w:before="100" w:beforeAutospacing="1" w:after="100" w:afterAutospacing="1" w:line="240" w:lineRule="auto"/>
    </w:pPr>
    <w:rPr>
      <w:rFonts w:eastAsia="Times New Roman" w:cs="Times New Roman"/>
    </w:rPr>
  </w:style>
  <w:style w:type="character" w:customStyle="1" w:styleId="scxw76679491">
    <w:name w:val="scxw76679491"/>
    <w:basedOn w:val="DefaultParagraphFont"/>
    <w:rsid w:val="00966F5A"/>
  </w:style>
  <w:style w:type="character" w:customStyle="1" w:styleId="scxw242463352">
    <w:name w:val="scxw242463352"/>
    <w:basedOn w:val="DefaultParagraphFont"/>
    <w:rsid w:val="00815A84"/>
  </w:style>
  <w:style w:type="character" w:customStyle="1" w:styleId="scxw164601540">
    <w:name w:val="scxw164601540"/>
    <w:basedOn w:val="DefaultParagraphFont"/>
    <w:rsid w:val="002672E5"/>
  </w:style>
  <w:style w:type="character" w:customStyle="1" w:styleId="contextualspellingandgrammarerror">
    <w:name w:val="contextualspellingandgrammarerror"/>
    <w:basedOn w:val="DefaultParagraphFont"/>
    <w:rsid w:val="00267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0961416">
      <w:bodyDiv w:val="1"/>
      <w:marLeft w:val="0"/>
      <w:marRight w:val="0"/>
      <w:marTop w:val="0"/>
      <w:marBottom w:val="0"/>
      <w:divBdr>
        <w:top w:val="none" w:sz="0" w:space="0" w:color="auto"/>
        <w:left w:val="none" w:sz="0" w:space="0" w:color="auto"/>
        <w:bottom w:val="none" w:sz="0" w:space="0" w:color="auto"/>
        <w:right w:val="none" w:sz="0" w:space="0" w:color="auto"/>
      </w:divBdr>
    </w:div>
    <w:div w:id="11106383">
      <w:bodyDiv w:val="1"/>
      <w:marLeft w:val="0"/>
      <w:marRight w:val="0"/>
      <w:marTop w:val="0"/>
      <w:marBottom w:val="0"/>
      <w:divBdr>
        <w:top w:val="none" w:sz="0" w:space="0" w:color="auto"/>
        <w:left w:val="none" w:sz="0" w:space="0" w:color="auto"/>
        <w:bottom w:val="none" w:sz="0" w:space="0" w:color="auto"/>
        <w:right w:val="none" w:sz="0" w:space="0" w:color="auto"/>
      </w:divBdr>
    </w:div>
    <w:div w:id="16659310">
      <w:bodyDiv w:val="1"/>
      <w:marLeft w:val="0"/>
      <w:marRight w:val="0"/>
      <w:marTop w:val="0"/>
      <w:marBottom w:val="0"/>
      <w:divBdr>
        <w:top w:val="none" w:sz="0" w:space="0" w:color="auto"/>
        <w:left w:val="none" w:sz="0" w:space="0" w:color="auto"/>
        <w:bottom w:val="none" w:sz="0" w:space="0" w:color="auto"/>
        <w:right w:val="none" w:sz="0" w:space="0" w:color="auto"/>
      </w:divBdr>
    </w:div>
    <w:div w:id="1700161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296082">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4186937">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1738090">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4091860">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0908311">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2485568">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3936340">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467182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055437">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99691197">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115826">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5508574">
      <w:bodyDiv w:val="1"/>
      <w:marLeft w:val="0"/>
      <w:marRight w:val="0"/>
      <w:marTop w:val="0"/>
      <w:marBottom w:val="0"/>
      <w:divBdr>
        <w:top w:val="none" w:sz="0" w:space="0" w:color="auto"/>
        <w:left w:val="none" w:sz="0" w:space="0" w:color="auto"/>
        <w:bottom w:val="none" w:sz="0" w:space="0" w:color="auto"/>
        <w:right w:val="none" w:sz="0" w:space="0" w:color="auto"/>
      </w:divBdr>
    </w:div>
    <w:div w:id="128282416">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4034702">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46673051">
      <w:bodyDiv w:val="1"/>
      <w:marLeft w:val="0"/>
      <w:marRight w:val="0"/>
      <w:marTop w:val="0"/>
      <w:marBottom w:val="0"/>
      <w:divBdr>
        <w:top w:val="none" w:sz="0" w:space="0" w:color="auto"/>
        <w:left w:val="none" w:sz="0" w:space="0" w:color="auto"/>
        <w:bottom w:val="none" w:sz="0" w:space="0" w:color="auto"/>
        <w:right w:val="none" w:sz="0" w:space="0" w:color="auto"/>
      </w:divBdr>
    </w:div>
    <w:div w:id="151721593">
      <w:bodyDiv w:val="1"/>
      <w:marLeft w:val="0"/>
      <w:marRight w:val="0"/>
      <w:marTop w:val="0"/>
      <w:marBottom w:val="0"/>
      <w:divBdr>
        <w:top w:val="none" w:sz="0" w:space="0" w:color="auto"/>
        <w:left w:val="none" w:sz="0" w:space="0" w:color="auto"/>
        <w:bottom w:val="none" w:sz="0" w:space="0" w:color="auto"/>
        <w:right w:val="none" w:sz="0" w:space="0" w:color="auto"/>
      </w:divBdr>
    </w:div>
    <w:div w:id="153842439">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0974785">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6137619">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294820">
      <w:bodyDiv w:val="1"/>
      <w:marLeft w:val="0"/>
      <w:marRight w:val="0"/>
      <w:marTop w:val="0"/>
      <w:marBottom w:val="0"/>
      <w:divBdr>
        <w:top w:val="none" w:sz="0" w:space="0" w:color="auto"/>
        <w:left w:val="none" w:sz="0" w:space="0" w:color="auto"/>
        <w:bottom w:val="none" w:sz="0" w:space="0" w:color="auto"/>
        <w:right w:val="none" w:sz="0" w:space="0" w:color="auto"/>
      </w:divBdr>
    </w:div>
    <w:div w:id="170339745">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18636938">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29538560">
      <w:bodyDiv w:val="1"/>
      <w:marLeft w:val="0"/>
      <w:marRight w:val="0"/>
      <w:marTop w:val="0"/>
      <w:marBottom w:val="0"/>
      <w:divBdr>
        <w:top w:val="none" w:sz="0" w:space="0" w:color="auto"/>
        <w:left w:val="none" w:sz="0" w:space="0" w:color="auto"/>
        <w:bottom w:val="none" w:sz="0" w:space="0" w:color="auto"/>
        <w:right w:val="none" w:sz="0" w:space="0" w:color="auto"/>
      </w:divBdr>
    </w:div>
    <w:div w:id="230194580">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239980">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6868371">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3495928">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47663136">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4387364">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6831531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09523">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586700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492128">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3924675">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8510613">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109385">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1741678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2393896">
      <w:bodyDiv w:val="1"/>
      <w:marLeft w:val="0"/>
      <w:marRight w:val="0"/>
      <w:marTop w:val="0"/>
      <w:marBottom w:val="0"/>
      <w:divBdr>
        <w:top w:val="none" w:sz="0" w:space="0" w:color="auto"/>
        <w:left w:val="none" w:sz="0" w:space="0" w:color="auto"/>
        <w:bottom w:val="none" w:sz="0" w:space="0" w:color="auto"/>
        <w:right w:val="none" w:sz="0" w:space="0" w:color="auto"/>
      </w:divBdr>
    </w:div>
    <w:div w:id="324431040">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5940705">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39283582">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300845">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1998311">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59549511">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79869490">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3717546">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6125947">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399451088">
      <w:bodyDiv w:val="1"/>
      <w:marLeft w:val="0"/>
      <w:marRight w:val="0"/>
      <w:marTop w:val="0"/>
      <w:marBottom w:val="0"/>
      <w:divBdr>
        <w:top w:val="none" w:sz="0" w:space="0" w:color="auto"/>
        <w:left w:val="none" w:sz="0" w:space="0" w:color="auto"/>
        <w:bottom w:val="none" w:sz="0" w:space="0" w:color="auto"/>
        <w:right w:val="none" w:sz="0" w:space="0" w:color="auto"/>
      </w:divBdr>
    </w:div>
    <w:div w:id="399720119">
      <w:bodyDiv w:val="1"/>
      <w:marLeft w:val="0"/>
      <w:marRight w:val="0"/>
      <w:marTop w:val="0"/>
      <w:marBottom w:val="0"/>
      <w:divBdr>
        <w:top w:val="none" w:sz="0" w:space="0" w:color="auto"/>
        <w:left w:val="none" w:sz="0" w:space="0" w:color="auto"/>
        <w:bottom w:val="none" w:sz="0" w:space="0" w:color="auto"/>
        <w:right w:val="none" w:sz="0" w:space="0" w:color="auto"/>
      </w:divBdr>
    </w:div>
    <w:div w:id="39998587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0521015">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4500715">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0853487">
      <w:bodyDiv w:val="1"/>
      <w:marLeft w:val="0"/>
      <w:marRight w:val="0"/>
      <w:marTop w:val="0"/>
      <w:marBottom w:val="0"/>
      <w:divBdr>
        <w:top w:val="none" w:sz="0" w:space="0" w:color="auto"/>
        <w:left w:val="none" w:sz="0" w:space="0" w:color="auto"/>
        <w:bottom w:val="none" w:sz="0" w:space="0" w:color="auto"/>
        <w:right w:val="none" w:sz="0" w:space="0" w:color="auto"/>
      </w:divBdr>
      <w:divsChild>
        <w:div w:id="897325201">
          <w:marLeft w:val="0"/>
          <w:marRight w:val="0"/>
          <w:marTop w:val="0"/>
          <w:marBottom w:val="0"/>
          <w:divBdr>
            <w:top w:val="none" w:sz="0" w:space="0" w:color="auto"/>
            <w:left w:val="none" w:sz="0" w:space="0" w:color="auto"/>
            <w:bottom w:val="none" w:sz="0" w:space="0" w:color="auto"/>
            <w:right w:val="none" w:sz="0" w:space="0" w:color="auto"/>
          </w:divBdr>
        </w:div>
        <w:div w:id="11885238">
          <w:marLeft w:val="0"/>
          <w:marRight w:val="0"/>
          <w:marTop w:val="0"/>
          <w:marBottom w:val="0"/>
          <w:divBdr>
            <w:top w:val="none" w:sz="0" w:space="0" w:color="auto"/>
            <w:left w:val="none" w:sz="0" w:space="0" w:color="auto"/>
            <w:bottom w:val="none" w:sz="0" w:space="0" w:color="auto"/>
            <w:right w:val="none" w:sz="0" w:space="0" w:color="auto"/>
          </w:divBdr>
        </w:div>
      </w:divsChild>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3403532">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3814313">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47509040">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5197143">
      <w:bodyDiv w:val="1"/>
      <w:marLeft w:val="0"/>
      <w:marRight w:val="0"/>
      <w:marTop w:val="0"/>
      <w:marBottom w:val="0"/>
      <w:divBdr>
        <w:top w:val="none" w:sz="0" w:space="0" w:color="auto"/>
        <w:left w:val="none" w:sz="0" w:space="0" w:color="auto"/>
        <w:bottom w:val="none" w:sz="0" w:space="0" w:color="auto"/>
        <w:right w:val="none" w:sz="0" w:space="0" w:color="auto"/>
      </w:divBdr>
    </w:div>
    <w:div w:id="46538905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5438563">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1608677">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500553">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0781793">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432306">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6161156">
      <w:bodyDiv w:val="1"/>
      <w:marLeft w:val="0"/>
      <w:marRight w:val="0"/>
      <w:marTop w:val="0"/>
      <w:marBottom w:val="0"/>
      <w:divBdr>
        <w:top w:val="none" w:sz="0" w:space="0" w:color="auto"/>
        <w:left w:val="none" w:sz="0" w:space="0" w:color="auto"/>
        <w:bottom w:val="none" w:sz="0" w:space="0" w:color="auto"/>
        <w:right w:val="none" w:sz="0" w:space="0" w:color="auto"/>
      </w:divBdr>
    </w:div>
    <w:div w:id="538133228">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513279">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518600">
      <w:bodyDiv w:val="1"/>
      <w:marLeft w:val="0"/>
      <w:marRight w:val="0"/>
      <w:marTop w:val="0"/>
      <w:marBottom w:val="0"/>
      <w:divBdr>
        <w:top w:val="none" w:sz="0" w:space="0" w:color="auto"/>
        <w:left w:val="none" w:sz="0" w:space="0" w:color="auto"/>
        <w:bottom w:val="none" w:sz="0" w:space="0" w:color="auto"/>
        <w:right w:val="none" w:sz="0" w:space="0" w:color="auto"/>
      </w:divBdr>
    </w:div>
    <w:div w:id="557938314">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23022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5825979">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78710465">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88277932">
      <w:bodyDiv w:val="1"/>
      <w:marLeft w:val="0"/>
      <w:marRight w:val="0"/>
      <w:marTop w:val="0"/>
      <w:marBottom w:val="0"/>
      <w:divBdr>
        <w:top w:val="none" w:sz="0" w:space="0" w:color="auto"/>
        <w:left w:val="none" w:sz="0" w:space="0" w:color="auto"/>
        <w:bottom w:val="none" w:sz="0" w:space="0" w:color="auto"/>
        <w:right w:val="none" w:sz="0" w:space="0" w:color="auto"/>
      </w:divBdr>
    </w:div>
    <w:div w:id="591082993">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326676">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214385">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597366913">
      <w:bodyDiv w:val="1"/>
      <w:marLeft w:val="0"/>
      <w:marRight w:val="0"/>
      <w:marTop w:val="0"/>
      <w:marBottom w:val="0"/>
      <w:divBdr>
        <w:top w:val="none" w:sz="0" w:space="0" w:color="auto"/>
        <w:left w:val="none" w:sz="0" w:space="0" w:color="auto"/>
        <w:bottom w:val="none" w:sz="0" w:space="0" w:color="auto"/>
        <w:right w:val="none" w:sz="0" w:space="0" w:color="auto"/>
      </w:divBdr>
    </w:div>
    <w:div w:id="600459390">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199150">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17100197">
      <w:bodyDiv w:val="1"/>
      <w:marLeft w:val="0"/>
      <w:marRight w:val="0"/>
      <w:marTop w:val="0"/>
      <w:marBottom w:val="0"/>
      <w:divBdr>
        <w:top w:val="none" w:sz="0" w:space="0" w:color="auto"/>
        <w:left w:val="none" w:sz="0" w:space="0" w:color="auto"/>
        <w:bottom w:val="none" w:sz="0" w:space="0" w:color="auto"/>
        <w:right w:val="none" w:sz="0" w:space="0" w:color="auto"/>
      </w:divBdr>
    </w:div>
    <w:div w:id="617686760">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6254771">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3588235">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141079">
      <w:bodyDiv w:val="1"/>
      <w:marLeft w:val="0"/>
      <w:marRight w:val="0"/>
      <w:marTop w:val="0"/>
      <w:marBottom w:val="0"/>
      <w:divBdr>
        <w:top w:val="none" w:sz="0" w:space="0" w:color="auto"/>
        <w:left w:val="none" w:sz="0" w:space="0" w:color="auto"/>
        <w:bottom w:val="none" w:sz="0" w:space="0" w:color="auto"/>
        <w:right w:val="none" w:sz="0" w:space="0" w:color="auto"/>
      </w:divBdr>
    </w:div>
    <w:div w:id="650452960">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1185322">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79966308">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3702563">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6296195">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2463354">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3457377">
      <w:bodyDiv w:val="1"/>
      <w:marLeft w:val="0"/>
      <w:marRight w:val="0"/>
      <w:marTop w:val="0"/>
      <w:marBottom w:val="0"/>
      <w:divBdr>
        <w:top w:val="none" w:sz="0" w:space="0" w:color="auto"/>
        <w:left w:val="none" w:sz="0" w:space="0" w:color="auto"/>
        <w:bottom w:val="none" w:sz="0" w:space="0" w:color="auto"/>
        <w:right w:val="none" w:sz="0" w:space="0" w:color="auto"/>
      </w:divBdr>
    </w:div>
    <w:div w:id="714426639">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207525">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2562989">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29426014">
      <w:bodyDiv w:val="1"/>
      <w:marLeft w:val="0"/>
      <w:marRight w:val="0"/>
      <w:marTop w:val="0"/>
      <w:marBottom w:val="0"/>
      <w:divBdr>
        <w:top w:val="none" w:sz="0" w:space="0" w:color="auto"/>
        <w:left w:val="none" w:sz="0" w:space="0" w:color="auto"/>
        <w:bottom w:val="none" w:sz="0" w:space="0" w:color="auto"/>
        <w:right w:val="none" w:sz="0" w:space="0" w:color="auto"/>
      </w:divBdr>
    </w:div>
    <w:div w:id="730883155">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2993218">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57563259">
      <w:bodyDiv w:val="1"/>
      <w:marLeft w:val="0"/>
      <w:marRight w:val="0"/>
      <w:marTop w:val="0"/>
      <w:marBottom w:val="0"/>
      <w:divBdr>
        <w:top w:val="none" w:sz="0" w:space="0" w:color="auto"/>
        <w:left w:val="none" w:sz="0" w:space="0" w:color="auto"/>
        <w:bottom w:val="none" w:sz="0" w:space="0" w:color="auto"/>
        <w:right w:val="none" w:sz="0" w:space="0" w:color="auto"/>
      </w:divBdr>
    </w:div>
    <w:div w:id="758672778">
      <w:bodyDiv w:val="1"/>
      <w:marLeft w:val="0"/>
      <w:marRight w:val="0"/>
      <w:marTop w:val="0"/>
      <w:marBottom w:val="0"/>
      <w:divBdr>
        <w:top w:val="none" w:sz="0" w:space="0" w:color="auto"/>
        <w:left w:val="none" w:sz="0" w:space="0" w:color="auto"/>
        <w:bottom w:val="none" w:sz="0" w:space="0" w:color="auto"/>
        <w:right w:val="none" w:sz="0" w:space="0" w:color="auto"/>
      </w:divBdr>
    </w:div>
    <w:div w:id="761028270">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1586712">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2360482">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78791472">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082816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255324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4105494">
      <w:bodyDiv w:val="1"/>
      <w:marLeft w:val="0"/>
      <w:marRight w:val="0"/>
      <w:marTop w:val="0"/>
      <w:marBottom w:val="0"/>
      <w:divBdr>
        <w:top w:val="none" w:sz="0" w:space="0" w:color="auto"/>
        <w:left w:val="none" w:sz="0" w:space="0" w:color="auto"/>
        <w:bottom w:val="none" w:sz="0" w:space="0" w:color="auto"/>
        <w:right w:val="none" w:sz="0" w:space="0" w:color="auto"/>
      </w:divBdr>
    </w:div>
    <w:div w:id="815486649">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007897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525338">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182937">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48905749">
      <w:bodyDiv w:val="1"/>
      <w:marLeft w:val="0"/>
      <w:marRight w:val="0"/>
      <w:marTop w:val="0"/>
      <w:marBottom w:val="0"/>
      <w:divBdr>
        <w:top w:val="none" w:sz="0" w:space="0" w:color="auto"/>
        <w:left w:val="none" w:sz="0" w:space="0" w:color="auto"/>
        <w:bottom w:val="none" w:sz="0" w:space="0" w:color="auto"/>
        <w:right w:val="none" w:sz="0" w:space="0" w:color="auto"/>
      </w:divBdr>
    </w:div>
    <w:div w:id="849414985">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464946">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0358165">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5755978">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5529218">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89421356">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7521440">
      <w:bodyDiv w:val="1"/>
      <w:marLeft w:val="0"/>
      <w:marRight w:val="0"/>
      <w:marTop w:val="0"/>
      <w:marBottom w:val="0"/>
      <w:divBdr>
        <w:top w:val="none" w:sz="0" w:space="0" w:color="auto"/>
        <w:left w:val="none" w:sz="0" w:space="0" w:color="auto"/>
        <w:bottom w:val="none" w:sz="0" w:space="0" w:color="auto"/>
        <w:right w:val="none" w:sz="0" w:space="0" w:color="auto"/>
      </w:divBdr>
      <w:divsChild>
        <w:div w:id="880822405">
          <w:marLeft w:val="0"/>
          <w:marRight w:val="0"/>
          <w:marTop w:val="0"/>
          <w:marBottom w:val="0"/>
          <w:divBdr>
            <w:top w:val="none" w:sz="0" w:space="0" w:color="auto"/>
            <w:left w:val="none" w:sz="0" w:space="0" w:color="auto"/>
            <w:bottom w:val="none" w:sz="0" w:space="0" w:color="auto"/>
            <w:right w:val="none" w:sz="0" w:space="0" w:color="auto"/>
          </w:divBdr>
        </w:div>
        <w:div w:id="751700698">
          <w:marLeft w:val="0"/>
          <w:marRight w:val="0"/>
          <w:marTop w:val="0"/>
          <w:marBottom w:val="0"/>
          <w:divBdr>
            <w:top w:val="none" w:sz="0" w:space="0" w:color="auto"/>
            <w:left w:val="none" w:sz="0" w:space="0" w:color="auto"/>
            <w:bottom w:val="none" w:sz="0" w:space="0" w:color="auto"/>
            <w:right w:val="none" w:sz="0" w:space="0" w:color="auto"/>
          </w:divBdr>
        </w:div>
        <w:div w:id="1270894312">
          <w:marLeft w:val="0"/>
          <w:marRight w:val="0"/>
          <w:marTop w:val="0"/>
          <w:marBottom w:val="0"/>
          <w:divBdr>
            <w:top w:val="none" w:sz="0" w:space="0" w:color="auto"/>
            <w:left w:val="none" w:sz="0" w:space="0" w:color="auto"/>
            <w:bottom w:val="none" w:sz="0" w:space="0" w:color="auto"/>
            <w:right w:val="none" w:sz="0" w:space="0" w:color="auto"/>
          </w:divBdr>
        </w:div>
      </w:divsChild>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141620">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0579993">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3513579">
      <w:bodyDiv w:val="1"/>
      <w:marLeft w:val="0"/>
      <w:marRight w:val="0"/>
      <w:marTop w:val="0"/>
      <w:marBottom w:val="0"/>
      <w:divBdr>
        <w:top w:val="none" w:sz="0" w:space="0" w:color="auto"/>
        <w:left w:val="none" w:sz="0" w:space="0" w:color="auto"/>
        <w:bottom w:val="none" w:sz="0" w:space="0" w:color="auto"/>
        <w:right w:val="none" w:sz="0" w:space="0" w:color="auto"/>
      </w:divBdr>
      <w:divsChild>
        <w:div w:id="2116752890">
          <w:marLeft w:val="0"/>
          <w:marRight w:val="0"/>
          <w:marTop w:val="0"/>
          <w:marBottom w:val="0"/>
          <w:divBdr>
            <w:top w:val="none" w:sz="0" w:space="0" w:color="auto"/>
            <w:left w:val="none" w:sz="0" w:space="0" w:color="auto"/>
            <w:bottom w:val="none" w:sz="0" w:space="0" w:color="auto"/>
            <w:right w:val="none" w:sz="0" w:space="0" w:color="auto"/>
          </w:divBdr>
        </w:div>
        <w:div w:id="370156955">
          <w:marLeft w:val="0"/>
          <w:marRight w:val="0"/>
          <w:marTop w:val="0"/>
          <w:marBottom w:val="0"/>
          <w:divBdr>
            <w:top w:val="none" w:sz="0" w:space="0" w:color="auto"/>
            <w:left w:val="none" w:sz="0" w:space="0" w:color="auto"/>
            <w:bottom w:val="none" w:sz="0" w:space="0" w:color="auto"/>
            <w:right w:val="none" w:sz="0" w:space="0" w:color="auto"/>
          </w:divBdr>
        </w:div>
      </w:divsChild>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484814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584896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520817">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1649238">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6350861">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278904">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255214">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3777868">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5935413">
      <w:bodyDiv w:val="1"/>
      <w:marLeft w:val="0"/>
      <w:marRight w:val="0"/>
      <w:marTop w:val="0"/>
      <w:marBottom w:val="0"/>
      <w:divBdr>
        <w:top w:val="none" w:sz="0" w:space="0" w:color="auto"/>
        <w:left w:val="none" w:sz="0" w:space="0" w:color="auto"/>
        <w:bottom w:val="none" w:sz="0" w:space="0" w:color="auto"/>
        <w:right w:val="none" w:sz="0" w:space="0" w:color="auto"/>
      </w:divBdr>
    </w:div>
    <w:div w:id="967587763">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178865">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5527441">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046370">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6327004">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991174211">
      <w:bodyDiv w:val="1"/>
      <w:marLeft w:val="0"/>
      <w:marRight w:val="0"/>
      <w:marTop w:val="0"/>
      <w:marBottom w:val="0"/>
      <w:divBdr>
        <w:top w:val="none" w:sz="0" w:space="0" w:color="auto"/>
        <w:left w:val="none" w:sz="0" w:space="0" w:color="auto"/>
        <w:bottom w:val="none" w:sz="0" w:space="0" w:color="auto"/>
        <w:right w:val="none" w:sz="0" w:space="0" w:color="auto"/>
      </w:divBdr>
    </w:div>
    <w:div w:id="992952308">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094896">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613261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0643314">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19548108">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0033244">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5368583">
      <w:bodyDiv w:val="1"/>
      <w:marLeft w:val="0"/>
      <w:marRight w:val="0"/>
      <w:marTop w:val="0"/>
      <w:marBottom w:val="0"/>
      <w:divBdr>
        <w:top w:val="none" w:sz="0" w:space="0" w:color="auto"/>
        <w:left w:val="none" w:sz="0" w:space="0" w:color="auto"/>
        <w:bottom w:val="none" w:sz="0" w:space="0" w:color="auto"/>
        <w:right w:val="none" w:sz="0" w:space="0" w:color="auto"/>
      </w:divBdr>
    </w:div>
    <w:div w:id="104536863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5466272">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022304">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87920697">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2533631">
      <w:bodyDiv w:val="1"/>
      <w:marLeft w:val="0"/>
      <w:marRight w:val="0"/>
      <w:marTop w:val="0"/>
      <w:marBottom w:val="0"/>
      <w:divBdr>
        <w:top w:val="none" w:sz="0" w:space="0" w:color="auto"/>
        <w:left w:val="none" w:sz="0" w:space="0" w:color="auto"/>
        <w:bottom w:val="none" w:sz="0" w:space="0" w:color="auto"/>
        <w:right w:val="none" w:sz="0" w:space="0" w:color="auto"/>
      </w:divBdr>
    </w:div>
    <w:div w:id="1103766925">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4901956">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538419">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587585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5971577">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68207755">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79586590">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1967188">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3323100">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327048">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19623576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4051391">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7528444">
      <w:bodyDiv w:val="1"/>
      <w:marLeft w:val="0"/>
      <w:marRight w:val="0"/>
      <w:marTop w:val="0"/>
      <w:marBottom w:val="0"/>
      <w:divBdr>
        <w:top w:val="none" w:sz="0" w:space="0" w:color="auto"/>
        <w:left w:val="none" w:sz="0" w:space="0" w:color="auto"/>
        <w:bottom w:val="none" w:sz="0" w:space="0" w:color="auto"/>
        <w:right w:val="none" w:sz="0" w:space="0" w:color="auto"/>
      </w:divBdr>
    </w:div>
    <w:div w:id="1208445095">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0455974">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18973873">
      <w:bodyDiv w:val="1"/>
      <w:marLeft w:val="0"/>
      <w:marRight w:val="0"/>
      <w:marTop w:val="0"/>
      <w:marBottom w:val="0"/>
      <w:divBdr>
        <w:top w:val="none" w:sz="0" w:space="0" w:color="auto"/>
        <w:left w:val="none" w:sz="0" w:space="0" w:color="auto"/>
        <w:bottom w:val="none" w:sz="0" w:space="0" w:color="auto"/>
        <w:right w:val="none" w:sz="0" w:space="0" w:color="auto"/>
      </w:divBdr>
    </w:div>
    <w:div w:id="1220556388">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39631909">
      <w:bodyDiv w:val="1"/>
      <w:marLeft w:val="0"/>
      <w:marRight w:val="0"/>
      <w:marTop w:val="0"/>
      <w:marBottom w:val="0"/>
      <w:divBdr>
        <w:top w:val="none" w:sz="0" w:space="0" w:color="auto"/>
        <w:left w:val="none" w:sz="0" w:space="0" w:color="auto"/>
        <w:bottom w:val="none" w:sz="0" w:space="0" w:color="auto"/>
        <w:right w:val="none" w:sz="0" w:space="0" w:color="auto"/>
      </w:divBdr>
    </w:div>
    <w:div w:id="1241914995">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49732661">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6943595">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4363943">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294598349">
      <w:bodyDiv w:val="1"/>
      <w:marLeft w:val="0"/>
      <w:marRight w:val="0"/>
      <w:marTop w:val="0"/>
      <w:marBottom w:val="0"/>
      <w:divBdr>
        <w:top w:val="none" w:sz="0" w:space="0" w:color="auto"/>
        <w:left w:val="none" w:sz="0" w:space="0" w:color="auto"/>
        <w:bottom w:val="none" w:sz="0" w:space="0" w:color="auto"/>
        <w:right w:val="none" w:sz="0" w:space="0" w:color="auto"/>
      </w:divBdr>
    </w:div>
    <w:div w:id="1301618508">
      <w:bodyDiv w:val="1"/>
      <w:marLeft w:val="0"/>
      <w:marRight w:val="0"/>
      <w:marTop w:val="0"/>
      <w:marBottom w:val="0"/>
      <w:divBdr>
        <w:top w:val="none" w:sz="0" w:space="0" w:color="auto"/>
        <w:left w:val="none" w:sz="0" w:space="0" w:color="auto"/>
        <w:bottom w:val="none" w:sz="0" w:space="0" w:color="auto"/>
        <w:right w:val="none" w:sz="0" w:space="0" w:color="auto"/>
      </w:divBdr>
    </w:div>
    <w:div w:id="1302271600">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4895424">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3214210">
      <w:bodyDiv w:val="1"/>
      <w:marLeft w:val="0"/>
      <w:marRight w:val="0"/>
      <w:marTop w:val="0"/>
      <w:marBottom w:val="0"/>
      <w:divBdr>
        <w:top w:val="none" w:sz="0" w:space="0" w:color="auto"/>
        <w:left w:val="none" w:sz="0" w:space="0" w:color="auto"/>
        <w:bottom w:val="none" w:sz="0" w:space="0" w:color="auto"/>
        <w:right w:val="none" w:sz="0" w:space="0" w:color="auto"/>
      </w:divBdr>
    </w:div>
    <w:div w:id="1315984331">
      <w:bodyDiv w:val="1"/>
      <w:marLeft w:val="0"/>
      <w:marRight w:val="0"/>
      <w:marTop w:val="0"/>
      <w:marBottom w:val="0"/>
      <w:divBdr>
        <w:top w:val="none" w:sz="0" w:space="0" w:color="auto"/>
        <w:left w:val="none" w:sz="0" w:space="0" w:color="auto"/>
        <w:bottom w:val="none" w:sz="0" w:space="0" w:color="auto"/>
        <w:right w:val="none" w:sz="0" w:space="0" w:color="auto"/>
      </w:divBdr>
    </w:div>
    <w:div w:id="1316641192">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798217">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1958794">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0473571">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48097823">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182832">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7149522">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323642">
      <w:bodyDiv w:val="1"/>
      <w:marLeft w:val="0"/>
      <w:marRight w:val="0"/>
      <w:marTop w:val="0"/>
      <w:marBottom w:val="0"/>
      <w:divBdr>
        <w:top w:val="none" w:sz="0" w:space="0" w:color="auto"/>
        <w:left w:val="none" w:sz="0" w:space="0" w:color="auto"/>
        <w:bottom w:val="none" w:sz="0" w:space="0" w:color="auto"/>
        <w:right w:val="none" w:sz="0" w:space="0" w:color="auto"/>
      </w:divBdr>
      <w:divsChild>
        <w:div w:id="1988896129">
          <w:marLeft w:val="0"/>
          <w:marRight w:val="0"/>
          <w:marTop w:val="0"/>
          <w:marBottom w:val="0"/>
          <w:divBdr>
            <w:top w:val="none" w:sz="0" w:space="0" w:color="auto"/>
            <w:left w:val="none" w:sz="0" w:space="0" w:color="auto"/>
            <w:bottom w:val="none" w:sz="0" w:space="0" w:color="auto"/>
            <w:right w:val="none" w:sz="0" w:space="0" w:color="auto"/>
          </w:divBdr>
        </w:div>
        <w:div w:id="1511067714">
          <w:marLeft w:val="0"/>
          <w:marRight w:val="0"/>
          <w:marTop w:val="0"/>
          <w:marBottom w:val="0"/>
          <w:divBdr>
            <w:top w:val="none" w:sz="0" w:space="0" w:color="auto"/>
            <w:left w:val="none" w:sz="0" w:space="0" w:color="auto"/>
            <w:bottom w:val="none" w:sz="0" w:space="0" w:color="auto"/>
            <w:right w:val="none" w:sz="0" w:space="0" w:color="auto"/>
          </w:divBdr>
        </w:div>
      </w:divsChild>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3437320">
      <w:bodyDiv w:val="1"/>
      <w:marLeft w:val="0"/>
      <w:marRight w:val="0"/>
      <w:marTop w:val="0"/>
      <w:marBottom w:val="0"/>
      <w:divBdr>
        <w:top w:val="none" w:sz="0" w:space="0" w:color="auto"/>
        <w:left w:val="none" w:sz="0" w:space="0" w:color="auto"/>
        <w:bottom w:val="none" w:sz="0" w:space="0" w:color="auto"/>
        <w:right w:val="none" w:sz="0" w:space="0" w:color="auto"/>
      </w:divBdr>
    </w:div>
    <w:div w:id="1364984341">
      <w:bodyDiv w:val="1"/>
      <w:marLeft w:val="0"/>
      <w:marRight w:val="0"/>
      <w:marTop w:val="0"/>
      <w:marBottom w:val="0"/>
      <w:divBdr>
        <w:top w:val="none" w:sz="0" w:space="0" w:color="auto"/>
        <w:left w:val="none" w:sz="0" w:space="0" w:color="auto"/>
        <w:bottom w:val="none" w:sz="0" w:space="0" w:color="auto"/>
        <w:right w:val="none" w:sz="0" w:space="0" w:color="auto"/>
      </w:divBdr>
      <w:divsChild>
        <w:div w:id="106973169">
          <w:marLeft w:val="0"/>
          <w:marRight w:val="0"/>
          <w:marTop w:val="0"/>
          <w:marBottom w:val="0"/>
          <w:divBdr>
            <w:top w:val="none" w:sz="0" w:space="0" w:color="auto"/>
            <w:left w:val="none" w:sz="0" w:space="0" w:color="auto"/>
            <w:bottom w:val="none" w:sz="0" w:space="0" w:color="auto"/>
            <w:right w:val="none" w:sz="0" w:space="0" w:color="auto"/>
          </w:divBdr>
        </w:div>
        <w:div w:id="229704554">
          <w:marLeft w:val="0"/>
          <w:marRight w:val="0"/>
          <w:marTop w:val="0"/>
          <w:marBottom w:val="0"/>
          <w:divBdr>
            <w:top w:val="none" w:sz="0" w:space="0" w:color="auto"/>
            <w:left w:val="none" w:sz="0" w:space="0" w:color="auto"/>
            <w:bottom w:val="none" w:sz="0" w:space="0" w:color="auto"/>
            <w:right w:val="none" w:sz="0" w:space="0" w:color="auto"/>
          </w:divBdr>
        </w:div>
        <w:div w:id="277030116">
          <w:marLeft w:val="0"/>
          <w:marRight w:val="0"/>
          <w:marTop w:val="0"/>
          <w:marBottom w:val="0"/>
          <w:divBdr>
            <w:top w:val="none" w:sz="0" w:space="0" w:color="auto"/>
            <w:left w:val="none" w:sz="0" w:space="0" w:color="auto"/>
            <w:bottom w:val="none" w:sz="0" w:space="0" w:color="auto"/>
            <w:right w:val="none" w:sz="0" w:space="0" w:color="auto"/>
          </w:divBdr>
        </w:div>
      </w:divsChild>
    </w:div>
    <w:div w:id="1367022465">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0187426">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7855556">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0595976">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87560071">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6706345">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399860140">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4598859">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09182804">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042349">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266820">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16050488">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4301338">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151949">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622681">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6093688">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2727377">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5074141">
      <w:bodyDiv w:val="1"/>
      <w:marLeft w:val="0"/>
      <w:marRight w:val="0"/>
      <w:marTop w:val="0"/>
      <w:marBottom w:val="0"/>
      <w:divBdr>
        <w:top w:val="none" w:sz="0" w:space="0" w:color="auto"/>
        <w:left w:val="none" w:sz="0" w:space="0" w:color="auto"/>
        <w:bottom w:val="none" w:sz="0" w:space="0" w:color="auto"/>
        <w:right w:val="none" w:sz="0" w:space="0" w:color="auto"/>
      </w:divBdr>
    </w:div>
    <w:div w:id="1446264539">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49005229">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133693">
      <w:bodyDiv w:val="1"/>
      <w:marLeft w:val="0"/>
      <w:marRight w:val="0"/>
      <w:marTop w:val="0"/>
      <w:marBottom w:val="0"/>
      <w:divBdr>
        <w:top w:val="none" w:sz="0" w:space="0" w:color="auto"/>
        <w:left w:val="none" w:sz="0" w:space="0" w:color="auto"/>
        <w:bottom w:val="none" w:sz="0" w:space="0" w:color="auto"/>
        <w:right w:val="none" w:sz="0" w:space="0" w:color="auto"/>
      </w:divBdr>
      <w:divsChild>
        <w:div w:id="723606084">
          <w:marLeft w:val="0"/>
          <w:marRight w:val="0"/>
          <w:marTop w:val="0"/>
          <w:marBottom w:val="0"/>
          <w:divBdr>
            <w:top w:val="none" w:sz="0" w:space="0" w:color="auto"/>
            <w:left w:val="none" w:sz="0" w:space="0" w:color="auto"/>
            <w:bottom w:val="none" w:sz="0" w:space="0" w:color="auto"/>
            <w:right w:val="none" w:sz="0" w:space="0" w:color="auto"/>
          </w:divBdr>
        </w:div>
        <w:div w:id="2104647525">
          <w:marLeft w:val="0"/>
          <w:marRight w:val="0"/>
          <w:marTop w:val="0"/>
          <w:marBottom w:val="0"/>
          <w:divBdr>
            <w:top w:val="none" w:sz="0" w:space="0" w:color="auto"/>
            <w:left w:val="none" w:sz="0" w:space="0" w:color="auto"/>
            <w:bottom w:val="none" w:sz="0" w:space="0" w:color="auto"/>
            <w:right w:val="none" w:sz="0" w:space="0" w:color="auto"/>
          </w:divBdr>
        </w:div>
      </w:divsChild>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1728807">
      <w:bodyDiv w:val="1"/>
      <w:marLeft w:val="0"/>
      <w:marRight w:val="0"/>
      <w:marTop w:val="0"/>
      <w:marBottom w:val="0"/>
      <w:divBdr>
        <w:top w:val="none" w:sz="0" w:space="0" w:color="auto"/>
        <w:left w:val="none" w:sz="0" w:space="0" w:color="auto"/>
        <w:bottom w:val="none" w:sz="0" w:space="0" w:color="auto"/>
        <w:right w:val="none" w:sz="0" w:space="0" w:color="auto"/>
      </w:divBdr>
    </w:div>
    <w:div w:id="1461923529">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434848">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7018612">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3906388">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2231715">
      <w:bodyDiv w:val="1"/>
      <w:marLeft w:val="0"/>
      <w:marRight w:val="0"/>
      <w:marTop w:val="0"/>
      <w:marBottom w:val="0"/>
      <w:divBdr>
        <w:top w:val="none" w:sz="0" w:space="0" w:color="auto"/>
        <w:left w:val="none" w:sz="0" w:space="0" w:color="auto"/>
        <w:bottom w:val="none" w:sz="0" w:space="0" w:color="auto"/>
        <w:right w:val="none" w:sz="0" w:space="0" w:color="auto"/>
      </w:divBdr>
    </w:div>
    <w:div w:id="1502500401">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5820843">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3573235">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1892510">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3254210">
      <w:bodyDiv w:val="1"/>
      <w:marLeft w:val="0"/>
      <w:marRight w:val="0"/>
      <w:marTop w:val="0"/>
      <w:marBottom w:val="0"/>
      <w:divBdr>
        <w:top w:val="none" w:sz="0" w:space="0" w:color="auto"/>
        <w:left w:val="none" w:sz="0" w:space="0" w:color="auto"/>
        <w:bottom w:val="none" w:sz="0" w:space="0" w:color="auto"/>
        <w:right w:val="none" w:sz="0" w:space="0" w:color="auto"/>
      </w:divBdr>
    </w:div>
    <w:div w:id="1563325344">
      <w:bodyDiv w:val="1"/>
      <w:marLeft w:val="0"/>
      <w:marRight w:val="0"/>
      <w:marTop w:val="0"/>
      <w:marBottom w:val="0"/>
      <w:divBdr>
        <w:top w:val="none" w:sz="0" w:space="0" w:color="auto"/>
        <w:left w:val="none" w:sz="0" w:space="0" w:color="auto"/>
        <w:bottom w:val="none" w:sz="0" w:space="0" w:color="auto"/>
        <w:right w:val="none" w:sz="0" w:space="0" w:color="auto"/>
      </w:divBdr>
    </w:div>
    <w:div w:id="1565752944">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33285">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0874232">
      <w:bodyDiv w:val="1"/>
      <w:marLeft w:val="0"/>
      <w:marRight w:val="0"/>
      <w:marTop w:val="0"/>
      <w:marBottom w:val="0"/>
      <w:divBdr>
        <w:top w:val="none" w:sz="0" w:space="0" w:color="auto"/>
        <w:left w:val="none" w:sz="0" w:space="0" w:color="auto"/>
        <w:bottom w:val="none" w:sz="0" w:space="0" w:color="auto"/>
        <w:right w:val="none" w:sz="0" w:space="0" w:color="auto"/>
      </w:divBdr>
    </w:div>
    <w:div w:id="1603762179">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0865563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18684581">
      <w:bodyDiv w:val="1"/>
      <w:marLeft w:val="0"/>
      <w:marRight w:val="0"/>
      <w:marTop w:val="0"/>
      <w:marBottom w:val="0"/>
      <w:divBdr>
        <w:top w:val="none" w:sz="0" w:space="0" w:color="auto"/>
        <w:left w:val="none" w:sz="0" w:space="0" w:color="auto"/>
        <w:bottom w:val="none" w:sz="0" w:space="0" w:color="auto"/>
        <w:right w:val="none" w:sz="0" w:space="0" w:color="auto"/>
      </w:divBdr>
    </w:div>
    <w:div w:id="1619295342">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29969432">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669116">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4406470">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489147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2707357">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5619096">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5209254">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88870461">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1373028">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3920231">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301896">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630368">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8918432">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692424">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1592427">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27795">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0713700">
      <w:bodyDiv w:val="1"/>
      <w:marLeft w:val="0"/>
      <w:marRight w:val="0"/>
      <w:marTop w:val="0"/>
      <w:marBottom w:val="0"/>
      <w:divBdr>
        <w:top w:val="none" w:sz="0" w:space="0" w:color="auto"/>
        <w:left w:val="none" w:sz="0" w:space="0" w:color="auto"/>
        <w:bottom w:val="none" w:sz="0" w:space="0" w:color="auto"/>
        <w:right w:val="none" w:sz="0" w:space="0" w:color="auto"/>
      </w:divBdr>
      <w:divsChild>
        <w:div w:id="1284577932">
          <w:marLeft w:val="0"/>
          <w:marRight w:val="0"/>
          <w:marTop w:val="0"/>
          <w:marBottom w:val="0"/>
          <w:divBdr>
            <w:top w:val="none" w:sz="0" w:space="0" w:color="auto"/>
            <w:left w:val="none" w:sz="0" w:space="0" w:color="auto"/>
            <w:bottom w:val="none" w:sz="0" w:space="0" w:color="auto"/>
            <w:right w:val="none" w:sz="0" w:space="0" w:color="auto"/>
          </w:divBdr>
        </w:div>
        <w:div w:id="1898085943">
          <w:marLeft w:val="0"/>
          <w:marRight w:val="0"/>
          <w:marTop w:val="0"/>
          <w:marBottom w:val="0"/>
          <w:divBdr>
            <w:top w:val="none" w:sz="0" w:space="0" w:color="auto"/>
            <w:left w:val="none" w:sz="0" w:space="0" w:color="auto"/>
            <w:bottom w:val="none" w:sz="0" w:space="0" w:color="auto"/>
            <w:right w:val="none" w:sz="0" w:space="0" w:color="auto"/>
          </w:divBdr>
        </w:div>
        <w:div w:id="1074358329">
          <w:marLeft w:val="0"/>
          <w:marRight w:val="0"/>
          <w:marTop w:val="0"/>
          <w:marBottom w:val="0"/>
          <w:divBdr>
            <w:top w:val="none" w:sz="0" w:space="0" w:color="auto"/>
            <w:left w:val="none" w:sz="0" w:space="0" w:color="auto"/>
            <w:bottom w:val="none" w:sz="0" w:space="0" w:color="auto"/>
            <w:right w:val="none" w:sz="0" w:space="0" w:color="auto"/>
          </w:divBdr>
        </w:div>
      </w:divsChild>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0930442">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001920">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661974">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59594829">
      <w:bodyDiv w:val="1"/>
      <w:marLeft w:val="0"/>
      <w:marRight w:val="0"/>
      <w:marTop w:val="0"/>
      <w:marBottom w:val="0"/>
      <w:divBdr>
        <w:top w:val="none" w:sz="0" w:space="0" w:color="auto"/>
        <w:left w:val="none" w:sz="0" w:space="0" w:color="auto"/>
        <w:bottom w:val="none" w:sz="0" w:space="0" w:color="auto"/>
        <w:right w:val="none" w:sz="0" w:space="0" w:color="auto"/>
      </w:divBdr>
    </w:div>
    <w:div w:id="1762220825">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4908789">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268353">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3352184">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0442245">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654735">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0240102">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788112">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7726309">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2968443">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6971893">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37065014">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1969447">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4832544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002831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4073295">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04095613">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18247447">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29147223">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5915708">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0505299">
      <w:bodyDiv w:val="1"/>
      <w:marLeft w:val="0"/>
      <w:marRight w:val="0"/>
      <w:marTop w:val="0"/>
      <w:marBottom w:val="0"/>
      <w:divBdr>
        <w:top w:val="none" w:sz="0" w:space="0" w:color="auto"/>
        <w:left w:val="none" w:sz="0" w:space="0" w:color="auto"/>
        <w:bottom w:val="none" w:sz="0" w:space="0" w:color="auto"/>
        <w:right w:val="none" w:sz="0" w:space="0" w:color="auto"/>
      </w:divBdr>
    </w:div>
    <w:div w:id="1951012616">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6671438">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025934">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3651362">
      <w:bodyDiv w:val="1"/>
      <w:marLeft w:val="0"/>
      <w:marRight w:val="0"/>
      <w:marTop w:val="0"/>
      <w:marBottom w:val="0"/>
      <w:divBdr>
        <w:top w:val="none" w:sz="0" w:space="0" w:color="auto"/>
        <w:left w:val="none" w:sz="0" w:space="0" w:color="auto"/>
        <w:bottom w:val="none" w:sz="0" w:space="0" w:color="auto"/>
        <w:right w:val="none" w:sz="0" w:space="0" w:color="auto"/>
      </w:divBdr>
    </w:div>
    <w:div w:id="1983659491">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3943">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1998338339">
      <w:bodyDiv w:val="1"/>
      <w:marLeft w:val="0"/>
      <w:marRight w:val="0"/>
      <w:marTop w:val="0"/>
      <w:marBottom w:val="0"/>
      <w:divBdr>
        <w:top w:val="none" w:sz="0" w:space="0" w:color="auto"/>
        <w:left w:val="none" w:sz="0" w:space="0" w:color="auto"/>
        <w:bottom w:val="none" w:sz="0" w:space="0" w:color="auto"/>
        <w:right w:val="none" w:sz="0" w:space="0" w:color="auto"/>
      </w:divBdr>
    </w:div>
    <w:div w:id="1999796333">
      <w:bodyDiv w:val="1"/>
      <w:marLeft w:val="0"/>
      <w:marRight w:val="0"/>
      <w:marTop w:val="0"/>
      <w:marBottom w:val="0"/>
      <w:divBdr>
        <w:top w:val="none" w:sz="0" w:space="0" w:color="auto"/>
        <w:left w:val="none" w:sz="0" w:space="0" w:color="auto"/>
        <w:bottom w:val="none" w:sz="0" w:space="0" w:color="auto"/>
        <w:right w:val="none" w:sz="0" w:space="0" w:color="auto"/>
      </w:divBdr>
    </w:div>
    <w:div w:id="2002736641">
      <w:bodyDiv w:val="1"/>
      <w:marLeft w:val="0"/>
      <w:marRight w:val="0"/>
      <w:marTop w:val="0"/>
      <w:marBottom w:val="0"/>
      <w:divBdr>
        <w:top w:val="none" w:sz="0" w:space="0" w:color="auto"/>
        <w:left w:val="none" w:sz="0" w:space="0" w:color="auto"/>
        <w:bottom w:val="none" w:sz="0" w:space="0" w:color="auto"/>
        <w:right w:val="none" w:sz="0" w:space="0" w:color="auto"/>
      </w:divBdr>
    </w:div>
    <w:div w:id="2003316565">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3604996">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0303605">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4478240">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49068209">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484415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542480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7923491">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1491950">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7610622">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199808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313951">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076014">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464136">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272742">
      <w:bodyDiv w:val="1"/>
      <w:marLeft w:val="0"/>
      <w:marRight w:val="0"/>
      <w:marTop w:val="0"/>
      <w:marBottom w:val="0"/>
      <w:divBdr>
        <w:top w:val="none" w:sz="0" w:space="0" w:color="auto"/>
        <w:left w:val="none" w:sz="0" w:space="0" w:color="auto"/>
        <w:bottom w:val="none" w:sz="0" w:space="0" w:color="auto"/>
        <w:right w:val="none" w:sz="0" w:space="0" w:color="auto"/>
      </w:divBdr>
      <w:divsChild>
        <w:div w:id="2077699089">
          <w:marLeft w:val="0"/>
          <w:marRight w:val="0"/>
          <w:marTop w:val="0"/>
          <w:marBottom w:val="0"/>
          <w:divBdr>
            <w:top w:val="none" w:sz="0" w:space="0" w:color="auto"/>
            <w:left w:val="none" w:sz="0" w:space="0" w:color="auto"/>
            <w:bottom w:val="none" w:sz="0" w:space="0" w:color="auto"/>
            <w:right w:val="none" w:sz="0" w:space="0" w:color="auto"/>
          </w:divBdr>
        </w:div>
        <w:div w:id="708067017">
          <w:marLeft w:val="0"/>
          <w:marRight w:val="0"/>
          <w:marTop w:val="0"/>
          <w:marBottom w:val="0"/>
          <w:divBdr>
            <w:top w:val="none" w:sz="0" w:space="0" w:color="auto"/>
            <w:left w:val="none" w:sz="0" w:space="0" w:color="auto"/>
            <w:bottom w:val="none" w:sz="0" w:space="0" w:color="auto"/>
            <w:right w:val="none" w:sz="0" w:space="0" w:color="auto"/>
          </w:divBdr>
        </w:div>
        <w:div w:id="1047528508">
          <w:marLeft w:val="0"/>
          <w:marRight w:val="0"/>
          <w:marTop w:val="0"/>
          <w:marBottom w:val="0"/>
          <w:divBdr>
            <w:top w:val="none" w:sz="0" w:space="0" w:color="auto"/>
            <w:left w:val="none" w:sz="0" w:space="0" w:color="auto"/>
            <w:bottom w:val="none" w:sz="0" w:space="0" w:color="auto"/>
            <w:right w:val="none" w:sz="0" w:space="0" w:color="auto"/>
          </w:divBdr>
        </w:div>
      </w:divsChild>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581267">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387249">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112.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12" Type="http://schemas.openxmlformats.org/officeDocument/2006/relationships/image" Target="media/image107.png"/><Relationship Id="rId16" Type="http://schemas.openxmlformats.org/officeDocument/2006/relationships/image" Target="media/image12.png"/><Relationship Id="rId107" Type="http://schemas.openxmlformats.org/officeDocument/2006/relationships/image" Target="media/image102.png"/><Relationship Id="rId11" Type="http://schemas.openxmlformats.org/officeDocument/2006/relationships/image" Target="media/image7.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7.png"/><Relationship Id="rId123" Type="http://schemas.openxmlformats.org/officeDocument/2006/relationships/image" Target="media/image118.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5.png"/><Relationship Id="rId95" Type="http://schemas.openxmlformats.org/officeDocument/2006/relationships/image" Target="media/image90.png"/><Relationship Id="rId22" Type="http://schemas.openxmlformats.org/officeDocument/2006/relationships/image" Target="media/image17.png"/><Relationship Id="rId27" Type="http://schemas.openxmlformats.org/officeDocument/2006/relationships/image" Target="media/image22.jpe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113" Type="http://schemas.openxmlformats.org/officeDocument/2006/relationships/image" Target="media/image108.png"/><Relationship Id="rId118" Type="http://schemas.openxmlformats.org/officeDocument/2006/relationships/image" Target="media/image113.png"/><Relationship Id="rId80" Type="http://schemas.openxmlformats.org/officeDocument/2006/relationships/image" Target="media/image75.png"/><Relationship Id="rId85" Type="http://schemas.openxmlformats.org/officeDocument/2006/relationships/image" Target="media/image80.png"/><Relationship Id="rId12" Type="http://schemas.openxmlformats.org/officeDocument/2006/relationships/image" Target="media/image8.png"/><Relationship Id="rId17" Type="http://schemas.openxmlformats.org/officeDocument/2006/relationships/image" Target="media/image3.png"/><Relationship Id="rId33" Type="http://schemas.openxmlformats.org/officeDocument/2006/relationships/image" Target="media/image28.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108" Type="http://schemas.openxmlformats.org/officeDocument/2006/relationships/image" Target="media/image103.png"/><Relationship Id="rId124" Type="http://schemas.openxmlformats.org/officeDocument/2006/relationships/image" Target="media/image119.png"/><Relationship Id="rId54" Type="http://schemas.openxmlformats.org/officeDocument/2006/relationships/image" Target="media/image49.png"/><Relationship Id="rId70" Type="http://schemas.openxmlformats.org/officeDocument/2006/relationships/image" Target="media/image65.png"/><Relationship Id="rId75" Type="http://schemas.openxmlformats.org/officeDocument/2006/relationships/image" Target="media/image70.png"/><Relationship Id="rId91" Type="http://schemas.openxmlformats.org/officeDocument/2006/relationships/image" Target="media/image86.png"/><Relationship Id="rId96" Type="http://schemas.openxmlformats.org/officeDocument/2006/relationships/image" Target="media/image9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8.png"/><Relationship Id="rId28" Type="http://schemas.openxmlformats.org/officeDocument/2006/relationships/image" Target="media/image23.png"/><Relationship Id="rId49" Type="http://schemas.openxmlformats.org/officeDocument/2006/relationships/image" Target="media/image44.png"/><Relationship Id="rId114" Type="http://schemas.openxmlformats.org/officeDocument/2006/relationships/image" Target="media/image109.png"/><Relationship Id="rId119" Type="http://schemas.openxmlformats.org/officeDocument/2006/relationships/image" Target="media/image114.png"/><Relationship Id="rId44" Type="http://schemas.openxmlformats.org/officeDocument/2006/relationships/image" Target="media/image39.png"/><Relationship Id="rId60" Type="http://schemas.openxmlformats.org/officeDocument/2006/relationships/image" Target="media/image55.png"/><Relationship Id="rId65" Type="http://schemas.openxmlformats.org/officeDocument/2006/relationships/image" Target="media/image60.png"/><Relationship Id="rId81" Type="http://schemas.openxmlformats.org/officeDocument/2006/relationships/image" Target="media/image76.png"/><Relationship Id="rId86" Type="http://schemas.openxmlformats.org/officeDocument/2006/relationships/image" Target="media/image81.png"/><Relationship Id="rId13" Type="http://schemas.openxmlformats.org/officeDocument/2006/relationships/image" Target="media/image9.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png"/><Relationship Id="rId120" Type="http://schemas.openxmlformats.org/officeDocument/2006/relationships/image" Target="media/image115.png"/><Relationship Id="rId125" Type="http://schemas.openxmlformats.org/officeDocument/2006/relationships/image" Target="media/image120.png"/><Relationship Id="rId7" Type="http://schemas.openxmlformats.org/officeDocument/2006/relationships/endnotes" Target="endnotes.xml"/><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15" Type="http://schemas.openxmlformats.org/officeDocument/2006/relationships/image" Target="media/image110.png"/><Relationship Id="rId61" Type="http://schemas.openxmlformats.org/officeDocument/2006/relationships/image" Target="media/image56.pn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10.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image" Target="media/image100.png"/><Relationship Id="rId126" Type="http://schemas.openxmlformats.org/officeDocument/2006/relationships/image" Target="media/image121.png"/><Relationship Id="rId8" Type="http://schemas.openxmlformats.org/officeDocument/2006/relationships/image" Target="media/image4.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png"/><Relationship Id="rId121" Type="http://schemas.openxmlformats.org/officeDocument/2006/relationships/image" Target="media/image116.png"/><Relationship Id="rId3" Type="http://schemas.openxmlformats.org/officeDocument/2006/relationships/styles" Target="style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 Id="rId116" Type="http://schemas.openxmlformats.org/officeDocument/2006/relationships/image" Target="media/image111.png"/><Relationship Id="rId20" Type="http://schemas.openxmlformats.org/officeDocument/2006/relationships/image" Target="media/image15.png"/><Relationship Id="rId41" Type="http://schemas.openxmlformats.org/officeDocument/2006/relationships/image" Target="media/image36.png"/><Relationship Id="rId62" Type="http://schemas.openxmlformats.org/officeDocument/2006/relationships/image" Target="media/image57.pn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6.png"/><Relationship Id="rId15" Type="http://schemas.openxmlformats.org/officeDocument/2006/relationships/image" Target="media/image11.png"/><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101.png"/><Relationship Id="rId127" Type="http://schemas.openxmlformats.org/officeDocument/2006/relationships/fontTable" Target="fontTable.xml"/><Relationship Id="rId10" Type="http://schemas.openxmlformats.org/officeDocument/2006/relationships/image" Target="media/image6.png"/><Relationship Id="rId31" Type="http://schemas.openxmlformats.org/officeDocument/2006/relationships/image" Target="media/image26.png"/><Relationship Id="rId52" Type="http://schemas.openxmlformats.org/officeDocument/2006/relationships/image" Target="media/image47.png"/><Relationship Id="rId73" Type="http://schemas.openxmlformats.org/officeDocument/2006/relationships/image" Target="media/image68.png"/><Relationship Id="rId78" Type="http://schemas.openxmlformats.org/officeDocument/2006/relationships/image" Target="media/image73.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122" Type="http://schemas.openxmlformats.org/officeDocument/2006/relationships/image" Target="media/image117.png"/><Relationship Id="rId4" Type="http://schemas.openxmlformats.org/officeDocument/2006/relationships/settings" Target="settings.xml"/><Relationship Id="rId9"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www.researchgate.net/profile/Nasir-Satti-2" TargetMode="External"/><Relationship Id="rId1" Type="http://schemas.openxmlformats.org/officeDocument/2006/relationships/hyperlink" Target="%20https:/www.linkedin.com/in/neter-neb-369b5b48/"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Rkh13</b:Tag>
    <b:SourceType>Book</b:SourceType>
    <b:Guid>{934B66A7-6339-4DCB-9404-C77F6B5F9C2C}</b:Guid>
    <b:Author>
      <b:Author>
        <b:NameList>
          <b:Person>
            <b:Last>Amen</b:Last>
            <b:First>Rkhty</b:First>
          </b:Person>
        </b:NameList>
      </b:Author>
    </b:Author>
    <b:Title>Mejat Wefa Conversation Book English to Medu Neter </b:Title>
    <b:Year>2013</b:Year>
    <b:City>Chicago </b:City>
    <b:Publisher>Adventures Work Press </b:Publisher>
    <b:RefOrder>3</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1</b:RefOrder>
  </b:Source>
  <b:Source>
    <b:Tag>WLE18</b:Tag>
    <b:SourceType>JournalArticle</b:SourceType>
    <b:Guid>{DC47245B-BCF7-4246-8662-25E50D4FCB4D}</b:Guid>
    <b:Title>PRENASALIZED AND POSTORALIZED CONSONANTS: THE DIVERSE FUNCTIONS OF ENHANCEMENT</b:Title>
    <b:Year>2018</b:Year>
    <b:Author>
      <b:Author>
        <b:Corporate>W. LEO WETZELS, ANDREW NEVINS</b:Corporate>
      </b:Author>
    </b:Author>
    <b:JournalName>LANGUAGE, VOLUME 94, NUMBER 4</b:JournalName>
    <b:Pages>840</b:Pages>
    <b:RefOrder>4</b:RefOrder>
  </b:Source>
  <b:Source>
    <b:Tag>Hoc09</b:Tag>
    <b:SourceType>Book</b:SourceType>
    <b:Guid>{7EF76895-5C46-4023-8993-AAF0B778C15E}</b:Guid>
    <b:Title>Language History, Language Change, and Language Relationship 3rd Revised Edition</b:Title>
    <b:Year>2019</b:Year>
    <b:City>Berlin</b:City>
    <b:Publisher>Gruyter.</b:Publisher>
    <b:Author>
      <b:Author>
        <b:NameList>
          <b:Person>
            <b:Last>Joseph</b:Last>
          </b:Person>
          <b:Person>
            <b:Last>Hock</b:Last>
          </b:Person>
        </b:NameList>
      </b:Author>
    </b:Author>
    <b:RefOrder>5</b:RefOrder>
  </b:Source>
  <b:Source>
    <b:Tag>Rus97</b:Tag>
    <b:SourceType>JournalArticle</b:SourceType>
    <b:Guid>{75AA859D-2C6F-4589-A5F7-B0305867C2B0}</b:Guid>
    <b:Title>The Use and Misuse of Language in the Study of African History</b:Title>
    <b:Year>1997</b:Year>
    <b:Author>
      <b:Author>
        <b:NameList>
          <b:Person>
            <b:Last>Schuh</b:Last>
            <b:First>Russel</b:First>
          </b:Person>
        </b:NameList>
      </b:Author>
    </b:Author>
    <b:JournalName>Ufahamu: A Journal of African Studies UCLA</b:JournalName>
    <b:Pages>36-81</b:Pages>
    <b:RefOrder>6</b:RefOrder>
  </b:Source>
  <b:Source>
    <b:Tag>JPA10</b:Tag>
    <b:SourceType>Book</b:SourceType>
    <b:Guid>{E9CFFA5F-EBE4-4A53-9EE3-F7478C80FB78}</b:Guid>
    <b:Author>
      <b:Author>
        <b:NameList>
          <b:Person>
            <b:Last>Allen</b:Last>
            <b:First>James</b:First>
            <b:Middle>P.</b:Middle>
          </b:Person>
        </b:NameList>
      </b:Author>
    </b:Author>
    <b:Title>Middle Egyptian: An Introduction to the Language and Culture of Hieroglyphs 3rd Edition</b:Title>
    <b:Year>2014</b:Year>
    <b:City>Cambridge</b:City>
    <b:Publisher>Cambridge University Press</b:Publisher>
    <b:RefOrder>2</b:RefOrder>
  </b:Source>
  <b:Source>
    <b:Tag>TOb00</b:Tag>
    <b:SourceType>Book</b:SourceType>
    <b:Guid>{66143ED8-7774-4135-A41D-DE63B1514CEA}</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1993</b:Year>
    <b:Publisher>L'Harmattan</b:Publisher>
    <b:RefOrder>7</b:RefOrder>
  </b:Source>
  <b:Source>
    <b:Tag>Jam20</b:Tag>
    <b:SourceType>Book</b:SourceType>
    <b:Guid>{331149C4-09FD-4F70-BC9A-597D26C58B5A}</b:Guid>
    <b:Author>
      <b:Author>
        <b:NameList>
          <b:Person>
            <b:Last>Allen</b:Last>
            <b:First>James</b:First>
            <b:Middle>P.</b:Middle>
          </b:Person>
        </b:NameList>
      </b:Author>
    </b:Author>
    <b:Title>Ancient Egyptian Phonology</b:Title>
    <b:Year>2020</b:Year>
    <b:City>United Kingdom</b:City>
    <b:Publisher>University Printing House</b:Publisher>
    <b:RefOrder>8</b:RefOrder>
  </b:Source>
  <b:Source>
    <b:Tag>Ann15</b:Tag>
    <b:SourceType>Report</b:SourceType>
    <b:Guid>{585028CD-B068-4383-BBCA-337ECDB7A9CF}</b:Guid>
    <b:Title>Annotated Swadesh wordlists for the Nubian group (East Sudanic family)</b:Title>
    <b:Year>2015</b:Year>
    <b:Publisher>Tower of Babel Linguistic Database</b:Publisher>
    <b:RefOrder>9</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10</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11</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12</b:RefOrder>
  </b:Source>
  <b:Source>
    <b:Tag>Rog13</b:Tag>
    <b:SourceType>ArticleInAPeriodical</b:SourceType>
    <b:Guid>{D97387EF-CDF0-4AE1-864E-1A7769D8F578}</b:Guid>
    <b:Title>Dogon Languages</b:Title>
    <b:Year>2013</b:Year>
    <b:Pages>1</b:Pages>
    <b:Author>
      <b:Author>
        <b:NameList>
          <b:Person>
            <b:Last>Blench</b:Last>
            <b:First>Roger</b:First>
          </b:Person>
        </b:NameList>
      </b:Author>
    </b:Author>
    <b:PeriodicalTitle>http://www.rogerblench.info/Language/Niger-Congo/Dogon/DogOP.htm</b:PeriodicalTitle>
    <b:Month>June</b:Month>
    <b:Day>15</b:Day>
    <b:RefOrder>13</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14</b:RefOrder>
  </b:Source>
  <b:Source>
    <b:Tag>WCr39</b:Tag>
    <b:SourceType>Book</b:SourceType>
    <b:Guid>{BC877BE3-07EE-4400-9047-2D21DEC5D7B4}</b:Guid>
    <b:Author>
      <b:Author>
        <b:NameList>
          <b:Person>
            <b:Last>Crum</b:Last>
            <b:First>W.</b:First>
          </b:Person>
        </b:NameList>
      </b:Author>
    </b:Author>
    <b:Title>A Coptic Dictionary</b:Title>
    <b:Year>1939</b:Year>
    <b:City>Oxford</b:City>
    <b:Publisher>The Clarendon Press</b:Publisher>
    <b:RefOrder>15</b:RefOrder>
  </b:Source>
  <b:Source>
    <b:Tag>Mau31</b:Tag>
    <b:SourceType>Book</b:SourceType>
    <b:Guid>{6A4402AA-37A9-4BEE-85A4-1D3CBE493924}</b:Guid>
    <b:Author>
      <b:Author>
        <b:NameList>
          <b:Person>
            <b:Last>Delafosse</b:Last>
            <b:First>Maurice</b:First>
          </b:Person>
        </b:NameList>
      </b:Author>
    </b:Author>
    <b:Title>The Negroes of Africa History and Culture</b:Title>
    <b:Year>1931</b:Year>
    <b:City>Washington D.C</b:City>
    <b:Publisher>The Associated Publishers, INC.</b:Publisher>
    <b:RefOrder>16</b:RefOrder>
  </b:Source>
  <b:Source>
    <b:Tag>GJD111</b:Tag>
    <b:SourceType>Book</b:SourceType>
    <b:Guid>{28A313B4-4F84-4FCB-BEFA-E1331AE22F45}</b:Guid>
    <b:Author>
      <b:Author>
        <b:NameList>
          <b:Person>
            <b:Last>Dimmendaal</b:Last>
            <b:First>G.J.</b:First>
          </b:Person>
        </b:NameList>
      </b:Author>
    </b:Author>
    <b:Title>Historical Linguistics and the Comparative Study of African Languages</b:Title>
    <b:Year>2011</b:Year>
    <b:City>Amsterdam/ Philadelphia, PA</b:City>
    <b:Publisher>Johns Benjamin Publishing Company.</b:Publisher>
    <b:RefOrder>17</b:RefOrder>
  </b:Source>
  <b:Source>
    <b:Tag>Che67</b:Tag>
    <b:SourceType>Book</b:SourceType>
    <b:Guid>{3F2C933F-9665-4F98-B209-5A81C08DB004}</b:Guid>
    <b:Author>
      <b:Author>
        <b:NameList>
          <b:Person>
            <b:Last>Diop</b:Last>
            <b:First>Cheikh</b:First>
            <b:Middle>Anta</b:Middle>
          </b:Person>
        </b:NameList>
      </b:Author>
    </b:Author>
    <b:Title>Anteriority of Negro Civilizations - Myth or Historical Truth?</b:Title>
    <b:JournalName>Présence Africaine</b:JournalName>
    <b:Year>1967</b:Year>
    <b:Pages>275</b:Pages>
    <b:City>Paris</b:City>
    <b:Publisher>Présence Africaine</b:Publisher>
    <b:RefOrder>18</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19</b:RefOrder>
  </b:Source>
  <b:Source>
    <b:Tag>Che74</b:Tag>
    <b:SourceType>Book</b:SourceType>
    <b:Guid>{E371867A-312D-4BBD-9F8D-4EC14C0B3EB5}</b:Guid>
    <b:Author>
      <b:Author>
        <b:NameList>
          <b:Person>
            <b:Last>Diop</b:Last>
            <b:First>Cheikh</b:First>
          </b:Person>
        </b:NameList>
      </b:Author>
    </b:Author>
    <b:Title>The African Origin of Civilization: Myth or Reality</b:Title>
    <b:Year>1974</b:Year>
    <b:City>New York</b:City>
    <b:Publisher>Lawrence Hill and Company</b:Publisher>
    <b:RefOrder>20</b:RefOrder>
  </b:Source>
  <b:Source>
    <b:Tag>Che88</b:Tag>
    <b:SourceType>Book</b:SourceType>
    <b:Guid>{26501F74-B3A0-463B-ABD1-8817762732AF}</b:Guid>
    <b:Author>
      <b:Author>
        <b:NameList>
          <b:Person>
            <b:Last>Diop</b:Last>
            <b:First>Cheikh</b:First>
            <b:Middle>Anta</b:Middle>
          </b:Person>
        </b:NameList>
      </b:Author>
    </b:Author>
    <b:Title>Nouvelles recherches sur l’égyptien ancien et les langues négro-africaines modernes</b:Title>
    <b:Year>1988</b:Year>
    <b:City>Paris</b:City>
    <b:Publisher>Présence Africaine</b:Publisher>
    <b:RefOrder>21</b:RefOrder>
  </b:Source>
  <b:Source>
    <b:Tag>Ehr82</b:Tag>
    <b:SourceType>Book</b:SourceType>
    <b:Guid>{406FC17C-F305-4CD9-A2C4-D02B520E6F43}</b:Guid>
    <b:Author>
      <b:Author>
        <b:NameList>
          <b:Person>
            <b:Last>Ehret</b:Last>
            <b:First>Christopher</b:First>
          </b:Person>
        </b:NameList>
      </b:Author>
    </b:Author>
    <b:Title>The Archaeological and Linguistic Reconstruction of African History</b:Title>
    <b:Year>1982</b:Year>
    <b:City>United Kingdom</b:City>
    <b:Publisher>University of California Press</b:Publisher>
    <b:RefOrder>22</b:RefOrder>
  </b:Source>
  <b:Source>
    <b:Tag>Ist66</b:Tag>
    <b:SourceType>Book</b:SourceType>
    <b:Guid>{1C5BAED6-2679-4BF1-A0CE-6FD3BD374C0E}</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Budapest IX, Hungary</b:City>
    <b:Publisher>Center for Afro-Asian Research, Academy of Sciences</b:Publisher>
    <b:RefOrder>23</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24</b:RefOrder>
  </b:Source>
  <b:Source>
    <b:Tag>Gre63</b:Tag>
    <b:SourceType>Book</b:SourceType>
    <b:Guid>{F6D7D801-AAC2-419D-A02C-E6F17B202CAD}</b:Guid>
    <b:Author>
      <b:Author>
        <b:NameList>
          <b:Person>
            <b:Last>Greenberg</b:Last>
            <b:First>Joseph</b:First>
          </b:Person>
        </b:NameList>
      </b:Author>
    </b:Author>
    <b:Title>The Languages of Africa</b:Title>
    <b:JournalName>International Journal of Anerican Linguistics</b:JournalName>
    <b:Year>1963</b:Year>
    <b:City>Bloomington</b:City>
    <b:Publisher>Indiana University Research Center</b:Publisher>
    <b:RefOrder>25</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26</b:RefOrder>
  </b:Source>
  <b:Source>
    <b:Tag>Mar65</b:Tag>
    <b:SourceType>Book</b:SourceType>
    <b:Guid>{DF959630-4078-4FB8-B15B-15961FCF1394}</b:Guid>
    <b:Author>
      <b:Author>
        <b:NameList>
          <b:Person>
            <b:Last>Griaule</b:Last>
            <b:First>Marcel</b:First>
          </b:Person>
        </b:NameList>
      </b:Author>
    </b:Author>
    <b:Title>Conversations with Ogotemmeli: An Introduction to Dogon Religious Ideas</b:Title>
    <b:Year>1965</b:Year>
    <b:City>London</b:City>
    <b:Publisher>Oxford University Press</b:Publisher>
    <b:RefOrder>27</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28</b:RefOrder>
  </b:Source>
  <b:Source>
    <b:Tag>Lil47</b:Tag>
    <b:SourceType>Book</b:SourceType>
    <b:Guid>{95C5E4F4-8EDD-4332-BABB-F5DED3C32653}</b:Guid>
    <b:Author>
      <b:Author>
        <b:NameList>
          <b:Person>
            <b:Last>Homburger</b:Last>
            <b:First>Lilias</b:First>
          </b:Person>
        </b:NameList>
      </b:Author>
    </b:Author>
    <b:Title>The Negro-Africak Languages</b:Title>
    <b:Year>1947</b:Year>
    <b:Publisher>Routledge &amp; Kegan Paul LTD. </b:Publisher>
    <b:City>London</b:City>
    <b:RefOrder>29</b:RefOrder>
  </b:Source>
  <b:Source>
    <b:Tag>Jan92</b:Tag>
    <b:SourceType>Book</b:SourceType>
    <b:Guid>{EA714370-C8E4-418F-B41E-9662AF1FF5D5}</b:Guid>
    <b:Author>
      <b:Author>
        <b:NameList>
          <b:Person>
            <b:Last>Johnson</b:Last>
            <b:First>Janet</b:First>
          </b:Person>
        </b:NameList>
      </b:Author>
    </b:Author>
    <b:Title>Life in A  Multicultural Society : Egypt From Cambyses </b:Title>
    <b:Year>1992</b:Year>
    <b:City>The Oriental Institute,Chicago</b:City>
    <b:Publisher>The University of Chicago </b:Publisher>
    <b:RefOrder>30</b:RefOrder>
  </b:Source>
  <b:Source>
    <b:Tag>Jan011</b:Tag>
    <b:SourceType>Book</b:SourceType>
    <b:Guid>{C1A4912C-A6F0-44C6-AD43-DCE73A9870A5}</b:Guid>
    <b:Author>
      <b:Author>
        <b:NameList>
          <b:Person>
            <b:Last>Johnson</b:Last>
            <b:First>Janet</b:First>
            <b:Middle>H.</b:Middle>
          </b:Person>
        </b:NameList>
      </b:Author>
    </b:Author>
    <b:Title>The Demotic Dictionary of the Oriental Institute of the University of Chicago</b:Title>
    <b:Year>2001</b:Year>
    <b:City>United States of America</b:City>
    <b:Publisher>The University of Chicago</b:Publisher>
    <b:RefOrder>31</b:RefOrder>
  </b:Source>
  <b:Source>
    <b:Tag>Her21</b:Tag>
    <b:SourceType>JournalArticle</b:SourceType>
    <b:Guid>{2ED4F508-0E3E-4953-BB59-6C7AF9894780}</b:Guid>
    <b:Author>
      <b:Author>
        <b:NameList>
          <b:Person>
            <b:Last>Junker</b:Last>
            <b:First>Hermann</b:First>
          </b:Person>
        </b:NameList>
      </b:Author>
    </b:Author>
    <b:Title>The First Appearance of the Negroes in History</b:Title>
    <b:JournalName>The Journal of Egyptian Archaeology</b:JournalName>
    <b:Year>1921</b:Year>
    <b:Pages>121-132</b:Pages>
    <b:RefOrder>32</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33</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34</b:RefOrder>
  </b:Source>
  <b:Source>
    <b:Tag>GMo90</b:Tag>
    <b:SourceType>Book</b:SourceType>
    <b:Guid>{825DE71D-4914-434F-8A16-0E2A09070891}</b:Guid>
    <b:Author>
      <b:Author>
        <b:NameList>
          <b:Person>
            <b:Last>Mokhtar</b:Last>
            <b:First>G.</b:First>
          </b:Person>
        </b:NameList>
      </b:Author>
    </b:Author>
    <b:Title>UNESCO General History of Africa, Vol. II</b:Title>
    <b:Year>1981</b:Year>
    <b:Publisher>UNESCO</b:Publisher>
    <b:RefOrder>35</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36</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37</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38</b:RefOrder>
  </b:Source>
  <b:Source>
    <b:Tag>Ste91</b:Tag>
    <b:SourceType>Report</b:SourceType>
    <b:Guid>{32C3D631-E61F-471E-B45B-F0DA5BB710B9}</b:Guid>
    <b:Title>Barking Up the Wrong Tree ? Greenberg's Method of Mass Comparison and the Genetic Classification of Languages</b:Title>
    <b:Year>1991</b:Year>
    <b:City>Urbana, Illinois</b:City>
    <b:Publisher>College of Liberal Arts and Sciences</b:Publisher>
    <b:Author>
      <b:Author>
        <b:NameList>
          <b:Person>
            <b:Last>Peter</b:Last>
            <b:First>Steven</b:First>
            <b:Middle>Joseph</b:Middle>
          </b:Person>
        </b:NameList>
      </b:Author>
    </b:Author>
    <b:RefOrder>39</b:RefOrder>
  </b:Source>
  <b:Source>
    <b:Tag>Nas17</b:Tag>
    <b:SourceType>JournalArticle</b:SourceType>
    <b:Guid>{5286209F-FA45-45DA-A894-16558853BC88}</b:Guid>
    <b:Title>Genre Analysis: Investigation  of the Rhetorical Moves of  Translator's Introduction</b:Title>
    <b:Year> 2017 </b:Year>
    <b:Author>
      <b:Author>
        <b:NameList>
          <b:Person>
            <b:Last>Satti</b:Last>
            <b:First>Nasir</b:First>
            <b:Middle>Ali Osman</b:Middle>
          </b:Person>
        </b:NameList>
      </b:Author>
    </b:Author>
    <b:JournalName>International Journal of English Language, Literature and Translation Studies Vol. 4. Issue.4.</b:JournalName>
    <b:Pages>165 - 174</b:Pages>
    <b:RefOrder>40</b:RefOrder>
  </b:Source>
  <b:Source>
    <b:Tag>Nas08</b:Tag>
    <b:SourceType>Report</b:SourceType>
    <b:Guid>{C8947B3B-8EF9-4A8B-9032-3A2EE0CE971C}</b:Guid>
    <b:Author>
      <b:Author>
        <b:NameList>
          <b:Person>
            <b:Last>Satti</b:Last>
            <b:First>Nasir</b:First>
            <b:Middle>Ali Osman</b:Middle>
          </b:Person>
        </b:NameList>
      </b:Author>
    </b:Author>
    <b:Title>Grammatical Analysis of Dongolese Phrases and Clauses</b:Title>
    <b:Year>2008</b:Year>
    <b:Publisher>University of Khartoum</b:Publisher>
    <b:City>Khartoum</b:City>
    <b:RefOrder>41</b:RefOrder>
  </b:Source>
  <b:Source>
    <b:Tag>CGS30</b:Tag>
    <b:SourceType>Book</b:SourceType>
    <b:Guid>{2B5803CA-47F1-4E21-9695-1A35829192DB}</b:Guid>
    <b:Title>Races of Africa</b:Title>
    <b:Year>1930</b:Year>
    <b:Author>
      <b:Author>
        <b:NameList>
          <b:Person>
            <b:Last>Seligman</b:Last>
            <b:First>C.G</b:First>
          </b:Person>
        </b:NameList>
      </b:Author>
    </b:Author>
    <b:City>London</b:City>
    <b:Publisher>Thornton Butterworth Ltd.</b:Publisher>
    <b:RefOrder>42</b:RefOrder>
  </b:Source>
  <b:Source>
    <b:Tag>Ser98</b:Tag>
    <b:SourceType>JournalArticle</b:SourceType>
    <b:Guid>{2E138F2E-A576-414D-A227-32190E501856}</b:Guid>
    <b:Title>Annotated Swadesh wordlists for the Nubian group (East Sudanic family)</b:Title>
    <b:JournalName>The Global Lexicostatistical Database (GLD)</b:JournalName>
    <b:Year>1998</b:Year>
    <b:Pages>Database</b:Pages>
    <b:Author>
      <b:Author>
        <b:NameList>
          <b:Person>
            <b:Last>Starostin</b:Last>
            <b:First>Sergei</b:First>
          </b:Person>
        </b:NameList>
      </b:Author>
    </b:Author>
    <b:RefOrder>43</b:RefOrder>
  </b:Source>
  <b:Source>
    <b:Tag>UNE78</b:Tag>
    <b:SourceType>Book</b:SourceType>
    <b:Guid>{27F9E8E7-9FCA-4FE3-B4A8-5A486420D0B5}</b:Guid>
    <b:Author>
      <b:Author>
        <b:NameList>
          <b:Person>
            <b:Last>UNESCO</b:Last>
          </b:Person>
        </b:NameList>
      </b:Author>
    </b:Author>
    <b:Title>The Peopling of Ancient Egypt and the Deciphering of Meriotic Script</b:Title>
    <b:Year>1978</b:Year>
    <b:City>Paris</b:City>
    <b:Publisher>United Nations Educational, Scientific, and Cultural Organization</b:Publisher>
    <b:RefOrder>44</b:RefOrder>
  </b:Source>
  <b:Source>
    <b:Tag>JMa04</b:Tag>
    <b:SourceType>JournalArticle</b:SourceType>
    <b:Guid>{D796E4DB-C0DB-4589-94C0-9022430E1D09}</b:Guid>
    <b:Author>
      <b:Author>
        <b:NameList>
          <b:Person>
            <b:Last>Unger</b:Last>
            <b:First>J.</b:First>
            <b:Middle>Marshall</b:Middle>
          </b:Person>
        </b:NameList>
      </b:Author>
    </b:Author>
    <b:Title>Alternations of m and b in Early Middle Japanese: The Deeper Significance of the Sound-Symbolic Stratum</b:Title>
    <b:JournalName>Japanese Language and Literature</b:JournalName>
    <b:Year>2004</b:Year>
    <b:Pages> 323-337</b:Pages>
    <b:RefOrder>45</b:RefOrder>
  </b:Source>
  <b:Source>
    <b:Tag>Cam04</b:Tag>
    <b:SourceType>Book</b:SourceType>
    <b:Guid>{8D54BBC2-9656-488C-A9A0-8E41AED0A29C}</b:Guid>
    <b:Author>
      <b:Author>
        <b:NameList>
          <b:Person>
            <b:Last>Campbell</b:Last>
            <b:First>Lyle</b:First>
          </b:Person>
        </b:NameList>
      </b:Author>
    </b:Author>
    <b:Title>Historical linguistics (4th ed.).</b:Title>
    <b:Year>2020</b:Year>
    <b:City>United Kingdom</b:City>
    <b:Publisher>Edinburgh University Press ltd</b:Publisher>
    <b:RefOrder>46</b:RefOrder>
  </b:Source>
  <b:Source>
    <b:Tag>Joh48</b:Tag>
    <b:SourceType>Book</b:SourceType>
    <b:Guid>{E9D34222-8D39-44A3-A450-7BCDD27DC278}</b:Guid>
    <b:Author>
      <b:Author>
        <b:NameList>
          <b:Person>
            <b:Last>Plumley</b:Last>
            <b:First>John</b:First>
            <b:Middle>Martin</b:Middle>
          </b:Person>
        </b:NameList>
      </b:Author>
    </b:Author>
    <b:Title>An Introductory Coptic Grammar</b:Title>
    <b:Year>1948</b:Year>
    <b:City>London</b:City>
    <b:Publisher>Home &amp; Van Thal</b:Publisher>
    <b:RefOrder>47</b:RefOrder>
  </b:Source>
  <b:Source>
    <b:Tag>The071</b:Tag>
    <b:SourceType>JournalArticle</b:SourceType>
    <b:Guid>{02EBC9AE-5A80-4A91-907F-EDA35D225EB2}</b:Guid>
    <b:Title>Ancient Egyptian and Modern Yoruba: Phonetic Regularity</b:Title>
    <b:Year>2007</b:Year>
    <b:Author>
      <b:Author>
        <b:NameList>
          <b:Person>
            <b:Last>Obenga</b:Last>
            <b:First>Theophile</b:First>
          </b:Person>
        </b:NameList>
      </b:Author>
    </b:Author>
    <b:JournalName>Ankh Online Journal</b:JournalName>
    <b:Pages> 99-108</b:Pages>
    <b:RefOrder>48</b:RefOrder>
  </b:Source>
  <b:Source>
    <b:Tag>Rai07</b:Tag>
    <b:SourceType>JournalArticle</b:SourceType>
    <b:Guid>{900719ED-90AF-49C4-A1C8-00F8059AF4D0}</b:Guid>
    <b:Author>
      <b:Author>
        <b:NameList>
          <b:Person>
            <b:Last>Voigt</b:Last>
            <b:First>Rainer</b:First>
          </b:Person>
        </b:NameList>
      </b:Author>
    </b:Author>
    <b:Title>North vs. South Ethiopian Semitic</b:Title>
    <b:JournalName> 35th NACAL (North American Conference)</b:JournalName>
    <b:Year>2007</b:Year>
    <b:Pages>1375 - 1387</b:Pages>
    <b:RefOrder>49</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50</b:RefOrder>
  </b:Source>
  <b:Source>
    <b:Tag>JPA13</b:Tag>
    <b:SourceType>Book</b:SourceType>
    <b:Guid>{BCC85427-55DE-4A5C-A6CC-AF02E22F3B82}</b:Guid>
    <b:Author>
      <b:Author>
        <b:NameList>
          <b:Person>
            <b:Last>Allen</b:Last>
            <b:First>J.P</b:First>
          </b:Person>
        </b:NameList>
      </b:Author>
    </b:Author>
    <b:Title>A New Concordance of the Pyramid Text </b:Title>
    <b:Year>2013 </b:Year>
    <b:City>Providence</b:City>
    <b:Publisher> Brown University </b:Publisher>
    <b:RefOrder>51</b:RefOrder>
  </b:Source>
  <b:Source>
    <b:Tag>AMB14</b:Tag>
    <b:SourceType>Book</b:SourceType>
    <b:Guid>{EE25241D-AE89-4296-B0C0-034427B6F309}</b:Guid>
    <b:Title>ASE-EEF 22 Blackman, A.M. - The rock tombs of Meir. Part I</b:Title>
    <b:Year>1914</b:Year>
    <b:Author>
      <b:Author>
        <b:NameList>
          <b:Person>
            <b:Last>Blackman</b:Last>
            <b:First>A.M</b:First>
          </b:Person>
        </b:NameList>
      </b:Author>
    </b:Author>
    <b:City>London</b:City>
    <b:RefOrder>52</b:RefOrder>
  </b:Source>
  <b:Source>
    <b:Tag>NKa00</b:Tag>
    <b:SourceType>Book</b:SourceType>
    <b:Guid>{2EBD0C16-47AD-445D-8287-5D986287713E}</b:Guid>
    <b:Author>
      <b:Author>
        <b:NameList>
          <b:Person>
            <b:Last>N. Kanawati</b:Last>
            <b:First>M.</b:First>
            <b:Middle>Abder-Raziq</b:Middle>
          </b:Person>
        </b:NameList>
      </b:Author>
    </b:Author>
    <b:Title>The Teti Cemetery at Saqqara VI: The Tomb of Nikauisesi</b:Title>
    <b:Year>2000</b:Year>
    <b:Publisher>Aris and Phillips Ltd</b:Publisher>
    <b:City>Warminster</b:City>
    <b:RefOrder>53</b:RefOrder>
  </b:Source>
  <b:Source>
    <b:Tag>Ton23</b:Tag>
    <b:SourceType>Book</b:SourceType>
    <b:Guid>{151060CE-F563-4A1A-AE5A-EC4C0CEA7ED8}</b:Guid>
    <b:Author>
      <b:Author>
        <b:NameList>
          <b:Person>
            <b:Last>Tonio Sebastian Richter</b:Last>
            <b:First>Daniel</b:First>
            <b:Middle>A. Werning</b:Middle>
          </b:Person>
        </b:NameList>
      </b:Author>
    </b:Author>
    <b:Title>Thesaurus Linguae Aegyptiae &lt;https://thesaurus-linguae-aegyptiae.de&gt;</b:Title>
    <b:JournalName> Thesaurus Linguae Aegyptiae &lt;https://thesaurus-linguae-aegyptiae.de&gt;Corpus issue 17, Web app version 2.01, 12/15/2022</b:JournalName>
    <b:Year>2023 </b:Year>
    <b:Publisher>Berlin-Brandenburgische Academy of Sciences and Hans-Werner Fischer-Elfert &amp; Peter Dils by order of the Saxon Academy of Sciences in Leipzig </b:Publisher>
    <b:RefOrder>54</b:RefOrder>
  </b:Source>
</b:Sources>
</file>

<file path=customXml/itemProps1.xml><?xml version="1.0" encoding="utf-8"?>
<ds:datastoreItem xmlns:ds="http://schemas.openxmlformats.org/officeDocument/2006/customXml" ds:itemID="{2D894D90-15B2-435B-889C-B3B9510C7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16150</Words>
  <Characters>92058</Characters>
  <Application>Microsoft Office Word</Application>
  <DocSecurity>0</DocSecurity>
  <Lines>767</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2023-09-13T21:59:00Z</dcterms:created>
  <dcterms:modified xsi:type="dcterms:W3CDTF">2023-09-13T21:59:00Z</dcterms:modified>
</cp:coreProperties>
</file>