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A94533B" w14:textId="77BD3FEE" w:rsidR="00A02E6B" w:rsidRDefault="00A02E6B" w:rsidP="00B84A81">
      <w:pPr>
        <w:pStyle w:val="NoSpacing"/>
        <w:rPr>
          <w:rStyle w:val="TitleChar"/>
          <w:rFonts w:ascii="Times New Roman" w:hAnsi="Times New Roman" w:cs="Times New Roman"/>
          <w:color w:val="000000" w:themeColor="text1"/>
          <w:sz w:val="32"/>
          <w:szCs w:val="32"/>
        </w:rPr>
      </w:pPr>
      <w:bookmarkStart w:id="0" w:name="_GoBack"/>
      <w:bookmarkEnd w:id="0"/>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7622CD4A"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t>A Phonological Linguisti</w:t>
      </w:r>
      <w:r w:rsidR="00665AA9">
        <w:rPr>
          <w:rStyle w:val="TitleChar"/>
          <w:rFonts w:ascii="Times New Roman" w:hAnsi="Times New Roman" w:cs="Times New Roman"/>
          <w:b/>
          <w:color w:val="000000" w:themeColor="text1"/>
          <w:sz w:val="32"/>
          <w:szCs w:val="32"/>
        </w:rPr>
        <w:t xml:space="preserve">c Relationship between Medew </w:t>
      </w:r>
      <w:r w:rsidR="004211FE">
        <w:rPr>
          <w:rStyle w:val="TitleChar"/>
          <w:rFonts w:ascii="Times New Roman" w:hAnsi="Times New Roman" w:cs="Times New Roman"/>
          <w:b/>
          <w:color w:val="000000" w:themeColor="text1"/>
          <w:sz w:val="32"/>
          <w:szCs w:val="32"/>
        </w:rPr>
        <w:t>Net</w:t>
      </w:r>
      <w:r w:rsidR="004211FE" w:rsidRPr="00BD7211">
        <w:rPr>
          <w:rStyle w:val="TitleChar"/>
          <w:rFonts w:ascii="Times New Roman" w:hAnsi="Times New Roman" w:cs="Times New Roman"/>
          <w:b/>
          <w:color w:val="000000" w:themeColor="text1"/>
          <w:sz w:val="32"/>
          <w:szCs w:val="32"/>
        </w:rPr>
        <w:t xml:space="preserve">er </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w:t>
      </w:r>
      <w:r w:rsidR="00313791">
        <w:rPr>
          <w:rStyle w:val="TitleChar"/>
          <w:rFonts w:ascii="Times New Roman" w:hAnsi="Times New Roman" w:cs="Times New Roman"/>
          <w:b/>
          <w:color w:val="000000" w:themeColor="text1"/>
          <w:sz w:val="32"/>
          <w:szCs w:val="32"/>
        </w:rPr>
        <w:t>Classical Kemet</w:t>
      </w:r>
      <w:r w:rsidRPr="00BD7211">
        <w:rPr>
          <w:rStyle w:val="TitleChar"/>
          <w:rFonts w:ascii="Times New Roman" w:hAnsi="Times New Roman" w:cs="Times New Roman"/>
          <w:b/>
          <w:color w:val="000000" w:themeColor="text1"/>
          <w:sz w:val="32"/>
          <w:szCs w:val="32"/>
        </w:rPr>
        <w:t>)</w:t>
      </w:r>
      <w:r w:rsidR="00E75449">
        <w:rPr>
          <w:rStyle w:val="TitleChar"/>
          <w:rFonts w:ascii="Times New Roman" w:hAnsi="Times New Roman" w:cs="Times New Roman"/>
          <w:b/>
          <w:color w:val="000000" w:themeColor="text1"/>
          <w:sz w:val="32"/>
          <w:szCs w:val="32"/>
        </w:rPr>
        <w:t xml:space="preserve"> </w:t>
      </w:r>
      <w:r w:rsidR="00C74022">
        <w:rPr>
          <w:rStyle w:val="TitleChar"/>
          <w:rFonts w:ascii="Times New Roman" w:hAnsi="Times New Roman" w:cs="Times New Roman"/>
          <w:b/>
          <w:color w:val="000000" w:themeColor="text1"/>
          <w:sz w:val="32"/>
          <w:szCs w:val="32"/>
        </w:rPr>
        <w:t xml:space="preserve">and </w:t>
      </w:r>
      <w:r w:rsidRPr="00BD7211">
        <w:rPr>
          <w:rStyle w:val="TitleChar"/>
          <w:rFonts w:ascii="Times New Roman" w:hAnsi="Times New Roman" w:cs="Times New Roman"/>
          <w:b/>
          <w:color w:val="000000" w:themeColor="text1"/>
          <w:sz w:val="32"/>
          <w:szCs w:val="32"/>
        </w:rPr>
        <w:t>Nubian Dongolawi</w:t>
      </w:r>
      <w:r w:rsidR="00E75449">
        <w:rPr>
          <w:rStyle w:val="TitleChar"/>
          <w:rFonts w:ascii="Times New Roman" w:hAnsi="Times New Roman" w:cs="Times New Roman"/>
          <w:b/>
          <w:color w:val="000000" w:themeColor="text1"/>
          <w:sz w:val="32"/>
          <w:szCs w:val="32"/>
        </w:rPr>
        <w:t xml:space="preserve"> </w:t>
      </w:r>
    </w:p>
    <w:p w14:paraId="1764D58C" w14:textId="77777777" w:rsidR="00B84A81" w:rsidRDefault="00B84A81" w:rsidP="00D00697">
      <w:pPr>
        <w:pStyle w:val="NoSpacing"/>
        <w:jc w:val="both"/>
        <w:rPr>
          <w:rFonts w:eastAsia="Times New Roman"/>
        </w:rPr>
      </w:pPr>
    </w:p>
    <w:p w14:paraId="12610BE4" w14:textId="77777777" w:rsidR="00B84A81" w:rsidRPr="00BD7211" w:rsidRDefault="00B84A81" w:rsidP="00B84A81">
      <w:pPr>
        <w:pStyle w:val="NoSpacing"/>
      </w:pPr>
    </w:p>
    <w:p w14:paraId="4AF49387" w14:textId="5C0A9CB2" w:rsidR="00304742" w:rsidRDefault="00304742" w:rsidP="00D00697">
      <w:pPr>
        <w:pStyle w:val="NoSpacing"/>
        <w:spacing w:before="120" w:after="120"/>
        <w:ind w:left="144" w:right="144"/>
        <w:jc w:val="both"/>
        <w:rPr>
          <w:rFonts w:eastAsia="Times New Roman"/>
        </w:rPr>
      </w:pPr>
      <w:r w:rsidRPr="00A54880">
        <w:rPr>
          <w:rFonts w:eastAsia="Times New Roman"/>
          <w:b/>
        </w:rPr>
        <w:t>Abstract</w:t>
      </w:r>
      <w:r w:rsidR="00D448A1" w:rsidRPr="00E21775">
        <w:rPr>
          <w:rFonts w:eastAsia="Times New Roman"/>
        </w:rPr>
        <w:t>:</w:t>
      </w:r>
      <w:r w:rsidR="00D448A1">
        <w:rPr>
          <w:rFonts w:eastAsia="Times New Roman"/>
          <w:b/>
        </w:rPr>
        <w:t xml:space="preserve"> </w:t>
      </w:r>
      <w:r>
        <w:rPr>
          <w:rFonts w:eastAsia="Times New Roman"/>
        </w:rPr>
        <w:br/>
        <w:t>T</w:t>
      </w:r>
      <w:r w:rsidRPr="00304742">
        <w:rPr>
          <w:rFonts w:eastAsia="Times New Roman"/>
        </w:rPr>
        <w:t>his comparative analysis aims at investigating a possible phonological genetic relationship between Nubian Dongolawi language and Medew Neter (</w:t>
      </w:r>
      <w:r w:rsidR="00665929">
        <w:rPr>
          <w:rFonts w:eastAsia="Times New Roman"/>
        </w:rPr>
        <w:t>Classical Kemet</w:t>
      </w:r>
      <w:r w:rsidRPr="00304742">
        <w:rPr>
          <w:rFonts w:eastAsia="Times New Roman"/>
        </w:rPr>
        <w:t>) alongside showing affinity with other African languages as SW Dinka, Dogon Tommo So and Coptic. Utilizing the comparative linguistic method we have begun to establish a number of phonological sound correspondences between Nubian Dongolawi and Medew Neter</w:t>
      </w:r>
      <w:r w:rsidR="004F7DA6">
        <w:rPr>
          <w:rFonts w:eastAsia="Times New Roman"/>
        </w:rPr>
        <w:t xml:space="preserve"> (Classical Kemet)</w:t>
      </w:r>
      <w:r w:rsidRPr="00304742">
        <w:rPr>
          <w:rFonts w:eastAsia="Times New Roman"/>
        </w:rPr>
        <w:t xml:space="preserve"> using numerous core basic vocabulary items</w:t>
      </w:r>
      <w:r w:rsidR="004211FE">
        <w:rPr>
          <w:rFonts w:eastAsia="Times New Roman"/>
        </w:rPr>
        <w:t xml:space="preserve"> from the SIL Comparative Wordlist</w:t>
      </w:r>
      <w:r w:rsidRPr="00304742">
        <w:rPr>
          <w:rFonts w:eastAsia="Times New Roman"/>
        </w:rPr>
        <w:t xml:space="preserve"> such as pronouns, body parts, numerals, colors, senses, and verbs to avoid borrowings and cha</w:t>
      </w:r>
      <w:r w:rsidR="00CE4EBC">
        <w:rPr>
          <w:rFonts w:eastAsia="Times New Roman"/>
        </w:rPr>
        <w:fldChar w:fldCharType="begin"/>
      </w:r>
      <w:r w:rsidR="00CE4EBC">
        <w:rPr>
          <w:rFonts w:eastAsia="Times New Roman"/>
        </w:rPr>
        <w:instrText xml:space="preserve">  </w:instrText>
      </w:r>
      <w:r w:rsidR="00CE4EBC">
        <w:rPr>
          <w:rFonts w:eastAsia="Times New Roman"/>
        </w:rPr>
        <w:fldChar w:fldCharType="end"/>
      </w:r>
      <w:r w:rsidRPr="00304742">
        <w:rPr>
          <w:rFonts w:eastAsia="Times New Roman"/>
        </w:rPr>
        <w:t>nce similarities. We also attempt a possible phonological reconstruction of Medew Neter</w:t>
      </w:r>
      <w:r>
        <w:rPr>
          <w:rFonts w:eastAsia="Times New Roman"/>
        </w:rPr>
        <w:t xml:space="preserve"> (</w:t>
      </w:r>
      <w:r w:rsidR="00665929">
        <w:rPr>
          <w:rFonts w:eastAsia="Times New Roman"/>
        </w:rPr>
        <w:t>Classical Kemet</w:t>
      </w:r>
      <w:r>
        <w:rPr>
          <w:rFonts w:eastAsia="Times New Roman"/>
        </w:rPr>
        <w:t>) phonology.</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289718CD"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D448A1" w:rsidRPr="002A645B">
        <w:rPr>
          <w:rFonts w:eastAsia="Times New Roman" w:cs="Times New Roman"/>
          <w:b/>
          <w:lang w:val="fr-FR"/>
        </w:rPr>
        <w:t>:</w:t>
      </w:r>
      <w:r w:rsidR="00304742" w:rsidRPr="002A645B">
        <w:rPr>
          <w:rFonts w:eastAsia="Times New Roman" w:cs="Times New Roman"/>
          <w:lang w:val="fr-FR"/>
        </w:rPr>
        <w:t xml:space="preserve">             </w:t>
      </w:r>
      <w:r w:rsidR="00304742" w:rsidRPr="002A645B">
        <w:rPr>
          <w:rFonts w:eastAsia="Times New Roman" w:cs="Times New Roman"/>
          <w:lang w:val="fr-FR"/>
        </w:rPr>
        <w:br/>
      </w:r>
      <w:r w:rsidR="009C298F" w:rsidRPr="009C298F">
        <w:rPr>
          <w:rFonts w:eastAsia="Times New Roman" w:cs="Times New Roman"/>
          <w:lang w:val="fr-FR"/>
        </w:rPr>
        <w:t>Cette analyse comparative vise à étudier une éventuelle relation génétique phonologique entre la langue nubienne Dongolawi et Medew Neter (Kemet classique) tout en montrant une affinité avec d'autres langues africaines comme le SW Dinka, le Dogon Tommo So et le Copte. En utilisant la méthode linguistique comparative, nous avons commencé à établir un certain nombre de correspondances sonores phonologiques entre Nubian Dongolawi et Medew Neter en utilisant de nombreux éléments de vocabulaire de base de la liste de mots comparatifs SIL tels que les pronoms, les parties du corps, les chiffres, les couleurs, les sens et les verbes à éviter. Emprunts et similitudes fortuites. Nous tentons également une possible reconstruction phonologique de la phonologie de Medew Neter (Kemet classique).</w:t>
      </w:r>
    </w:p>
    <w:p w14:paraId="5687D99A" w14:textId="6B39F57F"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lastRenderedPageBreak/>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D1464D">
        <w:rPr>
          <w:rFonts w:eastAsia="Times New Roman" w:cs="Times New Roman"/>
        </w:rPr>
        <w:t>, 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61847254"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E132C">
        <w:rPr>
          <w:rFonts w:eastAsia="Times New Roman"/>
        </w:rPr>
        <w:t>)</w:t>
      </w:r>
      <w:r w:rsidRPr="0065374E">
        <w:rPr>
          <w:rFonts w:eastAsia="Times New Roman"/>
        </w:rPr>
        <w:fldChar w:fldCharType="begin"/>
      </w:r>
      <w:r w:rsidRPr="0065374E">
        <w:rPr>
          <w:rFonts w:eastAsia="Times New Roman"/>
        </w:rPr>
        <w:instrText xml:space="preserv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demonstration, we have established numerous sound correspondences </w:t>
      </w:r>
      <w:r w:rsidR="000C0760">
        <w:rPr>
          <w:rFonts w:eastAsia="Times New Roman"/>
        </w:rPr>
        <w:t xml:space="preserve">that </w:t>
      </w:r>
      <w:r w:rsidR="004C57DA">
        <w:rPr>
          <w:rFonts w:eastAsia="Times New Roman"/>
        </w:rPr>
        <w:t xml:space="preserve">prove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African 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4CC6B7D4"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the regularity observed in Grimm’s Law. We also maintain the principles of the Neogrammarian’s hypothesis concerning the nature of “overwhelming regularity” of sounds between living languages in this study (Joseph and Hock, 2009: 118 – 123).</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xml:space="preserve">) and Nubian Dongolawi would also correspond and extend to other Black African sound systems in which we explain these historical sound changes scientifically in cases of fortition, epenthesis, metathesis etc. The affinity with other African languages as the Coptic dialects </w:t>
      </w:r>
      <w:r w:rsidR="005F73F3">
        <w:rPr>
          <w:rFonts w:eastAsia="Times New Roman"/>
        </w:rPr>
        <w:t>(Afro-Asiatic), SW Dinka (Nilo-</w:t>
      </w:r>
      <w:r w:rsidRPr="00DD6797">
        <w:rPr>
          <w:rFonts w:eastAsia="Times New Roman"/>
        </w:rPr>
        <w:t>Saharan) and Dogon Tommo So (Niger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319E987D" w:rsidR="00DD6797" w:rsidRDefault="00DD6797" w:rsidP="00155CC5">
      <w:pPr>
        <w:pStyle w:val="NoSpacing"/>
        <w:ind w:firstLine="720"/>
        <w:jc w:val="both"/>
        <w:rPr>
          <w:rFonts w:eastAsia="Times New Roman"/>
        </w:rPr>
      </w:pPr>
      <w:r w:rsidRPr="00DD6797">
        <w:rPr>
          <w:rFonts w:eastAsia="Times New Roman"/>
        </w:rPr>
        <w:lastRenderedPageBreak/>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7B1983">
        <w:rPr>
          <w:rFonts w:eastAsia="Times New Roman"/>
        </w:rPr>
        <w:t xml:space="preserve"> African</w:t>
      </w:r>
      <w:r w:rsidRPr="00DD6797">
        <w:rPr>
          <w:rFonts w:eastAsia="Times New Roman"/>
        </w:rPr>
        <w:t xml:space="preserve"> classifications</w:t>
      </w:r>
      <w:sdt>
        <w:sdtPr>
          <w:rPr>
            <w:rFonts w:eastAsia="Times New Roman"/>
          </w:rPr>
          <w:id w:val="-1968954582"/>
          <w:citation/>
        </w:sdtPr>
        <w:sdtContent>
          <w:r w:rsidR="001239B5">
            <w:rPr>
              <w:rFonts w:eastAsia="Times New Roman"/>
            </w:rPr>
            <w:fldChar w:fldCharType="begin"/>
          </w:r>
          <w:r w:rsidR="001239B5">
            <w:rPr>
              <w:rFonts w:eastAsia="Times New Roman"/>
            </w:rPr>
            <w:instrText xml:space="preserve">CITATION Jam20 \t  \l 1033 </w:instrText>
          </w:r>
          <w:r w:rsidR="001239B5">
            <w:rPr>
              <w:rFonts w:eastAsia="Times New Roman"/>
            </w:rPr>
            <w:fldChar w:fldCharType="separate"/>
          </w:r>
          <w:r w:rsidR="00E01520">
            <w:rPr>
              <w:rFonts w:eastAsia="Times New Roman"/>
              <w:noProof/>
            </w:rPr>
            <w:t xml:space="preserve"> </w:t>
          </w:r>
          <w:r w:rsidR="00E01520" w:rsidRPr="00E01520">
            <w:rPr>
              <w:rFonts w:eastAsia="Times New Roman"/>
              <w:noProof/>
            </w:rPr>
            <w:t>(Allen, 2020)</w:t>
          </w:r>
          <w:r w:rsidR="001239B5">
            <w:rPr>
              <w:rFonts w:eastAsia="Times New Roman"/>
            </w:rPr>
            <w:fldChar w:fldCharType="end"/>
          </w:r>
        </w:sdtContent>
      </w:sdt>
      <w:r w:rsidRPr="00DD6797">
        <w:rPr>
          <w:rFonts w:eastAsia="Times New Roman"/>
        </w:rPr>
        <w:t>.</w:t>
      </w:r>
      <w:r w:rsidR="001239B5">
        <w:rPr>
          <w:rFonts w:eastAsia="Times New Roman"/>
        </w:rPr>
        <w:t xml:space="preserve"> </w:t>
      </w:r>
      <w:r w:rsidRPr="00DD6797">
        <w:rPr>
          <w:rFonts w:eastAsia="Times New Roman"/>
        </w:rPr>
        <w:t xml:space="preserve">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4D455D66" w:rsidR="007C7B26" w:rsidRDefault="00051D8C" w:rsidP="00A7551A">
      <w:pPr>
        <w:pStyle w:val="NoSpacing"/>
        <w:ind w:firstLine="720"/>
        <w:jc w:val="both"/>
        <w:rPr>
          <w:rFonts w:eastAsia="Times New Roman"/>
        </w:rPr>
      </w:pPr>
      <w:r>
        <w:rPr>
          <w:rFonts w:eastAsia="Times New Roman"/>
        </w:rPr>
        <w:t>Commonly accepted African</w:t>
      </w:r>
      <w:r w:rsidRPr="0065374E">
        <w:rPr>
          <w:rFonts w:eastAsia="Times New Roman"/>
        </w:rPr>
        <w:t xml:space="preserve"> </w:t>
      </w:r>
      <w:r w:rsidR="000D4E20" w:rsidRPr="0065374E">
        <w:rPr>
          <w:rFonts w:eastAsia="Times New Roman"/>
        </w:rPr>
        <w:t>language phyla</w:t>
      </w:r>
      <w:r>
        <w:rPr>
          <w:rFonts w:eastAsia="Times New Roman"/>
        </w:rPr>
        <w:t>,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0D4E20" w:rsidRPr="0065374E">
        <w:rPr>
          <w:rFonts w:eastAsia="Times New Roman"/>
        </w:rPr>
        <w:fldChar w:fldCharType="begin"/>
      </w:r>
      <w:r w:rsidR="000D4E20" w:rsidRPr="0065374E">
        <w:rPr>
          <w:rFonts w:eastAsia="Times New Roman"/>
        </w:rPr>
        <w:instrText xml:space="preserve">  "Dogon Tommo So" </w:instrText>
      </w:r>
      <w:r w:rsidR="000D4E20" w:rsidRPr="0065374E">
        <w:rPr>
          <w:rFonts w:eastAsia="Times New Roman"/>
        </w:rPr>
        <w:fldChar w:fldCharType="end"/>
      </w:r>
      <w:r w:rsidR="000D4E20" w:rsidRPr="0065374E">
        <w:rPr>
          <w:rFonts w:eastAsia="Times New Roman"/>
        </w:rPr>
        <w:t xml:space="preserve"> are mainly built from the mass comparative method</w:t>
      </w:r>
      <w:r w:rsidR="000D4E20" w:rsidRPr="0065374E">
        <w:rPr>
          <w:rFonts w:eastAsia="Times New Roman"/>
        </w:rPr>
        <w:fldChar w:fldCharType="begin"/>
      </w:r>
      <w:r w:rsidR="000D4E20" w:rsidRPr="0065374E">
        <w:rPr>
          <w:rFonts w:eastAsia="Times New Roman"/>
        </w:rPr>
        <w:instrText xml:space="preserv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According to I. Fodor, Greenberg’s immense African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C5E62D9" w14:textId="1EC25275" w:rsidR="00452538"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Greenberg’s methods” (Joseph &amp; Hock, 2009: 528).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methodology” (Joseph and Hock, 2009: 528).</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501585"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E21775">
      <w:pPr>
        <w:pStyle w:val="NoSpacing"/>
        <w:ind w:left="720" w:right="720" w:firstLine="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5C28EA4B" w:rsidR="004C31C2" w:rsidRPr="004C31C2" w:rsidRDefault="00402359" w:rsidP="00A9408E">
      <w:pPr>
        <w:pStyle w:val="NoSpacing"/>
        <w:ind w:firstLine="720"/>
        <w:jc w:val="both"/>
        <w:rPr>
          <w:rFonts w:eastAsia="Times New Roman"/>
        </w:rPr>
      </w:pPr>
      <w:r>
        <w:rPr>
          <w:rFonts w:eastAsia="Times New Roman"/>
        </w:rPr>
        <w:lastRenderedPageBreak/>
        <w:tab/>
      </w:r>
      <w:r w:rsidR="00452538">
        <w:rPr>
          <w:rFonts w:eastAsia="Times New Roman"/>
        </w:rPr>
        <w:br/>
      </w:r>
      <w:r w:rsidR="0004382E">
        <w:rPr>
          <w:rFonts w:eastAsia="Times New Roman"/>
        </w:rPr>
        <w:t xml:space="preserve"> </w:t>
      </w:r>
      <w:r w:rsidR="00901DFC">
        <w:rPr>
          <w:rFonts w:eastAsia="Times New Roman"/>
        </w:rPr>
        <w:tab/>
      </w:r>
      <w:r w:rsidR="004C31C2" w:rsidRPr="004C31C2">
        <w:rPr>
          <w:rFonts w:eastAsia="Times New Roman"/>
        </w:rPr>
        <w:t>In his immense African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"sound correspondences" </w:instrText>
      </w:r>
      <w:r w:rsidR="004C31C2" w:rsidRPr="004C31C2">
        <w:rPr>
          <w:rFonts w:eastAsia="Times New Roman"/>
        </w:rPr>
        <w:fldChar w:fldCharType="end"/>
      </w:r>
      <w:r w:rsidR="00F07293">
        <w:rPr>
          <w:rFonts w:eastAsia="Times New Roman"/>
        </w:rPr>
        <w:t xml:space="preserve"> between the languages </w:t>
      </w:r>
      <w:r w:rsidR="004C31C2" w:rsidRPr="004C31C2">
        <w:rPr>
          <w:rFonts w:eastAsia="Times New Roman"/>
        </w:rPr>
        <w:t>making his large African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 issue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E21775">
      <w:pPr>
        <w:ind w:left="720" w:right="720" w:firstLine="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4A9A8FEB" w:rsidR="00BC6B26" w:rsidRDefault="008A3059" w:rsidP="00A9408E">
      <w:pPr>
        <w:pStyle w:val="NoSpacing"/>
        <w:ind w:firstLine="720"/>
        <w:jc w:val="both"/>
        <w:rPr>
          <w:rFonts w:eastAsia="Times New Roman"/>
        </w:rPr>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(Zerbo 1981: 80).  Black African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(Obenga, 2007, Kambon, 2005, Fodor 1966).  </w:t>
      </w:r>
    </w:p>
    <w:p w14:paraId="12357FF2" w14:textId="580685E1"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lastRenderedPageBreak/>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53F5A9F3" w:rsidR="0068070F" w:rsidRDefault="00057806" w:rsidP="00110161">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w:t>
      </w:r>
      <w:r w:rsidR="00414D94">
        <w:rPr>
          <w:rFonts w:eastAsia="Times New Roman"/>
        </w:rPr>
        <w:t xml:space="preserve"> and inferences</w:t>
      </w:r>
      <w:r w:rsidRPr="00057806">
        <w:rPr>
          <w:rFonts w:eastAsia="Times New Roman"/>
        </w:rPr>
        <w:t xml:space="preserve"> of the probable </w:t>
      </w:r>
      <w:r w:rsidR="007D0C0A">
        <w:rPr>
          <w:rFonts w:eastAsia="Times New Roman"/>
        </w:rPr>
        <w:t xml:space="preserve">relationship between </w:t>
      </w:r>
      <w:r w:rsidRPr="00057806">
        <w:rPr>
          <w:rFonts w:eastAsia="Times New Roman"/>
        </w:rPr>
        <w:t>Medew Neter (</w:t>
      </w:r>
      <w:r w:rsidR="002C03EE">
        <w:rPr>
          <w:rFonts w:eastAsia="Times New Roman"/>
        </w:rPr>
        <w:t>Classical Kemet)</w:t>
      </w:r>
      <w:r w:rsidRPr="00057806">
        <w:rPr>
          <w:rFonts w:eastAsia="Times New Roman"/>
        </w:rPr>
        <w:t xml:space="preserve"> </w:t>
      </w:r>
      <w:r w:rsidR="007D0C0A">
        <w:rPr>
          <w:rFonts w:eastAsia="Times New Roman"/>
        </w:rPr>
        <w:t>and</w:t>
      </w:r>
      <w:r w:rsidRPr="00057806">
        <w:rPr>
          <w:rFonts w:eastAsia="Times New Roman"/>
        </w:rPr>
        <w:t xml:space="preserve"> modern</w:t>
      </w:r>
      <w:r w:rsidR="000D41CC">
        <w:rPr>
          <w:rFonts w:eastAsia="Times New Roman"/>
        </w:rPr>
        <w:t xml:space="preserve"> Negro</w:t>
      </w:r>
      <w:r w:rsidR="002C03EE">
        <w:rPr>
          <w:rFonts w:eastAsia="Times New Roman"/>
        </w:rPr>
        <w:t>-</w:t>
      </w:r>
      <w:r w:rsidRPr="00057806">
        <w:rPr>
          <w:rFonts w:eastAsia="Times New Roman"/>
        </w:rPr>
        <w:t>African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3D4DB6">
        <w:rPr>
          <w:rFonts w:eastAsia="Times New Roman"/>
        </w:rPr>
        <w:t>of Africa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477EA2">
        <w:rPr>
          <w:rFonts w:eastAsia="Times New Roman"/>
        </w:rPr>
        <w:t xml:space="preserve">From this 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sidR="00110161">
        <w:rPr>
          <w:rFonts w:eastAsia="Times New Roman"/>
        </w:rPr>
        <w:t>Africans,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0CF06A63"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EF29D7">
        <w:rPr>
          <w:rFonts w:eastAsia="Times New Roman"/>
        </w:rPr>
        <w:t xml:space="preserve"> of Black Africa</w:t>
      </w:r>
      <w:r w:rsidR="00A35502">
        <w:rPr>
          <w:rFonts w:eastAsia="Times New Roman"/>
        </w:rPr>
        <w:t>n stock</w:t>
      </w:r>
      <w:r w:rsidR="00FE56CA">
        <w:rPr>
          <w:rFonts w:eastAsia="Times New Roman"/>
        </w:rPr>
        <w:t xml:space="preserve"> (UNESCO 1978: 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37508C57"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F2586D">
        <w:rPr>
          <w:rFonts w:eastAsia="Times New Roman"/>
        </w:rPr>
        <w:t>African language and its</w:t>
      </w:r>
      <w:r w:rsidR="00FF1770">
        <w:rPr>
          <w:rFonts w:eastAsia="Times New Roman"/>
        </w:rPr>
        <w:t xml:space="preserve"> probable</w:t>
      </w:r>
      <w:r w:rsidR="00F2586D">
        <w:rPr>
          <w:rFonts w:eastAsia="Times New Roman"/>
        </w:rPr>
        <w:t xml:space="preserve"> genetic relationship with Negro African languages</w:t>
      </w:r>
      <w:r w:rsidR="00FF1770">
        <w:rPr>
          <w:rFonts w:eastAsia="Times New Roman"/>
        </w:rPr>
        <w:t xml:space="preserve"> classified within </w:t>
      </w:r>
      <w:r w:rsidR="002C3C4F">
        <w:rPr>
          <w:rFonts w:eastAsia="Times New Roman"/>
        </w:rPr>
        <w:lastRenderedPageBreak/>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226C4830"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A73EEB">
        <w:rPr>
          <w:rFonts w:eastAsia="Times New Roman"/>
        </w:rPr>
        <w:t>African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A73EEB">
        <w:rPr>
          <w:rFonts w:eastAsia="Times New Roman"/>
        </w:rPr>
        <w:t xml:space="preserve"> preliminary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Pr="00057806">
        <w:rPr>
          <w:rFonts w:eastAsia="Times New Roman"/>
        </w:rPr>
        <w:t>African languages as well as expressing the idea of an African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In the linguistic literature </w:t>
      </w:r>
      <w:r w:rsidR="003D4DB6" w:rsidRPr="00057806">
        <w:rPr>
          <w:rFonts w:eastAsia="Times New Roman"/>
        </w:rPr>
        <w:t>of renowned</w:t>
      </w:r>
      <w:r w:rsidRPr="00057806">
        <w:rPr>
          <w:rFonts w:eastAsia="Times New Roman"/>
        </w:rPr>
        <w:t xml:space="preserve"> African linguist Dr.</w:t>
      </w:r>
      <w:r w:rsidR="00E41769">
        <w:rPr>
          <w:rFonts w:eastAsia="Times New Roman"/>
        </w:rPr>
        <w:t xml:space="preserve"> </w:t>
      </w:r>
      <w:r w:rsidR="004A58E2" w:rsidRPr="00057806">
        <w:rPr>
          <w:rFonts w:eastAsia="Times New Roman"/>
        </w:rPr>
        <w:t>Cheikh</w:t>
      </w:r>
      <w:r w:rsidRPr="00057806">
        <w:rPr>
          <w:rFonts w:eastAsia="Times New Roman"/>
        </w:rPr>
        <w:t xml:space="preserve"> Anta Diop, he demonstrated scientifically numerous </w:t>
      </w:r>
      <w:r w:rsidR="00A73EEB">
        <w:rPr>
          <w:rFonts w:eastAsia="Times New Roman"/>
        </w:rPr>
        <w:t xml:space="preserve">phonological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7E1D5BF5"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Pr="00057806">
        <w:rPr>
          <w:rFonts w:eastAsia="Times New Roman"/>
        </w:rPr>
        <w:t>African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Pr="00057806">
        <w:rPr>
          <w:rFonts w:eastAsia="Times New Roman"/>
        </w:rPr>
        <w:t xml:space="preserve">) and Black African languages is professor Gilbert Ngom’s research concerning Duala and other Cameroonian languages (Ngom, 1993). </w:t>
      </w:r>
    </w:p>
    <w:p w14:paraId="0318AE3A" w14:textId="1102D7E9"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f the University of Khartoum, 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Pr="00057806">
        <w:rPr>
          <w:rFonts w:eastAsia="Times New Roman"/>
        </w:rPr>
        <w:t xml:space="preserve">SIL African Comparative Wordlist which is vitally important in linguistically comparing African languages and their natural concepts (Roberts &amp; Snider, 2006). </w:t>
      </w:r>
    </w:p>
    <w:p w14:paraId="564287F7" w14:textId="3969A6B9" w:rsidR="008B6649" w:rsidRDefault="00057806" w:rsidP="008B6649">
      <w:pPr>
        <w:ind w:firstLine="720"/>
        <w:jc w:val="both"/>
        <w:rPr>
          <w:rFonts w:eastAsia="Times New Roman"/>
        </w:rPr>
      </w:pPr>
      <w:r w:rsidRPr="00057806">
        <w:rPr>
          <w:rFonts w:eastAsia="Times New Roman"/>
        </w:rPr>
        <w:lastRenderedPageBreak/>
        <w:t>This wordlist reflects the full overview of the African natural environment as we compare these basic lexical items between numerous African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 xml:space="preserve">Adolf Erman, 1926–1961).The Coptic entries are from the Coptic Online </w:t>
      </w:r>
      <w:r w:rsidR="00B014F1" w:rsidRPr="00057806">
        <w:rPr>
          <w:rFonts w:eastAsia="Times New Roman"/>
        </w:rPr>
        <w:t xml:space="preserve">Database. </w:t>
      </w:r>
      <w:r w:rsidRPr="00057806">
        <w:rPr>
          <w:rFonts w:eastAsia="Times New Roman"/>
        </w:rPr>
        <w:t xml:space="preserve">For abbreviations and symbols used throughout this paper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0DDAA1AE"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he establishes sound correspondences with modern Yoruba and Medew Neter (</w:t>
      </w:r>
      <w:r w:rsidR="006E5C51">
        <w:t>Classical Kemet</w:t>
      </w:r>
      <w:r>
        <w:t>) phonological systems</w:t>
      </w:r>
      <w:sdt>
        <w:sdtPr>
          <w:id w:val="60139971"/>
          <w:citation/>
        </w:sdt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w:t>
      </w:r>
      <w:r w:rsidR="00891AC8">
        <w:t>,</w:t>
      </w:r>
      <w:r>
        <w:t xml:space="preserve">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7BFB4C66" w:rsidR="0041762A" w:rsidRDefault="0041762A" w:rsidP="00982543">
      <w:pPr>
        <w:ind w:firstLine="720"/>
        <w:jc w:val="both"/>
      </w:pPr>
      <w:r>
        <w:lastRenderedPageBreak/>
        <w:t xml:space="preserve">When sound regularity is discovered in numerous amounts of basic words, correspondences of sound can eliminate “look-a-likes” and chance similarity brilliantly explained in Joseph &amp; Hock </w:t>
      </w:r>
      <w:r w:rsidR="00891AC8">
        <w:t>(</w:t>
      </w:r>
      <w:r>
        <w:t>2009</w:t>
      </w:r>
      <w:r w:rsidR="00B65D9B">
        <w:t>: 432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64257289"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world languages undergoing lenition</w:t>
      </w:r>
      <w:r w:rsidR="002C1F99">
        <w:t xml:space="preserve"> or 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xml:space="preserve">, is common in African and other human languages around the world. </w:t>
      </w:r>
    </w:p>
    <w:p w14:paraId="35302D46" w14:textId="160E5E93"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3A538F">
        <w:t>hese African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4B41EE" w:rsidRPr="004B41EE">
        <w:t xml:space="preserve"> </w:t>
      </w:r>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ourselves (Peust,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 </w:t>
      </w:r>
      <w:r w:rsidR="00575327">
        <w:t>and</w:t>
      </w:r>
      <w:r w:rsidR="005C48F7">
        <w:t xml:space="preserve"> proto Negro – Egyptian reconstructions</w:t>
      </w:r>
      <w:r>
        <w:t>.</w:t>
      </w:r>
      <w:r w:rsidR="001D74AF">
        <w:t xml:space="preserve"> The name 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lastRenderedPageBreak/>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1"/>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204DCEAC"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63FE71AD"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1D252DE2"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2F1B53" w:rsidRPr="00E21775">
              <w:rPr>
                <w:rFonts w:eastAsia="Times New Roman"/>
              </w:rPr>
              <w:t>*</w:t>
            </w:r>
            <w:r w:rsidR="002F1B53" w:rsidRPr="002F1B53">
              <w:rPr>
                <w:rFonts w:eastAsia="Times New Roman"/>
                <w:b/>
              </w:rPr>
              <w:t>k</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4BA21159" w:rsidR="007C5AF5" w:rsidRPr="007C5AF5" w:rsidRDefault="003E593B" w:rsidP="008549F3">
            <w:pPr>
              <w:pStyle w:val="NoSpacing"/>
              <w:rPr>
                <w:rFonts w:eastAsia="Times New Roman"/>
                <w:b/>
              </w:rPr>
            </w:pPr>
            <w:r>
              <w:rPr>
                <w:rFonts w:eastAsia="Times New Roman"/>
                <w:b/>
              </w:rPr>
              <w:t>*s</w:t>
            </w:r>
            <w:r w:rsidR="007C5AF5" w:rsidRPr="00E21775">
              <w:rPr>
                <w:rFonts w:eastAsia="Times New Roman"/>
                <w:b/>
                <w:sz w:val="16"/>
                <w:szCs w:val="16"/>
              </w:rPr>
              <w:t xml:space="preserve">, </w:t>
            </w:r>
            <w:r>
              <w:rPr>
                <w:rFonts w:eastAsia="Times New Roman"/>
                <w:b/>
              </w:rPr>
              <w:t>*</w:t>
            </w:r>
            <w:r w:rsidR="007C5AF5" w:rsidRPr="007C5AF5">
              <w:rPr>
                <w:rFonts w:eastAsia="Times New Roman"/>
                <w:b/>
              </w:rPr>
              <w:t>tʃ</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1354D7FD" w:rsidR="007C5AF5" w:rsidRPr="007C5AF5" w:rsidRDefault="00B71183" w:rsidP="008549F3">
            <w:pPr>
              <w:pStyle w:val="NoSpacing"/>
              <w:rPr>
                <w:rFonts w:eastAsia="Times New Roman"/>
                <w:b/>
              </w:rPr>
            </w:pPr>
            <w:r>
              <w:rPr>
                <w:rFonts w:eastAsia="Times New Roman"/>
                <w:b/>
              </w:rPr>
              <w:t>*</w:t>
            </w: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335BE7D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582F887D"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2"/>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w:t>
      </w:r>
      <w:r w:rsidRPr="00730BDD">
        <w:rPr>
          <w:rFonts w:eastAsia="Times New Roman"/>
        </w:rPr>
        <w:lastRenderedPageBreak/>
        <w:t>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"basic words" </w:instrText>
      </w:r>
      <w:r w:rsidRPr="00730BDD">
        <w:rPr>
          <w:rFonts w:eastAsia="Times New Roman"/>
        </w:rPr>
        <w:fldChar w:fldCharType="end"/>
      </w:r>
      <w:r w:rsidRPr="00730BDD">
        <w:rPr>
          <w:rFonts w:eastAsia="Times New Roman"/>
        </w:rPr>
        <w:t>. This possibly demonstrates that Nubian Dongolawi and Medew Neter (</w:t>
      </w:r>
      <w:r w:rsidR="00621D4F">
        <w:rPr>
          <w:rFonts w:eastAsia="Times New Roman"/>
        </w:rPr>
        <w:t>Classical Kemet</w:t>
      </w:r>
      <w:r w:rsidRPr="00730BDD">
        <w:rPr>
          <w:rFonts w:eastAsia="Times New Roman"/>
        </w:rPr>
        <w:t xml:space="preserve">) may have a phonological relationship and also a phonetic affinity with the other Black African languages used in this study. </w:t>
      </w:r>
      <w:r w:rsidR="00621D4F">
        <w:rPr>
          <w:rFonts w:eastAsia="Times New Roman"/>
        </w:rPr>
        <w:t xml:space="preserve">In </w:t>
      </w:r>
      <w:r w:rsidR="00036584" w:rsidRPr="00E21775">
        <w:rPr>
          <w:rFonts w:eastAsia="Times New Roman"/>
          <w:b/>
        </w:rPr>
        <w:t>Regular Phonological Change (1)</w:t>
      </w:r>
      <w:r w:rsidR="00036584" w:rsidRPr="00036584">
        <w:rPr>
          <w:rFonts w:eastAsia="Times New Roman"/>
        </w:rPr>
        <w:t xml:space="preserve"> </w:t>
      </w:r>
      <w:r w:rsidR="00036584">
        <w:rPr>
          <w:rFonts w:eastAsia="Times New Roman"/>
        </w:rPr>
        <w:t xml:space="preserve">appearing in the </w:t>
      </w:r>
      <w:r w:rsidR="00121A35">
        <w:rPr>
          <w:rFonts w:eastAsia="Times New Roman"/>
          <w:b/>
        </w:rPr>
        <w:t>L</w:t>
      </w:r>
      <w:r w:rsidR="00621D4F" w:rsidRPr="00E21775">
        <w:rPr>
          <w:rFonts w:eastAsia="Times New Roman"/>
          <w:b/>
        </w:rPr>
        <w:t xml:space="preserve">exical </w:t>
      </w:r>
      <w:r w:rsidR="00121A35">
        <w:rPr>
          <w:rFonts w:eastAsia="Times New Roman"/>
          <w:b/>
        </w:rPr>
        <w:t>C</w:t>
      </w:r>
      <w:r w:rsidR="00621D4F" w:rsidRPr="00E21775">
        <w:rPr>
          <w:rFonts w:eastAsia="Times New Roman"/>
          <w:b/>
        </w:rPr>
        <w:t xml:space="preserve">orrespondences </w:t>
      </w:r>
      <w:r w:rsidR="00447F8F" w:rsidRPr="00E21775">
        <w:rPr>
          <w:rFonts w:eastAsia="Times New Roman"/>
          <w:b/>
        </w:rPr>
        <w:t>(</w:t>
      </w:r>
      <w:r w:rsidR="00621D4F" w:rsidRPr="00E21775">
        <w:rPr>
          <w:rFonts w:eastAsia="Times New Roman"/>
          <w:b/>
        </w:rPr>
        <w:t>1</w:t>
      </w:r>
      <w:r w:rsidR="00447F8F" w:rsidRPr="00E21775">
        <w:rPr>
          <w:rFonts w:eastAsia="Times New Roman"/>
          <w:b/>
        </w:rPr>
        <w:t>)</w:t>
      </w:r>
      <w:r w:rsidR="00036584">
        <w:rPr>
          <w:rFonts w:eastAsia="Times New Roman"/>
          <w:b/>
        </w:rPr>
        <w:t xml:space="preserve"> </w:t>
      </w:r>
      <w:r w:rsidR="00036584" w:rsidRPr="00E21775">
        <w:rPr>
          <w:rFonts w:eastAsia="Times New Roman"/>
        </w:rPr>
        <w:t>item list</w:t>
      </w:r>
      <w:r w:rsidR="00621D4F">
        <w:rPr>
          <w:rFonts w:eastAsia="Times New Roman"/>
        </w:rPr>
        <w:t xml:space="preserve"> we reconstruct Medew Neter (Classical Kemet)</w:t>
      </w:r>
      <w:r w:rsidR="003D3FA5">
        <w:rPr>
          <w:rFonts w:eastAsia="Times New Roman"/>
        </w:rPr>
        <w:t xml:space="preserve"> MdC &lt; </w:t>
      </w:r>
      <w:r w:rsidR="003D3FA5" w:rsidRPr="00E21775">
        <w:rPr>
          <w:rFonts w:eastAsia="Times New Roman"/>
          <w:i/>
        </w:rPr>
        <w:t>r</w:t>
      </w:r>
      <w:r w:rsidR="003D3FA5">
        <w:rPr>
          <w:rFonts w:eastAsia="Times New Roman"/>
          <w:i/>
        </w:rPr>
        <w:t xml:space="preserve"> </w:t>
      </w:r>
      <w:r w:rsidR="003D3FA5">
        <w:rPr>
          <w:rFonts w:eastAsia="Times New Roman"/>
        </w:rPr>
        <w:t>&gt;</w:t>
      </w:r>
      <w:r w:rsidR="00621D4F">
        <w:rPr>
          <w:rFonts w:eastAsia="Times New Roman"/>
        </w:rPr>
        <w:t xml:space="preserve"> </w:t>
      </w:r>
      <w:r w:rsidR="003D3FA5">
        <w:rPr>
          <w:rFonts w:eastAsia="Times New Roman"/>
        </w:rPr>
        <w:t xml:space="preserve">as </w:t>
      </w:r>
      <w:r w:rsidR="00621D4F">
        <w:rPr>
          <w:rFonts w:eastAsia="Times New Roman"/>
        </w:rPr>
        <w:t>C1 *</w:t>
      </w:r>
      <w:r w:rsidR="0016646E" w:rsidRPr="00E21775">
        <w:rPr>
          <w:rFonts w:eastAsia="Times New Roman"/>
          <w:b/>
        </w:rPr>
        <w:t>d</w:t>
      </w:r>
      <w:r w:rsidR="00621D4F">
        <w:rPr>
          <w:rFonts w:eastAsia="Times New Roman"/>
        </w:rPr>
        <w:t xml:space="preserve"> from </w:t>
      </w:r>
      <w:r w:rsidR="00447F8F">
        <w:rPr>
          <w:rFonts w:eastAsia="Times New Roman"/>
        </w:rPr>
        <w:t xml:space="preserve">observing </w:t>
      </w:r>
      <w:r w:rsidR="00621D4F">
        <w:rPr>
          <w:rFonts w:eastAsia="Times New Roman"/>
        </w:rPr>
        <w:t>the Black African languages</w:t>
      </w:r>
      <w:r w:rsidR="002B0FB3">
        <w:rPr>
          <w:rFonts w:eastAsia="Times New Roman"/>
        </w:rPr>
        <w:t xml:space="preserve"> </w:t>
      </w:r>
      <w:r w:rsidR="00447F8F">
        <w:rPr>
          <w:rFonts w:eastAsia="Times New Roman"/>
        </w:rPr>
        <w:t xml:space="preserve">sound correspondences in the C1 position for each language. </w:t>
      </w:r>
      <w:r w:rsidRPr="00730BDD">
        <w:rPr>
          <w:rFonts w:eastAsia="Times New Roman"/>
        </w:rPr>
        <w:t>Medew Neter C1</w:t>
      </w:r>
      <w:r w:rsidR="007F7B99" w:rsidRPr="007F7B99">
        <w:t xml:space="preserve"> </w:t>
      </w:r>
      <w:r w:rsidR="007F7B99" w:rsidRPr="007F7B99">
        <w:rPr>
          <w:rFonts w:eastAsia="Times New Roman"/>
        </w:rPr>
        <w:t>voiced alveolar stop</w:t>
      </w:r>
      <w:r w:rsidRPr="00730BDD">
        <w:rPr>
          <w:rFonts w:eastAsia="Times New Roman"/>
        </w:rPr>
        <w:t xml:space="preserve"> *</w:t>
      </w:r>
      <w:r w:rsidR="007F7B99">
        <w:rPr>
          <w:rFonts w:eastAsia="Times New Roman"/>
          <w:b/>
        </w:rPr>
        <w:t>d</w:t>
      </w:r>
      <w:r w:rsidRPr="00730BDD">
        <w:rPr>
          <w:rFonts w:eastAsia="Times New Roman"/>
        </w:rPr>
        <w:t xml:space="preserve"> corresponds with Nubian Dongolawi voiced and voiceless alveolar stops [</w:t>
      </w:r>
      <w:r w:rsidRPr="00730BDD">
        <w:rPr>
          <w:rFonts w:eastAsia="Times New Roman"/>
          <w:b/>
        </w:rPr>
        <w:t>d</w:t>
      </w:r>
      <w:r w:rsidRPr="00730BDD">
        <w:rPr>
          <w:rFonts w:eastAsia="Times New Roman"/>
        </w:rPr>
        <w:t>] or [</w:t>
      </w:r>
      <w:r w:rsidRPr="00730BDD">
        <w:rPr>
          <w:rFonts w:eastAsia="Times New Roman"/>
          <w:b/>
        </w:rPr>
        <w:t>t</w:t>
      </w:r>
      <w:r w:rsidRPr="00730BDD">
        <w:rPr>
          <w:rFonts w:eastAsia="Times New Roman"/>
        </w:rPr>
        <w:t>] in systematic occurrences, which would be scientifically explained as</w:t>
      </w:r>
      <w:r w:rsidR="007F7B99">
        <w:rPr>
          <w:rFonts w:eastAsia="Times New Roman"/>
        </w:rPr>
        <w:t xml:space="preserve"> phonetic identity or resisting change other than being voiced or voiceless</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Dongolawi and Medew Neter </w:t>
      </w:r>
      <w:r w:rsidR="00621D4F">
        <w:rPr>
          <w:rFonts w:eastAsia="Times New Roman"/>
        </w:rPr>
        <w:t>(Classical Kemet</w:t>
      </w:r>
      <w:r w:rsidR="00621D4F" w:rsidRPr="00730BDD">
        <w:rPr>
          <w:rFonts w:eastAsia="Times New Roman"/>
        </w:rPr>
        <w:t>)</w:t>
      </w:r>
      <w:r w:rsidR="00831E6D">
        <w:rPr>
          <w:rFonts w:eastAsia="Times New Roman"/>
        </w:rPr>
        <w:t xml:space="preserve"> and the other extant languages.</w:t>
      </w:r>
      <w:r w:rsidR="00592156">
        <w:rPr>
          <w:rFonts w:eastAsia="Times New Roman"/>
        </w:rPr>
        <w:t xml:space="preserve"> (</w:t>
      </w:r>
      <w:r w:rsidR="00857AB7">
        <w:rPr>
          <w:rFonts w:eastAsia="Times New Roman"/>
        </w:rPr>
        <w:t>Please s</w:t>
      </w:r>
      <w:r w:rsidR="00592156">
        <w:rPr>
          <w:rFonts w:eastAsia="Times New Roman"/>
        </w:rPr>
        <w:t>ee: Appendix</w:t>
      </w:r>
      <w:r w:rsidR="00592156" w:rsidRPr="00730BDD">
        <w:rPr>
          <w:rFonts w:eastAsia="Times New Roman"/>
        </w:rPr>
        <w:t xml:space="preserve"> A</w:t>
      </w:r>
      <w:r w:rsidRPr="00730BDD">
        <w:rPr>
          <w:rFonts w:eastAsia="Times New Roman"/>
        </w:rPr>
        <w:t>).</w:t>
      </w:r>
    </w:p>
    <w:p w14:paraId="3463788C" w14:textId="329413F4" w:rsidR="001C0610" w:rsidRPr="00F86F93" w:rsidRDefault="00730BDD" w:rsidP="007C5735">
      <w:pPr>
        <w:pStyle w:val="NoSpacing"/>
        <w:ind w:firstLine="720"/>
        <w:jc w:val="both"/>
        <w:rPr>
          <w:rFonts w:eastAsia="Times New Roman"/>
        </w:rPr>
      </w:pPr>
      <w:r w:rsidRPr="00730BDD">
        <w:rPr>
          <w:rFonts w:eastAsia="Times New Roman"/>
        </w:rPr>
        <w:br/>
        <w:t xml:space="preserve">          </w:t>
      </w:r>
      <w:r w:rsidR="003D4DB6" w:rsidRPr="00730BDD">
        <w:rPr>
          <w:rFonts w:eastAsia="Times New Roman"/>
        </w:rPr>
        <w:t xml:space="preserve">Observing </w:t>
      </w:r>
      <w:r w:rsidR="003D4DB6">
        <w:rPr>
          <w:rFonts w:eastAsia="Times New Roman"/>
        </w:rPr>
        <w:t>regular</w:t>
      </w:r>
      <w:r w:rsidR="00447F8F">
        <w:rPr>
          <w:rFonts w:eastAsia="Times New Roman"/>
        </w:rPr>
        <w:t xml:space="preserve"> </w:t>
      </w:r>
      <w:r w:rsidRPr="00730BDD">
        <w:rPr>
          <w:rFonts w:eastAsia="Times New Roman"/>
        </w:rPr>
        <w:t xml:space="preserve">sound </w:t>
      </w:r>
      <w:r w:rsidR="007F7B99">
        <w:rPr>
          <w:rFonts w:eastAsia="Times New Roman"/>
        </w:rPr>
        <w:t xml:space="preserve">correspondences </w:t>
      </w:r>
      <w:r w:rsidR="009673C9">
        <w:rPr>
          <w:rFonts w:eastAsia="Times New Roman"/>
        </w:rPr>
        <w:t>of</w:t>
      </w:r>
      <w:r w:rsidRPr="00730BDD">
        <w:rPr>
          <w:rFonts w:eastAsia="Times New Roman"/>
        </w:rPr>
        <w:t xml:space="preserve"> C1</w:t>
      </w:r>
      <w:r w:rsidR="00C36202">
        <w:rPr>
          <w:rFonts w:eastAsia="Times New Roman"/>
          <w:b/>
        </w:rPr>
        <w:t xml:space="preserve"> </w:t>
      </w:r>
      <w:r w:rsidR="009673C9">
        <w:rPr>
          <w:rFonts w:eastAsia="Times New Roman"/>
          <w:b/>
        </w:rPr>
        <w:t>*</w:t>
      </w:r>
      <w:r w:rsidR="00C36202">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Pr="00730BDD">
        <w:rPr>
          <w:rFonts w:eastAsia="Times New Roman"/>
        </w:rPr>
        <w:t xml:space="preserve"> or even C1 </w:t>
      </w:r>
      <w:r w:rsidRPr="00730BDD">
        <w:rPr>
          <w:rFonts w:eastAsia="Times New Roman"/>
          <w:b/>
        </w:rPr>
        <w:t>*</w:t>
      </w:r>
      <w:r w:rsidR="003D4DB6">
        <w:rPr>
          <w:rFonts w:eastAsia="Times New Roman"/>
          <w:b/>
        </w:rPr>
        <w:t xml:space="preserve">d </w:t>
      </w:r>
      <w:r w:rsidR="003D4DB6" w:rsidRPr="00730BDD">
        <w:rPr>
          <w:rFonts w:eastAsia="Times New Roman"/>
          <w:b/>
        </w:rPr>
        <w:t>&gt;</w:t>
      </w:r>
      <w:r w:rsidR="004D5193">
        <w:rPr>
          <w:rFonts w:eastAsia="Times New Roman"/>
          <w:b/>
        </w:rPr>
        <w:t xml:space="preserve"> </w:t>
      </w:r>
      <w:r w:rsidRPr="00730BDD">
        <w:rPr>
          <w:rFonts w:eastAsia="Times New Roman"/>
          <w:b/>
        </w:rPr>
        <w:t>t</w:t>
      </w:r>
      <w:r w:rsidRPr="00730BDD">
        <w:rPr>
          <w:rFonts w:eastAsia="Times New Roman"/>
        </w:rPr>
        <w:t xml:space="preserve"> would be natural and observed in regularity throughout Nubian Dongolawi C1</w:t>
      </w:r>
      <w:r w:rsidRPr="00730BDD">
        <w:rPr>
          <w:rFonts w:eastAsia="Times New Roman"/>
          <w:b/>
        </w:rPr>
        <w:t>*</w:t>
      </w:r>
      <w:r w:rsidR="007F7B99">
        <w:rPr>
          <w:rFonts w:eastAsia="Times New Roman"/>
          <w:b/>
        </w:rPr>
        <w:t>d</w:t>
      </w:r>
      <w:r w:rsidR="004A1016">
        <w:rPr>
          <w:rFonts w:eastAsia="Times New Roman"/>
          <w:b/>
        </w:rPr>
        <w:t xml:space="preserve"> </w:t>
      </w:r>
      <w:r w:rsidRPr="00730BDD">
        <w:rPr>
          <w:rFonts w:eastAsia="Times New Roman"/>
          <w:b/>
        </w:rPr>
        <w:t>&gt;</w:t>
      </w:r>
      <w:r w:rsidR="004A1016">
        <w:rPr>
          <w:rFonts w:eastAsia="Times New Roman"/>
          <w:b/>
        </w:rPr>
        <w:t xml:space="preserve"> </w:t>
      </w:r>
      <w:r w:rsidRPr="00730BDD">
        <w:rPr>
          <w:rFonts w:eastAsia="Times New Roman"/>
          <w:b/>
        </w:rPr>
        <w:t>d</w:t>
      </w:r>
      <w:r w:rsidR="00154070">
        <w:rPr>
          <w:rFonts w:eastAsia="Times New Roman"/>
          <w:b/>
        </w:rPr>
        <w:t>/</w:t>
      </w:r>
      <w:r w:rsidRPr="00730BDD">
        <w:rPr>
          <w:rFonts w:eastAsia="Times New Roman"/>
          <w:b/>
        </w:rPr>
        <w:t>t</w:t>
      </w:r>
      <w:r w:rsidRPr="00730BDD">
        <w:rPr>
          <w:rFonts w:eastAsia="Times New Roman"/>
        </w:rPr>
        <w:t>, SW Dinka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7F7B99">
        <w:rPr>
          <w:rFonts w:eastAsia="Times New Roman"/>
          <w:b/>
        </w:rPr>
        <w:t>d/r</w:t>
      </w:r>
      <w:r w:rsidRPr="00730BDD">
        <w:rPr>
          <w:rFonts w:eastAsia="Times New Roman"/>
        </w:rPr>
        <w:t>, Coptic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060E7C">
        <w:rPr>
          <w:rFonts w:eastAsia="Times New Roman"/>
          <w:b/>
        </w:rPr>
        <w:t>d/t</w:t>
      </w:r>
      <w:r w:rsidR="009673C9">
        <w:rPr>
          <w:rFonts w:eastAsia="Times New Roman"/>
          <w:b/>
        </w:rPr>
        <w:t>/r</w:t>
      </w:r>
      <w:r w:rsidRPr="00730BDD">
        <w:rPr>
          <w:rFonts w:eastAsia="Times New Roman"/>
        </w:rPr>
        <w:t>, and Dogon Tommo So C1</w:t>
      </w:r>
      <w:r w:rsidRPr="00730BDD">
        <w:rPr>
          <w:rFonts w:eastAsia="Times New Roman"/>
          <w:i/>
        </w:rPr>
        <w:t xml:space="preserve"> </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007F7B99">
        <w:rPr>
          <w:rFonts w:eastAsia="Times New Roman"/>
          <w:b/>
        </w:rPr>
        <w:t>/t</w:t>
      </w:r>
      <w:r w:rsidRPr="00730BDD">
        <w:rPr>
          <w:rFonts w:eastAsia="Times New Roman"/>
        </w:rPr>
        <w:t>. This leads us to reconstruct Medew Neter (</w:t>
      </w:r>
      <w:r w:rsidR="00447F8F">
        <w:rPr>
          <w:rFonts w:eastAsia="Times New Roman"/>
        </w:rPr>
        <w:t>Classical Kemet</w:t>
      </w:r>
      <w:r w:rsidRPr="00730BDD">
        <w:rPr>
          <w:rFonts w:eastAsia="Times New Roman"/>
        </w:rPr>
        <w:t>) phonology from the Black African languages</w:t>
      </w:r>
      <w:r w:rsidR="00A56001">
        <w:rPr>
          <w:rFonts w:eastAsia="Times New Roman"/>
        </w:rPr>
        <w:t xml:space="preserve"> instead of opting with an MdC Egyptological convention &lt; r &gt;</w:t>
      </w:r>
      <w:r w:rsidRPr="00730BDD">
        <w:rPr>
          <w:rFonts w:eastAsia="Times New Roman"/>
        </w:rPr>
        <w:fldChar w:fldCharType="begin"/>
      </w:r>
      <w:r w:rsidRPr="00730BDD">
        <w:rPr>
          <w:rFonts w:eastAsia="Times New Roman"/>
        </w:rPr>
        <w:instrText xml:space="preserve">  "ancestral reconstruction" </w:instrText>
      </w:r>
      <w:r w:rsidRPr="00730BDD">
        <w:rPr>
          <w:rFonts w:eastAsia="Times New Roman"/>
        </w:rPr>
        <w:fldChar w:fldCharType="end"/>
      </w:r>
      <w:r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A551F4">
        <w:rPr>
          <w:rFonts w:eastAsia="Times New Roman"/>
        </w:rPr>
        <w:t xml:space="preserve"> as</w:t>
      </w:r>
      <w:r w:rsidR="00F35E72">
        <w:rPr>
          <w:rFonts w:eastAsia="Times New Roman"/>
        </w:rPr>
        <w:t xml:space="preserve"> 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extant</w:t>
      </w:r>
      <w:r w:rsidR="00F35E72">
        <w:rPr>
          <w:rFonts w:eastAsia="Times New Roman"/>
        </w:rPr>
        <w:t xml:space="preserve"> African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E21775">
        <w:rPr>
          <w:rFonts w:eastAsia="Times New Roman"/>
          <w:b/>
        </w:rPr>
        <w:t>d</w:t>
      </w:r>
      <w:r w:rsidR="00C36202">
        <w:rPr>
          <w:rFonts w:eastAsia="Times New Roman"/>
        </w:rPr>
        <w:t xml:space="preserve">] is economically in the majority,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oːt &gt; ti</w:t>
      </w:r>
      <w:r w:rsidR="005A0D9F" w:rsidRPr="00E21775">
        <w:rPr>
          <w:rFonts w:eastAsia="Times New Roman"/>
          <w:b/>
          <w:color w:val="FF0000"/>
        </w:rPr>
        <w:t>r</w:t>
      </w:r>
      <w:r w:rsidR="005A0D9F" w:rsidRPr="00E21775">
        <w:rPr>
          <w:rFonts w:eastAsia="Times New Roman"/>
          <w:b/>
        </w:rPr>
        <w:t xml:space="preserve"> &gt; duːiː</w:t>
      </w:r>
      <w:r w:rsidR="005A0D9F" w:rsidRPr="00E21775">
        <w:rPr>
          <w:rFonts w:eastAsia="Times New Roman"/>
          <w:b/>
          <w:color w:val="FF0000"/>
        </w:rPr>
        <w:t>r</w:t>
      </w:r>
      <w:r w:rsidR="005A0D9F" w:rsidRPr="00E21775">
        <w:rPr>
          <w:rFonts w:eastAsia="Times New Roman"/>
          <w:b/>
        </w:rPr>
        <w:t xml:space="preserve"> &gt;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5A0D9F">
        <w:rPr>
          <w:rFonts w:eastAsia="Times New Roman"/>
        </w:rPr>
        <w:t xml:space="preserve"> these terms are in the majority unrounded /i/.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extant languages in which majority rule would be difficult to apply. In example </w:t>
      </w:r>
      <w:r w:rsidR="00CB62A7" w:rsidRPr="00E21775">
        <w:rPr>
          <w:rFonts w:eastAsia="Times New Roman"/>
          <w:b/>
        </w:rPr>
        <w:t>(2)</w:t>
      </w:r>
      <w:r w:rsidR="00CB62A7">
        <w:rPr>
          <w:rFonts w:eastAsia="Times New Roman"/>
          <w:b/>
        </w:rPr>
        <w:t xml:space="preserve"> </w:t>
      </w:r>
      <w:r w:rsidR="00CB62A7" w:rsidRPr="00E21775">
        <w:rPr>
          <w:rFonts w:eastAsia="Times New Roman"/>
        </w:rPr>
        <w:t>we can</w:t>
      </w:r>
      <w:r w:rsidR="00CB62A7">
        <w:rPr>
          <w:rFonts w:eastAsia="Times New Roman"/>
          <w:b/>
        </w:rPr>
        <w:t xml:space="preserve"> </w:t>
      </w:r>
      <w:r w:rsidR="00CB62A7" w:rsidRPr="00E21775">
        <w:rPr>
          <w:rFonts w:eastAsia="Times New Roman"/>
        </w:rPr>
        <w:t xml:space="preserve">evaluate </w:t>
      </w:r>
      <w:r w:rsidR="00CB62A7">
        <w:rPr>
          <w:rFonts w:eastAsia="Times New Roman"/>
        </w:rPr>
        <w:t>the first initial consonant environment</w:t>
      </w:r>
      <w:r w:rsidR="00304FAF">
        <w:rPr>
          <w:rFonts w:eastAsia="Times New Roman"/>
        </w:rPr>
        <w:t xml:space="preserve"> in </w:t>
      </w:r>
      <w:r w:rsidR="00304FAF" w:rsidRPr="00E21775">
        <w:rPr>
          <w:rFonts w:eastAsia="Times New Roman"/>
          <w:b/>
          <w:color w:val="FF0000"/>
        </w:rPr>
        <w:t>red</w:t>
      </w:r>
      <w:r w:rsidR="00CB62A7">
        <w:rPr>
          <w:rFonts w:eastAsia="Times New Roman"/>
        </w:rPr>
        <w:t xml:space="preserve"> across the extant languages</w:t>
      </w:r>
      <w:r w:rsidR="00304FAF">
        <w:rPr>
          <w:rFonts w:eastAsia="Times New Roman"/>
        </w:rPr>
        <w:t xml:space="preserve"> and observe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E21775">
        <w:rPr>
          <w:rFonts w:eastAsia="Times New Roman"/>
          <w:b/>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B83389">
        <w:rPr>
          <w:rFonts w:eastAsia="Times New Roman"/>
        </w:rPr>
        <w:t>, would have the voiced</w:t>
      </w:r>
      <w:r w:rsidR="00B83389" w:rsidRPr="00B83389">
        <w:rPr>
          <w:rFonts w:eastAsia="Times New Roman"/>
        </w:rPr>
        <w:t xml:space="preserve"> alveolar trill</w:t>
      </w:r>
      <w:r w:rsidR="00B83389">
        <w:rPr>
          <w:rFonts w:eastAsia="Times New Roman"/>
        </w:rPr>
        <w:t xml:space="preserve"> [</w:t>
      </w:r>
      <w:r w:rsidR="00B83389" w:rsidRPr="00E21775">
        <w:rPr>
          <w:rFonts w:eastAsia="Times New Roman"/>
          <w:b/>
        </w:rPr>
        <w:t>r</w:t>
      </w:r>
      <w:r w:rsidR="00B83389">
        <w:rPr>
          <w:rFonts w:eastAsia="Times New Roman"/>
        </w:rPr>
        <w:t xml:space="preserve">], C1 r-&gt; d-&gt; r-&gt; d-&gt;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*dā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E21775">
        <w:rPr>
          <w:rFonts w:eastAsia="Times New Roman"/>
          <w:b/>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463B8F">
        <w:rPr>
          <w:rFonts w:eastAsia="Times New Roman"/>
        </w:rPr>
        <w:t>[</w:t>
      </w:r>
      <w:r w:rsidR="00A03E2E">
        <w:rPr>
          <w:rFonts w:eastAsia="Times New Roman"/>
        </w:rPr>
        <w:t>*</w:t>
      </w:r>
      <w:r w:rsidR="00463B8F" w:rsidRPr="00E21775">
        <w:rPr>
          <w:rFonts w:eastAsia="Times New Roman"/>
          <w:b/>
        </w:rPr>
        <w:t>d</w:t>
      </w:r>
      <w:r w:rsidR="00463B8F">
        <w:rPr>
          <w:rFonts w:eastAsia="Times New Roman"/>
        </w:rPr>
        <w:t xml:space="preserve">] </w:t>
      </w:r>
      <w:r w:rsidR="00A03E2E">
        <w:rPr>
          <w:rFonts w:eastAsia="Times New Roman"/>
        </w:rPr>
        <w:t xml:space="preserve">corresponds to </w:t>
      </w:r>
      <w:r w:rsidR="00463B8F">
        <w:rPr>
          <w:rFonts w:eastAsia="Times New Roman"/>
        </w:rPr>
        <w:t>an [</w:t>
      </w:r>
      <w:r w:rsidR="00463B8F" w:rsidRPr="00E21775">
        <w:rPr>
          <w:rFonts w:eastAsia="Times New Roman"/>
          <w:b/>
        </w:rPr>
        <w:t>r</w:t>
      </w:r>
      <w:r w:rsidR="00463B8F">
        <w:rPr>
          <w:rFonts w:eastAsia="Times New Roman"/>
        </w:rPr>
        <w:t>]</w:t>
      </w:r>
      <w:r w:rsidR="001B04B9">
        <w:rPr>
          <w:rFonts w:eastAsia="Times New Roman"/>
        </w:rPr>
        <w:t xml:space="preserve"> by replacement</w:t>
      </w:r>
      <w:r w:rsidR="00463B8F">
        <w:rPr>
          <w:rFonts w:eastAsia="Times New Roman"/>
        </w:rPr>
        <w:t xml:space="preserve">. </w:t>
      </w:r>
    </w:p>
    <w:p w14:paraId="136D39CB" w14:textId="77777777" w:rsidR="001C0610" w:rsidRPr="00F86F93" w:rsidRDefault="001C0610" w:rsidP="007C5735">
      <w:pPr>
        <w:pStyle w:val="NoSpacing"/>
        <w:ind w:firstLine="720"/>
        <w:jc w:val="both"/>
        <w:rPr>
          <w:rFonts w:eastAsia="Times New Roman"/>
        </w:rPr>
      </w:pPr>
    </w:p>
    <w:p w14:paraId="061A54EE" w14:textId="293E7891" w:rsidR="007C5735" w:rsidRDefault="007C5735" w:rsidP="007C5735">
      <w:pPr>
        <w:pStyle w:val="NoSpacing"/>
        <w:ind w:firstLine="720"/>
        <w:jc w:val="both"/>
        <w:rPr>
          <w:rFonts w:eastAsia="Times New Roman"/>
          <w:b/>
        </w:rPr>
      </w:pP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0615F900"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3D3FA5" w:rsidRPr="00E21775">
        <w:rPr>
          <w:rFonts w:eastAsia="Times New Roman"/>
          <w:i/>
        </w:rPr>
        <w:t>&lt; r &gt;</w:t>
      </w:r>
      <w:r w:rsidR="003D3FA5">
        <w:rPr>
          <w:rFonts w:eastAsia="Times New Roman"/>
        </w:rPr>
        <w:t xml:space="preserve"> </w:t>
      </w:r>
      <w:r w:rsidRPr="00730BDD">
        <w:rPr>
          <w:rFonts w:eastAsia="Times New Roman"/>
        </w:rPr>
        <w:t>*</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Pr>
          <w:rFonts w:eastAsia="Times New Roman"/>
          <w:b/>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136F5C7" w:rsidR="00730BDD" w:rsidRPr="00730BDD" w:rsidRDefault="00730BDD" w:rsidP="00730BDD">
            <w:pPr>
              <w:pStyle w:val="NoSpacing"/>
              <w:rPr>
                <w:rFonts w:eastAsia="Times New Roman"/>
                <w:i/>
              </w:rPr>
            </w:pPr>
            <w:r w:rsidRPr="00730BDD">
              <w:rPr>
                <w:rFonts w:eastAsia="Times New Roman"/>
                <w:i/>
              </w:rPr>
              <w:t>MdC         *</w:t>
            </w:r>
            <w:r w:rsidR="001D74AF">
              <w:rPr>
                <w:rFonts w:eastAsia="Times New Roman"/>
                <w:sz w:val="20"/>
                <w:szCs w:val="20"/>
                <w:u w:val="single"/>
              </w:rPr>
              <w:t>PNE</w:t>
            </w:r>
            <w:r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13FE1B4B"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1669B8C2"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6179F141"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734D613"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0099088F">
              <w:rPr>
                <w:rFonts w:eastAsia="Times New Roman"/>
                <w:i/>
              </w:rPr>
              <w:t xml:space="preserve">r’&gt;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133DC8D9" w:rsidR="00730BDD" w:rsidRPr="00730BDD" w:rsidRDefault="00730BDD" w:rsidP="00730BDD">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A7FAA25"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Pr="00730BDD">
              <w:rPr>
                <w:rFonts w:eastAsia="Times New Roman"/>
                <w:b/>
              </w:rPr>
              <w:t>ɛm</w:t>
            </w:r>
            <w:r w:rsidR="00582F53">
              <w:rPr>
                <w:rFonts w:eastAsia="Times New Roman"/>
                <w:b/>
              </w:rPr>
              <w:t>i?</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7777777"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ɛ̌m</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53FAFEDE"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C34FC5">
              <w:rPr>
                <w:rFonts w:eastAsia="Times New Roman"/>
                <w:u w:val="single"/>
              </w:rPr>
              <w:t>l</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50" w:type="dxa"/>
            <w:hideMark/>
          </w:tcPr>
          <w:p w14:paraId="778F45F6" w14:textId="318BB764"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C34FC5">
              <w:rPr>
                <w:rFonts w:eastAsia="Times New Roman"/>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7A6CBEA7"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EF17F4">
              <w:rPr>
                <w:rFonts w:eastAsia="Times New Roman"/>
                <w:u w:val="single"/>
              </w:rPr>
              <w:t>d</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50" w:type="dxa"/>
            <w:hideMark/>
          </w:tcPr>
          <w:p w14:paraId="437F7BE3" w14:textId="70E199E7" w:rsidR="00730BDD" w:rsidRPr="00730BDD" w:rsidRDefault="00730BDD">
            <w:pPr>
              <w:pStyle w:val="NoSpacing"/>
              <w:rPr>
                <w:rFonts w:eastAsia="Times New Roman"/>
              </w:rPr>
            </w:pPr>
            <w:r w:rsidRPr="00730BDD">
              <w:rPr>
                <w:rFonts w:eastAsia="Times New Roman"/>
                <w:b/>
              </w:rPr>
              <w:t>*</w:t>
            </w:r>
            <w:r w:rsidR="00EF17F4">
              <w:rPr>
                <w:rFonts w:eastAsia="Times New Roman"/>
                <w:b/>
                <w:color w:val="FF0000"/>
              </w:rPr>
              <w:t>d</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B28440F"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w:t>
            </w:r>
            <w:r w:rsidR="00EF17F4">
              <w:rPr>
                <w:rFonts w:eastAsia="Times New Roman"/>
                <w:u w:val="single"/>
              </w:rPr>
              <w:t>r</w:t>
            </w:r>
            <w:r w:rsidRPr="00730BDD">
              <w:rPr>
                <w:rFonts w:eastAsia="Times New Roman"/>
              </w:rPr>
              <w:br/>
            </w:r>
            <w:r w:rsidRPr="00730BDD">
              <w:rPr>
                <w:rFonts w:eastAsia="Times New Roman"/>
                <w:i/>
              </w:rPr>
              <w:t xml:space="preserve">  &lt; rd &gt;       ascend</w:t>
            </w:r>
          </w:p>
        </w:tc>
        <w:tc>
          <w:tcPr>
            <w:tcW w:w="1350" w:type="dxa"/>
            <w:hideMark/>
          </w:tcPr>
          <w:p w14:paraId="5172B5CA" w14:textId="5F9B0C6F" w:rsidR="00730BDD" w:rsidRPr="00730BDD" w:rsidRDefault="00730BDD" w:rsidP="00730BDD">
            <w:pPr>
              <w:pStyle w:val="NoSpacing"/>
              <w:rPr>
                <w:rFonts w:eastAsia="Times New Roman"/>
              </w:rPr>
            </w:pPr>
            <w:r w:rsidRPr="00730BDD">
              <w:rPr>
                <w:rFonts w:eastAsia="Times New Roman"/>
                <w:b/>
              </w:rPr>
              <w:t>*</w:t>
            </w:r>
            <w:r w:rsidR="00EF17F4">
              <w:rPr>
                <w:rFonts w:eastAsia="Times New Roman"/>
                <w:b/>
                <w:color w:val="FF0000"/>
              </w:rPr>
              <w:t>d</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52DAA8A5"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Pr="00730BDD">
              <w:rPr>
                <w:rFonts w:eastAsia="Times New Roman"/>
                <w:i/>
              </w:rPr>
              <w:t xml:space="preserve">  &lt; rd &gt;      leg, foot</w:t>
            </w:r>
          </w:p>
        </w:tc>
        <w:tc>
          <w:tcPr>
            <w:tcW w:w="1350" w:type="dxa"/>
            <w:hideMark/>
          </w:tcPr>
          <w:p w14:paraId="7506D011" w14:textId="5E1A07AF"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EF17F4">
              <w:rPr>
                <w:rFonts w:eastAsia="Times New Roman"/>
                <w:b/>
              </w:rPr>
              <w:t>r</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1739C001" w:rsidR="00730BDD" w:rsidRPr="00730BDD" w:rsidRDefault="00730BDD">
            <w:pPr>
              <w:pStyle w:val="NoSpacing"/>
              <w:rPr>
                <w:rFonts w:eastAsia="Times New Roman"/>
              </w:rPr>
            </w:pPr>
            <w:r w:rsidRPr="00730BDD">
              <w:rPr>
                <w:rFonts w:eastAsia="Times New Roman"/>
                <w:b/>
              </w:rPr>
              <w:lastRenderedPageBreak/>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Pr="00730BDD">
              <w:rPr>
                <w:rFonts w:eastAsia="Times New Roman"/>
              </w:rPr>
              <w:br/>
              <w:t xml:space="preserve">  &lt;pr&gt;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0855E124" w14:textId="3BFF066B" w:rsidR="00CF4268" w:rsidRPr="00E21775" w:rsidRDefault="00AB6313" w:rsidP="00A7551A">
      <w:pPr>
        <w:pStyle w:val="NoSpacing"/>
        <w:ind w:firstLine="720"/>
        <w:jc w:val="both"/>
        <w:rPr>
          <w:rFonts w:eastAsia="Times New Roman"/>
          <w:u w:val="single"/>
        </w:rPr>
      </w:pPr>
      <w:r w:rsidRPr="00634BBC">
        <w:rPr>
          <w:rFonts w:eastAsia="Times New Roman"/>
        </w:rPr>
        <w:t xml:space="preserve">For example, in </w:t>
      </w:r>
      <w:r w:rsidRPr="00E21775">
        <w:rPr>
          <w:rFonts w:eastAsia="Times New Roman"/>
          <w:b/>
        </w:rPr>
        <w:t>(8)</w:t>
      </w:r>
      <w:r w:rsidR="0030328A" w:rsidRPr="00634BBC">
        <w:rPr>
          <w:rFonts w:eastAsia="Times New Roman"/>
        </w:rPr>
        <w:t xml:space="preserve"> we economically have </w:t>
      </w:r>
      <w:r w:rsidR="00060E7C" w:rsidRPr="00E21775">
        <w:rPr>
          <w:rFonts w:eastAsia="Times New Roman"/>
        </w:rPr>
        <w:t>sound equilibrium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 proto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0479C2" w:rsidRPr="00634BBC">
        <w:rPr>
          <w:rFonts w:eastAsia="Times New Roman"/>
          <w:b/>
        </w:rPr>
        <w:t xml:space="preserve"> =</w:t>
      </w:r>
      <w:r w:rsidR="00744D67">
        <w:rPr>
          <w:rFonts w:eastAsia="Times New Roman"/>
        </w:rPr>
        <w:t xml:space="preserve"> </w:t>
      </w:r>
      <w:r w:rsidRPr="00634BBC">
        <w:rPr>
          <w:rFonts w:eastAsia="Times New Roman"/>
        </w:rPr>
        <w:t xml:space="preserve">Medew Neter (Classical Kemet) </w:t>
      </w:r>
      <w:r w:rsidRPr="004B12B0">
        <w:rPr>
          <w:rFonts w:eastAsia="Times New Roman"/>
        </w:rPr>
        <w:t>*</w:t>
      </w:r>
      <w:r w:rsidRPr="00E21775">
        <w:rPr>
          <w:rFonts w:eastAsia="Times New Roman"/>
          <w:b/>
        </w:rPr>
        <w:t>p</w:t>
      </w:r>
      <w:r w:rsidR="00000842" w:rsidRPr="00000842">
        <w:rPr>
          <w:rFonts w:eastAsia="Times New Roman"/>
          <w:b/>
        </w:rPr>
        <w:t>á</w:t>
      </w:r>
      <w:r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and 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350933">
        <w:rPr>
          <w:rFonts w:eastAsia="Times New Roman"/>
        </w:rPr>
        <w:t xml:space="preserve">d = </w:t>
      </w:r>
      <w:r w:rsidR="004B12B0">
        <w:rPr>
          <w:rFonts w:eastAsia="Times New Roman"/>
        </w:rPr>
        <w:t>r</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Pr="00634BBC">
        <w:rPr>
          <w:rFonts w:eastAsia="Times New Roman"/>
        </w:rPr>
        <w:t>/ would be delineated from the living Black languages having majority an</w:t>
      </w:r>
      <w:r w:rsidR="00983894" w:rsidRPr="00634BBC">
        <w:rPr>
          <w:rFonts w:eastAsia="Times New Roman"/>
        </w:rPr>
        <w:t xml:space="preserve"> modified </w:t>
      </w:r>
      <w:r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Pr="00634BBC">
        <w:rPr>
          <w:rFonts w:eastAsia="Times New Roman"/>
        </w:rPr>
        <w:t>for SW Dinka b</w:t>
      </w:r>
      <w:r w:rsidRPr="00E21775">
        <w:rPr>
          <w:rFonts w:eastAsia="Times New Roman"/>
          <w:b/>
        </w:rPr>
        <w:t>ä</w:t>
      </w:r>
      <w:r w:rsidRPr="00634BBC">
        <w:rPr>
          <w:rFonts w:eastAsia="Times New Roman"/>
        </w:rPr>
        <w:t>r</w:t>
      </w:r>
      <w:r w:rsidR="00983894" w:rsidRPr="00634BBC">
        <w:rPr>
          <w:rFonts w:eastAsia="Times New Roman"/>
          <w:b/>
        </w:rPr>
        <w:t xml:space="preserve"> </w:t>
      </w:r>
      <w:r w:rsidRPr="00E21775">
        <w:rPr>
          <w:rFonts w:eastAsia="Times New Roman"/>
        </w:rPr>
        <w:t>and</w:t>
      </w:r>
      <w:r w:rsidR="00983894" w:rsidRPr="00634BBC">
        <w:rPr>
          <w:rFonts w:eastAsia="Times New Roman"/>
        </w:rPr>
        <w:t xml:space="preserve"> an acute stressed modified</w:t>
      </w:r>
      <w:r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Pr="00E21775">
        <w:rPr>
          <w:rFonts w:eastAsia="Times New Roman"/>
        </w:rPr>
        <w:t>Dogon Tommo So</w:t>
      </w:r>
      <w:r w:rsidRPr="00634BBC">
        <w:rPr>
          <w:rFonts w:eastAsia="Times New Roman"/>
        </w:rPr>
        <w:t xml:space="preserve"> p</w:t>
      </w:r>
      <w:r w:rsidRPr="00E21775">
        <w:rPr>
          <w:rFonts w:eastAsia="Times New Roman"/>
          <w:b/>
        </w:rPr>
        <w:t>á</w:t>
      </w:r>
      <w:r w:rsidRPr="00634BBC">
        <w:rPr>
          <w:rFonts w:eastAsia="Times New Roman"/>
        </w:rPr>
        <w:t>dá</w:t>
      </w:r>
      <w:r w:rsidRPr="00E21775">
        <w:rPr>
          <w:rFonts w:eastAsia="Times New Roman"/>
          <w:b/>
        </w:rPr>
        <w:t>-</w:t>
      </w:r>
      <w:r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06541A">
        <w:rPr>
          <w:rFonts w:eastAsia="Times New Roman"/>
        </w:rPr>
        <w:t xml:space="preserve"> between Dogon Tommo So and Medew Neter</w:t>
      </w:r>
      <w:r w:rsidR="00350933">
        <w:rPr>
          <w:rFonts w:eastAsia="Times New Roman"/>
        </w:rPr>
        <w:t xml:space="preserve"> (Classical Kemet)</w:t>
      </w:r>
      <w:r w:rsidR="0006541A">
        <w:rPr>
          <w:rFonts w:eastAsia="Times New Roman"/>
        </w:rPr>
        <w:t xml:space="preserve"> making our reconstruction precise as possible hypothetically. </w:t>
      </w:r>
      <w:r w:rsidR="00983894" w:rsidRPr="00E21775">
        <w:rPr>
          <w:rFonts w:eastAsia="Times New Roman"/>
        </w:rPr>
        <w:t>From the majority rule principl</w:t>
      </w:r>
      <w:r w:rsidR="00350933">
        <w:rPr>
          <w:rFonts w:eastAsia="Times New Roman"/>
        </w:rPr>
        <w:t>e, the age factor</w:t>
      </w:r>
      <w:r w:rsidR="00983894" w:rsidRPr="00E21775">
        <w:rPr>
          <w:rFonts w:eastAsia="Times New Roman"/>
        </w:rPr>
        <w:t xml:space="preserve"> </w:t>
      </w:r>
      <w:r w:rsidR="00350933">
        <w:rPr>
          <w:rFonts w:eastAsia="Times New Roman"/>
        </w:rPr>
        <w:t xml:space="preserve">and </w:t>
      </w:r>
      <w:r w:rsidR="00983894" w:rsidRPr="00E21775">
        <w:rPr>
          <w:rFonts w:eastAsia="Times New Roman"/>
        </w:rPr>
        <w:t xml:space="preserve">using the best judgement we can reconstruct a probable </w:t>
      </w:r>
      <w:r w:rsidR="007D5279">
        <w:rPr>
          <w:rFonts w:eastAsia="Times New Roman"/>
        </w:rPr>
        <w:t xml:space="preserve">acute </w:t>
      </w:r>
      <w:r w:rsidR="00983894" w:rsidRPr="00E21775">
        <w:rPr>
          <w:rFonts w:eastAsia="Times New Roman"/>
        </w:rPr>
        <w:t xml:space="preserve">open front unrounded </w:t>
      </w:r>
      <w:r w:rsidR="00983894" w:rsidRPr="00634BBC">
        <w:rPr>
          <w:rFonts w:eastAsia="Times New Roman"/>
        </w:rPr>
        <w:t>vowel /</w:t>
      </w:r>
      <w:r w:rsidR="00983894" w:rsidRPr="00E21775">
        <w:rPr>
          <w:rFonts w:eastAsia="Times New Roman"/>
        </w:rPr>
        <w:t>*</w:t>
      </w:r>
      <w:r w:rsidR="007D5279" w:rsidRPr="00E21775">
        <w:rPr>
          <w:rFonts w:eastAsia="Times New Roman"/>
          <w:b/>
        </w:rPr>
        <w:t>á</w:t>
      </w:r>
      <w:r w:rsidR="00983894" w:rsidRPr="00E21775">
        <w:rPr>
          <w:rFonts w:eastAsia="Times New Roman"/>
        </w:rPr>
        <w:t>/ for Medew Neter (Classical Kemet) itself</w:t>
      </w:r>
      <w:r w:rsidR="004B12B0">
        <w:rPr>
          <w:rFonts w:eastAsia="Times New Roman"/>
        </w:rPr>
        <w:t xml:space="preserve"> and the same for proto Negro – Egyptian </w:t>
      </w:r>
      <w:r w:rsidR="004B12B0" w:rsidRPr="004B12B0">
        <w:rPr>
          <w:rFonts w:eastAsia="Times New Roman"/>
        </w:rPr>
        <w:t>*</w:t>
      </w:r>
      <w:r w:rsidR="004B12B0" w:rsidRPr="00E21775">
        <w:rPr>
          <w:rFonts w:eastAsia="Times New Roman"/>
        </w:rPr>
        <w:t>p</w:t>
      </w:r>
      <w:r w:rsidR="00350933" w:rsidRPr="00E21775">
        <w:rPr>
          <w:rFonts w:eastAsia="Times New Roman"/>
          <w:b/>
        </w:rPr>
        <w:t>á</w:t>
      </w:r>
      <w:r w:rsidR="004B12B0" w:rsidRPr="00E21775">
        <w:rPr>
          <w:rFonts w:eastAsia="Times New Roman"/>
        </w:rPr>
        <w:t>d</w:t>
      </w:r>
      <w:r w:rsidR="00983894" w:rsidRPr="00E21775">
        <w:rPr>
          <w:rFonts w:eastAsia="Times New Roman"/>
        </w:rPr>
        <w:t>.</w:t>
      </w:r>
      <w:r w:rsidR="00983894" w:rsidRPr="00634BBC">
        <w:rPr>
          <w:rFonts w:eastAsia="Times New Roman"/>
          <w:b/>
        </w:rPr>
        <w:t xml:space="preserve"> </w:t>
      </w:r>
      <w:r w:rsidRPr="00634BBC">
        <w:rPr>
          <w:rFonts w:eastAsia="Times New Roman"/>
        </w:rPr>
        <w:t xml:space="preserve"> </w:t>
      </w:r>
      <w:r w:rsidR="004B12B0">
        <w:rPr>
          <w:rFonts w:eastAsia="Times New Roman"/>
        </w:rPr>
        <w:t xml:space="preserve">In </w:t>
      </w:r>
      <w:r w:rsidR="004B12B0" w:rsidRPr="00E21775">
        <w:rPr>
          <w:rFonts w:eastAsia="Times New Roman"/>
          <w:b/>
        </w:rPr>
        <w:t>(3)</w:t>
      </w:r>
      <w:r w:rsidR="00730BDD" w:rsidRPr="00634BBC">
        <w:rPr>
          <w:rFonts w:eastAsia="Times New Roman"/>
        </w:rPr>
        <w:t xml:space="preserve"> </w:t>
      </w:r>
      <w:r w:rsidR="004B12B0">
        <w:rPr>
          <w:rFonts w:eastAsia="Times New Roman"/>
        </w:rPr>
        <w:t xml:space="preserve">the </w:t>
      </w:r>
      <w:r w:rsidR="00730BDD" w:rsidRPr="00634BBC">
        <w:rPr>
          <w:rFonts w:eastAsia="Times New Roman"/>
        </w:rPr>
        <w:t>C3 voiceless palato-alveolar sibilant affricate [</w:t>
      </w:r>
      <w:r w:rsidR="00730BDD" w:rsidRPr="00634BBC">
        <w:rPr>
          <w:rFonts w:eastAsia="Times New Roman"/>
          <w:b/>
        </w:rPr>
        <w:t>tʃ</w:t>
      </w:r>
      <w:r w:rsidR="00730BDD" w:rsidRPr="00634BBC">
        <w:rPr>
          <w:rFonts w:eastAsia="Times New Roman"/>
        </w:rPr>
        <w:t>] consonant in Medew Neter (</w:t>
      </w:r>
      <w:r w:rsidR="004B12B0">
        <w:rPr>
          <w:rFonts w:eastAsia="Times New Roman"/>
        </w:rPr>
        <w:t>Classical Kemet</w:t>
      </w:r>
      <w:r w:rsidR="00730BDD" w:rsidRPr="00634BBC">
        <w:rPr>
          <w:rFonts w:eastAsia="Times New Roman"/>
        </w:rPr>
        <w:t xml:space="preserve">) </w:t>
      </w:r>
      <w:r w:rsidR="007724E0">
        <w:rPr>
          <w:rFonts w:eastAsia="Times New Roman"/>
        </w:rPr>
        <w:t xml:space="preserve">probably </w:t>
      </w:r>
      <w:r w:rsidR="00730BDD" w:rsidRPr="00634BBC">
        <w:rPr>
          <w:rFonts w:eastAsia="Times New Roman"/>
        </w:rPr>
        <w:t>has decayed in Dogon Tommo So with a sound change process of elision, a historical sound explanation of deletion *</w:t>
      </w:r>
      <w:r w:rsidR="0016646E" w:rsidRPr="00E21775">
        <w:rPr>
          <w:rFonts w:eastAsia="Times New Roman"/>
        </w:rPr>
        <w:t>d</w:t>
      </w:r>
      <w:r w:rsidR="00730BDD" w:rsidRPr="00E21775">
        <w:rPr>
          <w:rFonts w:eastAsia="Times New Roman"/>
        </w:rPr>
        <w:t>emi</w:t>
      </w:r>
      <w:r w:rsidR="00730BDD" w:rsidRPr="00634BBC">
        <w:rPr>
          <w:rFonts w:eastAsia="Times New Roman"/>
          <w:b/>
        </w:rPr>
        <w:t xml:space="preserve">tʃ </w:t>
      </w:r>
      <w:r w:rsidR="00730BDD" w:rsidRPr="00634BBC">
        <w:rPr>
          <w:rFonts w:eastAsia="Times New Roman"/>
        </w:rPr>
        <w:sym w:font="Wingdings" w:char="F0E0"/>
      </w:r>
      <w:r w:rsidR="00730BDD" w:rsidRPr="00634BBC">
        <w:rPr>
          <w:rFonts w:eastAsia="Times New Roman"/>
        </w:rPr>
        <w:t xml:space="preserve"> </w:t>
      </w:r>
      <w:r w:rsidR="00730BDD" w:rsidRPr="00634BBC">
        <w:rPr>
          <w:rFonts w:eastAsia="Times New Roman"/>
          <w:b/>
        </w:rPr>
        <w:t>ⁿdɛ̌-m</w:t>
      </w:r>
      <w:r w:rsidR="007724E0" w:rsidRPr="00E21775">
        <w:rPr>
          <w:rFonts w:eastAsia="Times New Roman"/>
        </w:rPr>
        <w:t>,</w:t>
      </w:r>
      <w:r w:rsidR="007724E0">
        <w:rPr>
          <w:rFonts w:eastAsia="Times New Roman"/>
          <w:b/>
        </w:rPr>
        <w:t xml:space="preserve"> </w:t>
      </w:r>
      <w:r w:rsidR="007724E0" w:rsidRPr="00E21775">
        <w:rPr>
          <w:rFonts w:eastAsia="Times New Roman"/>
        </w:rPr>
        <w:t>we may need more</w:t>
      </w:r>
      <w:r w:rsidR="007724E0">
        <w:rPr>
          <w:rFonts w:eastAsia="Times New Roman"/>
        </w:rPr>
        <w:t xml:space="preserve"> putative </w:t>
      </w:r>
      <w:r w:rsidR="007724E0" w:rsidRPr="00E21775">
        <w:rPr>
          <w:rFonts w:eastAsia="Times New Roman"/>
        </w:rPr>
        <w:t>Black African languages to explain this particular sound</w:t>
      </w:r>
      <w:r w:rsidR="007724E0">
        <w:rPr>
          <w:rFonts w:eastAsia="Times New Roman"/>
        </w:rPr>
        <w:t>, so a question mark (?) is placed indicating that more investigations are needed for our Negro - Egyptian and Medew Neter reconstruction</w:t>
      </w:r>
      <w:r w:rsidR="00121A35">
        <w:rPr>
          <w:rFonts w:eastAsia="Times New Roman"/>
        </w:rPr>
        <w:t>s</w:t>
      </w:r>
      <w:r w:rsidR="00730BDD" w:rsidRPr="00634BBC">
        <w:rPr>
          <w:rFonts w:eastAsia="Times New Roman"/>
        </w:rPr>
        <w:t>. In Dogon Tommo So another case of elision is with Medew Neter (</w:t>
      </w:r>
      <w:r w:rsidR="00FF7322" w:rsidRPr="00634BBC">
        <w:rPr>
          <w:rFonts w:eastAsia="Times New Roman"/>
        </w:rPr>
        <w:t>Classical Kemet</w:t>
      </w:r>
      <w:r w:rsidR="00730BDD" w:rsidRPr="00634BBC">
        <w:rPr>
          <w:rFonts w:eastAsia="Times New Roman"/>
        </w:rPr>
        <w:t>) *</w:t>
      </w:r>
      <w:r w:rsidR="0016646E" w:rsidRPr="00E21775">
        <w:rPr>
          <w:rFonts w:eastAsia="Times New Roman"/>
        </w:rPr>
        <w:t>d</w:t>
      </w:r>
      <w:r w:rsidR="00730BDD" w:rsidRPr="00E21775">
        <w:rPr>
          <w:rFonts w:eastAsia="Times New Roman"/>
        </w:rPr>
        <w:t>uá</w:t>
      </w:r>
      <w:r w:rsidR="0016646E" w:rsidRPr="00E21775">
        <w:rPr>
          <w:rFonts w:eastAsia="Times New Roman"/>
        </w:rPr>
        <w:t>d</w:t>
      </w:r>
      <w:r w:rsidR="00730BDD" w:rsidRPr="00E21775">
        <w:rPr>
          <w:rFonts w:eastAsia="Times New Roman"/>
        </w:rPr>
        <w:t>uá</w:t>
      </w:r>
      <w:r w:rsidR="00730BDD" w:rsidRPr="00634BBC">
        <w:rPr>
          <w:rFonts w:eastAsia="Times New Roman"/>
          <w:b/>
        </w:rPr>
        <w:t>ti</w:t>
      </w:r>
      <w:r w:rsidR="00730BDD" w:rsidRPr="00634BBC">
        <w:rPr>
          <w:rFonts w:eastAsia="Times New Roman"/>
        </w:rPr>
        <w:t xml:space="preserve"> - deities, with Dogon Tommo So </w:t>
      </w:r>
      <w:r w:rsidR="00730BDD" w:rsidRPr="00634BBC">
        <w:rPr>
          <w:rFonts w:eastAsia="Times New Roman"/>
          <w:b/>
        </w:rPr>
        <w:t xml:space="preserve">ⁿdɛ̀ díɛ́ </w:t>
      </w:r>
      <w:r w:rsidR="00730BDD" w:rsidRPr="00634BBC">
        <w:rPr>
          <w:rFonts w:eastAsia="Times New Roman"/>
        </w:rPr>
        <w:t>- ancestors, as we have the Medew Neter voiceless alveolar stop</w:t>
      </w:r>
      <w:r w:rsidR="00730BDD" w:rsidRPr="00103E29">
        <w:rPr>
          <w:rFonts w:eastAsia="Times New Roman"/>
        </w:rPr>
        <w:fldChar w:fldCharType="begin"/>
      </w:r>
      <w:r w:rsidR="00730BDD" w:rsidRPr="00634BBC">
        <w:rPr>
          <w:rFonts w:eastAsia="Times New Roman"/>
        </w:rPr>
        <w:instrText xml:space="preserve">  "voiceless alveolar stop" </w:instrText>
      </w:r>
      <w:r w:rsidR="00730BDD" w:rsidRPr="00103E29">
        <w:rPr>
          <w:rFonts w:eastAsia="Times New Roman"/>
        </w:rPr>
        <w:fldChar w:fldCharType="end"/>
      </w:r>
      <w:r w:rsidR="00730BDD" w:rsidRPr="00634BBC">
        <w:rPr>
          <w:rFonts w:eastAsia="Times New Roman"/>
        </w:rPr>
        <w:t xml:space="preserve"> C3 [</w:t>
      </w:r>
      <w:r w:rsidR="00730BDD" w:rsidRPr="00634BBC">
        <w:rPr>
          <w:rFonts w:eastAsia="Times New Roman"/>
          <w:b/>
        </w:rPr>
        <w:t>t</w:t>
      </w:r>
      <w:r w:rsidR="00730BDD" w:rsidRPr="00634BBC">
        <w:rPr>
          <w:rFonts w:eastAsia="Times New Roman"/>
        </w:rPr>
        <w:t>]</w:t>
      </w:r>
      <w:r w:rsidR="00DC5E3D" w:rsidRPr="00634BBC">
        <w:rPr>
          <w:rFonts w:eastAsia="Times New Roman"/>
        </w:rPr>
        <w:t>, which</w:t>
      </w:r>
      <w:r w:rsidR="00730BDD" w:rsidRPr="00634BBC">
        <w:rPr>
          <w:rFonts w:eastAsia="Times New Roman"/>
        </w:rPr>
        <w:t xml:space="preserve"> is dropped in </w:t>
      </w:r>
      <w:r w:rsidR="00730BDD" w:rsidRPr="00A7119A">
        <w:rPr>
          <w:rFonts w:eastAsia="Times New Roman"/>
        </w:rPr>
        <w:t>Dogon Tommo So</w:t>
      </w:r>
      <w:r w:rsidR="00A03E2E">
        <w:rPr>
          <w:rFonts w:eastAsia="Times New Roman"/>
        </w:rPr>
        <w:t xml:space="preserve"> and also with the other languages compared</w:t>
      </w:r>
      <w:r w:rsidR="007724E0">
        <w:rPr>
          <w:rFonts w:eastAsia="Times New Roman"/>
        </w:rPr>
        <w:t xml:space="preserve"> in numerous cases</w:t>
      </w:r>
      <w:r w:rsidR="00A03E2E">
        <w:rPr>
          <w:rFonts w:eastAsia="Times New Roman"/>
        </w:rPr>
        <w:t>, C3</w:t>
      </w:r>
      <w:r w:rsidR="00A03E2E" w:rsidRPr="00A03E2E">
        <w:t xml:space="preserve"> </w:t>
      </w:r>
      <w:r w:rsidR="00A03E2E" w:rsidRPr="00E21775">
        <w:rPr>
          <w:rFonts w:eastAsia="Times New Roman"/>
          <w:b/>
        </w:rPr>
        <w:t>roːmi</w:t>
      </w:r>
      <w:r w:rsidR="00A03E2E">
        <w:rPr>
          <w:rFonts w:eastAsia="Times New Roman"/>
          <w:b/>
        </w:rPr>
        <w:t xml:space="preserve"> (-) &gt;</w:t>
      </w:r>
      <w:r w:rsidR="00A03E2E">
        <w:rPr>
          <w:rFonts w:eastAsia="Times New Roman"/>
        </w:rPr>
        <w:t xml:space="preserve"> </w:t>
      </w:r>
      <w:r w:rsidR="00A03E2E" w:rsidRPr="00E21775">
        <w:rPr>
          <w:rFonts w:eastAsia="Times New Roman"/>
          <w:b/>
        </w:rPr>
        <w:t>ádem</w:t>
      </w:r>
      <w:r w:rsidR="00A03E2E">
        <w:rPr>
          <w:rFonts w:eastAsia="Times New Roman"/>
          <w:b/>
        </w:rPr>
        <w:t xml:space="preserve"> (-) &gt; </w:t>
      </w:r>
      <w:r w:rsidR="00A03E2E" w:rsidRPr="00E21775">
        <w:rPr>
          <w:rFonts w:eastAsia="Times New Roman"/>
          <w:b/>
        </w:rPr>
        <w:t>rɛm</w:t>
      </w:r>
      <w:r w:rsidR="00A03E2E">
        <w:rPr>
          <w:rFonts w:eastAsia="Times New Roman"/>
        </w:rPr>
        <w:t xml:space="preserve"> (-) &gt;</w:t>
      </w:r>
      <w:r w:rsidR="00A03E2E" w:rsidRPr="00E21775">
        <w:rPr>
          <w:rFonts w:eastAsia="Times New Roman"/>
        </w:rPr>
        <w:t xml:space="preserve"> </w:t>
      </w:r>
      <w:r w:rsidR="00A03E2E" w:rsidRPr="00E21775">
        <w:rPr>
          <w:rFonts w:eastAsia="Times New Roman"/>
          <w:b/>
        </w:rPr>
        <w:t>ⁿdɛ̌m</w:t>
      </w:r>
      <w:r w:rsidR="00A03E2E">
        <w:rPr>
          <w:rFonts w:eastAsia="Times New Roman"/>
        </w:rPr>
        <w:t xml:space="preserve"> (-) = *</w:t>
      </w:r>
      <w:r w:rsidR="00A03E2E" w:rsidRPr="0037746B">
        <w:rPr>
          <w:rFonts w:eastAsia="Times New Roman"/>
          <w:b/>
        </w:rPr>
        <w:t>dɛmi</w:t>
      </w:r>
      <w:r w:rsidR="007724E0">
        <w:rPr>
          <w:rFonts w:eastAsia="Times New Roman"/>
          <w:b/>
        </w:rPr>
        <w:t xml:space="preserve">? </w:t>
      </w:r>
    </w:p>
    <w:p w14:paraId="1ADCD116" w14:textId="7484DA77" w:rsidR="00A7551A" w:rsidRPr="00E21775" w:rsidRDefault="00A7551A">
      <w:pPr>
        <w:pStyle w:val="NoSpacing"/>
        <w:ind w:firstLine="720"/>
        <w:jc w:val="both"/>
        <w:rPr>
          <w:rFonts w:eastAsia="Times New Roman"/>
          <w:u w:val="single"/>
        </w:rPr>
      </w:pPr>
    </w:p>
    <w:p w14:paraId="019CDBDA" w14:textId="77777777" w:rsidR="008B6649" w:rsidRDefault="008B6649" w:rsidP="00D17B39">
      <w:pPr>
        <w:pStyle w:val="NoSpacing"/>
        <w:rPr>
          <w:rFonts w:eastAsia="Times New Roman"/>
        </w:rPr>
      </w:pPr>
    </w:p>
    <w:p w14:paraId="5D62D790" w14:textId="0B952CBD"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 xml:space="preserve">Nubian </w:t>
      </w:r>
      <w:r w:rsidR="00D17B39" w:rsidRPr="00D17B39">
        <w:rPr>
          <w:rFonts w:eastAsia="Times New Roman"/>
        </w:rPr>
        <w:lastRenderedPageBreak/>
        <w:t>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0301CD6E" w:rsidR="00D17B39" w:rsidRPr="00D17B39" w:rsidRDefault="00D17B39" w:rsidP="00D17B39">
            <w:pPr>
              <w:pStyle w:val="NoSpacing"/>
              <w:rPr>
                <w:rFonts w:eastAsia="Times New Roman"/>
                <w:i/>
                <w:u w:val="single"/>
              </w:rPr>
            </w:pPr>
            <w:r w:rsidRPr="00D17B39">
              <w:rPr>
                <w:rFonts w:eastAsia="Times New Roman"/>
                <w:i/>
              </w:rPr>
              <w:t>MdC          *</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4E1F492"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1B7081CC"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2FF2845A"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w:t>
            </w:r>
            <w:r w:rsidR="0083097F">
              <w:rPr>
                <w:rFonts w:eastAsia="Times New Roman"/>
                <w:u w:val="single"/>
              </w:rPr>
              <w:t>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w:t>
            </w:r>
            <w:r w:rsidR="0091060D">
              <w:rPr>
                <w:rFonts w:eastAsia="Times New Roman"/>
                <w:i/>
              </w:rPr>
              <w:t xml:space="preserve">  </w:t>
            </w:r>
            <w:r w:rsidRPr="0091060D">
              <w:rPr>
                <w:rFonts w:eastAsia="Times New Roman"/>
                <w:i/>
                <w:sz w:val="20"/>
                <w:szCs w:val="20"/>
              </w:rPr>
              <w:t>high official</w:t>
            </w:r>
          </w:p>
        </w:tc>
        <w:tc>
          <w:tcPr>
            <w:tcW w:w="924" w:type="pct"/>
            <w:hideMark/>
          </w:tcPr>
          <w:p w14:paraId="4CB7D1BE" w14:textId="46303338"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003D7680">
              <w:rPr>
                <w:rFonts w:eastAsia="Times New Roman"/>
                <w:b/>
                <w:color w:val="FF0000"/>
              </w:rPr>
              <w:t>r</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163C6112" w:rsidR="00D17B39" w:rsidRPr="00D17B39" w:rsidRDefault="00D17B39">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17"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Pr="00D17B39">
              <w:rPr>
                <w:rFonts w:eastAsia="Times New Roman"/>
              </w:rPr>
              <w:br/>
            </w:r>
            <w:r w:rsidR="00F1711C">
              <w:rPr>
                <w:rFonts w:eastAsia="Times New Roman"/>
                <w:i/>
              </w:rPr>
              <w:t>&lt; pr’</w:t>
            </w:r>
            <w:r w:rsidRPr="00E21775">
              <w:rPr>
                <w:rFonts w:eastAsia="Times New Roman"/>
                <w:i/>
                <w:sz w:val="18"/>
                <w:szCs w:val="18"/>
              </w:rPr>
              <w:t xml:space="preserve">&gt;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56221796"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595CE3" w:rsidRPr="00E91534">
              <w:rPr>
                <w:rFonts w:eastAsia="Times New Roman"/>
                <w:b/>
                <w:color w:val="FF0000"/>
              </w:rPr>
              <w:t>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38C5A914" w:rsidR="00EB201E" w:rsidRPr="00D17B39" w:rsidRDefault="008824DB" w:rsidP="006166EF">
      <w:pPr>
        <w:pStyle w:val="NoSpacing"/>
        <w:ind w:firstLine="720"/>
        <w:jc w:val="both"/>
        <w:rPr>
          <w:rFonts w:eastAsia="Times New Roman"/>
        </w:rPr>
      </w:pPr>
      <w:r w:rsidRPr="00E21775">
        <w:rPr>
          <w:rFonts w:eastAsia="Times New Roman"/>
        </w:rPr>
        <w:t>In</w:t>
      </w:r>
      <w:r>
        <w:rPr>
          <w:rFonts w:eastAsia="Times New Roman"/>
          <w:b/>
        </w:rPr>
        <w:t xml:space="preserve"> </w:t>
      </w:r>
      <w:r w:rsidR="00D17B39" w:rsidRPr="00E21775">
        <w:rPr>
          <w:rFonts w:eastAsia="Times New Roman"/>
          <w:b/>
        </w:rPr>
        <w:t>Lexical correspondences (2)</w:t>
      </w:r>
      <w:r>
        <w:rPr>
          <w:rFonts w:eastAsia="Times New Roman"/>
          <w:b/>
        </w:rPr>
        <w:t xml:space="preserve"> </w:t>
      </w:r>
      <w:r w:rsidRPr="00E21775">
        <w:rPr>
          <w:rFonts w:eastAsia="Times New Roman"/>
        </w:rPr>
        <w:t>we can  observe</w:t>
      </w:r>
      <w:r>
        <w:rPr>
          <w:rFonts w:eastAsia="Times New Roman"/>
        </w:rPr>
        <w:t xml:space="preserve"> the </w:t>
      </w:r>
      <w:r w:rsidR="00354510">
        <w:rPr>
          <w:rFonts w:eastAsia="Times New Roman"/>
        </w:rPr>
        <w:t xml:space="preserve">systematic regularity </w:t>
      </w:r>
      <w:r>
        <w:rPr>
          <w:rFonts w:eastAsia="Times New Roman"/>
        </w:rPr>
        <w:t xml:space="preserve">found in the correspondent sequences listed for </w:t>
      </w:r>
      <w:r w:rsidRPr="008824DB">
        <w:rPr>
          <w:rFonts w:eastAsia="Times New Roman"/>
          <w:b/>
        </w:rPr>
        <w:t>Regular Phonological Change (2)</w:t>
      </w:r>
      <w:r>
        <w:rPr>
          <w:rFonts w:eastAsia="Times New Roman"/>
          <w:b/>
        </w:rPr>
        <w:t xml:space="preserve"> </w:t>
      </w:r>
      <w:r w:rsidRPr="00E21775">
        <w:rPr>
          <w:rFonts w:eastAsia="Times New Roman"/>
        </w:rPr>
        <w:t>that</w:t>
      </w:r>
      <w:r w:rsidR="003E593B">
        <w:rPr>
          <w:rFonts w:eastAsia="Times New Roman"/>
        </w:rPr>
        <w:t xml:space="preserve"> </w:t>
      </w:r>
      <w:r w:rsidR="00D17B39" w:rsidRPr="00D17B39">
        <w:rPr>
          <w:rFonts w:eastAsia="Times New Roman"/>
        </w:rPr>
        <w:t>demonstrates fortition within the C2 position between Medew Neter (</w:t>
      </w:r>
      <w:r w:rsidR="003D7680">
        <w:rPr>
          <w:rFonts w:eastAsia="Times New Roman"/>
        </w:rPr>
        <w:t>Classical Kemet</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 xml:space="preserve"> </w:t>
      </w:r>
      <w:r w:rsidR="003D7680">
        <w:rPr>
          <w:rFonts w:eastAsia="Times New Roman"/>
        </w:rPr>
        <w:t xml:space="preserve">corresponding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3D7680" w:rsidRPr="00E21775">
        <w:rPr>
          <w:rFonts w:eastAsia="Times New Roman"/>
        </w:rPr>
        <w:t>],</w:t>
      </w:r>
      <w:r w:rsidR="003D7680">
        <w:rPr>
          <w:rFonts w:eastAsia="Times New Roman"/>
          <w:b/>
        </w:rPr>
        <w:t xml:space="preserve"> </w:t>
      </w:r>
      <w:r w:rsidR="003D7680" w:rsidRPr="00E21775">
        <w:rPr>
          <w:rFonts w:eastAsia="Times New Roman"/>
        </w:rPr>
        <w:t xml:space="preserve">within the extant African languages in </w:t>
      </w:r>
      <w:r w:rsidR="003D7680" w:rsidRPr="00F71835">
        <w:rPr>
          <w:rFonts w:eastAsia="Times New Roman"/>
          <w:b/>
        </w:rPr>
        <w:t>(9-10)</w:t>
      </w:r>
      <w:r w:rsidR="003D7680">
        <w:rPr>
          <w:rFonts w:eastAsia="Times New Roman"/>
        </w:rPr>
        <w:t xml:space="preserve"> </w:t>
      </w:r>
      <w:r w:rsidR="003D7680" w:rsidRPr="00E21775">
        <w:rPr>
          <w:rFonts w:eastAsia="Times New Roman"/>
        </w:rPr>
        <w:t xml:space="preserve">in majority we will find liquid </w:t>
      </w:r>
      <w:r w:rsidR="003D7680" w:rsidRPr="00651925">
        <w:rPr>
          <w:rFonts w:eastAsia="Times New Roman"/>
        </w:rPr>
        <w:t>consonants</w:t>
      </w:r>
      <w:r w:rsidR="003D7680">
        <w:rPr>
          <w:rFonts w:eastAsia="Times New Roman"/>
        </w:rPr>
        <w:t xml:space="preserve"> for the C2 position</w:t>
      </w:r>
      <w:r>
        <w:rPr>
          <w:rFonts w:eastAsia="Times New Roman"/>
        </w:rPr>
        <w:t xml:space="preserve"> thus a reconstruction for Medew Neter (Classical Kemet)</w:t>
      </w:r>
      <w:r w:rsidR="00354510">
        <w:rPr>
          <w:rFonts w:eastAsia="Times New Roman"/>
        </w:rPr>
        <w:t xml:space="preserve"> can be reconstructed with a C2*</w:t>
      </w:r>
      <w:r w:rsidR="00354510" w:rsidRPr="00E21775">
        <w:rPr>
          <w:rFonts w:eastAsia="Times New Roman"/>
          <w:b/>
        </w:rPr>
        <w:t>r</w:t>
      </w:r>
      <w:r w:rsidR="00354510">
        <w:rPr>
          <w:rFonts w:eastAsia="Times New Roman"/>
        </w:rPr>
        <w:t xml:space="preserve"> and PNE C2 *</w:t>
      </w:r>
      <w:r w:rsidR="00354510" w:rsidRPr="00E21775">
        <w:rPr>
          <w:rFonts w:eastAsia="Times New Roman"/>
          <w:b/>
        </w:rPr>
        <w:t>d</w:t>
      </w:r>
      <w:r w:rsidR="00354510">
        <w:rPr>
          <w:rFonts w:eastAsia="Times New Roman"/>
          <w:b/>
        </w:rPr>
        <w:t xml:space="preserve"> </w:t>
      </w:r>
      <w:r w:rsidR="00354510" w:rsidRPr="00E21775">
        <w:rPr>
          <w:rFonts w:eastAsia="Times New Roman"/>
        </w:rPr>
        <w:t>by</w:t>
      </w:r>
      <w:r w:rsidR="00354510">
        <w:rPr>
          <w:rFonts w:eastAsia="Times New Roman"/>
          <w:b/>
        </w:rPr>
        <w:t xml:space="preserve"> </w:t>
      </w:r>
      <w:r w:rsidR="00354510" w:rsidRPr="00E21775">
        <w:rPr>
          <w:rFonts w:eastAsia="Times New Roman"/>
        </w:rPr>
        <w:t xml:space="preserve">sound </w:t>
      </w:r>
      <w:r w:rsidR="00354510" w:rsidRPr="00AE6395">
        <w:rPr>
          <w:rFonts w:eastAsia="Times New Roman"/>
        </w:rPr>
        <w:t>directionality</w:t>
      </w:r>
      <w:r w:rsidR="00B3404A">
        <w:rPr>
          <w:rFonts w:eastAsia="Times New Roman"/>
        </w:rPr>
        <w:t>, or if more information can be raised for our reconstructions from adding more Black African languages</w:t>
      </w:r>
      <w:r w:rsidR="0002007A">
        <w:rPr>
          <w:rFonts w:eastAsia="Times New Roman"/>
        </w:rPr>
        <w:t xml:space="preserve"> in the future</w:t>
      </w:r>
      <w:r w:rsidR="000D59F8">
        <w:rPr>
          <w:rFonts w:eastAsia="Times New Roman"/>
        </w:rPr>
        <w:t>, the Coptic is undergoing possible C2 elision or even lenition in</w:t>
      </w:r>
      <w:r w:rsidR="000D59F8" w:rsidRPr="000D59F8">
        <w:t xml:space="preserve"> </w:t>
      </w:r>
      <w:r w:rsidR="00F24923" w:rsidRPr="00E21775">
        <w:rPr>
          <w:b/>
        </w:rPr>
        <w:t>(10)</w:t>
      </w:r>
      <w:r w:rsidR="00F24923">
        <w:t xml:space="preserve"> </w:t>
      </w:r>
      <w:r w:rsidR="000D59F8" w:rsidRPr="00E21775">
        <w:rPr>
          <w:b/>
        </w:rPr>
        <w:t>*pà</w:t>
      </w:r>
      <w:r w:rsidR="000D59F8" w:rsidRPr="00E21775">
        <w:rPr>
          <w:b/>
          <w:color w:val="FF0000"/>
        </w:rPr>
        <w:t>r</w:t>
      </w:r>
      <w:r w:rsidR="000D59F8" w:rsidRPr="00F24923">
        <w:t xml:space="preserve"> </w:t>
      </w:r>
      <w:r w:rsidR="000D59F8">
        <w:t xml:space="preserve">&gt; </w:t>
      </w:r>
      <w:r w:rsidR="000D59F8" w:rsidRPr="00E21775">
        <w:rPr>
          <w:rFonts w:eastAsia="Times New Roman"/>
          <w:b/>
        </w:rPr>
        <w:t>apeː</w:t>
      </w:r>
      <w:r w:rsidR="00F24923">
        <w:rPr>
          <w:rFonts w:eastAsia="Times New Roman"/>
          <w:b/>
        </w:rPr>
        <w:t xml:space="preserve"> (-) </w:t>
      </w:r>
      <w:r w:rsidR="00F24923" w:rsidRPr="00E21775">
        <w:rPr>
          <w:rFonts w:eastAsia="Times New Roman"/>
        </w:rPr>
        <w:t>or observe</w:t>
      </w:r>
      <w:r w:rsidR="00F24923">
        <w:rPr>
          <w:rFonts w:eastAsia="Times New Roman"/>
          <w:b/>
        </w:rPr>
        <w:t xml:space="preserve"> (20) </w:t>
      </w:r>
      <w:r w:rsidR="00F24923" w:rsidRPr="00F24923">
        <w:rPr>
          <w:rFonts w:eastAsia="Times New Roman"/>
          <w:b/>
        </w:rPr>
        <w:t>*bɛ̀</w:t>
      </w:r>
      <w:r w:rsidR="00F24923" w:rsidRPr="00E21775">
        <w:rPr>
          <w:rFonts w:eastAsia="Times New Roman"/>
          <w:b/>
          <w:color w:val="FF0000"/>
        </w:rPr>
        <w:t>r</w:t>
      </w:r>
      <w:r w:rsidR="00F24923">
        <w:rPr>
          <w:rFonts w:eastAsia="Times New Roman"/>
          <w:b/>
        </w:rPr>
        <w:t xml:space="preserve"> &gt; </w:t>
      </w:r>
      <w:r w:rsidR="00F24923" w:rsidRPr="00F24923">
        <w:rPr>
          <w:rFonts w:eastAsia="Times New Roman"/>
          <w:b/>
        </w:rPr>
        <w:t>māuː</w:t>
      </w:r>
      <w:r w:rsidR="00F24923">
        <w:rPr>
          <w:rFonts w:eastAsia="Times New Roman"/>
          <w:b/>
        </w:rPr>
        <w:t xml:space="preserve"> (-)</w:t>
      </w:r>
      <w:r w:rsidR="00D17B39" w:rsidRPr="00E21775">
        <w:rPr>
          <w:rFonts w:eastAsia="Times New Roman"/>
        </w:rPr>
        <w:t>.</w:t>
      </w:r>
      <w:r w:rsidR="00D17B39" w:rsidRPr="00D17B39">
        <w:rPr>
          <w:rFonts w:eastAsia="Times New Roman"/>
          <w:b/>
        </w:rPr>
        <w:t xml:space="preserve"> </w:t>
      </w:r>
      <w:r w:rsidR="00D17B39" w:rsidRPr="00D17B39">
        <w:rPr>
          <w:rFonts w:eastAsia="Times New Roman"/>
        </w:rPr>
        <w:t>The</w:t>
      </w:r>
      <w:r w:rsidR="00D17B39" w:rsidRPr="00D17B39">
        <w:rPr>
          <w:rFonts w:eastAsia="Times New Roman"/>
          <w:b/>
        </w:rPr>
        <w:t xml:space="preserve"> </w:t>
      </w:r>
      <w:r w:rsidR="00D17B39" w:rsidRPr="00D17B39">
        <w:rPr>
          <w:rFonts w:eastAsia="Times New Roman"/>
        </w:rPr>
        <w:t>systematic regularity can be observed fairly easily within any consonant environment</w:t>
      </w:r>
      <w:r w:rsidR="00D17B39" w:rsidRPr="00E21775">
        <w:rPr>
          <w:rFonts w:eastAsia="Times New Roman"/>
        </w:rPr>
        <w:t>.</w:t>
      </w:r>
      <w:r w:rsidR="00D17B39" w:rsidRPr="00D17B39">
        <w:rPr>
          <w:rFonts w:eastAsia="Times New Roman"/>
          <w:b/>
        </w:rPr>
        <w:t xml:space="preserve"> </w:t>
      </w:r>
      <w:r w:rsidR="00D17B39" w:rsidRPr="00E21775">
        <w:rPr>
          <w:rFonts w:eastAsia="Times New Roman"/>
          <w:b/>
        </w:rPr>
        <w:t>Lexical correspondences (3)</w:t>
      </w:r>
      <w:r w:rsidR="00D17B39" w:rsidRPr="00D17B39">
        <w:rPr>
          <w:rFonts w:eastAsia="Times New Roman"/>
        </w:rPr>
        <w:t xml:space="preserve"> details regularity in phonetic identity</w:t>
      </w:r>
      <w:r w:rsidR="00446BFE">
        <w:rPr>
          <w:rFonts w:eastAsia="Times New Roman"/>
        </w:rPr>
        <w:t xml:space="preserve"> where languages resists sound change and keeps</w:t>
      </w:r>
      <w:r w:rsidR="0083097F">
        <w:rPr>
          <w:rFonts w:eastAsia="Times New Roman"/>
        </w:rPr>
        <w:t xml:space="preserve"> phonetic identity across sound classes</w:t>
      </w:r>
      <w:r w:rsidR="00446BFE">
        <w:rPr>
          <w:rFonts w:eastAsia="Times New Roman"/>
        </w:rPr>
        <w:t xml:space="preserve">, </w:t>
      </w:r>
      <w:r w:rsidR="00AE6395">
        <w:rPr>
          <w:rFonts w:eastAsia="Times New Roman"/>
        </w:rPr>
        <w:t xml:space="preserve">in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the sounds is </w:t>
      </w:r>
      <w:r w:rsidR="00446BFE">
        <w:rPr>
          <w:rFonts w:eastAsia="Times New Roman"/>
        </w:rPr>
        <w:t>unchanged</w:t>
      </w:r>
      <w:r w:rsidR="00D17B39" w:rsidRPr="00D17B39">
        <w:rPr>
          <w:rFonts w:eastAsia="Times New Roman"/>
        </w:rPr>
        <w:fldChar w:fldCharType="begin"/>
      </w:r>
      <w:r w:rsidR="00D17B39" w:rsidRPr="00D17B39">
        <w:rPr>
          <w:rFonts w:eastAsia="Times New Roman"/>
        </w:rPr>
        <w:instrText xml:space="preserve">  "phonetic identity" </w:instrText>
      </w:r>
      <w:r w:rsidR="00D17B39" w:rsidRPr="00D17B39">
        <w:rPr>
          <w:rFonts w:eastAsia="Times New Roman"/>
        </w:rPr>
        <w:fldChar w:fldCharType="end"/>
      </w:r>
      <w:r w:rsidR="00D17B39" w:rsidRPr="00D17B39">
        <w:rPr>
          <w:rFonts w:eastAsia="Times New Roman"/>
        </w:rPr>
        <w:t xml:space="preserve"> within the C1 consonant position with</w:t>
      </w:r>
      <w:r w:rsidR="00D17B39" w:rsidRPr="00D17B39">
        <w:rPr>
          <w:rFonts w:eastAsia="Times New Roman"/>
          <w:b/>
        </w:rPr>
        <w:t xml:space="preserve"> </w:t>
      </w:r>
      <w:r w:rsidR="00D17B39" w:rsidRPr="00D17B39">
        <w:rPr>
          <w:rFonts w:eastAsia="Times New Roman"/>
        </w:rPr>
        <w:t>Medew Neter (</w:t>
      </w:r>
      <w:r w:rsidR="00F049B6">
        <w:rPr>
          <w:rFonts w:eastAsia="Times New Roman"/>
        </w:rPr>
        <w:t>Classical Kemet</w:t>
      </w:r>
      <w:r w:rsidR="00D17B39" w:rsidRPr="00D17B39">
        <w:rPr>
          <w:rFonts w:eastAsia="Times New Roman"/>
        </w:rPr>
        <w:t>) reconstructed voiced bilabial nasal *</w:t>
      </w:r>
      <w:r w:rsidR="00D17B39" w:rsidRPr="00AE6395">
        <w:rPr>
          <w:rFonts w:eastAsia="Times New Roman"/>
          <w:b/>
        </w:rPr>
        <w:t>m</w:t>
      </w:r>
      <w:r w:rsidR="00D17B39" w:rsidRPr="00D17B39">
        <w:rPr>
          <w:rFonts w:eastAsia="Times New Roman"/>
        </w:rPr>
        <w:t xml:space="preserve"> </w:t>
      </w:r>
      <w:r w:rsidR="00961809">
        <w:rPr>
          <w:rFonts w:eastAsia="Times New Roman"/>
        </w:rPr>
        <w:t xml:space="preserve">based from the </w:t>
      </w:r>
      <w:r w:rsidR="003D7680">
        <w:rPr>
          <w:rFonts w:eastAsia="Times New Roman"/>
        </w:rPr>
        <w:t>correspond</w:t>
      </w:r>
      <w:r w:rsidR="00961809">
        <w:rPr>
          <w:rFonts w:eastAsia="Times New Roman"/>
        </w:rPr>
        <w:t>ences between the extant languages compared. Phonetic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D17B39" w:rsidRPr="00D17B39">
        <w:rPr>
          <w:rFonts w:eastAsia="Times New Roman"/>
        </w:rPr>
        <w:t xml:space="preserve">. </w:t>
      </w:r>
    </w:p>
    <w:p w14:paraId="2D80D041" w14:textId="18CD0BBA" w:rsidR="008B6649" w:rsidRPr="00E21775" w:rsidRDefault="00D17B39" w:rsidP="00E1164E">
      <w:pPr>
        <w:pStyle w:val="NoSpacing"/>
        <w:ind w:firstLine="720"/>
        <w:jc w:val="both"/>
        <w:rPr>
          <w:rFonts w:eastAsia="Times New Roman"/>
          <w:b/>
        </w:rPr>
      </w:pPr>
      <w:r w:rsidRPr="00D17B39">
        <w:rPr>
          <w:rFonts w:eastAsia="Times New Roman"/>
        </w:rPr>
        <w:t xml:space="preserve">Interesting scientific explanations </w:t>
      </w:r>
      <w:r w:rsidR="00077132">
        <w:rPr>
          <w:rFonts w:eastAsia="Times New Roman"/>
        </w:rPr>
        <w:t>are</w:t>
      </w:r>
      <w:r w:rsidR="00077132" w:rsidRPr="00D17B39">
        <w:rPr>
          <w:rFonts w:eastAsia="Times New Roman"/>
        </w:rPr>
        <w:t xml:space="preserve"> </w:t>
      </w:r>
      <w:r w:rsidRPr="00D17B39">
        <w:rPr>
          <w:rFonts w:eastAsia="Times New Roman"/>
        </w:rPr>
        <w:t>observed i</w:t>
      </w:r>
      <w:r w:rsidR="00FD5AA2">
        <w:rPr>
          <w:rFonts w:eastAsia="Times New Roman"/>
        </w:rPr>
        <w:t>n</w:t>
      </w:r>
      <w:r w:rsidRPr="00D17B39">
        <w:rPr>
          <w:rFonts w:eastAsia="Times New Roman"/>
        </w:rPr>
        <w:t xml:space="preserve"> Dogon Tommo So</w:t>
      </w:r>
      <w:r w:rsidRPr="00D17B39">
        <w:rPr>
          <w:rFonts w:eastAsia="Times New Roman"/>
        </w:rPr>
        <w:fldChar w:fldCharType="begin"/>
      </w:r>
      <w:r w:rsidRPr="00D17B39">
        <w:rPr>
          <w:rFonts w:eastAsia="Times New Roman"/>
        </w:rPr>
        <w:instrText xml:space="preserve">  "Dogon Tommo So" </w:instrText>
      </w:r>
      <w:r w:rsidRPr="00D17B39">
        <w:rPr>
          <w:rFonts w:eastAsia="Times New Roman"/>
        </w:rPr>
        <w:fldChar w:fldCharType="end"/>
      </w:r>
      <w:r w:rsidRPr="00D17B39">
        <w:rPr>
          <w:rFonts w:eastAsia="Times New Roman"/>
        </w:rPr>
        <w:t xml:space="preserve"> where </w:t>
      </w:r>
      <w:r w:rsidR="001B04B9">
        <w:rPr>
          <w:rFonts w:eastAsia="Times New Roman"/>
        </w:rPr>
        <w:t xml:space="preserve">epenthesis of </w:t>
      </w:r>
      <w:r w:rsidRPr="00D17B39">
        <w:rPr>
          <w:rFonts w:eastAsia="Times New Roman"/>
          <w:b/>
        </w:rPr>
        <w:t>yà</w:t>
      </w:r>
      <w:r w:rsidRPr="00D17B39">
        <w:rPr>
          <w:rFonts w:eastAsia="Times New Roman"/>
        </w:rPr>
        <w:t>- is prefid before the geminated</w:t>
      </w:r>
      <w:r w:rsidRPr="00D17B39">
        <w:rPr>
          <w:rFonts w:eastAsia="Times New Roman"/>
        </w:rPr>
        <w:fldChar w:fldCharType="begin"/>
      </w:r>
      <w:r w:rsidRPr="00D17B39">
        <w:rPr>
          <w:rFonts w:eastAsia="Times New Roman"/>
        </w:rPr>
        <w:instrText xml:space="preserv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We find Medew Neter (</w:t>
      </w:r>
      <w:r w:rsidR="00FD5AA2">
        <w:rPr>
          <w:rFonts w:eastAsia="Times New Roman"/>
        </w:rPr>
        <w:t>Classical Kemet</w:t>
      </w:r>
      <w:r w:rsidRPr="00D17B39">
        <w:rPr>
          <w:rFonts w:eastAsia="Times New Roman"/>
        </w:rPr>
        <w:t>) C2 voiced alveolar dental stop *</w:t>
      </w:r>
      <w:r w:rsidRPr="00D17B39">
        <w:rPr>
          <w:rFonts w:eastAsia="Times New Roman"/>
          <w:b/>
        </w:rPr>
        <w:t>d</w:t>
      </w:r>
      <w:r w:rsidRPr="00D17B39">
        <w:rPr>
          <w:rFonts w:eastAsia="Times New Roman"/>
        </w:rPr>
        <w:t xml:space="preserve"> </w:t>
      </w:r>
      <w:r w:rsidR="008C6570">
        <w:rPr>
          <w:rFonts w:eastAsia="Times New Roman"/>
        </w:rPr>
        <w:t xml:space="preserve">undergoing rhoticism </w:t>
      </w:r>
      <w:r w:rsidRPr="00D17B39">
        <w:rPr>
          <w:rFonts w:eastAsia="Times New Roman"/>
        </w:rPr>
        <w:t xml:space="preserve">into Dogon Tommo So as </w:t>
      </w:r>
      <w:r w:rsidR="001A14BD">
        <w:rPr>
          <w:rFonts w:eastAsia="Times New Roman"/>
        </w:rPr>
        <w:t xml:space="preserve">liquids </w:t>
      </w:r>
      <w:r w:rsidRPr="00D17B39">
        <w:rPr>
          <w:rFonts w:eastAsia="Times New Roman"/>
        </w:rPr>
        <w:t>[</w:t>
      </w:r>
      <w:r w:rsidR="008C6570" w:rsidRPr="00E21775">
        <w:rPr>
          <w:rFonts w:eastAsia="Times New Roman"/>
          <w:b/>
        </w:rPr>
        <w:t>r</w:t>
      </w:r>
      <w:r w:rsidR="0059122F">
        <w:rPr>
          <w:rFonts w:eastAsia="Times New Roman"/>
          <w:b/>
        </w:rPr>
        <w:t>/</w:t>
      </w:r>
      <w:r w:rsidR="008C6570" w:rsidRPr="00E21775">
        <w:rPr>
          <w:rFonts w:eastAsia="Times New Roman"/>
          <w:b/>
        </w:rPr>
        <w:t>l</w:t>
      </w:r>
      <w:r w:rsidR="008C6570">
        <w:rPr>
          <w:rFonts w:eastAsia="Times New Roman"/>
        </w:rPr>
        <w:t>]</w:t>
      </w:r>
      <w:r w:rsidRPr="00D17B39">
        <w:rPr>
          <w:rFonts w:eastAsia="Times New Roman"/>
        </w:rPr>
        <w:t xml:space="preserve">. In </w:t>
      </w:r>
      <w:r w:rsidRPr="00E21775">
        <w:rPr>
          <w:rFonts w:eastAsia="Times New Roman"/>
          <w:b/>
        </w:rPr>
        <w:t>(</w:t>
      </w:r>
      <w:r w:rsidRPr="00651925">
        <w:rPr>
          <w:rFonts w:eastAsia="Times New Roman"/>
          <w:b/>
        </w:rPr>
        <w:t>11</w:t>
      </w:r>
      <w:r w:rsidRPr="00E21775">
        <w:rPr>
          <w:rFonts w:eastAsia="Times New Roman"/>
          <w:b/>
        </w:rPr>
        <w:t>)</w:t>
      </w:r>
      <w:r w:rsidRPr="00651925">
        <w:rPr>
          <w:rFonts w:eastAsia="Times New Roman"/>
        </w:rPr>
        <w:t>,</w:t>
      </w:r>
      <w:r w:rsidR="008C6570">
        <w:rPr>
          <w:rFonts w:eastAsia="Times New Roman"/>
        </w:rPr>
        <w:t xml:space="preserve"> </w:t>
      </w:r>
      <w:r w:rsidRPr="00D17B39">
        <w:rPr>
          <w:rFonts w:eastAsia="Times New Roman"/>
        </w:rPr>
        <w:t>Nubian Dongolawi</w:t>
      </w:r>
      <w:r w:rsidRPr="00D17B39">
        <w:rPr>
          <w:rFonts w:eastAsia="Times New Roman"/>
        </w:rPr>
        <w:fldChar w:fldCharType="begin"/>
      </w:r>
      <w:r w:rsidRPr="00D17B39">
        <w:rPr>
          <w:rFonts w:eastAsia="Times New Roman"/>
        </w:rPr>
        <w:instrText xml:space="preserv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 xml:space="preserve">ált </w:t>
      </w:r>
      <w:r w:rsidRPr="00D17B39">
        <w:rPr>
          <w:rFonts w:eastAsia="Times New Roman"/>
        </w:rPr>
        <w:t>- channel of water,</w:t>
      </w:r>
      <w:r w:rsidR="008C6570">
        <w:rPr>
          <w:rFonts w:eastAsia="Times New Roman"/>
        </w:rPr>
        <w:t xml:space="preserve"> Coptic</w:t>
      </w:r>
      <w:r w:rsidR="008C6570" w:rsidRPr="008C6570">
        <w:t xml:space="preserve"> </w:t>
      </w:r>
      <w:r w:rsidR="008C6570" w:rsidRPr="00E21775">
        <w:rPr>
          <w:rFonts w:eastAsia="Times New Roman"/>
          <w:b/>
        </w:rPr>
        <w:t>i</w:t>
      </w:r>
      <w:r w:rsidR="008C6570" w:rsidRPr="00E21775">
        <w:rPr>
          <w:rFonts w:eastAsia="Times New Roman"/>
          <w:b/>
          <w:color w:val="FF0000"/>
        </w:rPr>
        <w:t>m</w:t>
      </w:r>
      <w:r w:rsidR="008C6570" w:rsidRPr="00E21775">
        <w:rPr>
          <w:rFonts w:eastAsia="Times New Roman"/>
          <w:b/>
        </w:rPr>
        <w:t>eːri</w:t>
      </w:r>
      <w:r w:rsidR="008C6570">
        <w:rPr>
          <w:rFonts w:eastAsia="Times New Roman"/>
          <w:b/>
        </w:rPr>
        <w:t xml:space="preserve"> </w:t>
      </w:r>
      <w:r w:rsidR="008C6570" w:rsidRPr="00E21775">
        <w:rPr>
          <w:rFonts w:eastAsia="Times New Roman"/>
        </w:rPr>
        <w:t>– inundation,</w:t>
      </w:r>
      <w:r w:rsidR="008C6570">
        <w:rPr>
          <w:rFonts w:eastAsia="Times New Roman"/>
          <w:b/>
        </w:rPr>
        <w:t xml:space="preserve"> </w:t>
      </w:r>
      <w:r w:rsidR="008C6570" w:rsidRPr="00E21775">
        <w:rPr>
          <w:rFonts w:eastAsia="Times New Roman"/>
        </w:rPr>
        <w:t>SW Dinka</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ōl</w:t>
      </w:r>
      <w:r w:rsidR="008C6570">
        <w:rPr>
          <w:rFonts w:eastAsia="Times New Roman"/>
          <w:b/>
        </w:rPr>
        <w:t xml:space="preserve"> - </w:t>
      </w:r>
      <w:r w:rsidR="008C6570" w:rsidRPr="00E21775">
        <w:rPr>
          <w:rFonts w:eastAsia="Times New Roman"/>
        </w:rPr>
        <w:t>rise (of a river</w:t>
      </w:r>
      <w:r w:rsidR="001A14BD" w:rsidRPr="00651925">
        <w:rPr>
          <w:rFonts w:eastAsia="Times New Roman"/>
        </w:rPr>
        <w:t>) and</w:t>
      </w:r>
      <w:r w:rsidR="008C6570">
        <w:rPr>
          <w:rFonts w:eastAsia="Times New Roman"/>
          <w:b/>
        </w:rPr>
        <w:t xml:space="preserve"> </w:t>
      </w:r>
      <w:r w:rsidR="008C6570" w:rsidRPr="00E21775">
        <w:rPr>
          <w:rFonts w:eastAsia="Times New Roman"/>
        </w:rPr>
        <w:t>Dogon Tommo So</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ìré</w:t>
      </w:r>
      <w:r w:rsidR="008C6570">
        <w:rPr>
          <w:rFonts w:eastAsia="Times New Roman"/>
          <w:b/>
        </w:rPr>
        <w:t xml:space="preserve"> – </w:t>
      </w:r>
      <w:r w:rsidR="008C6570" w:rsidRPr="00E21775">
        <w:rPr>
          <w:rFonts w:eastAsia="Times New Roman"/>
        </w:rPr>
        <w:t>water</w:t>
      </w:r>
      <w:r w:rsidR="001A14BD">
        <w:rPr>
          <w:rFonts w:eastAsia="Times New Roman"/>
        </w:rPr>
        <w:t xml:space="preserve"> would lead to the reconstruction of Medew Neter (Classical Kemet) based on the economic principle in both C1 and C2 positions</w:t>
      </w:r>
      <w:r w:rsidR="00ED39FF">
        <w:rPr>
          <w:rFonts w:eastAsia="Times New Roman"/>
        </w:rPr>
        <w:t xml:space="preserve"> which the latter is in the majority </w:t>
      </w:r>
      <w:r w:rsidR="00ED39FF">
        <w:rPr>
          <w:rFonts w:eastAsia="Times New Roman"/>
        </w:rPr>
        <w:lastRenderedPageBreak/>
        <w:t>liquid classes of sound</w:t>
      </w:r>
      <w:r w:rsidR="001B04B9">
        <w:rPr>
          <w:rFonts w:eastAsia="Times New Roman"/>
        </w:rPr>
        <w:t xml:space="preserve"> which leads to C1 *</w:t>
      </w:r>
      <w:r w:rsidR="001B04B9" w:rsidRPr="00E21775">
        <w:rPr>
          <w:rFonts w:eastAsia="Times New Roman"/>
          <w:b/>
        </w:rPr>
        <w:t>m</w:t>
      </w:r>
      <w:r w:rsidR="001B04B9">
        <w:rPr>
          <w:rFonts w:eastAsia="Times New Roman"/>
        </w:rPr>
        <w:t xml:space="preserve"> and C2 *</w:t>
      </w:r>
      <w:r w:rsidR="001B04B9" w:rsidRPr="00E21775">
        <w:rPr>
          <w:rFonts w:eastAsia="Times New Roman"/>
          <w:b/>
        </w:rPr>
        <w:t>r</w:t>
      </w:r>
      <w:r w:rsidR="001A14BD">
        <w:rPr>
          <w:rFonts w:eastAsia="Times New Roman"/>
        </w:rPr>
        <w:t>,</w:t>
      </w:r>
      <w:r w:rsidR="001A14BD" w:rsidRPr="001A14BD">
        <w:t xml:space="preserve"> </w:t>
      </w:r>
      <w:r w:rsidR="00AE6395" w:rsidRPr="00E21775">
        <w:rPr>
          <w:b/>
        </w:rPr>
        <w:t>(11)</w:t>
      </w:r>
      <w:r w:rsidR="00AE6395">
        <w:t xml:space="preserve"> </w:t>
      </w:r>
      <w:r w:rsidR="001A14BD" w:rsidRPr="00E21775">
        <w:rPr>
          <w:rFonts w:eastAsia="Times New Roman"/>
          <w:b/>
          <w:color w:val="FF0000"/>
        </w:rPr>
        <w:t>m</w:t>
      </w:r>
      <w:r w:rsidR="001A14BD" w:rsidRPr="00E21775">
        <w:rPr>
          <w:rFonts w:eastAsia="Times New Roman"/>
          <w:b/>
        </w:rPr>
        <w:t>ált</w:t>
      </w:r>
      <w:r w:rsidR="001A14BD">
        <w:rPr>
          <w:rFonts w:eastAsia="Times New Roman"/>
          <w:b/>
        </w:rPr>
        <w:t xml:space="preserve"> &gt;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&gt;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ED39FF">
        <w:rPr>
          <w:rFonts w:eastAsia="Times New Roman"/>
          <w:b/>
        </w:rPr>
        <w:t xml:space="preserve"> </w:t>
      </w:r>
      <w:r w:rsidR="00ED39FF" w:rsidRPr="00E21775">
        <w:rPr>
          <w:rFonts w:eastAsia="Times New Roman"/>
        </w:rPr>
        <w:t>In</w:t>
      </w:r>
      <w:r w:rsidRPr="00D17B39">
        <w:rPr>
          <w:rFonts w:eastAsia="Times New Roman"/>
        </w:rPr>
        <w:t xml:space="preserve"> (</w:t>
      </w:r>
      <w:r w:rsidRPr="00D17B39">
        <w:rPr>
          <w:rFonts w:eastAsia="Times New Roman"/>
          <w:b/>
        </w:rPr>
        <w:t>13</w:t>
      </w:r>
      <w:r w:rsidRPr="00D17B39">
        <w:rPr>
          <w:rFonts w:eastAsia="Times New Roman"/>
        </w:rPr>
        <w:t>) Nubian Dongolawi</w:t>
      </w:r>
      <w:r w:rsidRPr="00D17B39">
        <w:rPr>
          <w:rFonts w:eastAsia="Times New Roman"/>
        </w:rPr>
        <w:fldChar w:fldCharType="begin"/>
      </w:r>
      <w:r w:rsidRPr="00D17B39">
        <w:rPr>
          <w:rFonts w:eastAsia="Times New Roman"/>
        </w:rPr>
        <w:instrText xml:space="preserv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urrɛ̄</w:t>
      </w:r>
      <w:r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in cases 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So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sidR="00E1164E">
        <w:rPr>
          <w:rFonts w:eastAsia="Times New Roman"/>
        </w:rPr>
        <w:t xml:space="preserve">t &gt; r </w:t>
      </w:r>
      <w:r w:rsidR="00813BA8">
        <w:rPr>
          <w:rFonts w:eastAsia="Times New Roman"/>
        </w:rPr>
        <w:t>and the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11020245"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"voiced bilabial stop" </w:instrText>
      </w:r>
      <w:r w:rsidR="00077132" w:rsidRPr="00A80FD7">
        <w:fldChar w:fldCharType="end"/>
      </w:r>
      <w:r w:rsidR="00077132" w:rsidRPr="00A80FD7">
        <w:t xml:space="preserve"> </w:t>
      </w:r>
      <w:r w:rsidR="00A80FD7" w:rsidRPr="00A80FD7">
        <w:rPr>
          <w:b/>
        </w:rPr>
        <w:t>m</w:t>
      </w:r>
      <w:r w:rsidR="00A80FD7" w:rsidRPr="00A80FD7">
        <w:t>-</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DBC7F2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151DDC5F"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p>
        </w:tc>
        <w:tc>
          <w:tcPr>
            <w:tcW w:w="663" w:type="pct"/>
            <w:hideMark/>
          </w:tcPr>
          <w:p w14:paraId="04B98D64" w14:textId="359BF10B"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"SW Dinka" </w:instrText>
            </w:r>
            <w:r w:rsidRPr="00073441">
              <w:rPr>
                <w:b/>
                <w:sz w:val="20"/>
                <w:szCs w:val="20"/>
              </w:rPr>
              <w:fldChar w:fldCharType="end"/>
            </w:r>
            <w:r w:rsidRPr="00073441">
              <w:rPr>
                <w:b/>
                <w:sz w:val="20"/>
                <w:szCs w:val="20"/>
              </w:rPr>
              <w:t xml:space="preserve"> </w:t>
            </w:r>
          </w:p>
        </w:tc>
        <w:tc>
          <w:tcPr>
            <w:tcW w:w="719" w:type="pct"/>
            <w:hideMark/>
          </w:tcPr>
          <w:p w14:paraId="5D71DF70" w14:textId="3A7B063E"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3AE9A5EE"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Pr>
                <w:i/>
              </w:rPr>
              <w:t xml:space="preserve">&lt; mr &gt;    </w:t>
            </w:r>
            <w:r w:rsidRPr="00A80FD7">
              <w:rPr>
                <w:i/>
              </w:rPr>
              <w:t xml:space="preserve"> </w:t>
            </w:r>
            <w:r w:rsidRPr="0087358B">
              <w:rPr>
                <w:i/>
                <w:sz w:val="20"/>
                <w:szCs w:val="20"/>
              </w:rPr>
              <w:t>flood</w:t>
            </w:r>
          </w:p>
        </w:tc>
        <w:tc>
          <w:tcPr>
            <w:tcW w:w="866" w:type="pct"/>
            <w:hideMark/>
          </w:tcPr>
          <w:p w14:paraId="14CE8E48" w14:textId="1CAB4ACC"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0A04231D"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w:t>
            </w:r>
            <w:r w:rsidR="00982AEF" w:rsidRPr="00982AEF">
              <w:rPr>
                <w:u w:val="single"/>
              </w:rPr>
              <w:t>à</w:t>
            </w:r>
            <w:r w:rsidRPr="00A80FD7">
              <w:rPr>
                <w:u w:val="single"/>
              </w:rPr>
              <w:t>d</w:t>
            </w:r>
            <w:r w:rsidRPr="00A80FD7">
              <w:br/>
            </w:r>
            <w:r w:rsidRPr="00A80FD7">
              <w:rPr>
                <w:i/>
              </w:rPr>
              <w:t xml:space="preserve">    &lt; md &gt;</w:t>
            </w:r>
            <w:r>
              <w:rPr>
                <w:i/>
              </w:rPr>
              <w:t xml:space="preserve">      </w:t>
            </w:r>
            <w:r w:rsidRPr="0087358B">
              <w:rPr>
                <w:i/>
                <w:sz w:val="20"/>
                <w:szCs w:val="20"/>
              </w:rPr>
              <w:t xml:space="preserve"> false</w:t>
            </w:r>
          </w:p>
        </w:tc>
        <w:tc>
          <w:tcPr>
            <w:tcW w:w="866" w:type="pct"/>
            <w:hideMark/>
          </w:tcPr>
          <w:p w14:paraId="2894DB90" w14:textId="72613884"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A5AFD1D" w:rsidR="00A80FD7" w:rsidRPr="00A80FD7" w:rsidRDefault="00A80FD7" w:rsidP="00103E2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w:t>
            </w:r>
            <w:r w:rsidR="00A74851" w:rsidRPr="00A74851">
              <w:rPr>
                <w:u w:val="single"/>
              </w:rPr>
              <w:t>ì</w:t>
            </w:r>
            <w:r w:rsidR="005D714F">
              <w:rPr>
                <w:u w:val="single"/>
              </w:rPr>
              <w:t>d</w:t>
            </w:r>
            <w:r w:rsidRPr="00A80FD7">
              <w:br/>
            </w:r>
            <w:r w:rsidRPr="00A80FD7">
              <w:rPr>
                <w:i/>
              </w:rPr>
              <w:t xml:space="preserve">    &lt; mit &gt; </w:t>
            </w:r>
            <w:r>
              <w:rPr>
                <w:i/>
              </w:rPr>
              <w:t xml:space="preserve">     </w:t>
            </w:r>
            <w:r w:rsidRPr="0087358B">
              <w:rPr>
                <w:i/>
                <w:sz w:val="20"/>
                <w:szCs w:val="20"/>
              </w:rPr>
              <w:t xml:space="preserve"> 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lastRenderedPageBreak/>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 xml:space="preserve">&lt; mAy &gt;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2F69DAF0"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A80FD7">
        <w:rPr>
          <w:b/>
          <w:bCs/>
        </w:rPr>
        <w:t>m</w:t>
      </w:r>
      <w:r w:rsidR="00A34456">
        <w:rPr>
          <w:b/>
          <w:bCs/>
        </w:rPr>
        <w:t xml:space="preserve"> </w:t>
      </w:r>
      <w:r w:rsidR="002C711F">
        <w:rPr>
          <w:bCs/>
        </w:rPr>
        <w:t>based from</w:t>
      </w:r>
      <w:r w:rsidR="00A34456" w:rsidRPr="00E21775">
        <w:rPr>
          <w:bCs/>
        </w:rPr>
        <w:t xml:space="preserve"> the African languages compared</w:t>
      </w:r>
      <w:r w:rsidR="00A34456">
        <w:rPr>
          <w:bCs/>
        </w:rPr>
        <w:t xml:space="preserve"> and the systematic regularity observed within the environment and sound classes</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xml:space="preserve">] is observed rearranged phonetically at the C2 two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18C84F9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&lt;</w:t>
      </w:r>
      <w:r w:rsidR="00800317" w:rsidRPr="00E21775">
        <w:rPr>
          <w:bCs/>
          <w:i/>
        </w:rPr>
        <w:t>m</w:t>
      </w:r>
      <w:r w:rsidR="00800317">
        <w:rPr>
          <w:bCs/>
        </w:rPr>
        <w:t>&gt; *</w:t>
      </w:r>
      <w:r w:rsidR="00800317">
        <w:rPr>
          <w:b/>
          <w:bCs/>
        </w:rPr>
        <w:t>b</w:t>
      </w:r>
      <w:r w:rsidRPr="00A80FD7">
        <w:rPr>
          <w:bCs/>
        </w:rPr>
        <w:t xml:space="preserve"> &gt; </w:t>
      </w:r>
      <w:r w:rsidRPr="00A80FD7">
        <w:rPr>
          <w:b/>
          <w:bCs/>
        </w:rPr>
        <w:t>b</w:t>
      </w:r>
    </w:p>
    <w:p w14:paraId="78905AD1" w14:textId="03DB3A7B"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E21775">
        <w:rPr>
          <w:b/>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A80FD7">
        <w:rPr>
          <w:b/>
        </w:rPr>
        <w:t>b</w:t>
      </w:r>
      <w:r w:rsidR="00A80FD7" w:rsidRPr="00A80FD7">
        <w:t>-</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7F8533B" w:rsidR="00A80FD7" w:rsidRPr="00A80FD7" w:rsidRDefault="003946B1" w:rsidP="00A80FD7">
            <w:pPr>
              <w:pStyle w:val="NoSpacing"/>
              <w:rPr>
                <w:i/>
              </w:rPr>
            </w:pPr>
            <w:r>
              <w:rPr>
                <w:i/>
              </w:rPr>
              <w:t xml:space="preserve">     MdC         </w:t>
            </w:r>
            <w:r w:rsidR="006A74B3">
              <w:rPr>
                <w:i/>
              </w:rPr>
              <w:t xml:space="preserve"> </w:t>
            </w:r>
            <w:r w:rsidR="00A80FD7" w:rsidRPr="00073441">
              <w:t>*</w:t>
            </w:r>
            <w:r w:rsidR="001D74AF">
              <w:rPr>
                <w:sz w:val="20"/>
                <w:szCs w:val="20"/>
                <w:u w:val="single"/>
              </w:rPr>
              <w:t>PNE</w:t>
            </w:r>
          </w:p>
        </w:tc>
        <w:tc>
          <w:tcPr>
            <w:tcW w:w="638" w:type="pct"/>
            <w:hideMark/>
          </w:tcPr>
          <w:p w14:paraId="6E17EF37" w14:textId="0B00FF5C"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40511B8D"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029AD3BB"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38A0437A" w:rsidR="00A80FD7" w:rsidRPr="00A80FD7" w:rsidRDefault="00A80FD7" w:rsidP="00A80FD7">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&lt; mry &gt;     </w:t>
            </w:r>
            <w:r w:rsidR="009F75CC">
              <w:rPr>
                <w:i/>
              </w:rPr>
              <w:t xml:space="preserve">  </w:t>
            </w:r>
            <w:r w:rsidRPr="00F334D5">
              <w:rPr>
                <w:i/>
                <w:sz w:val="20"/>
                <w:szCs w:val="20"/>
              </w:rPr>
              <w:t>love</w:t>
            </w:r>
          </w:p>
        </w:tc>
        <w:tc>
          <w:tcPr>
            <w:tcW w:w="638" w:type="pct"/>
            <w:hideMark/>
          </w:tcPr>
          <w:p w14:paraId="55D89B6E" w14:textId="4BF65F55"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407B943A"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8A7A85">
              <w:rPr>
                <w:u w:val="single"/>
              </w:rPr>
              <w:t>b</w:t>
            </w:r>
            <w:r w:rsidRPr="00A80FD7">
              <w:rPr>
                <w:u w:val="single"/>
              </w:rPr>
              <w:t>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45B42F10" w:rsidR="00A80FD7" w:rsidRPr="00A80FD7" w:rsidRDefault="00A80FD7" w:rsidP="00A80FD7">
            <w:pPr>
              <w:pStyle w:val="NoSpacing"/>
            </w:pPr>
            <w:r w:rsidRPr="00A80FD7">
              <w:t>*</w:t>
            </w:r>
            <w:r w:rsidR="008A7A85">
              <w:rPr>
                <w:b/>
                <w:color w:val="FF0000"/>
              </w:rPr>
              <w:t>b</w:t>
            </w:r>
            <w:r w:rsidRPr="00A80FD7">
              <w:rPr>
                <w:b/>
              </w:rPr>
              <w:t>édú</w:t>
            </w:r>
            <w:r w:rsidRPr="00A80FD7">
              <w:fldChar w:fldCharType="begin"/>
            </w:r>
            <w:r w:rsidRPr="00A80FD7">
              <w:instrText xml:space="preserv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39916AEF" w:rsidR="00A80FD7" w:rsidRPr="00A80FD7" w:rsidRDefault="00A80FD7" w:rsidP="00A80FD7">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2C7E58A6"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58071B09" w:rsidR="00A80FD7" w:rsidRPr="00A80FD7" w:rsidRDefault="00A80FD7" w:rsidP="00A80FD7">
            <w:pPr>
              <w:pStyle w:val="NoSpacing"/>
            </w:pPr>
            <w:r w:rsidRPr="00A80FD7">
              <w:rPr>
                <w:b/>
              </w:rPr>
              <w:lastRenderedPageBreak/>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&lt; mwt &gt;     </w:t>
            </w:r>
            <w:r w:rsidR="00EF6608" w:rsidRPr="00F334D5">
              <w:rPr>
                <w:i/>
                <w:sz w:val="20"/>
                <w:szCs w:val="20"/>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6FAD270D"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19E53C85"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&lt; mʔliʔ</w:t>
            </w:r>
            <w:r w:rsidR="00EF6608">
              <w:rPr>
                <w:i/>
              </w:rPr>
              <w:t xml:space="preserve"> &gt;       </w:t>
            </w:r>
            <w:r w:rsidRPr="00A80FD7">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1747E997" w:rsidR="00A80FD7" w:rsidRPr="00A80FD7" w:rsidRDefault="00A80FD7" w:rsidP="00A80FD7">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&lt; m’khA&gt;     </w:t>
            </w:r>
            <w:r w:rsidR="00EF6608" w:rsidRPr="00F334D5">
              <w:rPr>
                <w:i/>
                <w:sz w:val="20"/>
                <w:szCs w:val="20"/>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47B476E0"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 pronunciation</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&gt; /</w:t>
      </w:r>
      <w:r w:rsidR="001B1CC8" w:rsidRPr="001B1CC8">
        <w:rPr>
          <w:b/>
          <w:bCs/>
        </w:rPr>
        <w:t>ó</w:t>
      </w:r>
      <w:r w:rsidR="001B1CC8">
        <w:rPr>
          <w:b/>
          <w:bCs/>
        </w:rPr>
        <w:t>/ &gt; /</w:t>
      </w:r>
      <w:r w:rsidR="001B1CC8" w:rsidRPr="001B1CC8">
        <w:rPr>
          <w:b/>
          <w:bCs/>
        </w:rPr>
        <w:t>ʌ</w:t>
      </w:r>
      <w:r w:rsidR="001B1CC8">
        <w:rPr>
          <w:b/>
          <w:bCs/>
        </w:rPr>
        <w:t>/ &gt; /</w:t>
      </w:r>
      <w:r w:rsidR="001B1CC8" w:rsidRPr="001B1CC8">
        <w:rPr>
          <w:b/>
          <w:bCs/>
        </w:rPr>
        <w:t>ó</w:t>
      </w:r>
      <w:r w:rsidR="001B1CC8">
        <w:rPr>
          <w:b/>
          <w:bCs/>
        </w:rPr>
        <w:t>/ = /*</w:t>
      </w:r>
      <w:r w:rsidR="001B1CC8" w:rsidRPr="001B1CC8">
        <w:t xml:space="preserve"> </w:t>
      </w:r>
      <w:r w:rsidR="001B1CC8" w:rsidRPr="001B1CC8">
        <w:rPr>
          <w:b/>
          <w:bCs/>
        </w:rPr>
        <w:t>ó</w:t>
      </w:r>
      <w:r w:rsidR="001B1CC8">
        <w:rPr>
          <w:b/>
          <w:bCs/>
        </w:rPr>
        <w:t xml:space="preserve">/. </w:t>
      </w:r>
    </w:p>
    <w:p w14:paraId="20BED1FC" w14:textId="228FD6EA" w:rsidR="00EE62B7" w:rsidRPr="00F732F0" w:rsidRDefault="00761064">
      <w:pPr>
        <w:pStyle w:val="NoSpacing"/>
        <w:ind w:firstLine="720"/>
        <w:jc w:val="both"/>
        <w:rPr>
          <w:bCs/>
          <w:i/>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&gt;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&gt;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&gt;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t &gt; d &gt; θ &gt;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202B90" w:rsidRPr="00E21775">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D95539" w:rsidRPr="00E21775">
        <w:rPr>
          <w:bCs/>
        </w:rPr>
        <w:t>,</w:t>
      </w:r>
      <w:r w:rsidR="00202B90" w:rsidRPr="00E21775">
        <w:rPr>
          <w:bCs/>
        </w:rPr>
        <w:t xml:space="preserve"> we apply sound directionality and assume do to the commonality of sound direction of </w:t>
      </w:r>
      <w:r w:rsidR="00202B90" w:rsidRPr="009915B7">
        <w:rPr>
          <w:b/>
          <w:bCs/>
        </w:rPr>
        <w:t>b</w:t>
      </w:r>
      <w:r w:rsidR="00202B90" w:rsidRPr="00E21775">
        <w:rPr>
          <w:bCs/>
        </w:rPr>
        <w:t xml:space="preserve"> &gt; </w:t>
      </w:r>
      <w:r w:rsidR="00202B90" w:rsidRPr="009915B7">
        <w:rPr>
          <w:b/>
          <w:bCs/>
        </w:rPr>
        <w:t>m</w:t>
      </w:r>
      <w:r w:rsidR="00202B90" w:rsidRPr="00E21775">
        <w:rPr>
          <w:bCs/>
        </w:rPr>
        <w:t xml:space="preserve"> in other world languages</w:t>
      </w:r>
      <w:sdt>
        <w:sdtPr>
          <w:rPr>
            <w:bCs/>
          </w:rPr>
          <w:id w:val="-1982303218"/>
          <w:citation/>
        </w:sdtPr>
        <w:sdtContent>
          <w:r w:rsidR="00D05202">
            <w:rPr>
              <w:bCs/>
            </w:rPr>
            <w:fldChar w:fldCharType="begin"/>
          </w:r>
          <w:r w:rsidR="00D05202">
            <w:rPr>
              <w:bCs/>
            </w:rPr>
            <w:instrText xml:space="preserve"> CITATION JMa04 \l 1033 </w:instrText>
          </w:r>
          <w:r w:rsidR="00D05202">
            <w:rPr>
              <w:bCs/>
            </w:rPr>
            <w:fldChar w:fldCharType="separate"/>
          </w:r>
          <w:r w:rsidR="00E01520">
            <w:rPr>
              <w:bCs/>
              <w:noProof/>
            </w:rPr>
            <w:t xml:space="preserve"> </w:t>
          </w:r>
          <w:r w:rsidR="00E01520">
            <w:rPr>
              <w:noProof/>
            </w:rPr>
            <w:t>(Unger, 2004)</w:t>
          </w:r>
          <w:r w:rsidR="00D05202">
            <w:rPr>
              <w:bCs/>
            </w:rPr>
            <w:fldChar w:fldCharType="end"/>
          </w:r>
        </w:sdtContent>
      </w:sdt>
      <w:r w:rsidR="00D95539" w:rsidRPr="00E21775">
        <w:rPr>
          <w:bCs/>
        </w:rPr>
        <w:t xml:space="preserve"> </w:t>
      </w:r>
      <w:r w:rsidR="0059122F">
        <w:rPr>
          <w:bCs/>
        </w:rPr>
        <w:t>as an</w:t>
      </w:r>
      <w:r w:rsidR="00D95539" w:rsidRPr="00E21775">
        <w:rPr>
          <w:bCs/>
        </w:rPr>
        <w:t xml:space="preserve"> addition </w:t>
      </w:r>
      <w:r w:rsidR="00FE348B">
        <w:rPr>
          <w:bCs/>
        </w:rPr>
        <w:t xml:space="preserve">to </w:t>
      </w:r>
      <w:r w:rsidR="00323635">
        <w:rPr>
          <w:b/>
          <w:bCs/>
        </w:rPr>
        <w:t>(17 -</w:t>
      </w:r>
      <w:r w:rsidR="00B43DB0">
        <w:rPr>
          <w:b/>
          <w:bCs/>
        </w:rPr>
        <w:t xml:space="preserve"> </w:t>
      </w:r>
      <w:r w:rsidR="00323635">
        <w:rPr>
          <w:b/>
          <w:bCs/>
        </w:rPr>
        <w:t xml:space="preserve">23) </w:t>
      </w:r>
      <w:r w:rsidR="00323635" w:rsidRPr="00323635">
        <w:t xml:space="preserve"> </w:t>
      </w:r>
      <w:r w:rsidR="00323635" w:rsidRPr="00E21775">
        <w:rPr>
          <w:bCs/>
        </w:rPr>
        <w:t xml:space="preserve">C1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C5459D">
        <w:rPr>
          <w:b/>
          <w:bCs/>
          <w:color w:val="FF0000"/>
        </w:rPr>
        <w:t>/p</w:t>
      </w:r>
      <w:r w:rsidR="00323635">
        <w:rPr>
          <w:b/>
          <w:bCs/>
        </w:rPr>
        <w:t xml:space="preserve"> </w:t>
      </w:r>
      <w:r w:rsidR="00323635" w:rsidRPr="00E21775">
        <w:rPr>
          <w:bCs/>
        </w:rPr>
        <w:t>or</w:t>
      </w:r>
      <w:r w:rsidR="00323635">
        <w:rPr>
          <w:b/>
          <w:bCs/>
        </w:rPr>
        <w:t xml:space="preserve"> </w:t>
      </w:r>
      <w:r w:rsidR="00323635" w:rsidRPr="00E21775">
        <w:rPr>
          <w:bCs/>
        </w:rPr>
        <w:t>C1</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ᵐb</w:t>
      </w:r>
      <w:r w:rsidR="00323635" w:rsidRPr="00323635">
        <w:rPr>
          <w:b/>
          <w:bCs/>
        </w:rPr>
        <w:t xml:space="preserve"> </w:t>
      </w:r>
      <w:r w:rsidR="00323635" w:rsidRPr="00E21775">
        <w:rPr>
          <w:bCs/>
        </w:rPr>
        <w:t>&gt;</w:t>
      </w:r>
      <w:r w:rsidR="00323635">
        <w:rPr>
          <w:b/>
          <w:bCs/>
        </w:rPr>
        <w:t xml:space="preserve"> </w:t>
      </w:r>
      <w:r w:rsidR="00323635" w:rsidRPr="00E21775">
        <w:rPr>
          <w:b/>
          <w:bCs/>
          <w:color w:val="FF0000"/>
        </w:rPr>
        <w:t>m</w:t>
      </w:r>
      <w:r w:rsidR="00D95539">
        <w:rPr>
          <w:b/>
          <w:bCs/>
          <w:color w:val="FF0000"/>
        </w:rPr>
        <w:t xml:space="preserve"> </w:t>
      </w:r>
      <w:r w:rsidR="00D95539" w:rsidRPr="00E21775">
        <w:rPr>
          <w:bCs/>
        </w:rPr>
        <w:t>which would indicate a recons</w:t>
      </w:r>
      <w:r w:rsidR="00B82F3C">
        <w:rPr>
          <w:bCs/>
        </w:rPr>
        <w:t>t</w:t>
      </w:r>
      <w:r w:rsidR="00D95539" w:rsidRPr="00E21775">
        <w:rPr>
          <w:bCs/>
        </w:rPr>
        <w:t>ruction of Medew Neter C1 *</w:t>
      </w:r>
      <w:r w:rsidR="00D95539" w:rsidRPr="009915B7">
        <w:rPr>
          <w:b/>
          <w:bCs/>
          <w:color w:val="FF0000"/>
        </w:rPr>
        <w:t>b</w:t>
      </w:r>
      <w:r w:rsidR="00D95539" w:rsidRPr="00E21775">
        <w:rPr>
          <w:bCs/>
        </w:rPr>
        <w:t xml:space="preserve"> and proto Negro – Egyptian *</w:t>
      </w:r>
      <w:r w:rsidR="00D95539" w:rsidRPr="009915B7">
        <w:rPr>
          <w:b/>
          <w:bCs/>
          <w:color w:val="FF0000"/>
        </w:rPr>
        <w:t>b</w:t>
      </w:r>
      <w:r w:rsidR="00202B90" w:rsidRPr="00E21775">
        <w:rPr>
          <w:bCs/>
        </w:rPr>
        <w:t>.</w:t>
      </w:r>
      <w:r w:rsidR="00D95539">
        <w:rPr>
          <w:b/>
          <w:bCs/>
        </w:rPr>
        <w:t xml:space="preserve"> </w:t>
      </w:r>
      <w:r w:rsidR="00D95539" w:rsidRPr="00E21775">
        <w:rPr>
          <w:bCs/>
        </w:rPr>
        <w:t xml:space="preserve">The </w:t>
      </w:r>
      <w:r w:rsidR="00D95539" w:rsidRPr="00E21775">
        <w:rPr>
          <w:bCs/>
        </w:rPr>
        <w:lastRenderedPageBreak/>
        <w:t>factor of the principle of age</w:t>
      </w:r>
      <w:r w:rsidR="00B43DB0" w:rsidRPr="00E21775">
        <w:rPr>
          <w:bCs/>
        </w:rPr>
        <w:t xml:space="preserve"> (time)</w:t>
      </w:r>
      <w:r w:rsidR="00D95539"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024655">
        <w:rPr>
          <w:bCs/>
        </w:rPr>
        <w:t>,</w:t>
      </w:r>
      <w:r w:rsidR="00E11E5E">
        <w:rPr>
          <w:b/>
          <w:bCs/>
        </w:rPr>
        <w:t xml:space="preserve"> </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 examine the oldest extant African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*b</w:t>
      </w:r>
      <w:r w:rsidR="0031788A" w:rsidRPr="00E21775">
        <w:rPr>
          <w:bCs/>
        </w:rPr>
        <w:t>, demonstrating that less time has elapsed for linguistic reconstruction clarity. In the correspondences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384334">
        <w:rPr>
          <w:bCs/>
        </w:rPr>
        <w:t xml:space="preserve">, then historically later in time becoming in Coptic and SW Dinka a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31788A" w:rsidRPr="00E21775">
        <w:rPr>
          <w:bCs/>
        </w:rPr>
        <w:t xml:space="preserve">. Present – day Dogon Tommo So in particular would be </w:t>
      </w:r>
      <w:r w:rsidR="009E55FD" w:rsidRPr="00E21775">
        <w:rPr>
          <w:bCs/>
        </w:rPr>
        <w:t>an</w:t>
      </w:r>
      <w:r w:rsidR="0031788A" w:rsidRPr="00E21775">
        <w:rPr>
          <w:bCs/>
        </w:rPr>
        <w:t xml:space="preserve"> African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9122F" w:rsidRPr="00E21775">
        <w:rPr>
          <w:b/>
          <w:bCs/>
        </w:rPr>
        <w:t xml:space="preserve">Lexical Correspondences </w:t>
      </w:r>
      <w:r w:rsidR="00A80FD7" w:rsidRPr="00E21775">
        <w:rPr>
          <w:b/>
          <w:bCs/>
        </w:rPr>
        <w:t>(5)</w:t>
      </w:r>
      <w:r w:rsidR="00A80FD7" w:rsidRPr="00A80FD7">
        <w:rPr>
          <w:bCs/>
        </w:rPr>
        <w:t xml:space="preserve"> </w:t>
      </w:r>
      <w:r w:rsidR="002D491F">
        <w:rPr>
          <w:bCs/>
        </w:rPr>
        <w:t xml:space="preserve">MdC &lt; b &gt; would be differentiated from our reconstructions due to the extant languages and the sound classes appearing across them, 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encoded orthographic convention &lt; b &gt; in most of </w:t>
      </w:r>
      <w:r w:rsidR="00175877" w:rsidRPr="00175877">
        <w:rPr>
          <w:b/>
          <w:bCs/>
        </w:rPr>
        <w:t xml:space="preserve">Regular </w:t>
      </w:r>
      <w:r w:rsidR="00175877">
        <w:rPr>
          <w:b/>
          <w:bCs/>
        </w:rPr>
        <w:t>Phonological Change (5)</w:t>
      </w:r>
      <w:r w:rsidR="00175877">
        <w:rPr>
          <w:bCs/>
        </w:rPr>
        <w:t xml:space="preserve">. </w:t>
      </w:r>
      <w:r w:rsidR="00A80FD7" w:rsidRPr="00A80FD7">
        <w:rPr>
          <w:bCs/>
        </w:rPr>
        <w:t>Although not listed, The Medew Neter (</w:t>
      </w:r>
      <w:r w:rsidR="0059122F">
        <w:rPr>
          <w:bCs/>
        </w:rPr>
        <w:t xml:space="preserve">Classical Kemet) </w:t>
      </w:r>
      <w:r w:rsidR="00A80FD7" w:rsidRPr="00A80FD7">
        <w:rPr>
          <w:bCs/>
        </w:rPr>
        <w:t>lexical term *</w:t>
      </w:r>
      <w:r w:rsidR="00A80FD7" w:rsidRPr="00A80FD7">
        <w:rPr>
          <w:b/>
          <w:bCs/>
        </w:rPr>
        <w:t xml:space="preserve">bɑːsat </w:t>
      </w:r>
      <w:r w:rsidR="00A80FD7" w:rsidRPr="00A80FD7">
        <w:rPr>
          <w:bCs/>
        </w:rPr>
        <w:t xml:space="preserve">- cat headed deity, is found in Nubian Dongolawi as </w:t>
      </w:r>
      <w:r w:rsidR="00A80FD7" w:rsidRPr="00A80FD7">
        <w:rPr>
          <w:b/>
          <w:bCs/>
        </w:rPr>
        <w:t xml:space="preserve">sɑːb </w:t>
      </w:r>
      <w:r w:rsidR="00A80FD7" w:rsidRPr="00A80FD7">
        <w:rPr>
          <w:bCs/>
        </w:rPr>
        <w:t>- cat, possibly a form of metathesis</w:t>
      </w:r>
      <w:r w:rsidR="00A80FD7" w:rsidRPr="00A80FD7">
        <w:rPr>
          <w:bCs/>
        </w:rPr>
        <w:fldChar w:fldCharType="begin"/>
      </w:r>
      <w:r w:rsidR="00A80FD7" w:rsidRPr="00A80FD7">
        <w:instrText xml:space="preserve">  "</w:instrText>
      </w:r>
      <w:r w:rsidR="00A80FD7" w:rsidRPr="00A80FD7">
        <w:rPr>
          <w:bCs/>
        </w:rPr>
        <w:instrText>metathesis</w:instrText>
      </w:r>
      <w:r w:rsidR="00A80FD7" w:rsidRPr="00A80FD7">
        <w:instrText xml:space="preserve">" </w:instrText>
      </w:r>
      <w:r w:rsidR="00A80FD7" w:rsidRPr="00A80FD7">
        <w:rPr>
          <w:bCs/>
        </w:rPr>
        <w:fldChar w:fldCharType="end"/>
      </w:r>
      <w:r w:rsidR="00A80FD7" w:rsidRPr="00A80FD7">
        <w:rPr>
          <w:bCs/>
        </w:rPr>
        <w:t>. There</w:t>
      </w:r>
      <w:r w:rsidR="007B58D6">
        <w:rPr>
          <w:bCs/>
        </w:rPr>
        <w:t xml:space="preserve"> i</w:t>
      </w:r>
      <w:r w:rsidR="00A80FD7" w:rsidRPr="00A80FD7">
        <w:rPr>
          <w:bCs/>
        </w:rPr>
        <w:t xml:space="preserve">s also another variation in Nubian Dongolawi demonstrated in the word </w:t>
      </w:r>
      <w:r w:rsidR="00A80FD7" w:rsidRPr="00A80FD7">
        <w:rPr>
          <w:b/>
          <w:bCs/>
        </w:rPr>
        <w:t xml:space="preserve">biːssɑː </w:t>
      </w:r>
      <w:r w:rsidR="00EE62B7">
        <w:rPr>
          <w:bCs/>
        </w:rPr>
        <w:t xml:space="preserve">- which also means cat. </w:t>
      </w:r>
      <w:r w:rsidR="00A80FD7" w:rsidRPr="00A80FD7">
        <w:rPr>
          <w:bCs/>
        </w:rPr>
        <w:t>Phonetic identity</w:t>
      </w:r>
      <w:r w:rsidR="00A80FD7" w:rsidRPr="00A80FD7">
        <w:rPr>
          <w:bCs/>
        </w:rPr>
        <w:fldChar w:fldCharType="begin"/>
      </w:r>
      <w:r w:rsidR="00A80FD7" w:rsidRPr="00A80FD7">
        <w:rPr>
          <w:bCs/>
        </w:rPr>
        <w:instrText xml:space="preserve">  "phonetic identity" </w:instrText>
      </w:r>
      <w:r w:rsidR="00A80FD7" w:rsidRPr="00A80FD7">
        <w:rPr>
          <w:bCs/>
        </w:rPr>
        <w:fldChar w:fldCharType="end"/>
      </w:r>
      <w:r w:rsidR="00A80FD7" w:rsidRPr="00A80FD7">
        <w:rPr>
          <w:bCs/>
        </w:rPr>
        <w:t xml:space="preserve"> is observed with the Medew Neter C1 voiceless bilabial stop *</w:t>
      </w:r>
      <w:r w:rsidR="00A80FD7" w:rsidRPr="00A80FD7">
        <w:rPr>
          <w:b/>
          <w:bCs/>
        </w:rPr>
        <w:t>p</w:t>
      </w:r>
      <w:r w:rsidR="00A80FD7" w:rsidRPr="00A80FD7">
        <w:rPr>
          <w:bCs/>
        </w:rPr>
        <w:t xml:space="preserve"> corresponding with Nubian Dongolawi</w:t>
      </w:r>
      <w:r w:rsidR="00A80FD7" w:rsidRPr="00A80FD7">
        <w:rPr>
          <w:bCs/>
        </w:rPr>
        <w:fldChar w:fldCharType="begin"/>
      </w:r>
      <w:r w:rsidR="00A80FD7" w:rsidRPr="00A80FD7">
        <w:instrText xml:space="preserve">  "Nubian Dongolawi" </w:instrText>
      </w:r>
      <w:r w:rsidR="00A80FD7" w:rsidRPr="00A80FD7">
        <w:rPr>
          <w:bCs/>
        </w:rPr>
        <w:fldChar w:fldCharType="end"/>
      </w:r>
      <w:r w:rsidR="00A80FD7" w:rsidRPr="00A80FD7">
        <w:rPr>
          <w:bCs/>
        </w:rPr>
        <w:t xml:space="preserve"> C1 voiceless bilabial stop [</w:t>
      </w:r>
      <w:r w:rsidR="00A80FD7" w:rsidRPr="00A80FD7">
        <w:rPr>
          <w:b/>
          <w:bCs/>
        </w:rPr>
        <w:t>p</w:t>
      </w:r>
      <w:r w:rsidR="00A80FD7" w:rsidRPr="00A80FD7">
        <w:rPr>
          <w:bCs/>
        </w:rPr>
        <w:t>] in numerous systematic occurrences that can also possibly extend to the other Black African languages. Let</w:t>
      </w:r>
      <w:r w:rsidR="007B58D6">
        <w:rPr>
          <w:bCs/>
        </w:rPr>
        <w:t xml:space="preserve"> u</w:t>
      </w:r>
      <w:r w:rsidR="00A80FD7" w:rsidRPr="00A80FD7">
        <w:rPr>
          <w:bCs/>
        </w:rPr>
        <w:t>s observe a small example of C1 p &gt; p 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02007A" w:rsidRPr="00E21775">
        <w:rPr>
          <w:b/>
          <w:bCs/>
          <w:color w:val="FF0000"/>
        </w:rPr>
        <w:t>p</w:t>
      </w:r>
      <w:r w:rsidR="0002007A" w:rsidRPr="00E21775">
        <w:rPr>
          <w:b/>
          <w:bCs/>
        </w:rPr>
        <w:t>àr</w:t>
      </w:r>
      <w:r w:rsidR="0002007A">
        <w:rPr>
          <w:bCs/>
        </w:rPr>
        <w:t xml:space="preserve"> – hero, </w:t>
      </w:r>
      <w:r w:rsidR="003D4DB6">
        <w:rPr>
          <w:bCs/>
        </w:rPr>
        <w:t>lordly</w:t>
      </w:r>
      <w:r w:rsidR="003D4DB6" w:rsidRPr="0002007A" w:rsidDel="0002007A">
        <w:rPr>
          <w:bCs/>
        </w:rPr>
        <w:t>,</w:t>
      </w:r>
      <w:r w:rsidR="00A80FD7" w:rsidRPr="00A80FD7">
        <w:rPr>
          <w:bCs/>
        </w:rPr>
        <w:t xml:space="preserve"> with Nubian </w:t>
      </w:r>
      <w:r w:rsidR="00A80FD7" w:rsidRPr="00A80FD7">
        <w:rPr>
          <w:bCs/>
        </w:rPr>
        <w:lastRenderedPageBreak/>
        <w:t>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033487F5"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sidRPr="00E21775">
        <w:rPr>
          <w:bCs/>
          <w:i/>
        </w:rPr>
        <w:t>&lt;</w:t>
      </w:r>
      <w:r w:rsidRPr="00E21775">
        <w:rPr>
          <w:bCs/>
          <w:i/>
        </w:rPr>
        <w:t>b &gt;</w:t>
      </w:r>
      <w:r w:rsidRPr="00A80FD7">
        <w:rPr>
          <w:bCs/>
        </w:rPr>
        <w:t xml:space="preserve">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"voiced bilabial stop" </w:instrText>
      </w:r>
      <w:r w:rsidRPr="00A80FD7">
        <w:rPr>
          <w:bCs/>
        </w:rPr>
        <w:fldChar w:fldCharType="end"/>
      </w:r>
      <w:r w:rsidRPr="00A80FD7">
        <w:rPr>
          <w:bCs/>
        </w:rPr>
        <w:t xml:space="preserve"> *</w:t>
      </w:r>
      <w:r w:rsidR="00175877">
        <w:rPr>
          <w:b/>
          <w:bCs/>
        </w:rPr>
        <w:t>p</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A80FD7">
        <w:rPr>
          <w:b/>
          <w:bCs/>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4BDE255D"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11507748"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56FCBE41"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42037BCD"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&lt; bA &gt;</w:t>
            </w:r>
            <w:r w:rsidR="0062407A">
              <w:rPr>
                <w:i/>
              </w:rPr>
              <w:t xml:space="preserve">           </w:t>
            </w:r>
            <w:r w:rsidR="00312CD3">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20B850FA"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312CD3">
              <w:rPr>
                <w:i/>
              </w:rPr>
              <w:t xml:space="preserve">    &lt; bj &gt;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6248C7CC" w:rsidR="00A80FD7" w:rsidRPr="00A80FD7" w:rsidRDefault="00A80FD7" w:rsidP="00A80FD7">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&lt; bArjj &gt;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4EEBB1BD"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00E30D4D">
              <w:rPr>
                <w:u w:val="single"/>
              </w:rPr>
              <w:t>p</w:t>
            </w:r>
            <w:r w:rsidR="00E30D4D" w:rsidRPr="00E30D4D">
              <w:rPr>
                <w:u w:val="single"/>
              </w:rPr>
              <w:t>á</w:t>
            </w:r>
            <w:r w:rsidRPr="00A80FD7">
              <w:rPr>
                <w:u w:val="single"/>
              </w:rPr>
              <w:t>k</w:t>
            </w:r>
            <w:r w:rsidRPr="00A80FD7">
              <w:rPr>
                <w:b/>
              </w:rPr>
              <w:br/>
            </w:r>
            <w:r w:rsidR="00312CD3">
              <w:rPr>
                <w:i/>
              </w:rPr>
              <w:t xml:space="preserve">    &lt; bqbq &gt;</w:t>
            </w:r>
            <w:r w:rsidR="0062407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2E21E521"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A80FD7">
              <w:rPr>
                <w:b/>
              </w:rPr>
              <w:t>*</w:t>
            </w:r>
            <w:r w:rsidRPr="00A80FD7">
              <w:rPr>
                <w:u w:val="single"/>
              </w:rPr>
              <w:t>baː</w:t>
            </w:r>
            <w:r w:rsidRPr="00A80FD7">
              <w:rPr>
                <w:b/>
              </w:rPr>
              <w:br/>
            </w:r>
            <w:r w:rsidR="00312CD3">
              <w:rPr>
                <w:i/>
              </w:rPr>
              <w:t xml:space="preserve">    &lt; Ab &gt;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2CB596BC"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w:t>
            </w:r>
            <w:r w:rsidR="00E30D4D">
              <w:rPr>
                <w:u w:val="single"/>
              </w:rPr>
              <w:t>?</w:t>
            </w:r>
            <w:r w:rsidRPr="00A80FD7">
              <w:rPr>
                <w:b/>
              </w:rPr>
              <w:br/>
            </w:r>
            <w:r w:rsidR="00312CD3">
              <w:rPr>
                <w:i/>
              </w:rPr>
              <w:t xml:space="preserve">    &lt; bH &gt;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4DD38007"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F63231">
        <w:rPr>
          <w:b/>
        </w:rPr>
        <w:t>k</w:t>
      </w:r>
      <w:r w:rsidR="001D7412">
        <w:t xml:space="preserve"> reconstructed from the majority of /k/ in regular frequencies across</w:t>
      </w:r>
      <w:r w:rsidR="00F63231" w:rsidRPr="00F63231">
        <w:t xml:space="preserve"> Coptic [</w:t>
      </w:r>
      <w:r w:rsidR="00F63231" w:rsidRPr="00F63231">
        <w:rPr>
          <w:b/>
        </w:rPr>
        <w:t>k</w:t>
      </w:r>
      <w:r w:rsidR="00F63231" w:rsidRPr="00F63231">
        <w:t>], Nubian Dongolawi</w:t>
      </w:r>
      <w:r w:rsidR="00F63231" w:rsidRPr="00F63231">
        <w:fldChar w:fldCharType="begin"/>
      </w:r>
      <w:r w:rsidR="00F63231" w:rsidRPr="00F63231">
        <w:instrText xml:space="preserv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1D7412">
        <w:t xml:space="preserve"> resisting change</w:t>
      </w:r>
      <w:r w:rsidR="00F63231" w:rsidRPr="00F63231">
        <w:fldChar w:fldCharType="begin"/>
      </w:r>
      <w:r w:rsidR="00F63231" w:rsidRPr="00F63231">
        <w:instrText xml:space="preserve">  "phonetic identity" </w:instrText>
      </w:r>
      <w:r w:rsidR="00F63231" w:rsidRPr="00F63231">
        <w:fldChar w:fldCharType="end"/>
      </w:r>
      <w:r w:rsidR="00F63231" w:rsidRPr="00F63231">
        <w:t>, except for the C1 voiceless velar plosive in Medew Neter (</w:t>
      </w:r>
      <w:r w:rsidR="00BC52D3">
        <w:t>Classical Kemet</w:t>
      </w:r>
      <w:r w:rsidR="00F63231" w:rsidRPr="00F63231">
        <w:t>) *</w:t>
      </w:r>
      <w:r w:rsidR="00F63231" w:rsidRPr="00F63231">
        <w:rPr>
          <w:b/>
        </w:rPr>
        <w:t xml:space="preserve">k, </w:t>
      </w:r>
      <w:r w:rsidR="00F63231" w:rsidRPr="00F63231">
        <w:t xml:space="preserve">systematically </w:t>
      </w:r>
      <w:r w:rsidR="008C0120">
        <w:t xml:space="preserve">corresponding to </w:t>
      </w:r>
      <w:r w:rsidR="00F63231" w:rsidRPr="00F63231">
        <w:t>C1 voiced velar stop [</w:t>
      </w:r>
      <w:r w:rsidR="00F63231" w:rsidRPr="00F63231">
        <w:rPr>
          <w:b/>
        </w:rPr>
        <w:t>g</w:t>
      </w:r>
      <w:r w:rsidR="00F63231" w:rsidRPr="00F63231">
        <w:t>] in Dogon Tommo So. Interestingly, systematic correspondences reveal the Medew Neter (</w:t>
      </w:r>
      <w:r w:rsidR="00BC52D3">
        <w:t xml:space="preserve">Classical </w:t>
      </w:r>
      <w:r w:rsidR="00BC52D3">
        <w:lastRenderedPageBreak/>
        <w:t>Kemet</w:t>
      </w:r>
      <w:r w:rsidR="00F63231" w:rsidRPr="00F63231">
        <w:t>) adjective noun term (</w:t>
      </w:r>
      <w:r w:rsidR="00F63231" w:rsidRPr="00F63231">
        <w:rPr>
          <w:b/>
        </w:rPr>
        <w:t>33</w:t>
      </w:r>
      <w:r w:rsidR="00F63231" w:rsidRPr="00F63231">
        <w:t xml:space="preserve">) </w:t>
      </w:r>
      <w:r w:rsidR="00F63231" w:rsidRPr="00F63231">
        <w:rPr>
          <w:b/>
        </w:rPr>
        <w:t>*</w:t>
      </w:r>
      <w:r w:rsidR="00A323C9" w:rsidRPr="00E21775">
        <w:rPr>
          <w:b/>
          <w:color w:val="FF0000"/>
        </w:rPr>
        <w:t>k</w:t>
      </w:r>
      <w:r w:rsidR="00A323C9" w:rsidRPr="00E21775">
        <w:rPr>
          <w:b/>
        </w:rPr>
        <w:t>ùmút</w:t>
      </w:r>
      <w:r w:rsidR="00A323C9" w:rsidRPr="00A323C9">
        <w:t xml:space="preserve"> </w:t>
      </w:r>
      <w:r w:rsidR="00F63231" w:rsidRPr="00F63231">
        <w:t>- black irrigated soil, can be observed in Nubian Dongolawi as</w:t>
      </w:r>
      <w:r w:rsidR="00F63231" w:rsidRPr="00F63231">
        <w:rPr>
          <w:b/>
        </w:rPr>
        <w:t xml:space="preserve"> </w:t>
      </w:r>
      <w:r w:rsidR="00F63231" w:rsidRPr="00E21775">
        <w:rPr>
          <w:b/>
          <w:color w:val="FF0000"/>
        </w:rPr>
        <w:t>k</w:t>
      </w:r>
      <w:r w:rsidR="00F63231" w:rsidRPr="00F63231">
        <w:rPr>
          <w:b/>
        </w:rPr>
        <w:t xml:space="preserve">ɔːbɛ </w:t>
      </w:r>
      <w:r w:rsidR="00F63231" w:rsidRPr="00F63231">
        <w:t xml:space="preserve">- black extension of land (fertile island) and extended to Coptic as </w:t>
      </w:r>
      <w:r w:rsidR="00F63231" w:rsidRPr="00E21775">
        <w:rPr>
          <w:b/>
          <w:color w:val="FF0000"/>
        </w:rPr>
        <w:t>k</w:t>
      </w:r>
      <w:r w:rsidR="00F63231" w:rsidRPr="00F63231">
        <w:rPr>
          <w:b/>
        </w:rPr>
        <w:t xml:space="preserve">eːme - </w:t>
      </w:r>
      <w:r w:rsidR="00F63231" w:rsidRPr="00F63231">
        <w:t xml:space="preserve">black land, SW Dinka </w:t>
      </w:r>
      <w:r w:rsidR="00F63231" w:rsidRPr="00F63231">
        <w:rPr>
          <w:b/>
        </w:rPr>
        <w:t>a</w:t>
      </w:r>
      <w:r w:rsidR="00F63231" w:rsidRPr="00E21775">
        <w:rPr>
          <w:b/>
          <w:color w:val="FF0000"/>
        </w:rPr>
        <w:t>k</w:t>
      </w:r>
      <w:r w:rsidR="00F63231" w:rsidRPr="00F63231">
        <w:rPr>
          <w:b/>
        </w:rPr>
        <w:t xml:space="preserve">am - </w:t>
      </w:r>
      <w:r w:rsidR="00F63231" w:rsidRPr="00F63231">
        <w:t>wet land, and Dogon</w:t>
      </w:r>
      <w:r w:rsidR="00F63231" w:rsidRPr="00F63231">
        <w:rPr>
          <w:b/>
        </w:rPr>
        <w:t xml:space="preserve"> </w:t>
      </w:r>
      <w:r w:rsidR="00F63231" w:rsidRPr="00F63231">
        <w:t xml:space="preserve">Tommo So </w:t>
      </w:r>
      <w:r w:rsidR="00F63231" w:rsidRPr="00F63231">
        <w:rPr>
          <w:b/>
        </w:rPr>
        <w:t>mù</w:t>
      </w:r>
      <w:r w:rsidR="00F63231" w:rsidRPr="00E21775">
        <w:rPr>
          <w:b/>
          <w:color w:val="FF0000"/>
        </w:rPr>
        <w:t>g</w:t>
      </w:r>
      <w:r w:rsidR="00F63231" w:rsidRPr="00F63231">
        <w:rPr>
          <w:b/>
        </w:rPr>
        <w:t xml:space="preserve">úló - </w:t>
      </w:r>
      <w:r w:rsidR="00F63231" w:rsidRPr="00F63231">
        <w:t>muddy silt. Dogon Tommo So would undergo a possible process of metathesis</w:t>
      </w:r>
      <w:r w:rsidR="00F63231" w:rsidRPr="00F63231">
        <w:fldChar w:fldCharType="begin"/>
      </w:r>
      <w:r w:rsidR="00F63231" w:rsidRPr="00F63231">
        <w:instrText xml:space="preserv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Medew Neter (</w:t>
      </w:r>
      <w:r w:rsidR="00EE3BC7">
        <w:t>Classical K</w:t>
      </w:r>
      <w:r w:rsidR="00BC52D3">
        <w:t>e</w:t>
      </w:r>
      <w:r w:rsidR="00EE3BC7">
        <w:t>m</w:t>
      </w:r>
      <w:r w:rsidR="00BC52D3">
        <w:t>e</w:t>
      </w:r>
      <w:r w:rsidR="00EE3BC7">
        <w:t>t</w:t>
      </w:r>
      <w:r w:rsidR="00F63231" w:rsidRPr="00F63231">
        <w:t xml:space="preserve">)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r w:rsidR="00F63231" w:rsidRPr="00F63231">
        <w:rPr>
          <w:b/>
        </w:rPr>
        <w:t xml:space="preserve">kom ~ kom </w:t>
      </w:r>
      <w:r w:rsidR="00F63231" w:rsidRPr="00F63231">
        <w:t xml:space="preserve">- be strong, with 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strong man. The Medew Neter (</w:t>
      </w:r>
      <w:r w:rsidR="00BC52D3">
        <w:t>Classical Kemet</w:t>
      </w:r>
      <w:r w:rsidR="00F63231" w:rsidRPr="00F63231">
        <w:t xml:space="preserve">)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F63231">
        <w:rPr>
          <w:b/>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F63231">
        <w:rPr>
          <w:b/>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1C29D586"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45E37B10"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42F4EB9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295F3B71"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8E02F2">
              <w:t xml:space="preserve">   </w:t>
            </w:r>
            <w:r w:rsidR="00D2244A">
              <w:rPr>
                <w:i/>
              </w:rPr>
              <w:t>&lt;</w:t>
            </w:r>
            <w:r w:rsidR="000B7285">
              <w:rPr>
                <w:i/>
              </w:rPr>
              <w:t xml:space="preserve">kt &gt;    </w:t>
            </w:r>
            <w:r w:rsidR="006A74B3">
              <w:rPr>
                <w:i/>
              </w:rPr>
              <w:t xml:space="preserve">  </w:t>
            </w:r>
            <w:r w:rsidR="006A74B3" w:rsidRPr="00505628">
              <w:rPr>
                <w:i/>
                <w:sz w:val="20"/>
                <w:szCs w:val="20"/>
              </w:rPr>
              <w:t xml:space="preserve"> </w:t>
            </w:r>
            <w:r w:rsidR="008E02F2">
              <w:rPr>
                <w:i/>
                <w:sz w:val="20"/>
                <w:szCs w:val="20"/>
              </w:rPr>
              <w:t xml:space="preserve">       </w:t>
            </w:r>
            <w:r w:rsidRPr="00505628">
              <w:rPr>
                <w:i/>
                <w:sz w:val="20"/>
                <w:szCs w:val="20"/>
              </w:rPr>
              <w:t>small</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FC1E36F"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0B7285">
              <w:rPr>
                <w:i/>
              </w:rPr>
              <w:t xml:space="preserve">&lt; kkw &gt; </w:t>
            </w:r>
            <w:r w:rsidR="006A74B3">
              <w:rPr>
                <w:i/>
              </w:rPr>
              <w:t xml:space="preserve"> </w:t>
            </w:r>
            <w:r w:rsidR="008E02F2">
              <w:rPr>
                <w:i/>
              </w:rPr>
              <w:t xml:space="preserve">      </w:t>
            </w:r>
            <w:r w:rsidR="00505628">
              <w:rPr>
                <w:i/>
              </w:rPr>
              <w:t xml:space="preserve"> </w:t>
            </w:r>
            <w:r w:rsidRPr="00505628">
              <w:rPr>
                <w:i/>
                <w:sz w:val="20"/>
                <w:szCs w:val="20"/>
              </w:rPr>
              <w:t>darkness</w:t>
            </w:r>
          </w:p>
        </w:tc>
        <w:tc>
          <w:tcPr>
            <w:tcW w:w="738" w:type="pct"/>
            <w:hideMark/>
          </w:tcPr>
          <w:p w14:paraId="4A5D9C97" w14:textId="48FE73A4"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4D6CD640"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0B7285">
              <w:rPr>
                <w:i/>
              </w:rPr>
              <w:t xml:space="preserve">&lt; kll &gt;    </w:t>
            </w:r>
            <w:r w:rsidR="006A74B3">
              <w:rPr>
                <w:i/>
              </w:rPr>
              <w:t xml:space="preserve">  </w:t>
            </w:r>
            <w:r w:rsidR="008E02F2">
              <w:rPr>
                <w:i/>
              </w:rPr>
              <w:t xml:space="preserve">     </w:t>
            </w:r>
            <w:r w:rsidR="006A74B3">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0B0FFA3E"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0B7285">
              <w:rPr>
                <w:i/>
              </w:rPr>
              <w:t>&lt; km.t &gt;</w:t>
            </w:r>
            <w:r w:rsidR="000645D3">
              <w:rPr>
                <w:i/>
              </w:rPr>
              <w:t xml:space="preserve">  </w:t>
            </w:r>
            <w:r w:rsidR="006A74B3">
              <w:rPr>
                <w:i/>
              </w:rPr>
              <w:t xml:space="preserve"> </w:t>
            </w:r>
            <w:r w:rsidR="00505628">
              <w:rPr>
                <w:i/>
              </w:rPr>
              <w:t xml:space="preserve"> </w:t>
            </w:r>
            <w:r w:rsidR="008E02F2">
              <w:rPr>
                <w:i/>
              </w:rPr>
              <w:t xml:space="preserve">   </w:t>
            </w:r>
            <w:r w:rsidR="00505628">
              <w:rPr>
                <w:i/>
              </w:rPr>
              <w:t xml:space="preserve">  </w:t>
            </w:r>
            <w:r w:rsidR="00F63231" w:rsidRPr="00505628">
              <w:rPr>
                <w:i/>
                <w:sz w:val="20"/>
                <w:szCs w:val="20"/>
              </w:rPr>
              <w:t>dark soil</w:t>
            </w:r>
          </w:p>
        </w:tc>
        <w:tc>
          <w:tcPr>
            <w:tcW w:w="738" w:type="pct"/>
            <w:hideMark/>
          </w:tcPr>
          <w:p w14:paraId="34AF8E6F" w14:textId="7FD4848B"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16EDD7E9"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351678D7"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0645D3">
              <w:rPr>
                <w:i/>
              </w:rPr>
              <w:t>&lt;kAyrkAyr&gt;</w:t>
            </w:r>
            <w:r w:rsidR="000B7285">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3A268DFF"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Pr="00F63231">
              <w:rPr>
                <w:i/>
              </w:rPr>
              <w:t>&lt;kA</w:t>
            </w:r>
            <w:r w:rsidR="00246C11">
              <w:rPr>
                <w:i/>
              </w:rPr>
              <w:t>r&gt;</w:t>
            </w:r>
            <w:r w:rsidR="000645D3">
              <w:rPr>
                <w:i/>
              </w:rPr>
              <w:t xml:space="preserve"> </w:t>
            </w:r>
            <w:r w:rsidR="008E02F2">
              <w:rPr>
                <w:i/>
              </w:rPr>
              <w:t xml:space="preserve">       </w:t>
            </w:r>
            <w:r w:rsidR="006A74B3">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3D80D299" w:rsidR="00A7551A" w:rsidRPr="00F63231" w:rsidRDefault="00F63231" w:rsidP="00A7551A">
      <w:pPr>
        <w:pStyle w:val="NoSpacing"/>
        <w:ind w:firstLine="720"/>
        <w:jc w:val="both"/>
      </w:pPr>
      <w:r w:rsidRPr="00E21775">
        <w:lastRenderedPageBreak/>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 series of the Medew Neter (</w:t>
      </w:r>
      <w:r w:rsidR="005E33F2">
        <w:t>Classical Kemet</w:t>
      </w:r>
      <w:r w:rsidRPr="00F63231">
        <w:t xml:space="preserve">) biliteral &lt; </w:t>
      </w:r>
      <w:r w:rsidRPr="00E21775">
        <w:rPr>
          <w:i/>
        </w:rPr>
        <w:t>km</w:t>
      </w:r>
      <w:r w:rsidRPr="00171F8B">
        <w:t xml:space="preserve"> &gt;</w:t>
      </w:r>
      <w:r w:rsidRPr="00171F8B">
        <w:fldChar w:fldCharType="begin"/>
      </w:r>
      <w:r w:rsidRPr="00171F8B">
        <w:instrText xml:space="preserv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formation as people, places, or things, including collective noun operations indicating a group of people </w:t>
      </w:r>
      <w:r w:rsidR="00D20033">
        <w:t>(Allen, 2014, Manley &amp; Collier 1998)</w:t>
      </w:r>
      <w:r w:rsidR="005E33F2">
        <w:t>.</w:t>
      </w:r>
      <w:r w:rsidR="00D20033">
        <w:t xml:space="preserve"> </w:t>
      </w:r>
    </w:p>
    <w:p w14:paraId="5E974836" w14:textId="121BFFF7"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3"/>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5E33F2">
        <w:rPr>
          <w:bCs/>
        </w:rPr>
        <w:t xml:space="preserve">(Diop C. A., 1977, Mabry, 2020).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8C0120" w:rsidRPr="008C0120">
        <w:rPr>
          <w:b/>
          <w:bCs/>
        </w:rPr>
        <w:t>àmát</w:t>
      </w:r>
      <w:r w:rsidRPr="00F63231">
        <w:rPr>
          <w:b/>
          <w:bCs/>
        </w:rPr>
        <w:t xml:space="preserve"> - </w:t>
      </w:r>
      <w:r w:rsidRPr="00F63231">
        <w:rPr>
          <w:bCs/>
        </w:rPr>
        <w:t>to end, complete, finish</w:t>
      </w:r>
      <w:r w:rsidRPr="00F63231">
        <w:rPr>
          <w:bCs/>
          <w:i/>
        </w:rPr>
        <w:t>.</w:t>
      </w:r>
      <w:r w:rsidR="00875314">
        <w:rPr>
          <w:bCs/>
        </w:rPr>
        <w:t xml:space="preserve"> </w:t>
      </w:r>
    </w:p>
    <w:p w14:paraId="01ACC401" w14:textId="2F5CF6E5"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8C0120" w:rsidRPr="008C0120">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11F208C4" w:rsidR="00E179D5" w:rsidRPr="00E007AC"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 dark-skinned and elder</w:t>
      </w:r>
      <w:r w:rsidR="0008467D">
        <w:rPr>
          <w:bCs/>
        </w:rPr>
        <w:t>”</w:t>
      </w:r>
      <w:r w:rsidRPr="00F63231">
        <w:rPr>
          <w:bCs/>
        </w:rPr>
        <w:t xml:space="preserve"> </w:t>
      </w:r>
      <w:r w:rsidR="0008467D">
        <w:rPr>
          <w:bCs/>
        </w:rPr>
        <w:t>(N. Kanawati, 2000: 33-34).</w:t>
      </w:r>
      <w:r w:rsidR="005A4E44">
        <w:rPr>
          <w:bCs/>
        </w:rPr>
        <w:t xml:space="preserve"> In Nubian Dongolawi this exact primary adjective operation can be observed </w:t>
      </w:r>
      <w:r w:rsidR="0055439B">
        <w:rPr>
          <w:bCs/>
        </w:rPr>
        <w:t xml:space="preserve">describing a Black </w:t>
      </w:r>
      <w:r w:rsidR="0055439B">
        <w:rPr>
          <w:bCs/>
        </w:rPr>
        <w:lastRenderedPageBreak/>
        <w:t>African</w:t>
      </w:r>
      <w:r w:rsidR="00F83B48">
        <w:rPr>
          <w:bCs/>
        </w:rPr>
        <w:t xml:space="preserve"> as</w:t>
      </w:r>
      <w:r w:rsidR="00E819F0">
        <w:rPr>
          <w:bCs/>
        </w:rPr>
        <w:t xml:space="preserve"> [ N + ADJ ]</w:t>
      </w:r>
      <w:r w:rsidR="00F83B48" w:rsidRPr="00F83B48">
        <w:t xml:space="preserve"> </w:t>
      </w:r>
      <w:r w:rsidR="00F83B48" w:rsidRPr="00E21775">
        <w:rPr>
          <w:b/>
          <w:bCs/>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55439B">
        <w:rPr>
          <w:bCs/>
        </w:rPr>
        <w:t>, African</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FB74D3" w:rsidRPr="00E21775">
        <w:rPr>
          <w:bCs/>
        </w:rPr>
        <w:t>,</w:t>
      </w:r>
      <w:r w:rsidR="00FB74D3">
        <w:rPr>
          <w:b/>
          <w:bCs/>
        </w:rPr>
        <w:t xml:space="preserve"> </w:t>
      </w:r>
      <w:r w:rsidR="00FB74D3" w:rsidRPr="00E21775">
        <w:rPr>
          <w:bCs/>
        </w:rPr>
        <w:t>the</w:t>
      </w:r>
      <w:r w:rsidR="00FB74D3">
        <w:rPr>
          <w:b/>
          <w:bCs/>
        </w:rPr>
        <w:t xml:space="preserve"> g </w:t>
      </w:r>
      <w:r w:rsidR="00FB74D3" w:rsidRPr="00E21775">
        <w:rPr>
          <w:bCs/>
        </w:rPr>
        <w:t>and</w:t>
      </w:r>
      <w:r w:rsidR="00FB74D3">
        <w:rPr>
          <w:b/>
          <w:bCs/>
        </w:rPr>
        <w:t xml:space="preserve"> j </w:t>
      </w:r>
      <w:r w:rsidR="00FB74D3" w:rsidRPr="00E21775">
        <w:rPr>
          <w:bCs/>
        </w:rPr>
        <w:t>interchanges frequently within the living 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Dogon traditions would confirm that skin characterization  became symbolized by the blue black burnt color of charcoal</w:t>
      </w:r>
      <w:sdt>
        <w:sdtPr>
          <w:id w:val="1398777495"/>
          <w:citation/>
        </w:sdtPr>
        <w:sdtContent>
          <w:r w:rsidR="003B3E2C">
            <w:fldChar w:fldCharType="begin"/>
          </w:r>
          <w:r w:rsidR="003B3E2C">
            <w:instrText xml:space="preserve"> CITATION Mar65 \l 1033 </w:instrText>
          </w:r>
          <w:r w:rsidR="003B3E2C">
            <w:fldChar w:fldCharType="separate"/>
          </w:r>
          <w:r w:rsidR="003B3E2C">
            <w:rPr>
              <w:noProof/>
            </w:rPr>
            <w:t xml:space="preserve"> (Griaule, 1965)</w:t>
          </w:r>
          <w:r w:rsidR="003B3E2C">
            <w:fldChar w:fldCharType="end"/>
          </w:r>
        </w:sdtContent>
      </w:sdt>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 xml:space="preserve">The related liturgical Coptic dialects have </w:t>
      </w:r>
      <w:r w:rsidR="000F6C0B">
        <w:rPr>
          <w:bCs/>
        </w:rPr>
        <w:t xml:space="preserve">the term in masculine or feminine, singular or plural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002EE7" w:rsidRPr="00E21775">
        <w:rPr>
          <w:b/>
          <w:bCs/>
        </w:rPr>
        <w:t>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E85785">
        <w:rPr>
          <w:bCs/>
        </w:rPr>
        <w:t xml:space="preserve"> </w:t>
      </w:r>
      <w:r w:rsidR="00686A7C">
        <w:rPr>
          <w:bCs/>
        </w:rPr>
        <w:t>In Nubian</w:t>
      </w:r>
      <w:r w:rsidR="00E85785">
        <w:rPr>
          <w:bCs/>
        </w:rPr>
        <w:t xml:space="preserve"> languages this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0D46FC2E" w:rsidR="00F84159" w:rsidRPr="00E21775" w:rsidRDefault="00F63231">
      <w:pPr>
        <w:pStyle w:val="NoSpacing"/>
        <w:rPr>
          <w:b/>
          <w:bCs/>
        </w:rPr>
      </w:pPr>
      <w:r w:rsidRPr="00F63231">
        <w:t xml:space="preserve"> Medew Neter C1 voiceless velar plosive *</w:t>
      </w:r>
      <w:r w:rsidRPr="00F63231">
        <w:rPr>
          <w:b/>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"Nubian Dongolawi" </w:instrText>
      </w:r>
      <w:r w:rsidRPr="00F63231">
        <w:fldChar w:fldCharType="end"/>
      </w:r>
      <w:r w:rsidRPr="00F63231">
        <w:t xml:space="preserve"> C1 </w:t>
      </w:r>
      <w:r w:rsidR="00EC49E0" w:rsidRPr="00EC49E0">
        <w:t>voiced alveolar trill 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3E6B6DB4" w:rsidR="00F63231" w:rsidRPr="00F63231" w:rsidRDefault="00F63231" w:rsidP="00F63231">
            <w:pPr>
              <w:pStyle w:val="NoSpacing"/>
            </w:pPr>
            <w:r w:rsidRPr="00F63231">
              <w:lastRenderedPageBreak/>
              <w:t xml:space="preserve">   MdC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45344B"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34F41B4E"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13C85522" w:rsidR="00F63231" w:rsidRPr="00F63231" w:rsidRDefault="004B221C" w:rsidP="009F0495">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8508C0">
              <w:rPr>
                <w:i/>
              </w:rPr>
              <w:t xml:space="preserve"> </w:t>
            </w:r>
            <w:r w:rsidR="00F63231" w:rsidRPr="00F63231">
              <w:rPr>
                <w:i/>
              </w:rPr>
              <w:t>&lt; km</w:t>
            </w:r>
            <w:r w:rsidR="00F63231" w:rsidRPr="00F63231">
              <w:rPr>
                <w:i/>
              </w:rPr>
              <w:fldChar w:fldCharType="begin"/>
            </w:r>
            <w:r w:rsidR="00F63231" w:rsidRPr="00F63231">
              <w:instrText xml:space="preserv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8508C0">
              <w:rPr>
                <w:i/>
              </w:rPr>
              <w:t xml:space="preserve">   </w:t>
            </w:r>
            <w:r w:rsidR="006B14D8">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767DF8F2"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t xml:space="preserve"> </w:t>
            </w:r>
            <w:r w:rsidR="00F63231" w:rsidRPr="00F63231">
              <w:t xml:space="preserve">&lt; </w:t>
            </w:r>
            <w:r w:rsidR="006A74B3">
              <w:rPr>
                <w:i/>
              </w:rPr>
              <w:t>kmm &gt;</w:t>
            </w:r>
            <w:r w:rsidR="006B14D8">
              <w:rPr>
                <w:i/>
              </w:rPr>
              <w:t xml:space="preserve">  </w:t>
            </w:r>
            <w:r w:rsidR="006A74B3" w:rsidRPr="008508C0">
              <w:rPr>
                <w:i/>
                <w:sz w:val="20"/>
                <w:szCs w:val="20"/>
              </w:rPr>
              <w:t xml:space="preserve"> </w:t>
            </w:r>
            <w:r w:rsidR="008508C0">
              <w:rPr>
                <w:i/>
                <w:sz w:val="20"/>
                <w:szCs w:val="20"/>
              </w:rPr>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6B773EEE" w:rsidR="00F63231" w:rsidRPr="00171F8B" w:rsidRDefault="00F63231" w:rsidP="004B221C">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6C39CF">
              <w:rPr>
                <w:i/>
              </w:rPr>
              <w:t>&lt; km.t &gt;</w:t>
            </w:r>
            <w:r w:rsidR="008508C0">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E128104"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Pr>
                <w:i/>
              </w:rPr>
              <w:t>&lt; km</w:t>
            </w:r>
            <w:r w:rsidR="004A79CF">
              <w:rPr>
                <w:i/>
              </w:rPr>
              <w:t>.</w:t>
            </w:r>
            <w:r>
              <w:rPr>
                <w:i/>
              </w:rPr>
              <w:t xml:space="preserve">t &gt;   </w:t>
            </w:r>
            <w:r w:rsidR="00171F8B">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5150F054"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&lt; km</w:t>
            </w:r>
            <w:r w:rsidR="004A79CF">
              <w:rPr>
                <w:i/>
              </w:rPr>
              <w:t>.</w:t>
            </w:r>
            <w:r w:rsidR="004B221C">
              <w:rPr>
                <w:i/>
              </w:rPr>
              <w:t xml:space="preserve">t &gt;   </w:t>
            </w:r>
            <w:r w:rsidR="006B14D8">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C5BF729"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rPr>
                <w:u w:val="single"/>
              </w:rPr>
              <w:t>t</w:t>
            </w:r>
            <w:r w:rsidRPr="00F63231">
              <w:br/>
            </w:r>
            <w:r w:rsidRPr="00F63231">
              <w:rPr>
                <w:i/>
              </w:rPr>
              <w:t xml:space="preserve"> &lt; km</w:t>
            </w:r>
            <w:r w:rsidR="004A79CF">
              <w:rPr>
                <w:i/>
              </w:rPr>
              <w:t>.</w:t>
            </w:r>
            <w:r w:rsidRPr="00F63231">
              <w:rPr>
                <w:i/>
              </w:rPr>
              <w:t xml:space="preserve">t </w:t>
            </w:r>
            <w:r w:rsidR="006B14D8">
              <w:rPr>
                <w:i/>
                <w:sz w:val="20"/>
                <w:szCs w:val="20"/>
              </w:rPr>
              <w:t xml:space="preserve">&gt;    </w:t>
            </w:r>
            <w:r w:rsidR="004B221C">
              <w:rPr>
                <w:i/>
                <w:sz w:val="20"/>
                <w:szCs w:val="20"/>
              </w:rPr>
              <w:t xml:space="preserve">to </w:t>
            </w:r>
            <w:r w:rsidRPr="004B221C">
              <w:rPr>
                <w:i/>
                <w:sz w:val="20"/>
                <w:szCs w:val="20"/>
              </w:rPr>
              <w:t>complete</w:t>
            </w:r>
          </w:p>
        </w:tc>
        <w:tc>
          <w:tcPr>
            <w:tcW w:w="705"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28C03688"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E179D5">
        <w:rPr>
          <w:b/>
          <w:bCs/>
        </w:rPr>
        <w:t>t</w:t>
      </w:r>
      <w:r w:rsidR="00E179D5" w:rsidRPr="00E179D5">
        <w:rPr>
          <w:bCs/>
        </w:rPr>
        <w:t>] in systematic regularity across Medew Neter</w:t>
      </w:r>
      <w:r w:rsidR="0058491F">
        <w:rPr>
          <w:bCs/>
        </w:rPr>
        <w:t xml:space="preserve"> (Classical kemet)</w:t>
      </w:r>
      <w:r w:rsidR="00E179D5" w:rsidRPr="00E179D5">
        <w:rPr>
          <w:bCs/>
        </w:rPr>
        <w:t xml:space="preserve"> and Nubian Dongolawi</w:t>
      </w:r>
      <w:r w:rsidR="00E179D5" w:rsidRPr="00E179D5">
        <w:rPr>
          <w:bCs/>
        </w:rPr>
        <w:fldChar w:fldCharType="begin"/>
      </w:r>
      <w:r w:rsidR="00E179D5" w:rsidRPr="00E179D5">
        <w:instrText xml:space="preserve">  "Nubian Dongolawi" </w:instrText>
      </w:r>
      <w:r w:rsidR="00E179D5" w:rsidRPr="00E179D5">
        <w:rPr>
          <w:bCs/>
        </w:rPr>
        <w:fldChar w:fldCharType="end"/>
      </w:r>
      <w:r w:rsidR="00E179D5" w:rsidRPr="00E179D5">
        <w:rPr>
          <w:bCs/>
        </w:rPr>
        <w:t xml:space="preserve"> extended systematically as well to other Black African </w:t>
      </w:r>
      <w:r w:rsidR="0058491F">
        <w:rPr>
          <w:bCs/>
        </w:rPr>
        <w:t xml:space="preserve">extant </w:t>
      </w:r>
      <w:r w:rsidR="00E179D5" w:rsidRPr="00E179D5">
        <w:rPr>
          <w:bCs/>
        </w:rPr>
        <w:t>languages. The C1 voiceless alveolar stop</w:t>
      </w:r>
      <w:r w:rsidR="00E179D5" w:rsidRPr="00E179D5">
        <w:rPr>
          <w:bCs/>
        </w:rPr>
        <w:fldChar w:fldCharType="begin"/>
      </w:r>
      <w:r w:rsidR="00E179D5" w:rsidRPr="00E179D5">
        <w:instrText xml:space="preserv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49B44765"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Pr="00E179D5">
        <w:rPr>
          <w:bCs/>
        </w:rPr>
        <w:t xml:space="preserve"> brings to light the African drums as being cognate across Medew Neter and Nubian Dongolawi</w:t>
      </w:r>
      <w:r w:rsidRPr="00E179D5">
        <w:rPr>
          <w:bCs/>
        </w:rPr>
        <w:fldChar w:fldCharType="begin"/>
      </w:r>
      <w:r w:rsidRPr="00E179D5">
        <w:instrText xml:space="preserve">  "Nubian Dongolawi" </w:instrText>
      </w:r>
      <w:r w:rsidRPr="00E179D5">
        <w:rPr>
          <w:bCs/>
        </w:rPr>
        <w:fldChar w:fldCharType="end"/>
      </w:r>
      <w:r w:rsidRPr="00E179D5">
        <w:rPr>
          <w:bCs/>
        </w:rPr>
        <w:t xml:space="preserve"> extending to the rest of the Black African languages basic vocabulary</w:t>
      </w:r>
      <w:r w:rsidRPr="00E179D5">
        <w:rPr>
          <w:bCs/>
        </w:rPr>
        <w:fldChar w:fldCharType="begin"/>
      </w:r>
      <w:r w:rsidRPr="00E179D5">
        <w:instrText xml:space="preserv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strike, resound, in which the C2 [</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0EA15BF0"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054C7525"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5F50D1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3A8D16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5E6735F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2074D81E"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247DF03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&gt;      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68E88D36"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"sound correspondences" </w:instrText>
      </w:r>
      <w:r w:rsidR="00ED50AD" w:rsidRPr="00ED50AD">
        <w:fldChar w:fldCharType="end"/>
      </w:r>
      <w:r w:rsidR="00ED50AD" w:rsidRPr="00ED50AD">
        <w:t xml:space="preserve"> throughout these possibly </w:t>
      </w:r>
      <w:r w:rsidR="00036170">
        <w:t>genet</w:t>
      </w:r>
      <w:r w:rsidR="00036170" w:rsidRPr="00ED50AD">
        <w:t xml:space="preserve">ically </w:t>
      </w:r>
      <w:r w:rsidR="00ED50AD" w:rsidRPr="00ED50AD">
        <w:t>related African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EC238A">
        <w:t>,</w:t>
      </w:r>
      <w:r w:rsidR="00ED50AD" w:rsidRPr="00ED50AD">
        <w:t xml:space="preserve"> Nubian Dongolawi</w:t>
      </w:r>
      <w:r w:rsidR="00ED50AD" w:rsidRPr="00ED50AD">
        <w:fldChar w:fldCharType="begin"/>
      </w:r>
      <w:r w:rsidR="00ED50AD" w:rsidRPr="00ED50AD">
        <w:instrText xml:space="preserv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E21775">
        <w:rPr>
          <w:b/>
        </w:rPr>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of </w:t>
      </w:r>
      <w:r w:rsidR="00847DB5">
        <w:rPr>
          <w:b/>
        </w:rPr>
        <w:t>L</w:t>
      </w:r>
      <w:r w:rsidR="00847DB5" w:rsidRPr="008D3394">
        <w:rPr>
          <w:b/>
        </w:rPr>
        <w:t>exical C</w:t>
      </w:r>
      <w:r w:rsidR="00847DB5" w:rsidRPr="00E21775">
        <w:rPr>
          <w:b/>
        </w:rPr>
        <w:t>orrespondences</w:t>
      </w:r>
      <w:r w:rsidR="00847DB5">
        <w:t xml:space="preserve"> </w:t>
      </w:r>
      <w:r w:rsidR="00847DB5" w:rsidRPr="00E21775">
        <w:rPr>
          <w:b/>
        </w:rPr>
        <w:t>(9)</w:t>
      </w:r>
      <w:r w:rsidR="007B1C3D">
        <w:rPr>
          <w:b/>
        </w:rPr>
        <w:t xml:space="preserve"> </w:t>
      </w:r>
      <w:r w:rsidR="007B1C3D" w:rsidRPr="00E21775">
        <w:t xml:space="preserve">we </w:t>
      </w:r>
      <w:r w:rsidR="007B1C3D" w:rsidRPr="008D3394">
        <w:t>have</w:t>
      </w:r>
      <w:r w:rsidR="007B1C3D">
        <w:rPr>
          <w:b/>
        </w:rPr>
        <w:t xml:space="preserve"> </w:t>
      </w:r>
      <w:r w:rsidR="007B1C3D" w:rsidRPr="008D3394">
        <w:rPr>
          <w:b/>
          <w:color w:val="FF0000"/>
        </w:rPr>
        <w:t>d</w:t>
      </w:r>
      <w:r w:rsidR="007B1C3D" w:rsidRPr="00E21775">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interchanges occur with alveolar stops [d, t] and the voiced retroflex stop [ɖ] in SW Dinka observe the basic term </w:t>
      </w:r>
      <w:r w:rsidR="00A60043">
        <w:t>(</w:t>
      </w:r>
      <w:r w:rsidR="00662FDB" w:rsidRPr="00662FDB">
        <w:t>lac</w:t>
      </w:r>
      <w:r w:rsidR="00A60043">
        <w:t>)</w:t>
      </w:r>
      <w:r w:rsidR="00662FDB" w:rsidRPr="00E21775">
        <w:rPr>
          <w:b/>
          <w:color w:val="FF0000"/>
        </w:rPr>
        <w:t>ɖ</w:t>
      </w:r>
      <w:r w:rsidR="00662FDB" w:rsidRPr="00E21775">
        <w:rPr>
          <w:b/>
        </w:rPr>
        <w:t>ieθ</w:t>
      </w:r>
      <w:r w:rsidR="00662FDB" w:rsidRPr="00662FDB">
        <w:t xml:space="preserve"> - sperm. The</w:t>
      </w:r>
      <w:r w:rsidR="00ED50AD" w:rsidRPr="00ED50AD">
        <w:t xml:space="preserve"> C1 voiced alveolar stop [</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E21775">
        <w:rPr>
          <w:b/>
        </w:rPr>
        <w:t>dɔ́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 xml:space="preserve">]. </w:t>
      </w:r>
    </w:p>
    <w:p w14:paraId="56C2BD5D" w14:textId="436A033D"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00AD19D4">
        <w:t>,</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"Dogon Tommo So" </w:instrText>
      </w:r>
      <w:r w:rsidRPr="00ED50AD">
        <w:fldChar w:fldCharType="end"/>
      </w:r>
      <w:r w:rsidRPr="00ED50AD">
        <w:t xml:space="preserve"> </w:t>
      </w:r>
      <w:r w:rsidRPr="00ED50AD">
        <w:rPr>
          <w:b/>
        </w:rPr>
        <w:t xml:space="preserve">dɔ̀mmúrɔ́ </w:t>
      </w:r>
      <w:r w:rsidRPr="00ED50AD">
        <w:t>- ward off evil. 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"voiced labio-velar approximant" </w:instrText>
      </w:r>
      <w:r w:rsidRPr="00ED50AD">
        <w:fldChar w:fldCharType="end"/>
      </w:r>
      <w:r w:rsidRPr="00ED50AD">
        <w:t xml:space="preserve"> C2 /</w:t>
      </w:r>
      <w:r w:rsidRPr="00ED50AD">
        <w:rPr>
          <w:b/>
        </w:rPr>
        <w:t>w</w:t>
      </w:r>
      <w:r w:rsidRPr="00ED50AD">
        <w:t xml:space="preserve">/ </w:t>
      </w:r>
      <w:r w:rsidR="00700CB8">
        <w:t xml:space="preserve">went through </w:t>
      </w:r>
      <w:r w:rsidRPr="00ED50AD">
        <w:t>fortition in Dogon Tommo So as C2 [</w:t>
      </w:r>
      <w:r w:rsidRPr="00ED50AD">
        <w:rPr>
          <w:b/>
        </w:rPr>
        <w:t>m</w:t>
      </w:r>
      <w:r w:rsidRPr="00ED50AD">
        <w:t>] geminated</w:t>
      </w:r>
      <w:r w:rsidRPr="00ED50AD">
        <w:fldChar w:fldCharType="begin"/>
      </w:r>
      <w:r w:rsidRPr="00ED50AD">
        <w:instrText xml:space="preserve">  "geminated" </w:instrText>
      </w:r>
      <w:r w:rsidRPr="00ED50AD">
        <w:fldChar w:fldCharType="end"/>
      </w:r>
      <w:r w:rsidRPr="00ED50AD">
        <w:t xml:space="preserve"> as </w:t>
      </w:r>
      <w:r w:rsidRPr="00ED50AD">
        <w:rPr>
          <w:b/>
        </w:rPr>
        <w:t>dɔ̀mmúrɔ́</w:t>
      </w:r>
      <w:r w:rsidRPr="00ED50AD">
        <w:t>.</w:t>
      </w:r>
      <w:r w:rsidR="00700CB8">
        <w:t xml:space="preserve"> Other </w:t>
      </w:r>
      <w:r w:rsidR="008D3394">
        <w:t xml:space="preserve">evidence </w:t>
      </w:r>
      <w:r w:rsidR="00700CB8">
        <w:t>of C2 w &gt; m can be examined as Medew Neter (Classical Kemet) *</w:t>
      </w:r>
      <w:r w:rsidR="00700CB8">
        <w:rPr>
          <w:b/>
        </w:rPr>
        <w:t xml:space="preserve">dwat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́mmírú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C2 *w &gt; m, C3 *t &gt; r can be established.</w:t>
      </w:r>
      <w:r w:rsidR="008D3394" w:rsidRPr="00E21775">
        <w:t xml:space="preserve"> </w:t>
      </w:r>
      <w:r w:rsidRPr="00ED50AD">
        <w:t>In Nubian Dongolawi the semi vowel</w:t>
      </w:r>
      <w:r w:rsidRPr="00ED50AD">
        <w:fldChar w:fldCharType="begin"/>
      </w:r>
      <w:r w:rsidRPr="00ED50AD">
        <w:instrText xml:space="preserv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550B1DC4" w:rsidR="00937D06" w:rsidRDefault="00243569" w:rsidP="00937D06">
      <w:pPr>
        <w:pStyle w:val="NoSpacing"/>
        <w:rPr>
          <w:rFonts w:eastAsia="SimSun"/>
          <w:lang w:eastAsia="ja-JP"/>
        </w:rPr>
      </w:pPr>
      <w:r w:rsidRPr="000E2D4F">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4D4450B0" w14:textId="7FB4C274" w:rsidR="00DE7A42" w:rsidRPr="00E21775" w:rsidRDefault="00DE7A42" w:rsidP="00E21775">
      <w:pPr>
        <w:pStyle w:val="Caption"/>
        <w:rPr>
          <w:color w:val="000000" w:themeColor="text1"/>
        </w:rPr>
      </w:pPr>
      <w:r w:rsidRPr="00E21775">
        <w:rPr>
          <w:color w:val="000000" w:themeColor="text1"/>
        </w:rPr>
        <w:lastRenderedPageBreak/>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0E33979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2681C38B"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5B376F15"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5EC17C4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526A58A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332FFFC5" w:rsidR="006E03B5" w:rsidRPr="00E21775" w:rsidRDefault="00243569" w:rsidP="00A02E6B">
      <w:pPr>
        <w:jc w:val="both"/>
        <w:rPr>
          <w:b/>
          <w:bCs/>
          <w:u w:val="single"/>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demonstrates exceptional systematic phonological correspondences within the C2 environment of basic terms as hair, name, PN (you), fish, to rise, to eat, and children. The Medew Neter (</w:t>
      </w:r>
      <w:r w:rsidR="00BF3F7E" w:rsidRPr="00FF11E4">
        <w:rPr>
          <w:bCs/>
        </w:rPr>
        <w:t>Classical</w:t>
      </w:r>
      <w:r w:rsidR="00BF3F7E" w:rsidRPr="00E21775">
        <w:rPr>
          <w:bCs/>
          <w:u w:val="single"/>
        </w:rPr>
        <w:t xml:space="preserve"> </w:t>
      </w:r>
      <w:r w:rsidR="00BF3F7E" w:rsidRPr="00FF11E4">
        <w:rPr>
          <w:bCs/>
        </w:rPr>
        <w:t>Kemet</w:t>
      </w:r>
      <w:r w:rsidR="00D82893" w:rsidRPr="00FF11E4">
        <w:rPr>
          <w:bCs/>
        </w:rPr>
        <w:t xml:space="preserve">) C2 </w:t>
      </w:r>
      <w:r w:rsidR="00E2425B" w:rsidRPr="00E21775">
        <w:rPr>
          <w:bCs/>
        </w:rPr>
        <w:t xml:space="preserve">MdC &lt; </w:t>
      </w:r>
      <w:r w:rsidR="00D82893" w:rsidRPr="00E21775">
        <w:rPr>
          <w:bCs/>
          <w:i/>
        </w:rPr>
        <w:t>n</w:t>
      </w:r>
      <w:r w:rsidR="00E2425B" w:rsidRPr="00E21775">
        <w:rPr>
          <w:bCs/>
          <w:i/>
        </w:rPr>
        <w:t xml:space="preserve"> &gt;</w:t>
      </w:r>
      <w:r w:rsidR="00E2425B" w:rsidRPr="00E21775">
        <w:rPr>
          <w:bCs/>
        </w:rPr>
        <w:t xml:space="preserve">is </w:t>
      </w:r>
      <w:r w:rsidR="00D82893" w:rsidRPr="00FF11E4">
        <w:rPr>
          <w:bCs/>
        </w:rPr>
        <w:t xml:space="preserve"> possibly a</w:t>
      </w:r>
      <w:r w:rsidR="00E2425B" w:rsidRPr="00E21775">
        <w:rPr>
          <w:bCs/>
        </w:rPr>
        <w:t xml:space="preserve"> voiced alveolar lateral approximant –*</w:t>
      </w:r>
      <w:r w:rsidR="00E2425B" w:rsidRPr="00E21775">
        <w:rPr>
          <w:b/>
          <w:bCs/>
          <w:color w:val="FF0000"/>
        </w:rPr>
        <w:t>l</w:t>
      </w:r>
      <w:r w:rsidR="00E2425B" w:rsidRPr="00E21775">
        <w:rPr>
          <w:bCs/>
        </w:rPr>
        <w:t xml:space="preserve"> in some cases or an voiced alveolar trill *</w:t>
      </w:r>
      <w:r w:rsidR="00E2425B" w:rsidRPr="00E21775">
        <w:rPr>
          <w:b/>
          <w:bCs/>
          <w:color w:val="FF0000"/>
        </w:rPr>
        <w:t>r</w:t>
      </w:r>
      <w:r w:rsidR="00D82893" w:rsidRPr="00FF11E4">
        <w:rPr>
          <w:bCs/>
        </w:rPr>
        <w:t xml:space="preserve"> sound</w:t>
      </w:r>
      <w:r w:rsidR="00B33AC9" w:rsidRPr="00E21775">
        <w:rPr>
          <w:bCs/>
        </w:rPr>
        <w:t>, in other instances an voiced alveolar nasal *</w:t>
      </w:r>
      <w:r w:rsidR="00B33AC9" w:rsidRPr="00E21775">
        <w:rPr>
          <w:b/>
          <w:bCs/>
          <w:color w:val="FF0000"/>
        </w:rPr>
        <w:t>n</w:t>
      </w:r>
      <w:r w:rsidR="00B33AC9" w:rsidRPr="00E21775">
        <w:rPr>
          <w:bCs/>
        </w:rPr>
        <w:t xml:space="preserve"> </w:t>
      </w:r>
      <w:r w:rsidR="00D82893" w:rsidRPr="00FF11E4">
        <w:rPr>
          <w:bCs/>
        </w:rPr>
        <w:t xml:space="preserve"> </w:t>
      </w:r>
      <w:r w:rsidR="00E2425B" w:rsidRPr="00E21775">
        <w:rPr>
          <w:bCs/>
        </w:rPr>
        <w:t xml:space="preserve">corresponding to </w:t>
      </w:r>
      <w:r w:rsidR="00D82893" w:rsidRPr="00FF11E4">
        <w:rPr>
          <w:bCs/>
        </w:rPr>
        <w:t>Nubian Dongolawi</w:t>
      </w:r>
      <w:r w:rsidR="00D82893" w:rsidRPr="00E21775">
        <w:rPr>
          <w:bCs/>
        </w:rPr>
        <w:fldChar w:fldCharType="begin"/>
      </w:r>
      <w:r w:rsidR="00D82893" w:rsidRPr="00FF11E4">
        <w:instrText xml:space="preserve">  "Nubian Dongolawi" </w:instrText>
      </w:r>
      <w:r w:rsidR="00D82893" w:rsidRPr="00E21775">
        <w:rPr>
          <w:bCs/>
        </w:rPr>
        <w:fldChar w:fldCharType="end"/>
      </w:r>
      <w:r w:rsidR="00D82893" w:rsidRPr="00FF11E4">
        <w:rPr>
          <w:bCs/>
        </w:rPr>
        <w:t xml:space="preserve"> C2 voiced alveolar trill</w:t>
      </w:r>
      <w:r w:rsidR="00D82893" w:rsidRPr="00E21775">
        <w:rPr>
          <w:bCs/>
        </w:rPr>
        <w:fldChar w:fldCharType="begin"/>
      </w:r>
      <w:r w:rsidR="00D82893" w:rsidRPr="00FF11E4">
        <w:instrText xml:space="preserve">  "voiced alveolar trill" </w:instrText>
      </w:r>
      <w:r w:rsidR="00D82893" w:rsidRPr="00E21775">
        <w:rPr>
          <w:bCs/>
        </w:rPr>
        <w:fldChar w:fldCharType="end"/>
      </w:r>
      <w:r w:rsidR="00D82893" w:rsidRPr="00FF11E4">
        <w:rPr>
          <w:bCs/>
        </w:rPr>
        <w:t xml:space="preserve"> [</w:t>
      </w:r>
      <w:r w:rsidR="00D82893" w:rsidRPr="00FF11E4">
        <w:rPr>
          <w:b/>
          <w:bCs/>
        </w:rPr>
        <w:t>r</w:t>
      </w:r>
      <w:r w:rsidR="007A3283">
        <w:rPr>
          <w:b/>
          <w:bCs/>
        </w:rPr>
        <w:t>, n, l</w:t>
      </w:r>
      <w:r w:rsidR="00D82893" w:rsidRPr="00FF11E4">
        <w:rPr>
          <w:bCs/>
        </w:rPr>
        <w:t>], (</w:t>
      </w:r>
      <w:r w:rsidR="00D82893" w:rsidRPr="00FF11E4">
        <w:rPr>
          <w:b/>
          <w:bCs/>
        </w:rPr>
        <w:t>56</w:t>
      </w:r>
      <w:r w:rsidR="00D82893" w:rsidRPr="00FF11E4">
        <w:rPr>
          <w:bCs/>
        </w:rPr>
        <w:t>)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lastRenderedPageBreak/>
        <w:t>hair, and (</w:t>
      </w:r>
      <w:r w:rsidR="00D82893" w:rsidRPr="00FF11E4">
        <w:rPr>
          <w:b/>
          <w:bCs/>
        </w:rPr>
        <w:t>58</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unchanged in phonetic identity</w:t>
      </w:r>
      <w:r w:rsidR="00B33AC9" w:rsidRPr="00E21775">
        <w:rPr>
          <w:bCs/>
        </w:rPr>
        <w:t xml:space="preserve"> of C2 *</w:t>
      </w:r>
      <w:r w:rsidR="00B33AC9" w:rsidRPr="00E21775">
        <w:rPr>
          <w:b/>
          <w:bCs/>
          <w:color w:val="FF0000"/>
        </w:rPr>
        <w:t xml:space="preserve">n </w:t>
      </w:r>
      <w:r w:rsidR="00B33AC9" w:rsidRPr="00E21775">
        <w:rPr>
          <w:bCs/>
        </w:rPr>
        <w:t>confirming</w:t>
      </w:r>
      <w:r w:rsidR="00B33AC9" w:rsidRPr="00E21775">
        <w:rPr>
          <w:b/>
          <w:bCs/>
        </w:rPr>
        <w:t xml:space="preserve"> </w:t>
      </w:r>
      <w:r w:rsidR="00B33AC9" w:rsidRPr="00E21775">
        <w:rPr>
          <w:bCs/>
        </w:rPr>
        <w:t>MdC</w:t>
      </w:r>
      <w:r w:rsidR="00B33AC9" w:rsidRPr="00E21775">
        <w:rPr>
          <w:b/>
          <w:bCs/>
          <w:color w:val="FF0000"/>
        </w:rPr>
        <w:t xml:space="preserve"> </w:t>
      </w:r>
      <w:r w:rsidR="00B33AC9" w:rsidRPr="00E21775">
        <w:rPr>
          <w:bCs/>
          <w:i/>
        </w:rPr>
        <w:t>&lt; n &gt;</w:t>
      </w:r>
      <w:r w:rsidR="00B33AC9" w:rsidRPr="00E21775">
        <w:rPr>
          <w:b/>
          <w:bCs/>
          <w:color w:val="FF0000"/>
        </w:rPr>
        <w:t xml:space="preserve"> </w:t>
      </w:r>
      <w:r w:rsidR="00B33AC9" w:rsidRPr="00E21775">
        <w:rPr>
          <w:bCs/>
        </w:rPr>
        <w:t xml:space="preserve"> </w:t>
      </w:r>
      <w:r w:rsidR="00B33AC9" w:rsidRPr="00E21775">
        <w:rPr>
          <w:b/>
          <w:bCs/>
        </w:rPr>
        <w:t>(61)</w:t>
      </w:r>
      <w:r w:rsidR="00B33AC9" w:rsidRPr="00E21775">
        <w:rPr>
          <w:bCs/>
        </w:rPr>
        <w:t xml:space="preserve"> </w:t>
      </w:r>
      <w:r w:rsidR="00B33AC9" w:rsidRPr="00E21775">
        <w:rPr>
          <w:b/>
          <w:bCs/>
          <w:color w:val="FF0000"/>
        </w:rPr>
        <w:t>r</w:t>
      </w:r>
      <w:r w:rsidR="00B33AC9" w:rsidRPr="00E21775">
        <w:rPr>
          <w:b/>
          <w:bCs/>
        </w:rPr>
        <w:t>koʊːiː</w:t>
      </w:r>
      <w:r w:rsidR="00B33AC9" w:rsidRPr="00E21775">
        <w:rPr>
          <w:bCs/>
        </w:rPr>
        <w:t xml:space="preserve"> &gt; </w:t>
      </w:r>
      <w:r w:rsidR="00B33AC9" w:rsidRPr="00E21775">
        <w:rPr>
          <w:b/>
          <w:bCs/>
        </w:rPr>
        <w:t>kí</w:t>
      </w:r>
      <w:r w:rsidR="00B33AC9" w:rsidRPr="00E21775">
        <w:rPr>
          <w:b/>
          <w:bCs/>
          <w:color w:val="FF0000"/>
        </w:rPr>
        <w:t>n</w:t>
      </w:r>
      <w:r w:rsidR="00B33AC9" w:rsidRPr="00E21775">
        <w:rPr>
          <w:b/>
          <w:bCs/>
        </w:rPr>
        <w:t>na</w:t>
      </w:r>
      <w:r w:rsidR="00B33AC9" w:rsidRPr="00E21775">
        <w:rPr>
          <w:bCs/>
        </w:rPr>
        <w:t xml:space="preserve"> &gt; </w:t>
      </w:r>
      <w:r w:rsidR="00B33AC9" w:rsidRPr="00E21775">
        <w:rPr>
          <w:b/>
          <w:bCs/>
        </w:rPr>
        <w:t>kuː</w:t>
      </w:r>
      <w:r w:rsidR="00B33AC9" w:rsidRPr="00E21775">
        <w:rPr>
          <w:b/>
          <w:bCs/>
          <w:color w:val="FF0000"/>
        </w:rPr>
        <w:t xml:space="preserve">r </w:t>
      </w:r>
      <w:r w:rsidR="00B33AC9" w:rsidRPr="00E21775">
        <w:rPr>
          <w:b/>
          <w:bCs/>
        </w:rPr>
        <w:t>&gt; kú</w:t>
      </w:r>
      <w:r w:rsidR="00B33AC9" w:rsidRPr="00E21775">
        <w:rPr>
          <w:b/>
          <w:bCs/>
          <w:color w:val="FF0000"/>
        </w:rPr>
        <w:t>n</w:t>
      </w:r>
      <w:r w:rsidR="00B33AC9" w:rsidRPr="00E21775">
        <w:rPr>
          <w:b/>
          <w:bCs/>
        </w:rPr>
        <w:t>nɔ́ = *kuː</w:t>
      </w:r>
      <w:r w:rsidR="00B33AC9" w:rsidRPr="00E21775">
        <w:rPr>
          <w:b/>
          <w:bCs/>
          <w:color w:val="FF0000"/>
        </w:rPr>
        <w:t>n</w:t>
      </w:r>
      <w:r w:rsidR="00B33AC9" w:rsidRPr="00E21775">
        <w:rPr>
          <w:b/>
          <w:bCs/>
        </w:rPr>
        <w:t>ɔ́</w:t>
      </w:r>
      <w:r w:rsidR="00B33AC9" w:rsidRPr="00E21775">
        <w:rPr>
          <w:bCs/>
        </w:rPr>
        <w:t xml:space="preserve">  </w:t>
      </w:r>
      <w:r w:rsidR="00D82893" w:rsidRPr="00E21775">
        <w:rPr>
          <w:bCs/>
        </w:rPr>
        <w:fldChar w:fldCharType="begin"/>
      </w:r>
      <w:r w:rsidR="00D82893" w:rsidRPr="00FF11E4">
        <w:instrText xml:space="preserve">  "phonetic identity" </w:instrText>
      </w:r>
      <w:r w:rsidR="00D82893" w:rsidRPr="00E21775">
        <w:rPr>
          <w:bCs/>
        </w:rPr>
        <w:fldChar w:fldCharType="end"/>
      </w:r>
      <w:sdt>
        <w:sdtPr>
          <w:rPr>
            <w:bCs/>
          </w:rPr>
          <w:id w:val="512726712"/>
          <w:citation/>
        </w:sdtPr>
        <w:sdtContent>
          <w:r w:rsidR="00D82893" w:rsidRPr="00E21775">
            <w:rPr>
              <w:bCs/>
            </w:rPr>
            <w:fldChar w:fldCharType="begin"/>
          </w:r>
          <w:r w:rsidR="00D82893" w:rsidRPr="00FF11E4">
            <w:rPr>
              <w:bCs/>
            </w:rPr>
            <w:instrText xml:space="preserve"> CITATION Pat98 \l 1033 </w:instrText>
          </w:r>
          <w:r w:rsidR="00D82893" w:rsidRPr="00E21775">
            <w:rPr>
              <w:bCs/>
            </w:rPr>
            <w:fldChar w:fldCharType="separate"/>
          </w:r>
          <w:r w:rsidR="00E01520">
            <w:rPr>
              <w:noProof/>
            </w:rPr>
            <w:t>(Bennett, 1998)</w:t>
          </w:r>
          <w:r w:rsidR="00D82893" w:rsidRPr="00E21775">
            <w:fldChar w:fldCharType="end"/>
          </w:r>
        </w:sdtContent>
      </w:sdt>
      <w:r w:rsidR="00D82893" w:rsidRPr="00FF11E4">
        <w:rPr>
          <w:bCs/>
        </w:rPr>
        <w:t>.</w:t>
      </w:r>
      <w:r w:rsidR="00F5687C">
        <w:rPr>
          <w:bCs/>
        </w:rPr>
        <w:t xml:space="preserve"> In (59) the</w:t>
      </w:r>
      <w:r w:rsidR="00F5687C" w:rsidRPr="00F5687C">
        <w:rPr>
          <w:bCs/>
        </w:rPr>
        <w:t xml:space="preserve"> </w:t>
      </w:r>
      <w:r w:rsidR="00F5687C">
        <w:rPr>
          <w:bCs/>
        </w:rPr>
        <w:t xml:space="preserve">vowels </w:t>
      </w:r>
      <w:r w:rsidR="00F5687C" w:rsidRPr="00F5687C">
        <w:rPr>
          <w:bCs/>
        </w:rPr>
        <w:t xml:space="preserve">cannot support the majority rule principle because of the equal distribution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I added the age factor and opted the</w:t>
      </w:r>
      <w:r w:rsidR="00F5687C">
        <w:rPr>
          <w:bCs/>
        </w:rPr>
        <w:t xml:space="preserve"> Medew Neter (Classical Kemet)</w:t>
      </w:r>
      <w:r w:rsidR="00F5687C" w:rsidRPr="00F5687C">
        <w:rPr>
          <w:bCs/>
        </w:rPr>
        <w:t xml:space="preserve"> </w:t>
      </w:r>
      <w:r w:rsidR="00F5687C">
        <w:rPr>
          <w:bCs/>
        </w:rPr>
        <w:t xml:space="preserve">and proto – Negro – Egyptian </w:t>
      </w:r>
      <w:r w:rsidR="00F5687C" w:rsidRPr="00F5687C">
        <w:rPr>
          <w:bCs/>
        </w:rPr>
        <w:t>reconstruction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kuːnɔ́</w:t>
      </w:r>
      <w:r w:rsidR="006567EB" w:rsidRPr="00FF11E4">
        <w:rPr>
          <w:bCs/>
        </w:rPr>
        <w:t xml:space="preserve"> </w:t>
      </w:r>
      <w:r w:rsidR="00D82893" w:rsidRPr="00FF11E4">
        <w:rPr>
          <w:bCs/>
        </w:rPr>
        <w:t xml:space="preserve">&gt; </w:t>
      </w:r>
      <w:r w:rsidR="00D82893" w:rsidRPr="00FF11E4">
        <w:rPr>
          <w:b/>
          <w:bCs/>
        </w:rPr>
        <w:t>kí</w:t>
      </w:r>
      <w:r w:rsidR="00D82893" w:rsidRPr="00E21775">
        <w:rPr>
          <w:b/>
          <w:bCs/>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 xml:space="preserve">reconstructed </w:t>
      </w:r>
      <w:r w:rsidR="00D82893" w:rsidRPr="007A3283">
        <w:rPr>
          <w:bCs/>
        </w:rPr>
        <w:t>*</w:t>
      </w:r>
      <w:r w:rsidR="00D82893" w:rsidRPr="007A3283">
        <w:rPr>
          <w:b/>
          <w:bCs/>
        </w:rPr>
        <w:t>n</w:t>
      </w:r>
      <w:r w:rsidR="007A3283">
        <w:rPr>
          <w:b/>
          <w:bCs/>
        </w:rPr>
        <w:t xml:space="preserve"> </w:t>
      </w:r>
      <w:r w:rsidR="008A6A22">
        <w:rPr>
          <w:b/>
          <w:bCs/>
        </w:rPr>
        <w:t xml:space="preserve"> </w:t>
      </w:r>
      <w:r w:rsidR="008A6A22" w:rsidRPr="00E21775">
        <w:rPr>
          <w:bCs/>
        </w:rPr>
        <w:t>and</w:t>
      </w:r>
      <w:r w:rsidR="008A6A22">
        <w:rPr>
          <w:b/>
          <w:bCs/>
        </w:rPr>
        <w:t xml:space="preserve"> </w:t>
      </w:r>
      <w:r w:rsidR="007A3283">
        <w:rPr>
          <w:b/>
          <w:bCs/>
        </w:rPr>
        <w:t>*r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in some cases as</w:t>
      </w:r>
      <w:r w:rsidR="00F5687C">
        <w:rPr>
          <w:bCs/>
        </w:rPr>
        <w:t xml:space="preserve"> </w:t>
      </w:r>
      <w:r w:rsidR="00F5687C" w:rsidRPr="00E21775">
        <w:rPr>
          <w:b/>
          <w:bCs/>
        </w:rPr>
        <w:t>(56)</w:t>
      </w:r>
      <w:r w:rsidR="008A6A22">
        <w:rPr>
          <w:b/>
          <w:bCs/>
        </w:rPr>
        <w:t xml:space="preserve"> </w:t>
      </w:r>
      <w:r w:rsidR="007A3283">
        <w:rPr>
          <w:b/>
          <w:bCs/>
        </w:rPr>
        <w:t>*l</w:t>
      </w:r>
      <w:r w:rsidR="00F5687C">
        <w:rPr>
          <w:b/>
          <w:bCs/>
        </w:rPr>
        <w:t xml:space="preserve"> </w:t>
      </w:r>
      <w:r w:rsidR="007A3283">
        <w:rPr>
          <w:b/>
          <w:bCs/>
        </w:rPr>
        <w:t xml:space="preserve"> </w:t>
      </w:r>
      <w:r w:rsidR="007A3283" w:rsidRPr="00E21775">
        <w:rPr>
          <w:bCs/>
        </w:rPr>
        <w:t>according to the sound classes of the extant languages</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76974678"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&lt; </w:t>
      </w:r>
      <w:r w:rsidR="004A3DB9" w:rsidRPr="00E21775">
        <w:rPr>
          <w:rFonts w:eastAsia="Times New Roman" w:cs="Times New Roman"/>
          <w:i/>
          <w:color w:val="000000"/>
        </w:rPr>
        <w:t>n</w:t>
      </w:r>
      <w:r w:rsidR="004A3DB9" w:rsidRPr="00FF11E4">
        <w:rPr>
          <w:rFonts w:eastAsia="Times New Roman" w:cs="Times New Roman"/>
          <w:color w:val="000000"/>
        </w:rPr>
        <w:t xml:space="preserve"> &gt;,</w:t>
      </w:r>
      <w:r w:rsidR="00D82893" w:rsidRPr="00FF11E4">
        <w:rPr>
          <w:rFonts w:eastAsia="Times New Roman" w:cs="Times New Roman"/>
          <w:color w:val="000000"/>
        </w:rPr>
        <w:t xml:space="preserve"> </w:t>
      </w:r>
      <w:r w:rsidR="004A3DB9" w:rsidRPr="00FF11E4">
        <w:rPr>
          <w:rFonts w:eastAsia="Times New Roman" w:cs="Times New Roman"/>
          <w:color w:val="000000"/>
        </w:rPr>
        <w:t xml:space="preserve">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7A3283" w:rsidRPr="00E21775">
        <w:rPr>
          <w:rFonts w:eastAsia="Times New Roman" w:cs="Times New Roman"/>
          <w:b/>
          <w:color w:val="FF0000"/>
        </w:rPr>
        <w:t xml:space="preserve">r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*r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4402365A" w:rsidR="00DE7A42" w:rsidRPr="00E21775" w:rsidRDefault="00DE7A42" w:rsidP="00E21775">
      <w:pPr>
        <w:pStyle w:val="Caption"/>
        <w:rPr>
          <w:color w:val="000000" w:themeColor="text1"/>
        </w:rPr>
      </w:pPr>
      <w:r>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3DF9133A"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24775A4A"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11CF838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2CEBCAA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E89E12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6F1733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02956C5F"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lastRenderedPageBreak/>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7D17D7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57040AF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54F9ECF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42A6BD32" w:rsidR="00127FEB" w:rsidRPr="007837A2" w:rsidRDefault="004C6065" w:rsidP="00A02E6B">
      <w:pPr>
        <w:jc w:val="both"/>
        <w:rPr>
          <w:bCs/>
        </w:rPr>
      </w:pPr>
      <w:r w:rsidRPr="000E2D4F">
        <w:rPr>
          <w:bCs/>
        </w:rPr>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&lt; S &gt; </w:t>
      </w:r>
      <w:sdt>
        <w:sdtPr>
          <w:rPr>
            <w:bCs/>
          </w:rPr>
          <w:id w:val="-2107023695"/>
          <w:citation/>
        </w:sdtPr>
        <w:sdtContent>
          <w:r w:rsidR="004666D1">
            <w:rPr>
              <w:bCs/>
            </w:rPr>
            <w:fldChar w:fldCharType="begin"/>
          </w:r>
          <w:r w:rsidR="004666D1">
            <w:rPr>
              <w:bCs/>
            </w:rPr>
            <w:instrText xml:space="preserve"> CITATION Rkh13 \l 1033 </w:instrText>
          </w:r>
          <w:r w:rsidR="004666D1">
            <w:rPr>
              <w:bCs/>
            </w:rPr>
            <w:fldChar w:fldCharType="separate"/>
          </w:r>
          <w:r w:rsidR="00E01520">
            <w:rPr>
              <w:noProof/>
            </w:rPr>
            <w:t>(Amen, 2013)</w:t>
          </w:r>
          <w:r w:rsidR="004666D1">
            <w:rPr>
              <w:bCs/>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CE41D1">
        <w:rPr>
          <w:b/>
          <w:bCs/>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Dongolawi and the other Black African languages, confirming with more confidence that a genetic affinity</w:t>
      </w:r>
      <w:r w:rsidRPr="00E21775">
        <w:rPr>
          <w:bCs/>
        </w:rPr>
        <w:fldChar w:fldCharType="begin"/>
      </w:r>
      <w:r w:rsidRPr="007837A2">
        <w:instrText xml:space="preserv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 2011). All of these Black African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5735DC5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sidRPr="00E21775">
        <w:rPr>
          <w:bCs/>
          <w:i/>
        </w:rPr>
        <w:t>&lt; S &gt;</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78EBAFE5" w:rsidR="00A02E6B" w:rsidRDefault="004C6065" w:rsidP="001F05CB">
      <w:pPr>
        <w:rPr>
          <w:bCs/>
        </w:rPr>
      </w:pPr>
      <w:r w:rsidRPr="00517929">
        <w:rPr>
          <w:bCs/>
        </w:rPr>
        <w:lastRenderedPageBreak/>
        <w:t>Medew Neter C1 voiceless postalveolar fricative</w:t>
      </w:r>
      <w:r>
        <w:rPr>
          <w:bCs/>
        </w:rPr>
        <w:fldChar w:fldCharType="begin"/>
      </w:r>
      <w:r>
        <w:instrText xml:space="preserv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Pr>
          <w:b/>
          <w:bCs/>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DD9408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04C7E4E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30B10DC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00ED7B43">
              <w:rPr>
                <w:rFonts w:eastAsia="Times New Roman" w:cs="Times New Roman"/>
                <w:i/>
                <w:color w:val="000000"/>
              </w:rPr>
              <w:t xml:space="preserve"> </w:t>
            </w:r>
            <w:r w:rsidR="00B05F10">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79072121"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w:t>
            </w:r>
            <w:r w:rsidR="00B05F10">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 </w:t>
            </w:r>
            <w:r w:rsidR="00ED7B43">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D6BC063" w:rsidR="004C6065" w:rsidRPr="004C6065" w:rsidRDefault="004C6065" w:rsidP="00ED7B43">
            <w:pPr>
              <w:pStyle w:val="NoSpacing"/>
              <w:rPr>
                <w:rFonts w:eastAsia="Times New Roman"/>
              </w:rPr>
            </w:pPr>
            <w:r w:rsidRPr="004C6065">
              <w:rPr>
                <w:rFonts w:eastAsia="Times New Roman"/>
              </w:rPr>
              <w:t xml:space="preserve"> &lt; Sdw &gt;</w:t>
            </w:r>
            <w:r w:rsidR="00ED7B43">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61DBEFF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&lt; Srt &gt;</w:t>
            </w:r>
            <w:r w:rsidRPr="004C6065">
              <w:rPr>
                <w:rFonts w:eastAsia="Times New Roman" w:cs="Times New Roman"/>
                <w:i/>
                <w:color w:val="000000"/>
                <w:sz w:val="28"/>
              </w:rPr>
              <w:t xml:space="preserve">         </w:t>
            </w:r>
            <w:r w:rsidR="00B05F10">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0B8B0EB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00B05F10">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41355262"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Pr="004C6065">
              <w:rPr>
                <w:rFonts w:eastAsia="Times New Roman" w:cs="Times New Roman"/>
                <w:i/>
                <w:noProof/>
                <w:color w:val="000000"/>
                <w:sz w:val="20"/>
                <w:szCs w:val="20"/>
              </w:rPr>
              <w:t>&lt; Sw &gt;</w:t>
            </w:r>
            <w:r w:rsidR="00B05F10">
              <w:rPr>
                <w:rFonts w:eastAsia="Times New Roman" w:cs="Times New Roman"/>
                <w:i/>
                <w:noProof/>
                <w:color w:val="000000"/>
              </w:rPr>
              <w:t xml:space="preserve">            </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50E84F9C"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4C6065">
        <w:rPr>
          <w:b/>
          <w:bCs/>
          <w:i/>
        </w:rPr>
        <w:t xml:space="preserve"> </w:t>
      </w:r>
      <w:r w:rsidR="004C6065" w:rsidRPr="004C6065">
        <w:rPr>
          <w:bCs/>
        </w:rPr>
        <w:t>the Medew Neter C1 voiceless alveolar sibilant</w:t>
      </w:r>
      <w:r w:rsidR="004C6065" w:rsidRPr="004C6065">
        <w:rPr>
          <w:bCs/>
        </w:rPr>
        <w:fldChar w:fldCharType="begin"/>
      </w:r>
      <w:r w:rsidR="004C6065" w:rsidRPr="004C6065">
        <w:instrText xml:space="preserv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8E2CB6">
        <w:rPr>
          <w:bCs/>
        </w:rPr>
        <w:t xml:space="preserve"> corresponds to </w:t>
      </w:r>
      <w:r w:rsidR="004C6065" w:rsidRPr="004C6065">
        <w:rPr>
          <w:bCs/>
        </w:rPr>
        <w:t>Nubian Dongolawi</w:t>
      </w:r>
      <w:r w:rsidR="004C6065" w:rsidRPr="004C6065">
        <w:rPr>
          <w:bCs/>
        </w:rPr>
        <w:fldChar w:fldCharType="begin"/>
      </w:r>
      <w:r w:rsidR="004C6065" w:rsidRPr="004C6065">
        <w:instrText xml:space="preserv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xml:space="preserve">, which </w:t>
      </w:r>
      <w:r w:rsidR="000F7041">
        <w:rPr>
          <w:bCs/>
        </w:rPr>
        <w:t>demonstrates</w:t>
      </w:r>
      <w:r w:rsidR="004C6065" w:rsidRPr="004C6065">
        <w:rPr>
          <w:bCs/>
        </w:rPr>
        <w:t xml:space="preserve"> exact phonetic identity</w:t>
      </w:r>
      <w:r w:rsidR="004C6065" w:rsidRPr="004C6065">
        <w:rPr>
          <w:bCs/>
        </w:rPr>
        <w:fldChar w:fldCharType="begin"/>
      </w:r>
      <w:r w:rsidR="004C6065" w:rsidRPr="004C6065">
        <w:instrText xml:space="preserve">  "phonetic identity" </w:instrText>
      </w:r>
      <w:r w:rsidR="004C6065" w:rsidRPr="004C6065">
        <w:rPr>
          <w:bCs/>
        </w:rPr>
        <w:fldChar w:fldCharType="end"/>
      </w:r>
      <w:r w:rsidR="004C6065" w:rsidRPr="004C6065">
        <w:rPr>
          <w:bCs/>
        </w:rPr>
        <w:t xml:space="preserve"> in systematic regularity</w:t>
      </w:r>
      <w:sdt>
        <w:sdtPr>
          <w:rPr>
            <w:bCs/>
          </w:rPr>
          <w:id w:val="1679926135"/>
          <w:citation/>
        </w:sdt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E01520">
            <w:rPr>
              <w:bCs/>
              <w:noProof/>
            </w:rPr>
            <w:t xml:space="preserve"> </w:t>
          </w:r>
          <w:r w:rsidR="00E01520">
            <w:rPr>
              <w:noProof/>
            </w:rPr>
            <w:t>(Bennett, 1998)</w:t>
          </w:r>
          <w:r w:rsidR="004C6065" w:rsidRPr="004C6065">
            <w:fldChar w:fldCharType="end"/>
          </w:r>
        </w:sdtContent>
      </w:sdt>
      <w:r w:rsidR="004C6065" w:rsidRPr="004C6065">
        <w:rPr>
          <w:bCs/>
        </w:rPr>
        <w:t xml:space="preserve">. This historical affinity would </w:t>
      </w:r>
      <w:r w:rsidR="004C6065" w:rsidRPr="004C6065">
        <w:rPr>
          <w:bCs/>
        </w:rPr>
        <w:lastRenderedPageBreak/>
        <w:t>also extend to the other Black African languages. We can examine, the Medew Neter</w:t>
      </w:r>
      <w:r w:rsidR="008E2CB6">
        <w:rPr>
          <w:bCs/>
        </w:rPr>
        <w:t xml:space="preserve"> (Classical Kemet)</w:t>
      </w:r>
      <w:r w:rsidR="004C6065" w:rsidRPr="004C6065">
        <w:rPr>
          <w:bCs/>
        </w:rPr>
        <w:t xml:space="preserve">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s</w:t>
      </w:r>
      <w:r w:rsidR="00592945">
        <w:rPr>
          <w:b/>
          <w:bCs/>
        </w:rPr>
        <w:t>í</w:t>
      </w:r>
      <w:r w:rsidR="004C6065" w:rsidRPr="004C6065">
        <w:rPr>
          <w:b/>
          <w:bCs/>
        </w:rPr>
        <w:t xml:space="preserve">t </w:t>
      </w:r>
      <w:r w:rsidR="00EB59C4">
        <w:rPr>
          <w:bCs/>
        </w:rPr>
        <w:t>–</w:t>
      </w:r>
      <w:r w:rsidR="004C6065" w:rsidRPr="004C6065">
        <w:rPr>
          <w:bCs/>
        </w:rPr>
        <w:t xml:space="preserve"> bow</w:t>
      </w:r>
      <w:r w:rsidR="00EB59C4">
        <w:rPr>
          <w:bCs/>
        </w:rPr>
        <w:t>,</w:t>
      </w:r>
      <w:r w:rsidR="004C6065" w:rsidRPr="004C6065">
        <w:rPr>
          <w:bCs/>
        </w:rPr>
        <w:t xml:space="preserve">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773CB5" w:rsidRPr="00773CB5">
        <w:t xml:space="preserve"> </w:t>
      </w:r>
      <w:r w:rsidR="00773CB5" w:rsidRPr="00E21775">
        <w:rPr>
          <w:b/>
          <w:bCs/>
        </w:rPr>
        <w:t>síí</w:t>
      </w:r>
      <w:r w:rsidR="00592945">
        <w:rPr>
          <w:b/>
          <w:bCs/>
        </w:rPr>
        <w:t>-</w:t>
      </w:r>
      <w:r w:rsidR="00773CB5" w:rsidRPr="00E21775">
        <w:rPr>
          <w:b/>
          <w:bCs/>
        </w:rPr>
        <w:t>ndé</w:t>
      </w:r>
      <w:r w:rsidR="00773CB5" w:rsidRPr="00773CB5">
        <w:rPr>
          <w:bCs/>
        </w:rPr>
        <w:t xml:space="preserve"> </w:t>
      </w:r>
      <w:r w:rsidR="00773CB5">
        <w:rPr>
          <w:bCs/>
        </w:rPr>
        <w:t>– aim (weapon)</w:t>
      </w:r>
      <w:r w:rsidR="004C6065" w:rsidRPr="004C6065">
        <w:rPr>
          <w:bCs/>
        </w:rPr>
        <w:fldChar w:fldCharType="begin"/>
      </w:r>
      <w:r w:rsidR="004C6065" w:rsidRPr="004C6065">
        <w:instrText xml:space="preserve">  "Dogon Tommo So" </w:instrText>
      </w:r>
      <w:r w:rsidR="004C6065" w:rsidRPr="004C6065">
        <w:rPr>
          <w:bCs/>
        </w:rPr>
        <w:fldChar w:fldCharType="end"/>
      </w:r>
      <w:r w:rsidR="004C6065" w:rsidRPr="004C6065">
        <w:rPr>
          <w:bCs/>
        </w:rPr>
        <w:t>. The basic vocabulary</w:t>
      </w:r>
      <w:r w:rsidR="004C6065" w:rsidRPr="004C6065">
        <w:rPr>
          <w:bCs/>
        </w:rPr>
        <w:fldChar w:fldCharType="begin"/>
      </w:r>
      <w:r w:rsidR="004C6065" w:rsidRPr="004C6065">
        <w:instrText xml:space="preserv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54B508B2"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2B6CCAF1"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401B7FB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A003EC9"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72E62BD0"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3F5CB1F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42B8A1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8E2CB6">
              <w:rPr>
                <w:rFonts w:eastAsia="Times New Roman" w:cs="Times New Roman"/>
                <w:noProof/>
                <w:color w:val="000000"/>
                <w:u w:val="single"/>
              </w:rPr>
              <w:t>r</w:t>
            </w:r>
            <w:r w:rsidRPr="00FB4873">
              <w:rPr>
                <w:rFonts w:eastAsia="Times New Roman" w:cs="Times New Roman"/>
                <w:color w:val="000000"/>
              </w:rPr>
              <w:br/>
            </w:r>
            <w:r w:rsidRPr="00FB4873">
              <w:rPr>
                <w:rFonts w:eastAsia="Times New Roman" w:cs="Times New Roman"/>
                <w:i/>
                <w:color w:val="000000"/>
              </w:rPr>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7675B00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7039B6B6"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BEE3AD5"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Pr>
          <w:rFonts w:eastAsia="Times New Roman"/>
          <w:b/>
          <w:bCs/>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 xml:space="preserve">The Medew Neter (Classical Kemet) reconstruction would follow majority rules within the C1 position from the extant languages that clarifies that instead of a MdC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 xml:space="preserve">’s probable to be an *p.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the examination of the C1 position correspondences across the extant languages,</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4A7E71">
        <w:rPr>
          <w:rFonts w:eastAsia="Times New Roman"/>
          <w:b/>
          <w:bCs/>
        </w:rPr>
        <w:t>?</w:t>
      </w:r>
      <w:r w:rsidR="005D38FD">
        <w:rPr>
          <w:rFonts w:eastAsia="Times New Roman"/>
          <w:b/>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1D53CBD5"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sidRPr="00E21775">
        <w:rPr>
          <w:rFonts w:eastAsia="SimSun"/>
          <w:i/>
          <w:lang w:eastAsia="ja-JP"/>
        </w:rPr>
        <w:t>&lt;f &gt;</w:t>
      </w:r>
      <w:r w:rsidR="00CA7B68" w:rsidRPr="00CA7B68">
        <w:rPr>
          <w:rFonts w:eastAsia="SimSun"/>
          <w:lang w:eastAsia="ja-JP"/>
        </w:rPr>
        <w:t xml:space="preserve"> *</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21775">
        <w:rPr>
          <w:rFonts w:eastAsia="SimSun"/>
          <w:b/>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21775">
        <w:rPr>
          <w:rFonts w:eastAsia="SimSun" w:cs="Times New Roman"/>
          <w:b/>
          <w:bCs/>
          <w:color w:val="000000"/>
          <w:lang w:eastAsia="ja-JP"/>
        </w:rPr>
        <w:t>f</w:t>
      </w:r>
      <w:r w:rsidR="003F70A9">
        <w:rPr>
          <w:rFonts w:eastAsia="SimSun" w:cs="Times New Roman"/>
          <w:b/>
          <w:bCs/>
          <w:color w:val="000000"/>
          <w:lang w:eastAsia="ja-JP"/>
        </w:rPr>
        <w:t>-</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5C9B4B59"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32BF64AD"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3860075"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0E90BDEE"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átà</w:t>
            </w:r>
            <w:r w:rsidR="004A7E71" w:rsidRPr="00E21775">
              <w:rPr>
                <w:rFonts w:eastAsia="Times New Roman" w:cs="Times New Roman"/>
                <w:color w:val="000000"/>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E21775">
              <w:rPr>
                <w:rFonts w:eastAsia="Times New Roman" w:cs="Times New Roman"/>
                <w:b/>
                <w:color w:val="FF0000"/>
              </w:rPr>
              <w:t>p</w:t>
            </w:r>
            <w:r w:rsidRPr="004F2DFC">
              <w:rPr>
                <w:rFonts w:eastAsia="Times New Roman" w:cs="Times New Roman"/>
                <w:b/>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320B7773"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E566B7" w:rsidRPr="004F2DFC">
              <w:rPr>
                <w:rFonts w:eastAsia="Times New Roman" w:cs="Times New Roman"/>
                <w:noProof/>
                <w:color w:val="000000"/>
                <w:u w:val="single"/>
              </w:rPr>
              <w:t>r</w:t>
            </w:r>
            <w:r w:rsidRPr="004F2DFC">
              <w:rPr>
                <w:rFonts w:eastAsia="Times New Roman" w:cs="Times New Roman"/>
                <w:noProof/>
                <w:color w:val="000000"/>
                <w:u w:val="single"/>
              </w:rPr>
              <w:t>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4F2DFC">
              <w:rPr>
                <w:rFonts w:eastAsia="Times New Roman" w:cs="Times New Roman"/>
                <w:b/>
              </w:rPr>
              <w:t>θɛ</w:t>
            </w:r>
            <w:r w:rsidRPr="00E21775">
              <w:rPr>
                <w:rFonts w:eastAsia="Times New Roman" w:cs="Times New Roman"/>
                <w:b/>
                <w:color w:val="FF0000"/>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1A8F9B9"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4F2DFC" w:rsidRPr="004F2DFC">
              <w:rPr>
                <w:rFonts w:eastAsia="Times New Roman" w:cs="Times New Roman"/>
                <w:noProof/>
                <w:color w:val="000000"/>
                <w:u w:val="single"/>
              </w:rPr>
              <w:t>dí</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rPr>
              <w:t>koːoː</w:t>
            </w:r>
            <w:r w:rsidRPr="00E21775">
              <w:rPr>
                <w:rFonts w:eastAsia="Times New Roman" w:cs="Times New Roman"/>
                <w:b/>
                <w:color w:val="FF0000"/>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02F119D5"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4F2DFC">
              <w:rPr>
                <w:rFonts w:eastAsia="Times New Roman" w:cs="Times New Roman"/>
                <w:noProof/>
                <w:color w:val="000000"/>
                <w:u w:val="single"/>
              </w:rPr>
              <w:t>pɛ́t</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4F2DFC">
              <w:rPr>
                <w:rFonts w:eastAsia="Times New Roman" w:cs="Times New Roman"/>
                <w:b/>
                <w:color w:val="FF0000"/>
              </w:rPr>
              <w:t>p</w:t>
            </w:r>
            <w:r w:rsidR="00E566B7" w:rsidRPr="00E21775">
              <w:rPr>
                <w:rFonts w:eastAsia="Times New Roman" w:cs="Times New Roman"/>
                <w:b/>
                <w:color w:val="000000" w:themeColor="text1"/>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E21775">
              <w:rPr>
                <w:rFonts w:eastAsia="Times New Roman" w:cs="Times New Roman"/>
                <w:b/>
                <w:color w:val="FF0000"/>
              </w:rPr>
              <w:t>p</w:t>
            </w:r>
            <w:r w:rsidRPr="004F2DFC">
              <w:rPr>
                <w:rFonts w:eastAsia="Times New Roman" w:cs="Times New Roman"/>
                <w:b/>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563CBBE4"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195F9A26"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"Nubian Dongolawi"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Cs/>
        </w:rPr>
        <w:lastRenderedPageBreak/>
        <w:t>systematically extending to the other Black African languages. In Medew Neter (</w:t>
      </w:r>
      <w:r w:rsidR="003F70A9">
        <w:rPr>
          <w:rFonts w:eastAsia="Times New Roman"/>
          <w:bCs/>
        </w:rPr>
        <w:t>Classical Kemet</w:t>
      </w:r>
      <w:r w:rsidR="00CA7B68" w:rsidRPr="00CA7B68">
        <w:rPr>
          <w:rFonts w:eastAsia="Times New Roman"/>
          <w:bCs/>
        </w:rPr>
        <w:t>)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CA7B68" w:rsidRPr="00CA7B68">
        <w:rPr>
          <w:rFonts w:eastAsia="Times New Roman"/>
          <w:bCs/>
        </w:rPr>
        <w:t xml:space="preserve"> becomes identical phonetically with </w:t>
      </w:r>
      <w:r w:rsidR="00DF5ED5">
        <w:rPr>
          <w:rFonts w:eastAsia="Times New Roman"/>
          <w:bCs/>
        </w:rPr>
        <w:t xml:space="preserve">the </w:t>
      </w:r>
      <w:r w:rsidR="00CA7B68" w:rsidRPr="00CA7B68">
        <w:rPr>
          <w:rFonts w:eastAsia="Times New Roman"/>
          <w:bCs/>
        </w:rPr>
        <w:t>Nubian Dongolawi voiced labio-velar approximant [</w:t>
      </w:r>
      <w:r w:rsidR="00CA7B68" w:rsidRPr="00E21775">
        <w:rPr>
          <w:rFonts w:eastAsia="Times New Roman"/>
          <w:b/>
          <w:bCs/>
          <w:color w:val="FF0000"/>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232DA95"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2AE95B4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MdC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43F83D93"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255F1A21"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62D290D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4D6D9578"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4F31007F"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r w:rsidRPr="005B66C1">
              <w:rPr>
                <w:rFonts w:eastAsia="Times New Roman" w:cs="Times New Roman"/>
                <w:i/>
                <w:sz w:val="20"/>
                <w:szCs w:val="20"/>
              </w:rPr>
              <w:t>&gt;  mummy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 xml:space="preserve">mourning </w:t>
            </w:r>
            <w:r w:rsidRPr="00935D3C">
              <w:rPr>
                <w:rFonts w:eastAsia="Times New Roman" w:cs="Times New Roman"/>
                <w:i/>
                <w:color w:val="000000"/>
                <w:sz w:val="20"/>
                <w:szCs w:val="20"/>
              </w:rPr>
              <w:lastRenderedPageBreak/>
              <w:t>period</w:t>
            </w:r>
          </w:p>
        </w:tc>
      </w:tr>
      <w:tr w:rsidR="00935D3C" w:rsidRPr="00935D3C" w14:paraId="3E6EEA4A" w14:textId="77777777" w:rsidTr="00D86C95">
        <w:trPr>
          <w:trHeight w:val="440"/>
        </w:trPr>
        <w:tc>
          <w:tcPr>
            <w:tcW w:w="1227" w:type="pct"/>
          </w:tcPr>
          <w:p w14:paraId="2F71E374" w14:textId="25ECDB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lastRenderedPageBreak/>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725F658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C067B8" w:rsidRPr="00C067B8">
              <w:rPr>
                <w:rFonts w:eastAsia="Times New Roman" w:cs="Times New Roman"/>
                <w:noProof/>
                <w:u w:val="single"/>
              </w:rPr>
              <w:t>*wílɛ́t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00C067B8">
              <w:rPr>
                <w:rFonts w:eastAsia="Times New Roman" w:cs="Times New Roman"/>
                <w:i/>
                <w:sz w:val="20"/>
                <w:szCs w:val="20"/>
              </w:rPr>
              <w:t xml:space="preserve">   </w:t>
            </w:r>
            <w:r w:rsidRPr="005B66C1">
              <w:rPr>
                <w:rFonts w:eastAsia="Times New Roman" w:cs="Times New Roman"/>
                <w:i/>
                <w:sz w:val="20"/>
                <w:szCs w:val="20"/>
              </w:rPr>
              <w:t xml:space="preserve"> moon</w:t>
            </w:r>
          </w:p>
        </w:tc>
        <w:tc>
          <w:tcPr>
            <w:tcW w:w="909" w:type="pct"/>
            <w:shd w:val="clear" w:color="auto" w:fill="auto"/>
            <w:tcMar>
              <w:top w:w="100" w:type="dxa"/>
              <w:left w:w="100" w:type="dxa"/>
              <w:bottom w:w="100" w:type="dxa"/>
              <w:right w:w="100" w:type="dxa"/>
            </w:tcMar>
          </w:tcPr>
          <w:p w14:paraId="7B22199B" w14:textId="0C15793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00C067B8" w:rsidRPr="00E21775">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13FCF78C"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000512FD" w:rsidRPr="005B66C1">
        <w:rPr>
          <w:rFonts w:eastAsia="Times New Roman"/>
          <w:b/>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Pr="005B66C1">
        <w:rPr>
          <w:rFonts w:eastAsia="Times New Roman"/>
        </w:rPr>
        <w:t>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74E05A30"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r</w:t>
      </w:r>
      <w:r w:rsidRPr="00E21775">
        <w:rPr>
          <w:rFonts w:eastAsia="Times New Roman"/>
        </w:rPr>
        <w:t>,</w:t>
      </w:r>
      <w:r w:rsidRPr="005B66C1">
        <w:rPr>
          <w:rFonts w:eastAsia="Times New Roman"/>
          <w:b/>
        </w:rPr>
        <w:t xml:space="preserve"> </w:t>
      </w:r>
      <w:r w:rsidR="00E8698A" w:rsidRPr="00E21775">
        <w:rPr>
          <w:rFonts w:eastAsia="Times New Roman"/>
        </w:rPr>
        <w:t>review</w:t>
      </w:r>
      <w:r w:rsidR="00E8698A">
        <w:rPr>
          <w:rFonts w:eastAsia="Times New Roman"/>
        </w:rPr>
        <w:t xml:space="preserve"> correspondances </w:t>
      </w:r>
      <w:r w:rsidRPr="00E21775">
        <w:rPr>
          <w:rFonts w:eastAsia="Times New Roman"/>
          <w:b/>
        </w:rPr>
        <w:t xml:space="preserve">Lexical correspondences </w:t>
      </w:r>
      <w:r w:rsidRPr="00D312BA">
        <w:rPr>
          <w:rFonts w:eastAsia="Times New Roman"/>
          <w:b/>
        </w:rPr>
        <w:t>10</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5B66C1">
        <w:rPr>
          <w:rFonts w:eastAsia="Times New Roman"/>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7ACA79CF" w:rsidR="00523354" w:rsidRDefault="00523354" w:rsidP="00803500">
      <w:pPr>
        <w:pStyle w:val="NoSpacing"/>
        <w:ind w:firstLine="720"/>
        <w:jc w:val="both"/>
        <w:rPr>
          <w:rFonts w:eastAsia="Times New Roman"/>
        </w:rPr>
      </w:pPr>
      <w:r>
        <w:rPr>
          <w:rFonts w:eastAsia="Times New Roman"/>
        </w:rPr>
        <w:lastRenderedPageBreak/>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"voiceless alveolar stop" </w:instrText>
      </w:r>
      <w:r w:rsidR="005B66C1" w:rsidRPr="005B66C1">
        <w:rPr>
          <w:rFonts w:eastAsia="Times New Roman"/>
        </w:rPr>
        <w:fldChar w:fldCharType="end"/>
      </w:r>
      <w:r w:rsidR="005B66C1" w:rsidRPr="005B66C1">
        <w:rPr>
          <w:rFonts w:eastAsia="Times New Roman"/>
        </w:rPr>
        <w:t xml:space="preserve"> *</w:t>
      </w:r>
      <w:r w:rsidR="005B66C1" w:rsidRPr="005B66C1">
        <w:rPr>
          <w:rFonts w:eastAsia="Times New Roman"/>
          <w:b/>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2777BAD2" w14:textId="77777777" w:rsidR="004B3FA7" w:rsidRPr="00E21775" w:rsidRDefault="004B3FA7" w:rsidP="00E21775">
      <w:pPr>
        <w:pStyle w:val="Heading1"/>
      </w:pPr>
    </w:p>
    <w:p w14:paraId="456C6A87" w14:textId="44AFED70"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00276368"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"Dogon Tommo So" </w:instrText>
      </w:r>
      <w:r w:rsidRPr="0099767D">
        <w:rPr>
          <w:rFonts w:eastAsia="Times New Roman"/>
        </w:rPr>
        <w:fldChar w:fldCharType="end"/>
      </w:r>
      <w:r w:rsidRPr="0099767D">
        <w:rPr>
          <w:rFonts w:eastAsia="Times New Roman"/>
        </w:rPr>
        <w:t xml:space="preserve">. </w:t>
      </w:r>
    </w:p>
    <w:p w14:paraId="041010CF" w14:textId="01181FD4"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76185F9" w14:textId="4DB92852" w:rsidR="0099767D" w:rsidRPr="0099767D" w:rsidRDefault="0099767D" w:rsidP="0099767D">
      <w:pPr>
        <w:pStyle w:val="NoSpacing"/>
        <w:ind w:firstLine="720"/>
        <w:jc w:val="both"/>
        <w:rPr>
          <w:rFonts w:eastAsia="Times New Roman"/>
        </w:rPr>
      </w:pPr>
      <w:r w:rsidRPr="0099767D">
        <w:rPr>
          <w:rFonts w:eastAsia="Times New Roman"/>
          <w:i/>
        </w:rPr>
        <w:t>.</w:t>
      </w:r>
      <w:r w:rsidRPr="0099767D">
        <w:rPr>
          <w:rFonts w:eastAsia="Times New Roman"/>
        </w:rPr>
        <w:t xml:space="preserve"> </w:t>
      </w:r>
    </w:p>
    <w:p w14:paraId="79C734F3" w14:textId="021D3852"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"Nubian Dongolawi" </w:instrText>
      </w:r>
      <w:r w:rsidR="0099767D" w:rsidRPr="0099767D">
        <w:rPr>
          <w:rFonts w:eastAsia="Times New Roman"/>
        </w:rPr>
        <w:fldChar w:fldCharType="end"/>
      </w:r>
      <w:r w:rsidR="0099767D" w:rsidRPr="0099767D">
        <w:rPr>
          <w:rFonts w:eastAsia="Times New Roman"/>
        </w:rPr>
        <w:t xml:space="preserve"> with the rest of the Black African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lastRenderedPageBreak/>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749F3A38"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482B7A" w:rsidRPr="00E21775">
        <w:rPr>
          <w:rFonts w:eastAsia="Times New Roman"/>
        </w:rPr>
        <w:t>based from the correspondences observed across the extant languages</w:t>
      </w:r>
      <w:r w:rsidR="00D723EC">
        <w:rPr>
          <w:rFonts w:eastAsia="Times New Roman"/>
        </w:rPr>
        <w:t>,</w:t>
      </w:r>
      <w:r w:rsidR="00482B7A">
        <w:rPr>
          <w:rFonts w:eastAsia="Times New Roman"/>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xml:space="preserve">– </w:t>
      </w:r>
      <w:r w:rsidR="00482B7A" w:rsidRPr="00E21775">
        <w:rPr>
          <w:rFonts w:eastAsia="Times New Roman"/>
        </w:rPr>
        <w:lastRenderedPageBreak/>
        <w:t>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r w:rsidR="00E83056">
        <w:rPr>
          <w:rFonts w:eastAsia="Times New Roman"/>
        </w:rPr>
        <w:t>tooth</w:t>
      </w:r>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C11D8A" w:rsidRPr="00C11D8A">
        <w:rPr>
          <w:rFonts w:eastAsia="Times New Roman"/>
        </w:rPr>
        <w:t>(?)</w:t>
      </w:r>
      <w:r w:rsidR="00D05397">
        <w:rPr>
          <w:rFonts w:eastAsia="Times New Roman"/>
        </w:rPr>
        <w:t xml:space="preserve"> - </w:t>
      </w:r>
      <w:r w:rsidR="00E83056">
        <w:rPr>
          <w:rFonts w:eastAsia="Times New Roman"/>
        </w:rPr>
        <w:t>skin</w:t>
      </w:r>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r w:rsidR="001144F2" w:rsidRPr="00E21775">
        <w:rPr>
          <w:rFonts w:eastAsia="Times New Roman"/>
          <w:b/>
          <w:color w:val="FF0000"/>
        </w:rPr>
        <w:t>s</w:t>
      </w:r>
      <w:r w:rsidR="001144F2" w:rsidRPr="001144F2">
        <w:rPr>
          <w:rFonts w:eastAsia="Times New Roman"/>
          <w:b/>
        </w:rPr>
        <w:t>é</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515F0DA0" w14:textId="6DE74B8C"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"sound correspondences" </w:instrText>
      </w:r>
      <w:r w:rsidRPr="00753A31">
        <w:rPr>
          <w:rFonts w:eastAsia="Times New Roman"/>
        </w:rPr>
        <w:fldChar w:fldCharType="end"/>
      </w:r>
      <w:r w:rsidRPr="00753A31">
        <w:rPr>
          <w:rFonts w:eastAsia="Times New Roman"/>
        </w:rPr>
        <w:t xml:space="preserve"> throughout Medew Neter (</w:t>
      </w:r>
      <w:r w:rsidR="00BD0815">
        <w:rPr>
          <w:rFonts w:eastAsia="Times New Roman"/>
        </w:rPr>
        <w:t>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xml:space="preserve"> and the other African languages that suggest a genetic </w:t>
      </w:r>
      <w:r w:rsidR="00BD0815">
        <w:rPr>
          <w:rFonts w:eastAsia="Times New Roman"/>
        </w:rPr>
        <w:t xml:space="preserve">phonological </w:t>
      </w:r>
      <w:r w:rsidRPr="00753A31">
        <w:rPr>
          <w:rFonts w:eastAsia="Times New Roman"/>
        </w:rPr>
        <w:t>relationship</w:t>
      </w:r>
      <w:r w:rsidR="00BD0815">
        <w:rPr>
          <w:rFonts w:eastAsia="Times New Roman"/>
        </w:rPr>
        <w:t xml:space="preserve"> that cannot be explained by borrowing or areal diffusion of lexical </w:t>
      </w:r>
      <w:r w:rsidR="00C047A1">
        <w:rPr>
          <w:rFonts w:eastAsia="Times New Roman"/>
        </w:rPr>
        <w:t>t</w:t>
      </w:r>
      <w:r w:rsidR="00BD0815">
        <w:rPr>
          <w:rFonts w:eastAsia="Times New Roman"/>
        </w:rPr>
        <w:t xml:space="preserve">erms as in the case of so-called “Afro-Asiatic” where language contact explains </w:t>
      </w:r>
      <w:r w:rsidR="00C047A1">
        <w:rPr>
          <w:rFonts w:eastAsia="Times New Roman"/>
        </w:rPr>
        <w:t>m</w:t>
      </w:r>
      <w:r w:rsidR="00BD0815">
        <w:rPr>
          <w:rFonts w:eastAsia="Times New Roman"/>
        </w:rPr>
        <w:t>any correspondences that may be found</w:t>
      </w:r>
      <w:r w:rsidRPr="00753A31">
        <w:rPr>
          <w:rFonts w:eastAsia="Times New Roman"/>
        </w:rPr>
        <w:t xml:space="preserve">. </w:t>
      </w:r>
      <w:r w:rsidR="00E8698A">
        <w:rPr>
          <w:rFonts w:eastAsia="Times New Roman"/>
        </w:rPr>
        <w:t>The factor of time and space between the extant languages under study make the argument here for genetic relationship far more convincing if the time and space spectrum is taken into account.</w:t>
      </w:r>
      <w:r w:rsidR="00E8698A" w:rsidRPr="00753A31">
        <w:rPr>
          <w:rFonts w:eastAsia="Times New Roman"/>
        </w:rPr>
        <w:t xml:space="preserve"> The</w:t>
      </w:r>
      <w:r w:rsidRPr="00753A31">
        <w:rPr>
          <w:rFonts w:eastAsia="Times New Roman"/>
        </w:rPr>
        <w:t xml:space="preserve"> elimination of borrowing</w:t>
      </w:r>
      <w:r w:rsidRPr="00753A31">
        <w:rPr>
          <w:rFonts w:eastAsia="Times New Roman"/>
        </w:rPr>
        <w:fldChar w:fldCharType="begin"/>
      </w:r>
      <w:r w:rsidRPr="00753A31">
        <w:rPr>
          <w:rFonts w:eastAsia="Times New Roman"/>
        </w:rPr>
        <w:instrText xml:space="preserv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00E01520" w:rsidRPr="00E01520">
            <w:rPr>
              <w:rFonts w:eastAsia="Times New Roman"/>
              <w:noProof/>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r w:rsidR="002D3707">
        <w:rPr>
          <w:rFonts w:eastAsia="Times New Roman"/>
        </w:rPr>
        <w:t>(Fodor, 1966)</w:t>
      </w:r>
      <w:r w:rsidRPr="00753A31">
        <w:rPr>
          <w:rFonts w:eastAsia="Times New Roman"/>
        </w:rPr>
        <w:t>.</w:t>
      </w:r>
    </w:p>
    <w:p w14:paraId="469A97E7" w14:textId="68205F0A" w:rsidR="00753A31" w:rsidRPr="00753A31" w:rsidRDefault="00753A31" w:rsidP="00753A31">
      <w:pPr>
        <w:pStyle w:val="NoSpacing"/>
        <w:jc w:val="both"/>
        <w:rPr>
          <w:rFonts w:eastAsia="Times New Roman"/>
        </w:rPr>
      </w:pPr>
      <w:r w:rsidRPr="00753A31">
        <w:rPr>
          <w:rFonts w:eastAsia="Times New Roman"/>
        </w:rPr>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 systematic occurrences of sound between Medew Neter (</w:t>
      </w:r>
      <w:r w:rsidR="00BD0815">
        <w:rPr>
          <w:rFonts w:eastAsia="Times New Roman"/>
        </w:rPr>
        <w:t>of 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"Dogon Tommo So" </w:instrText>
      </w:r>
      <w:r w:rsidRPr="00753A31">
        <w:rPr>
          <w:rFonts w:eastAsia="Times New Roman"/>
        </w:rPr>
        <w:fldChar w:fldCharType="end"/>
      </w:r>
      <w:r w:rsidRPr="00753A31">
        <w:rPr>
          <w:rFonts w:eastAsia="Times New Roman"/>
        </w:rPr>
        <w:t xml:space="preserve"> which lead to a possible reconstruction</w:t>
      </w:r>
      <w:r w:rsidR="00BD0815">
        <w:rPr>
          <w:rFonts w:eastAsia="Times New Roman"/>
        </w:rPr>
        <w:t xml:space="preserve"> of the</w:t>
      </w:r>
      <w:r w:rsidRPr="00753A31">
        <w:rPr>
          <w:rFonts w:eastAsia="Times New Roman"/>
        </w:rPr>
        <w:t xml:space="preserve"> ancestral form. Medew Neter (</w:t>
      </w:r>
      <w:r w:rsidR="00BD0815">
        <w:rPr>
          <w:rFonts w:eastAsia="Times New Roman"/>
        </w:rPr>
        <w:t>Classical Kemet</w:t>
      </w:r>
      <w:r w:rsidRPr="00753A31">
        <w:rPr>
          <w:rFonts w:eastAsia="Times New Roman"/>
        </w:rPr>
        <w:t>)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"ancestral reconstruction" </w:instrText>
      </w:r>
      <w:r w:rsidRPr="00753A31">
        <w:rPr>
          <w:rFonts w:eastAsia="Times New Roman"/>
        </w:rPr>
        <w:fldChar w:fldCharType="end"/>
      </w:r>
      <w:r w:rsidRPr="00753A31">
        <w:rPr>
          <w:rFonts w:eastAsia="Times New Roman"/>
        </w:rPr>
        <w:t xml:space="preserve"> more scientific instead of comparing MdC transliteration</w:t>
      </w:r>
      <w:r w:rsidR="00BD0815">
        <w:rPr>
          <w:rFonts w:eastAsia="Times New Roman"/>
        </w:rPr>
        <w:t xml:space="preserve"> convention</w:t>
      </w:r>
      <w:r w:rsidRPr="00753A31">
        <w:rPr>
          <w:rFonts w:eastAsia="Times New Roman"/>
        </w:rPr>
        <w:t xml:space="preserve">s with living </w:t>
      </w:r>
      <w:r w:rsidR="00BD0815">
        <w:rPr>
          <w:rFonts w:eastAsia="Times New Roman"/>
        </w:rPr>
        <w:t xml:space="preserve">attested </w:t>
      </w:r>
      <w:r w:rsidRPr="00753A31">
        <w:rPr>
          <w:rFonts w:eastAsia="Times New Roman"/>
        </w:rPr>
        <w:t>sound</w:t>
      </w:r>
      <w:r w:rsidR="00A56001">
        <w:rPr>
          <w:rFonts w:eastAsia="Times New Roman"/>
        </w:rPr>
        <w:t xml:space="preserve">s, </w:t>
      </w:r>
      <w:r w:rsidR="00BD0815">
        <w:rPr>
          <w:rFonts w:eastAsia="Times New Roman"/>
        </w:rPr>
        <w:t>a practice which abounds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00E01520" w:rsidRPr="00E01520">
            <w:rPr>
              <w:rFonts w:eastAsia="Times New Roman"/>
              <w:noProof/>
            </w:rPr>
            <w:t>(Peust, 1999)</w:t>
          </w:r>
          <w:r w:rsidRPr="00753A31">
            <w:rPr>
              <w:rFonts w:eastAsia="Times New Roman"/>
            </w:rPr>
            <w:fldChar w:fldCharType="end"/>
          </w:r>
        </w:sdtContent>
      </w:sdt>
      <w:r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5A63E6FF" w14:textId="7C679AE6" w:rsidR="005137A4" w:rsidRDefault="00753A31" w:rsidP="00753A31">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w:t>
      </w:r>
      <w:r w:rsidRPr="00753A31">
        <w:rPr>
          <w:rFonts w:eastAsia="Times New Roman"/>
        </w:rPr>
        <w:lastRenderedPageBreak/>
        <w:t xml:space="preserve">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xml:space="preserve">) and Nubian Dongolawi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with strong affinity with the extant languages under study</w:t>
      </w:r>
      <w:r w:rsidR="00752258">
        <w:rPr>
          <w:rFonts w:eastAsia="Times New Roman"/>
        </w:rPr>
        <w:t xml:space="preserve"> (Obenga 2000)</w:t>
      </w:r>
      <w:r w:rsidRPr="00753A31">
        <w:rPr>
          <w:rFonts w:eastAsia="Times New Roman"/>
        </w:rPr>
        <w:t xml:space="preserve">.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094CFDF9" w14:textId="77777777" w:rsidR="00E01520" w:rsidRDefault="00585347" w:rsidP="00E01520">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E01520">
        <w:rPr>
          <w:noProof/>
        </w:rPr>
        <w:t xml:space="preserve">Adolf Erman, H. G. (1926–1961). </w:t>
      </w:r>
      <w:r w:rsidR="00E01520">
        <w:rPr>
          <w:i/>
          <w:iCs/>
          <w:noProof/>
        </w:rPr>
        <w:t>Wörterbuch der Aegyptischen Sprache.</w:t>
      </w:r>
      <w:r w:rsidR="00E01520">
        <w:rPr>
          <w:noProof/>
        </w:rPr>
        <w:t xml:space="preserve"> Akademie-Verlag, Berlin: ?</w:t>
      </w:r>
    </w:p>
    <w:p w14:paraId="69B7E357" w14:textId="77777777" w:rsidR="00E01520" w:rsidRDefault="00E01520" w:rsidP="00E01520">
      <w:pPr>
        <w:pStyle w:val="Bibliography"/>
        <w:ind w:left="720" w:hanging="720"/>
        <w:rPr>
          <w:noProof/>
        </w:rPr>
      </w:pPr>
      <w:r>
        <w:rPr>
          <w:noProof/>
        </w:rPr>
        <w:t>Aegyptiae, T. L. (n.d.). Coptic Dictionary Online. .</w:t>
      </w:r>
    </w:p>
    <w:p w14:paraId="4E996F0D" w14:textId="77777777" w:rsidR="00E01520" w:rsidRDefault="00E01520" w:rsidP="00E01520">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6F461585" w14:textId="77777777" w:rsidR="00E01520" w:rsidRDefault="00E01520" w:rsidP="00E01520">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EB47A50" w14:textId="77777777" w:rsidR="00E01520" w:rsidRDefault="00E01520" w:rsidP="00E01520">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1CC53797" w14:textId="77777777" w:rsidR="00E01520" w:rsidRDefault="00E01520" w:rsidP="00E01520">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54F25E51" w14:textId="77777777" w:rsidR="00E01520" w:rsidRDefault="00E01520" w:rsidP="00E01520">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711927AF" w14:textId="77777777" w:rsidR="00E01520" w:rsidRDefault="00E01520" w:rsidP="00E01520">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6D1451BE" w14:textId="77777777" w:rsidR="00E01520" w:rsidRDefault="00E01520" w:rsidP="00E01520">
      <w:pPr>
        <w:pStyle w:val="Bibliography"/>
        <w:ind w:left="720" w:hanging="720"/>
        <w:rPr>
          <w:noProof/>
        </w:rPr>
      </w:pPr>
      <w:r>
        <w:rPr>
          <w:noProof/>
        </w:rPr>
        <w:t xml:space="preserve">Blench, R. (2005). </w:t>
      </w:r>
      <w:r>
        <w:rPr>
          <w:i/>
          <w:iCs/>
          <w:noProof/>
        </w:rPr>
        <w:t>Dinka-English Dictionary.</w:t>
      </w:r>
      <w:r>
        <w:rPr>
          <w:noProof/>
        </w:rPr>
        <w:t xml:space="preserve"> SIL.</w:t>
      </w:r>
    </w:p>
    <w:p w14:paraId="3F90D8E4" w14:textId="77777777" w:rsidR="00E01520" w:rsidRDefault="00E01520" w:rsidP="00E01520">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32DD67D7" w14:textId="77777777" w:rsidR="00E01520" w:rsidRDefault="00E01520" w:rsidP="00E01520">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72E561BE" w14:textId="77777777" w:rsidR="00E01520" w:rsidRDefault="00E01520" w:rsidP="00E01520">
      <w:pPr>
        <w:pStyle w:val="Bibliography"/>
        <w:ind w:left="720" w:hanging="720"/>
        <w:rPr>
          <w:noProof/>
        </w:rPr>
      </w:pPr>
      <w:r>
        <w:rPr>
          <w:noProof/>
        </w:rPr>
        <w:t xml:space="preserve">Crum, W. (1939). </w:t>
      </w:r>
      <w:r>
        <w:rPr>
          <w:i/>
          <w:iCs/>
          <w:noProof/>
        </w:rPr>
        <w:t>A Coptic Dictionary.</w:t>
      </w:r>
      <w:r>
        <w:rPr>
          <w:noProof/>
        </w:rPr>
        <w:t xml:space="preserve"> Oxford: The Clarendon Press pg.109.</w:t>
      </w:r>
    </w:p>
    <w:p w14:paraId="64E3B087" w14:textId="77777777" w:rsidR="00E01520" w:rsidRDefault="00E01520" w:rsidP="00E01520">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0DF82AA6" w14:textId="77777777" w:rsidR="00E01520" w:rsidRDefault="00E01520" w:rsidP="00E01520">
      <w:pPr>
        <w:pStyle w:val="Bibliography"/>
        <w:ind w:left="720" w:hanging="720"/>
        <w:rPr>
          <w:noProof/>
        </w:rPr>
      </w:pPr>
      <w:r>
        <w:rPr>
          <w:noProof/>
        </w:rPr>
        <w:t xml:space="preserve">Dimmendaal, G. (2011). </w:t>
      </w:r>
      <w:r>
        <w:rPr>
          <w:i/>
          <w:iCs/>
          <w:noProof/>
        </w:rPr>
        <w:t>Historical Linguistics and the Comparative Study of African Languages .</w:t>
      </w:r>
      <w:r>
        <w:rPr>
          <w:noProof/>
        </w:rPr>
        <w:t xml:space="preserve"> Amsterdam/ Philadelphia, PA : Johns Benjiman Publishing Company.</w:t>
      </w:r>
    </w:p>
    <w:p w14:paraId="0488E299" w14:textId="77777777" w:rsidR="00E01520" w:rsidRDefault="00E01520" w:rsidP="00E01520">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1269B537" w14:textId="77777777" w:rsidR="00E01520" w:rsidRDefault="00E01520" w:rsidP="00E01520">
      <w:pPr>
        <w:pStyle w:val="Bibliography"/>
        <w:ind w:left="720" w:hanging="720"/>
        <w:rPr>
          <w:noProof/>
        </w:rPr>
      </w:pPr>
      <w:r>
        <w:rPr>
          <w:noProof/>
        </w:rPr>
        <w:t xml:space="preserve">Diop, C. A. (1974). </w:t>
      </w:r>
      <w:r>
        <w:rPr>
          <w:i/>
          <w:iCs/>
          <w:noProof/>
        </w:rPr>
        <w:t>The African Origin of Civilization: Myth or Reality.</w:t>
      </w:r>
      <w:r>
        <w:rPr>
          <w:noProof/>
        </w:rPr>
        <w:t xml:space="preserve"> New York: Lawrence Hill and Company.</w:t>
      </w:r>
    </w:p>
    <w:p w14:paraId="7C59CA35" w14:textId="77777777" w:rsidR="00E01520" w:rsidRDefault="00E01520" w:rsidP="00E01520">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1BAF3B2F" w14:textId="77777777" w:rsidR="00E01520" w:rsidRDefault="00E01520" w:rsidP="00E01520">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C7E2B27" w14:textId="77777777" w:rsidR="00E01520" w:rsidRDefault="00E01520" w:rsidP="00E01520">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7F4A5008" w14:textId="77777777" w:rsidR="00E01520" w:rsidRDefault="00E01520" w:rsidP="00E01520">
      <w:pPr>
        <w:pStyle w:val="Bibliography"/>
        <w:ind w:left="720" w:hanging="720"/>
        <w:rPr>
          <w:noProof/>
        </w:rPr>
      </w:pPr>
      <w:r>
        <w:rPr>
          <w:noProof/>
        </w:rPr>
        <w:lastRenderedPageBreak/>
        <w:t xml:space="preserve">Fodor, I. (1966). </w:t>
      </w:r>
      <w:r>
        <w:rPr>
          <w:i/>
          <w:iCs/>
          <w:noProof/>
        </w:rPr>
        <w:t>The problems in the classification of the African languages.</w:t>
      </w:r>
      <w:r>
        <w:rPr>
          <w:noProof/>
        </w:rPr>
        <w:t xml:space="preserve"> Budapest: Center for Afro-Asian Research of the Hungarian Academy of Science.</w:t>
      </w:r>
    </w:p>
    <w:p w14:paraId="60ED2D14" w14:textId="77777777" w:rsidR="00E01520" w:rsidRDefault="00E01520" w:rsidP="00E01520">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05E740F2" w14:textId="77777777" w:rsidR="00E01520" w:rsidRDefault="00E01520" w:rsidP="00E01520">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13B32DE0" w14:textId="77777777" w:rsidR="00E01520" w:rsidRDefault="00E01520" w:rsidP="00E01520">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5BF3B96C" w14:textId="77777777" w:rsidR="00E01520" w:rsidRDefault="00E01520" w:rsidP="00E01520">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301D5647" w14:textId="77777777" w:rsidR="00E01520" w:rsidRDefault="00E01520" w:rsidP="00E01520">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7083A6CD" w14:textId="77777777" w:rsidR="00E01520" w:rsidRDefault="00E01520" w:rsidP="00E01520">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05A2EB7B" w14:textId="77777777" w:rsidR="00E01520" w:rsidRDefault="00E01520" w:rsidP="00E01520">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56307B77" w14:textId="77777777" w:rsidR="00E01520" w:rsidRDefault="00E01520" w:rsidP="00E01520">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1CFD5D66" w14:textId="77777777" w:rsidR="00E01520" w:rsidRDefault="00E01520" w:rsidP="00E01520">
      <w:pPr>
        <w:pStyle w:val="Bibliography"/>
        <w:ind w:left="720" w:hanging="720"/>
        <w:rPr>
          <w:noProof/>
        </w:rPr>
      </w:pPr>
      <w:r>
        <w:rPr>
          <w:noProof/>
        </w:rPr>
        <w:t xml:space="preserve">Johnson, J. (2001). </w:t>
      </w:r>
      <w:r>
        <w:rPr>
          <w:i/>
          <w:iCs/>
          <w:noProof/>
        </w:rPr>
        <w:t>The Demotic Dictionary of the Oriental Institute of the University of Chicago - k.</w:t>
      </w:r>
      <w:r>
        <w:rPr>
          <w:noProof/>
        </w:rPr>
        <w:t xml:space="preserve"> The Oriental Institute, Chicago: The University of Chicago.</w:t>
      </w:r>
    </w:p>
    <w:p w14:paraId="3EF4CB60" w14:textId="77777777" w:rsidR="00E01520" w:rsidRDefault="00E01520" w:rsidP="00E01520">
      <w:pPr>
        <w:pStyle w:val="Bibliography"/>
        <w:ind w:left="720" w:hanging="720"/>
        <w:rPr>
          <w:noProof/>
        </w:rPr>
      </w:pPr>
      <w:r>
        <w:rPr>
          <w:noProof/>
        </w:rPr>
        <w:t xml:space="preserve">Joseph, &amp; Hock. (2009). </w:t>
      </w:r>
      <w:r>
        <w:rPr>
          <w:i/>
          <w:iCs/>
          <w:noProof/>
        </w:rPr>
        <w:t>Language History, Language Change, and Language Relationship.</w:t>
      </w:r>
      <w:r>
        <w:rPr>
          <w:noProof/>
        </w:rPr>
        <w:t xml:space="preserve"> Berlin: Gruyter.</w:t>
      </w:r>
    </w:p>
    <w:p w14:paraId="502AF9FD" w14:textId="77777777" w:rsidR="00E01520" w:rsidRDefault="00E01520" w:rsidP="00E01520">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1BC55021" w14:textId="77777777" w:rsidR="00E01520" w:rsidRDefault="00E01520" w:rsidP="00E01520">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7B9FC712" w14:textId="77777777" w:rsidR="00E01520" w:rsidRDefault="00E01520" w:rsidP="00E01520">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3BA4E983" w14:textId="77777777" w:rsidR="00E01520" w:rsidRDefault="00E01520" w:rsidP="00E01520">
      <w:pPr>
        <w:pStyle w:val="Bibliography"/>
        <w:ind w:left="720" w:hanging="720"/>
        <w:rPr>
          <w:noProof/>
        </w:rPr>
      </w:pPr>
      <w:r>
        <w:rPr>
          <w:noProof/>
        </w:rPr>
        <w:t xml:space="preserve">Mabry, R. ( 2020). Syncretism- A Means and Method for Accurately Translating Km.t, Km.tyw and Km. </w:t>
      </w:r>
      <w:r>
        <w:rPr>
          <w:i/>
          <w:iCs/>
          <w:noProof/>
        </w:rPr>
        <w:t>Africology: The Journal of Pan African Studies</w:t>
      </w:r>
      <w:r>
        <w:rPr>
          <w:noProof/>
        </w:rPr>
        <w:t>, 118-142.</w:t>
      </w:r>
    </w:p>
    <w:p w14:paraId="409F16B0" w14:textId="77777777" w:rsidR="00E01520" w:rsidRDefault="00E01520" w:rsidP="00E01520">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32363E72" w14:textId="77777777" w:rsidR="00E01520" w:rsidRDefault="00E01520" w:rsidP="00E01520">
      <w:pPr>
        <w:pStyle w:val="Bibliography"/>
        <w:ind w:left="720" w:hanging="720"/>
        <w:rPr>
          <w:noProof/>
        </w:rPr>
      </w:pPr>
      <w:r>
        <w:rPr>
          <w:noProof/>
        </w:rPr>
        <w:lastRenderedPageBreak/>
        <w:t xml:space="preserve">Mokhtar, G. (1990). </w:t>
      </w:r>
      <w:r>
        <w:rPr>
          <w:i/>
          <w:iCs/>
          <w:noProof/>
        </w:rPr>
        <w:t>UNESCO General History of Africa, Vol. II.</w:t>
      </w:r>
      <w:r>
        <w:rPr>
          <w:noProof/>
        </w:rPr>
        <w:t xml:space="preserve"> UNESCO.</w:t>
      </w:r>
    </w:p>
    <w:p w14:paraId="66067374" w14:textId="77777777" w:rsidR="00E01520" w:rsidRDefault="00E01520" w:rsidP="00E01520">
      <w:pPr>
        <w:pStyle w:val="Bibliography"/>
        <w:ind w:left="720" w:hanging="720"/>
        <w:rPr>
          <w:noProof/>
        </w:rPr>
      </w:pPr>
      <w:r>
        <w:rPr>
          <w:noProof/>
        </w:rPr>
        <w:t xml:space="preserve">Moran, J. H. (2015). </w:t>
      </w:r>
      <w:r>
        <w:rPr>
          <w:i/>
          <w:iCs/>
          <w:noProof/>
        </w:rPr>
        <w:t>Dogon Comparative Wordlist.</w:t>
      </w:r>
      <w:r>
        <w:rPr>
          <w:noProof/>
        </w:rPr>
        <w:t xml:space="preserve"> (unpublished): https://dogonlanguages.org/values.</w:t>
      </w:r>
    </w:p>
    <w:p w14:paraId="20881364" w14:textId="77777777" w:rsidR="00E01520" w:rsidRDefault="00E01520" w:rsidP="00E01520">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1F5CAC89" w14:textId="77777777" w:rsidR="00E01520" w:rsidRDefault="00E01520" w:rsidP="00E01520">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4153C901" w14:textId="77777777" w:rsidR="00E01520" w:rsidRDefault="00E01520" w:rsidP="00E01520">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4652FEE9" w14:textId="77777777" w:rsidR="00E01520" w:rsidRDefault="00E01520" w:rsidP="00E01520">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7909F86C" w14:textId="77777777" w:rsidR="00E01520" w:rsidRDefault="00E01520" w:rsidP="00E01520">
      <w:pPr>
        <w:pStyle w:val="Bibliography"/>
        <w:ind w:left="720" w:hanging="720"/>
        <w:rPr>
          <w:noProof/>
        </w:rPr>
      </w:pPr>
      <w:r>
        <w:rPr>
          <w:noProof/>
        </w:rPr>
        <w:t xml:space="preserve">Obenga, T. (2007). </w:t>
      </w:r>
      <w:r>
        <w:rPr>
          <w:i/>
          <w:iCs/>
          <w:noProof/>
        </w:rPr>
        <w:t>Ancient Egyptian and Modern Yoruba: Phonetic Regularity .</w:t>
      </w:r>
      <w:r>
        <w:rPr>
          <w:noProof/>
        </w:rPr>
        <w:t xml:space="preserve"> ANKH 99-108.</w:t>
      </w:r>
    </w:p>
    <w:p w14:paraId="0E8C47E4" w14:textId="77777777" w:rsidR="00E01520" w:rsidRDefault="00E01520" w:rsidP="00E01520">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36AEA4A9" w14:textId="77777777" w:rsidR="00E01520" w:rsidRDefault="00E01520" w:rsidP="00E01520">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64EFAF06" w14:textId="77777777" w:rsidR="00E01520" w:rsidRDefault="00E01520" w:rsidP="00E01520">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5A1A6BE5" w14:textId="77777777" w:rsidR="00E01520" w:rsidRDefault="00E01520" w:rsidP="00E01520">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42AA0D8D" w14:textId="77777777" w:rsidR="00E01520" w:rsidRDefault="00E01520" w:rsidP="00E01520">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10D6C081" w14:textId="77777777" w:rsidR="00E01520" w:rsidRDefault="00E01520" w:rsidP="00E01520">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19A3C605" w14:textId="77777777" w:rsidR="00E01520" w:rsidRDefault="00E01520" w:rsidP="00E01520">
      <w:pPr>
        <w:pStyle w:val="Bibliography"/>
        <w:ind w:left="720" w:hanging="720"/>
        <w:rPr>
          <w:noProof/>
        </w:rPr>
      </w:pPr>
      <w:r>
        <w:rPr>
          <w:noProof/>
        </w:rPr>
        <w:t xml:space="preserve">Starostin, G. (2017). Lexicostatistical Studies in East Sudanic I: On the genetic unity of Nubian-Nara-Tama. </w:t>
      </w:r>
      <w:r>
        <w:rPr>
          <w:i/>
          <w:iCs/>
          <w:noProof/>
        </w:rPr>
        <w:t>Journal of Language Relationship</w:t>
      </w:r>
      <w:r>
        <w:rPr>
          <w:noProof/>
        </w:rPr>
        <w:t>, 87-113.</w:t>
      </w:r>
    </w:p>
    <w:p w14:paraId="3AF06749" w14:textId="77777777" w:rsidR="00E01520" w:rsidRDefault="00E01520" w:rsidP="00E01520">
      <w:pPr>
        <w:pStyle w:val="Bibliography"/>
        <w:ind w:left="720" w:hanging="720"/>
        <w:rPr>
          <w:noProof/>
        </w:rPr>
      </w:pPr>
      <w:r>
        <w:rPr>
          <w:noProof/>
        </w:rPr>
        <w:t xml:space="preserve">Starostin, S. (1998 ). Annotated Swadesh wordlists for the Nubian group (East Sudanic family). </w:t>
      </w:r>
      <w:r>
        <w:rPr>
          <w:i/>
          <w:iCs/>
          <w:noProof/>
        </w:rPr>
        <w:t>The Global Lexicostatistical Database (GLD)</w:t>
      </w:r>
      <w:r>
        <w:rPr>
          <w:noProof/>
        </w:rPr>
        <w:t>, Database.</w:t>
      </w:r>
    </w:p>
    <w:p w14:paraId="33B74193" w14:textId="77777777" w:rsidR="00E01520" w:rsidRDefault="00E01520" w:rsidP="00E01520">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185B6704" w14:textId="77777777" w:rsidR="00E01520" w:rsidRDefault="00E01520" w:rsidP="00E01520">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24A58B49" w14:textId="77777777" w:rsidR="00127FEB" w:rsidRDefault="00585347" w:rsidP="00E01520">
      <w:pPr>
        <w:pStyle w:val="NoSpacing"/>
        <w:ind w:left="720" w:hanging="720"/>
        <w:rPr>
          <w:rFonts w:eastAsia="Times New Roman"/>
        </w:rPr>
      </w:pPr>
      <w:r w:rsidRPr="00585347">
        <w:rPr>
          <w:rFonts w:eastAsia="Times New Roman"/>
        </w:rPr>
        <w:lastRenderedPageBreak/>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04A8D546"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r>
      <w:r w:rsidRPr="00117A22">
        <w:rPr>
          <w:rFonts w:eastAsia="Times New Roman"/>
        </w:rPr>
        <w:lastRenderedPageBreak/>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 Prefis, hyphen before</w:t>
      </w:r>
      <w:r w:rsidRPr="00117A22">
        <w:rPr>
          <w:rFonts w:eastAsia="Times New Roman"/>
        </w:rPr>
        <w:br/>
        <w:t>(</w:t>
      </w:r>
      <w:r w:rsidRPr="00117A22">
        <w:rPr>
          <w:rFonts w:eastAsia="Times New Roman"/>
          <w:i/>
        </w:rPr>
        <w:t>xxx</w:t>
      </w:r>
      <w:r w:rsidRPr="00117A22">
        <w:rPr>
          <w:rFonts w:eastAsia="Times New Roman"/>
        </w:rPr>
        <w:t xml:space="preserve">-) - Suffis,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29"/>
      <w:headerReference w:type="default" r:id="rId130"/>
      <w:footerReference w:type="even" r:id="rId131"/>
      <w:footerReference w:type="default" r:id="rId132"/>
      <w:headerReference w:type="first" r:id="rId133"/>
      <w:footerReference w:type="first" r:id="rId134"/>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5D5F9E" w14:textId="77777777" w:rsidR="00EC3E0D" w:rsidRDefault="00EC3E0D">
      <w:pPr>
        <w:spacing w:line="240" w:lineRule="auto"/>
      </w:pPr>
      <w:r>
        <w:separator/>
      </w:r>
    </w:p>
  </w:endnote>
  <w:endnote w:type="continuationSeparator" w:id="0">
    <w:p w14:paraId="15D50EFC" w14:textId="77777777" w:rsidR="00EC3E0D" w:rsidRDefault="00EC3E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2E49D" w14:textId="77777777" w:rsidR="00501585" w:rsidRDefault="005015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9E7A3" w14:textId="77777777" w:rsidR="00501585" w:rsidRDefault="005015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C8BF6" w14:textId="77777777" w:rsidR="00501585" w:rsidRDefault="005015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DAA1EF" w14:textId="77777777" w:rsidR="00EC3E0D" w:rsidRDefault="00EC3E0D">
      <w:pPr>
        <w:spacing w:line="240" w:lineRule="auto"/>
      </w:pPr>
      <w:r>
        <w:separator/>
      </w:r>
    </w:p>
  </w:footnote>
  <w:footnote w:type="continuationSeparator" w:id="0">
    <w:p w14:paraId="37E980B8" w14:textId="77777777" w:rsidR="00EC3E0D" w:rsidRDefault="00EC3E0D">
      <w:pPr>
        <w:spacing w:line="240" w:lineRule="auto"/>
      </w:pPr>
      <w:r>
        <w:continuationSeparator/>
      </w:r>
    </w:p>
  </w:footnote>
  <w:footnote w:id="1">
    <w:p w14:paraId="4A864F7C" w14:textId="38E7C047" w:rsidR="00501585" w:rsidRDefault="00501585">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2">
    <w:p w14:paraId="1BF45BA2" w14:textId="6D3F1D91" w:rsidR="00501585" w:rsidRDefault="00501585"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3">
    <w:p w14:paraId="4504EF75" w14:textId="7D8FFFC3" w:rsidR="00501585" w:rsidRDefault="00501585">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31A88" w14:textId="77777777" w:rsidR="00501585" w:rsidRDefault="005015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501585" w:rsidRPr="00E21775" w:rsidRDefault="00501585" w:rsidP="00E217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B50E2" w14:textId="77777777" w:rsidR="00501585" w:rsidRDefault="005015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removePersonalInformation/>
  <w:removeDateAndTime/>
  <w:revisionView w:markup="0" w:comments="0" w:insDel="0" w:formatting="0"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42"/>
    <w:rsid w:val="00002EE7"/>
    <w:rsid w:val="000037BA"/>
    <w:rsid w:val="000076BB"/>
    <w:rsid w:val="00007AD0"/>
    <w:rsid w:val="00010121"/>
    <w:rsid w:val="00010C98"/>
    <w:rsid w:val="00011BA3"/>
    <w:rsid w:val="00012F3B"/>
    <w:rsid w:val="000143F6"/>
    <w:rsid w:val="00014558"/>
    <w:rsid w:val="00015CC3"/>
    <w:rsid w:val="0001685D"/>
    <w:rsid w:val="0002007A"/>
    <w:rsid w:val="00024655"/>
    <w:rsid w:val="00025096"/>
    <w:rsid w:val="00025234"/>
    <w:rsid w:val="00025927"/>
    <w:rsid w:val="00025F3E"/>
    <w:rsid w:val="00031EA4"/>
    <w:rsid w:val="000342F3"/>
    <w:rsid w:val="00036170"/>
    <w:rsid w:val="00036584"/>
    <w:rsid w:val="00037189"/>
    <w:rsid w:val="000374F0"/>
    <w:rsid w:val="00037F30"/>
    <w:rsid w:val="00040FC4"/>
    <w:rsid w:val="0004275C"/>
    <w:rsid w:val="00042E28"/>
    <w:rsid w:val="0004382E"/>
    <w:rsid w:val="00045559"/>
    <w:rsid w:val="000479C2"/>
    <w:rsid w:val="00050A39"/>
    <w:rsid w:val="00051200"/>
    <w:rsid w:val="000512FD"/>
    <w:rsid w:val="00051D8C"/>
    <w:rsid w:val="000552B8"/>
    <w:rsid w:val="00055D34"/>
    <w:rsid w:val="00056DE0"/>
    <w:rsid w:val="000575E0"/>
    <w:rsid w:val="00057806"/>
    <w:rsid w:val="00060E7C"/>
    <w:rsid w:val="0006137F"/>
    <w:rsid w:val="00061E7B"/>
    <w:rsid w:val="00063CEE"/>
    <w:rsid w:val="00064343"/>
    <w:rsid w:val="000645D3"/>
    <w:rsid w:val="0006541A"/>
    <w:rsid w:val="00066F18"/>
    <w:rsid w:val="00072822"/>
    <w:rsid w:val="00072A76"/>
    <w:rsid w:val="00073072"/>
    <w:rsid w:val="00073441"/>
    <w:rsid w:val="00074B5F"/>
    <w:rsid w:val="00077132"/>
    <w:rsid w:val="00077AB0"/>
    <w:rsid w:val="0008387B"/>
    <w:rsid w:val="0008427D"/>
    <w:rsid w:val="00084665"/>
    <w:rsid w:val="0008467D"/>
    <w:rsid w:val="00086355"/>
    <w:rsid w:val="0008727C"/>
    <w:rsid w:val="000877C6"/>
    <w:rsid w:val="00087A1A"/>
    <w:rsid w:val="0009104D"/>
    <w:rsid w:val="00091616"/>
    <w:rsid w:val="000916FC"/>
    <w:rsid w:val="00091B3B"/>
    <w:rsid w:val="000941E8"/>
    <w:rsid w:val="0009682E"/>
    <w:rsid w:val="00097565"/>
    <w:rsid w:val="000A7B4F"/>
    <w:rsid w:val="000B3216"/>
    <w:rsid w:val="000B3823"/>
    <w:rsid w:val="000B3F36"/>
    <w:rsid w:val="000B4E74"/>
    <w:rsid w:val="000B7285"/>
    <w:rsid w:val="000B7555"/>
    <w:rsid w:val="000C0760"/>
    <w:rsid w:val="000C6EB7"/>
    <w:rsid w:val="000D41CC"/>
    <w:rsid w:val="000D43C5"/>
    <w:rsid w:val="000D4435"/>
    <w:rsid w:val="000D4E20"/>
    <w:rsid w:val="000D577A"/>
    <w:rsid w:val="000D58DC"/>
    <w:rsid w:val="000D59F8"/>
    <w:rsid w:val="000E0CF3"/>
    <w:rsid w:val="000E2D4F"/>
    <w:rsid w:val="000E2EFC"/>
    <w:rsid w:val="000E52C0"/>
    <w:rsid w:val="000E61D5"/>
    <w:rsid w:val="000E653F"/>
    <w:rsid w:val="000E6DE5"/>
    <w:rsid w:val="000E74CD"/>
    <w:rsid w:val="000F18EF"/>
    <w:rsid w:val="000F398E"/>
    <w:rsid w:val="000F6C0B"/>
    <w:rsid w:val="000F7041"/>
    <w:rsid w:val="00101304"/>
    <w:rsid w:val="00103E29"/>
    <w:rsid w:val="00104EA4"/>
    <w:rsid w:val="00104FC3"/>
    <w:rsid w:val="001077F1"/>
    <w:rsid w:val="00110161"/>
    <w:rsid w:val="00111789"/>
    <w:rsid w:val="00111FC8"/>
    <w:rsid w:val="001131CA"/>
    <w:rsid w:val="001144F2"/>
    <w:rsid w:val="00116CAA"/>
    <w:rsid w:val="00117A22"/>
    <w:rsid w:val="00121A35"/>
    <w:rsid w:val="00121AA7"/>
    <w:rsid w:val="001239B5"/>
    <w:rsid w:val="00124E1C"/>
    <w:rsid w:val="00127093"/>
    <w:rsid w:val="00127FEB"/>
    <w:rsid w:val="00131E12"/>
    <w:rsid w:val="00133280"/>
    <w:rsid w:val="00141DB4"/>
    <w:rsid w:val="0014220F"/>
    <w:rsid w:val="001440EC"/>
    <w:rsid w:val="00146922"/>
    <w:rsid w:val="001477EA"/>
    <w:rsid w:val="00150E5D"/>
    <w:rsid w:val="001517D8"/>
    <w:rsid w:val="001523D9"/>
    <w:rsid w:val="0015305B"/>
    <w:rsid w:val="00154070"/>
    <w:rsid w:val="00155CC5"/>
    <w:rsid w:val="00155DF3"/>
    <w:rsid w:val="00162C25"/>
    <w:rsid w:val="0016646E"/>
    <w:rsid w:val="00170934"/>
    <w:rsid w:val="00171F8B"/>
    <w:rsid w:val="0017200B"/>
    <w:rsid w:val="0017278D"/>
    <w:rsid w:val="00172CAB"/>
    <w:rsid w:val="00173300"/>
    <w:rsid w:val="0017368F"/>
    <w:rsid w:val="00175877"/>
    <w:rsid w:val="001768DB"/>
    <w:rsid w:val="00176CED"/>
    <w:rsid w:val="00177555"/>
    <w:rsid w:val="00186458"/>
    <w:rsid w:val="00186B65"/>
    <w:rsid w:val="0019215B"/>
    <w:rsid w:val="0019474E"/>
    <w:rsid w:val="00194765"/>
    <w:rsid w:val="00194E96"/>
    <w:rsid w:val="00197698"/>
    <w:rsid w:val="00197B8A"/>
    <w:rsid w:val="001A0BCE"/>
    <w:rsid w:val="001A0D9F"/>
    <w:rsid w:val="001A14BD"/>
    <w:rsid w:val="001A25BE"/>
    <w:rsid w:val="001A42EE"/>
    <w:rsid w:val="001A62D9"/>
    <w:rsid w:val="001A79AF"/>
    <w:rsid w:val="001A7EB2"/>
    <w:rsid w:val="001B04B9"/>
    <w:rsid w:val="001B0EE9"/>
    <w:rsid w:val="001B1CC8"/>
    <w:rsid w:val="001B2E7B"/>
    <w:rsid w:val="001B4285"/>
    <w:rsid w:val="001C0049"/>
    <w:rsid w:val="001C0610"/>
    <w:rsid w:val="001C33F6"/>
    <w:rsid w:val="001C5767"/>
    <w:rsid w:val="001D22C6"/>
    <w:rsid w:val="001D6138"/>
    <w:rsid w:val="001D710E"/>
    <w:rsid w:val="001D7412"/>
    <w:rsid w:val="001D74AF"/>
    <w:rsid w:val="001E116E"/>
    <w:rsid w:val="001E2F8D"/>
    <w:rsid w:val="001E5162"/>
    <w:rsid w:val="001E7610"/>
    <w:rsid w:val="001E7EE2"/>
    <w:rsid w:val="001F05CB"/>
    <w:rsid w:val="001F1FAC"/>
    <w:rsid w:val="001F5C83"/>
    <w:rsid w:val="00201B54"/>
    <w:rsid w:val="002028C1"/>
    <w:rsid w:val="00202B90"/>
    <w:rsid w:val="00204091"/>
    <w:rsid w:val="002108C3"/>
    <w:rsid w:val="00214503"/>
    <w:rsid w:val="002149D4"/>
    <w:rsid w:val="00216922"/>
    <w:rsid w:val="00221AA0"/>
    <w:rsid w:val="00224668"/>
    <w:rsid w:val="00224ED2"/>
    <w:rsid w:val="00227EC6"/>
    <w:rsid w:val="002305E5"/>
    <w:rsid w:val="002313E1"/>
    <w:rsid w:val="00232829"/>
    <w:rsid w:val="00233DA9"/>
    <w:rsid w:val="00236EE8"/>
    <w:rsid w:val="002403CD"/>
    <w:rsid w:val="00241D17"/>
    <w:rsid w:val="00243569"/>
    <w:rsid w:val="00244E11"/>
    <w:rsid w:val="00245386"/>
    <w:rsid w:val="00246235"/>
    <w:rsid w:val="00246C11"/>
    <w:rsid w:val="00250C03"/>
    <w:rsid w:val="0025230F"/>
    <w:rsid w:val="00254C8E"/>
    <w:rsid w:val="002572F5"/>
    <w:rsid w:val="002614BD"/>
    <w:rsid w:val="00262959"/>
    <w:rsid w:val="00265689"/>
    <w:rsid w:val="002677CF"/>
    <w:rsid w:val="002704B3"/>
    <w:rsid w:val="002706FE"/>
    <w:rsid w:val="0027169D"/>
    <w:rsid w:val="00272FD5"/>
    <w:rsid w:val="002745FD"/>
    <w:rsid w:val="00275203"/>
    <w:rsid w:val="00275816"/>
    <w:rsid w:val="00283772"/>
    <w:rsid w:val="00287979"/>
    <w:rsid w:val="00291068"/>
    <w:rsid w:val="0029493A"/>
    <w:rsid w:val="002A35C0"/>
    <w:rsid w:val="002A35EA"/>
    <w:rsid w:val="002A3B97"/>
    <w:rsid w:val="002A458F"/>
    <w:rsid w:val="002A645B"/>
    <w:rsid w:val="002B04F3"/>
    <w:rsid w:val="002B0FB3"/>
    <w:rsid w:val="002B10F3"/>
    <w:rsid w:val="002B19D9"/>
    <w:rsid w:val="002B215E"/>
    <w:rsid w:val="002C03EE"/>
    <w:rsid w:val="002C1106"/>
    <w:rsid w:val="002C1F99"/>
    <w:rsid w:val="002C3A71"/>
    <w:rsid w:val="002C3AF9"/>
    <w:rsid w:val="002C3C4F"/>
    <w:rsid w:val="002C4000"/>
    <w:rsid w:val="002C4B33"/>
    <w:rsid w:val="002C5FB8"/>
    <w:rsid w:val="002C6A69"/>
    <w:rsid w:val="002C711F"/>
    <w:rsid w:val="002D0E15"/>
    <w:rsid w:val="002D1BAC"/>
    <w:rsid w:val="002D3228"/>
    <w:rsid w:val="002D3707"/>
    <w:rsid w:val="002D491F"/>
    <w:rsid w:val="002D4E07"/>
    <w:rsid w:val="002D5BCC"/>
    <w:rsid w:val="002D5CF0"/>
    <w:rsid w:val="002D5DBD"/>
    <w:rsid w:val="002E302A"/>
    <w:rsid w:val="002E3281"/>
    <w:rsid w:val="002E38AC"/>
    <w:rsid w:val="002E6330"/>
    <w:rsid w:val="002E7F20"/>
    <w:rsid w:val="002F0FC8"/>
    <w:rsid w:val="002F150B"/>
    <w:rsid w:val="002F1B53"/>
    <w:rsid w:val="002F41FB"/>
    <w:rsid w:val="002F4237"/>
    <w:rsid w:val="002F5507"/>
    <w:rsid w:val="002F71E8"/>
    <w:rsid w:val="003004FA"/>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788A"/>
    <w:rsid w:val="00320F24"/>
    <w:rsid w:val="00322210"/>
    <w:rsid w:val="00323090"/>
    <w:rsid w:val="00323635"/>
    <w:rsid w:val="00325418"/>
    <w:rsid w:val="003277A1"/>
    <w:rsid w:val="00331549"/>
    <w:rsid w:val="003331F4"/>
    <w:rsid w:val="003341A0"/>
    <w:rsid w:val="00335B0A"/>
    <w:rsid w:val="00335F96"/>
    <w:rsid w:val="00336561"/>
    <w:rsid w:val="00336A5F"/>
    <w:rsid w:val="0034087F"/>
    <w:rsid w:val="00341922"/>
    <w:rsid w:val="003421AA"/>
    <w:rsid w:val="00342549"/>
    <w:rsid w:val="00344736"/>
    <w:rsid w:val="003447EB"/>
    <w:rsid w:val="00344A65"/>
    <w:rsid w:val="00345FEC"/>
    <w:rsid w:val="00347E67"/>
    <w:rsid w:val="00350933"/>
    <w:rsid w:val="003521B1"/>
    <w:rsid w:val="00354510"/>
    <w:rsid w:val="003549BF"/>
    <w:rsid w:val="003564E3"/>
    <w:rsid w:val="003565BF"/>
    <w:rsid w:val="00356643"/>
    <w:rsid w:val="003569B5"/>
    <w:rsid w:val="00357096"/>
    <w:rsid w:val="00357382"/>
    <w:rsid w:val="00360836"/>
    <w:rsid w:val="003612E4"/>
    <w:rsid w:val="00362AA3"/>
    <w:rsid w:val="00364E13"/>
    <w:rsid w:val="00364F0E"/>
    <w:rsid w:val="0036613B"/>
    <w:rsid w:val="00366FA1"/>
    <w:rsid w:val="00370DD5"/>
    <w:rsid w:val="0037131F"/>
    <w:rsid w:val="00372A12"/>
    <w:rsid w:val="00374CDF"/>
    <w:rsid w:val="00374EAD"/>
    <w:rsid w:val="00374FA8"/>
    <w:rsid w:val="0037557E"/>
    <w:rsid w:val="0037746B"/>
    <w:rsid w:val="00382FBD"/>
    <w:rsid w:val="00384334"/>
    <w:rsid w:val="0039119A"/>
    <w:rsid w:val="0039259A"/>
    <w:rsid w:val="0039450A"/>
    <w:rsid w:val="003946B1"/>
    <w:rsid w:val="00395460"/>
    <w:rsid w:val="003963F5"/>
    <w:rsid w:val="003974D7"/>
    <w:rsid w:val="003977BA"/>
    <w:rsid w:val="003A0F70"/>
    <w:rsid w:val="003A3BD3"/>
    <w:rsid w:val="003A3D0F"/>
    <w:rsid w:val="003A417D"/>
    <w:rsid w:val="003A432C"/>
    <w:rsid w:val="003A534D"/>
    <w:rsid w:val="003A538F"/>
    <w:rsid w:val="003A79FD"/>
    <w:rsid w:val="003A7A7A"/>
    <w:rsid w:val="003B29AD"/>
    <w:rsid w:val="003B363D"/>
    <w:rsid w:val="003B3E2C"/>
    <w:rsid w:val="003B62E3"/>
    <w:rsid w:val="003B6F3C"/>
    <w:rsid w:val="003C256D"/>
    <w:rsid w:val="003C38B3"/>
    <w:rsid w:val="003C62C7"/>
    <w:rsid w:val="003C7954"/>
    <w:rsid w:val="003D0818"/>
    <w:rsid w:val="003D0943"/>
    <w:rsid w:val="003D3F33"/>
    <w:rsid w:val="003D3FA5"/>
    <w:rsid w:val="003D4DB6"/>
    <w:rsid w:val="003D752A"/>
    <w:rsid w:val="003D7680"/>
    <w:rsid w:val="003E49AC"/>
    <w:rsid w:val="003E51BF"/>
    <w:rsid w:val="003E593B"/>
    <w:rsid w:val="003F2635"/>
    <w:rsid w:val="003F2901"/>
    <w:rsid w:val="003F5CAB"/>
    <w:rsid w:val="003F70A9"/>
    <w:rsid w:val="003F7F60"/>
    <w:rsid w:val="004018F8"/>
    <w:rsid w:val="00401BF2"/>
    <w:rsid w:val="00402359"/>
    <w:rsid w:val="00403044"/>
    <w:rsid w:val="004039FB"/>
    <w:rsid w:val="00404573"/>
    <w:rsid w:val="00406384"/>
    <w:rsid w:val="00407724"/>
    <w:rsid w:val="00410696"/>
    <w:rsid w:val="00412F15"/>
    <w:rsid w:val="0041425F"/>
    <w:rsid w:val="00414D94"/>
    <w:rsid w:val="00415E77"/>
    <w:rsid w:val="00416D22"/>
    <w:rsid w:val="00416ECA"/>
    <w:rsid w:val="00417518"/>
    <w:rsid w:val="004175F0"/>
    <w:rsid w:val="0041762A"/>
    <w:rsid w:val="004211FE"/>
    <w:rsid w:val="00425247"/>
    <w:rsid w:val="004276D0"/>
    <w:rsid w:val="00427B20"/>
    <w:rsid w:val="00437FA8"/>
    <w:rsid w:val="00440139"/>
    <w:rsid w:val="00440B6A"/>
    <w:rsid w:val="00441550"/>
    <w:rsid w:val="004428DB"/>
    <w:rsid w:val="00444631"/>
    <w:rsid w:val="00446BFE"/>
    <w:rsid w:val="00447F8F"/>
    <w:rsid w:val="00450F19"/>
    <w:rsid w:val="00452538"/>
    <w:rsid w:val="0045407D"/>
    <w:rsid w:val="00457DDF"/>
    <w:rsid w:val="004611EB"/>
    <w:rsid w:val="00461506"/>
    <w:rsid w:val="00461A22"/>
    <w:rsid w:val="00463B8F"/>
    <w:rsid w:val="0046485C"/>
    <w:rsid w:val="004666D1"/>
    <w:rsid w:val="00466768"/>
    <w:rsid w:val="00472341"/>
    <w:rsid w:val="00473D43"/>
    <w:rsid w:val="00476219"/>
    <w:rsid w:val="00477903"/>
    <w:rsid w:val="00477EA2"/>
    <w:rsid w:val="0048149C"/>
    <w:rsid w:val="00481780"/>
    <w:rsid w:val="00482B7A"/>
    <w:rsid w:val="00483384"/>
    <w:rsid w:val="004833DF"/>
    <w:rsid w:val="00486F04"/>
    <w:rsid w:val="00487053"/>
    <w:rsid w:val="00492923"/>
    <w:rsid w:val="00494046"/>
    <w:rsid w:val="004942CA"/>
    <w:rsid w:val="004A0281"/>
    <w:rsid w:val="004A07EE"/>
    <w:rsid w:val="004A1016"/>
    <w:rsid w:val="004A2EFA"/>
    <w:rsid w:val="004A3CD2"/>
    <w:rsid w:val="004A3DB9"/>
    <w:rsid w:val="004A3E6D"/>
    <w:rsid w:val="004A41FE"/>
    <w:rsid w:val="004A58E2"/>
    <w:rsid w:val="004A7777"/>
    <w:rsid w:val="004A79CF"/>
    <w:rsid w:val="004A7E71"/>
    <w:rsid w:val="004B0E7D"/>
    <w:rsid w:val="004B12B0"/>
    <w:rsid w:val="004B15ED"/>
    <w:rsid w:val="004B221C"/>
    <w:rsid w:val="004B3FA7"/>
    <w:rsid w:val="004B41EE"/>
    <w:rsid w:val="004B4828"/>
    <w:rsid w:val="004B4DB4"/>
    <w:rsid w:val="004B7842"/>
    <w:rsid w:val="004C0836"/>
    <w:rsid w:val="004C2662"/>
    <w:rsid w:val="004C31C2"/>
    <w:rsid w:val="004C3540"/>
    <w:rsid w:val="004C50FA"/>
    <w:rsid w:val="004C570A"/>
    <w:rsid w:val="004C57DA"/>
    <w:rsid w:val="004C6065"/>
    <w:rsid w:val="004C6948"/>
    <w:rsid w:val="004C6A89"/>
    <w:rsid w:val="004C6CC1"/>
    <w:rsid w:val="004D127C"/>
    <w:rsid w:val="004D5193"/>
    <w:rsid w:val="004D6139"/>
    <w:rsid w:val="004D6C26"/>
    <w:rsid w:val="004E132C"/>
    <w:rsid w:val="004E2CC3"/>
    <w:rsid w:val="004F2DFC"/>
    <w:rsid w:val="004F582D"/>
    <w:rsid w:val="004F7DA6"/>
    <w:rsid w:val="00500673"/>
    <w:rsid w:val="00500EDD"/>
    <w:rsid w:val="00501585"/>
    <w:rsid w:val="005021D6"/>
    <w:rsid w:val="00505628"/>
    <w:rsid w:val="00505A57"/>
    <w:rsid w:val="00511FCD"/>
    <w:rsid w:val="00512958"/>
    <w:rsid w:val="005135AE"/>
    <w:rsid w:val="005137A4"/>
    <w:rsid w:val="00513ECB"/>
    <w:rsid w:val="00522521"/>
    <w:rsid w:val="00523098"/>
    <w:rsid w:val="00523354"/>
    <w:rsid w:val="00524090"/>
    <w:rsid w:val="005247FB"/>
    <w:rsid w:val="00524C0B"/>
    <w:rsid w:val="00530E84"/>
    <w:rsid w:val="005317F7"/>
    <w:rsid w:val="00532117"/>
    <w:rsid w:val="00532F02"/>
    <w:rsid w:val="00540579"/>
    <w:rsid w:val="00541401"/>
    <w:rsid w:val="0054587D"/>
    <w:rsid w:val="00546D2E"/>
    <w:rsid w:val="00547D31"/>
    <w:rsid w:val="0055439B"/>
    <w:rsid w:val="0055728A"/>
    <w:rsid w:val="00561986"/>
    <w:rsid w:val="005621D1"/>
    <w:rsid w:val="00562392"/>
    <w:rsid w:val="00562FBF"/>
    <w:rsid w:val="00563674"/>
    <w:rsid w:val="00563CA1"/>
    <w:rsid w:val="00563FFB"/>
    <w:rsid w:val="00564DA8"/>
    <w:rsid w:val="00566F2B"/>
    <w:rsid w:val="005673C0"/>
    <w:rsid w:val="00570EA7"/>
    <w:rsid w:val="00571FAB"/>
    <w:rsid w:val="00572638"/>
    <w:rsid w:val="00575327"/>
    <w:rsid w:val="00575530"/>
    <w:rsid w:val="0057577D"/>
    <w:rsid w:val="0057785D"/>
    <w:rsid w:val="0058290D"/>
    <w:rsid w:val="00582F53"/>
    <w:rsid w:val="00583610"/>
    <w:rsid w:val="005845D3"/>
    <w:rsid w:val="0058491F"/>
    <w:rsid w:val="00585347"/>
    <w:rsid w:val="00585581"/>
    <w:rsid w:val="00590ACA"/>
    <w:rsid w:val="0059122F"/>
    <w:rsid w:val="00592156"/>
    <w:rsid w:val="00592379"/>
    <w:rsid w:val="00592414"/>
    <w:rsid w:val="00592571"/>
    <w:rsid w:val="00592945"/>
    <w:rsid w:val="005931CD"/>
    <w:rsid w:val="005939C9"/>
    <w:rsid w:val="0059439B"/>
    <w:rsid w:val="00594D32"/>
    <w:rsid w:val="00595CE3"/>
    <w:rsid w:val="00596E2F"/>
    <w:rsid w:val="005973D0"/>
    <w:rsid w:val="0059742A"/>
    <w:rsid w:val="005A093E"/>
    <w:rsid w:val="005A0D9F"/>
    <w:rsid w:val="005A2378"/>
    <w:rsid w:val="005A426F"/>
    <w:rsid w:val="005A4868"/>
    <w:rsid w:val="005A4E44"/>
    <w:rsid w:val="005A5E84"/>
    <w:rsid w:val="005A6832"/>
    <w:rsid w:val="005B0D70"/>
    <w:rsid w:val="005B1CE3"/>
    <w:rsid w:val="005B379A"/>
    <w:rsid w:val="005B3C1A"/>
    <w:rsid w:val="005B3D2D"/>
    <w:rsid w:val="005B5E40"/>
    <w:rsid w:val="005B66C1"/>
    <w:rsid w:val="005B707F"/>
    <w:rsid w:val="005B7918"/>
    <w:rsid w:val="005B7AE3"/>
    <w:rsid w:val="005C0134"/>
    <w:rsid w:val="005C21D8"/>
    <w:rsid w:val="005C2711"/>
    <w:rsid w:val="005C2B6A"/>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164B"/>
    <w:rsid w:val="005E3394"/>
    <w:rsid w:val="005E33F2"/>
    <w:rsid w:val="005E56D4"/>
    <w:rsid w:val="005E680E"/>
    <w:rsid w:val="005F1B47"/>
    <w:rsid w:val="005F46B9"/>
    <w:rsid w:val="005F4F22"/>
    <w:rsid w:val="005F506D"/>
    <w:rsid w:val="005F73F3"/>
    <w:rsid w:val="005F73F5"/>
    <w:rsid w:val="005F79BF"/>
    <w:rsid w:val="005F7E08"/>
    <w:rsid w:val="00603464"/>
    <w:rsid w:val="0060613C"/>
    <w:rsid w:val="00606AB0"/>
    <w:rsid w:val="00607B29"/>
    <w:rsid w:val="006115C3"/>
    <w:rsid w:val="00611F68"/>
    <w:rsid w:val="006135BE"/>
    <w:rsid w:val="006166EF"/>
    <w:rsid w:val="00621D4F"/>
    <w:rsid w:val="00622818"/>
    <w:rsid w:val="006231ED"/>
    <w:rsid w:val="0062407A"/>
    <w:rsid w:val="006249F6"/>
    <w:rsid w:val="00624A28"/>
    <w:rsid w:val="006263A6"/>
    <w:rsid w:val="006270A6"/>
    <w:rsid w:val="0063189C"/>
    <w:rsid w:val="0063418C"/>
    <w:rsid w:val="00634454"/>
    <w:rsid w:val="006349B7"/>
    <w:rsid w:val="00634BBC"/>
    <w:rsid w:val="0064439A"/>
    <w:rsid w:val="00646E3A"/>
    <w:rsid w:val="00647351"/>
    <w:rsid w:val="00650585"/>
    <w:rsid w:val="0065111B"/>
    <w:rsid w:val="00651925"/>
    <w:rsid w:val="0065265C"/>
    <w:rsid w:val="0065307A"/>
    <w:rsid w:val="00653289"/>
    <w:rsid w:val="0065374E"/>
    <w:rsid w:val="00655921"/>
    <w:rsid w:val="00655D24"/>
    <w:rsid w:val="006567EB"/>
    <w:rsid w:val="0065696E"/>
    <w:rsid w:val="0066043D"/>
    <w:rsid w:val="0066272E"/>
    <w:rsid w:val="00662FDB"/>
    <w:rsid w:val="0066361F"/>
    <w:rsid w:val="00665929"/>
    <w:rsid w:val="00665AA9"/>
    <w:rsid w:val="006662E2"/>
    <w:rsid w:val="0066695C"/>
    <w:rsid w:val="00666FFD"/>
    <w:rsid w:val="006674A2"/>
    <w:rsid w:val="006702C2"/>
    <w:rsid w:val="00673DEF"/>
    <w:rsid w:val="00674286"/>
    <w:rsid w:val="0067485F"/>
    <w:rsid w:val="006755AA"/>
    <w:rsid w:val="006755E4"/>
    <w:rsid w:val="00675978"/>
    <w:rsid w:val="00676117"/>
    <w:rsid w:val="006775B9"/>
    <w:rsid w:val="00677D53"/>
    <w:rsid w:val="00677D8D"/>
    <w:rsid w:val="0068070F"/>
    <w:rsid w:val="006860F1"/>
    <w:rsid w:val="00686A7C"/>
    <w:rsid w:val="0069068F"/>
    <w:rsid w:val="00691E5E"/>
    <w:rsid w:val="0069661F"/>
    <w:rsid w:val="006A1A5F"/>
    <w:rsid w:val="006A2158"/>
    <w:rsid w:val="006A36FA"/>
    <w:rsid w:val="006A43C2"/>
    <w:rsid w:val="006A6A8E"/>
    <w:rsid w:val="006A74B3"/>
    <w:rsid w:val="006A7873"/>
    <w:rsid w:val="006A78CB"/>
    <w:rsid w:val="006A7E43"/>
    <w:rsid w:val="006B001C"/>
    <w:rsid w:val="006B08A5"/>
    <w:rsid w:val="006B0D15"/>
    <w:rsid w:val="006B14D8"/>
    <w:rsid w:val="006B28AD"/>
    <w:rsid w:val="006B49E2"/>
    <w:rsid w:val="006B4AFC"/>
    <w:rsid w:val="006C31CE"/>
    <w:rsid w:val="006C39CF"/>
    <w:rsid w:val="006C3BE7"/>
    <w:rsid w:val="006C5355"/>
    <w:rsid w:val="006C5433"/>
    <w:rsid w:val="006C5FB1"/>
    <w:rsid w:val="006C699A"/>
    <w:rsid w:val="006C723D"/>
    <w:rsid w:val="006D3A2A"/>
    <w:rsid w:val="006E03B5"/>
    <w:rsid w:val="006E14D3"/>
    <w:rsid w:val="006E53B9"/>
    <w:rsid w:val="006E5654"/>
    <w:rsid w:val="006E5C51"/>
    <w:rsid w:val="006E6AE5"/>
    <w:rsid w:val="006E757D"/>
    <w:rsid w:val="006E77B5"/>
    <w:rsid w:val="006F03D4"/>
    <w:rsid w:val="006F50E3"/>
    <w:rsid w:val="006F582D"/>
    <w:rsid w:val="006F5965"/>
    <w:rsid w:val="006F5AF5"/>
    <w:rsid w:val="006F6ACF"/>
    <w:rsid w:val="006F6FD0"/>
    <w:rsid w:val="007007AD"/>
    <w:rsid w:val="00700CB8"/>
    <w:rsid w:val="00701858"/>
    <w:rsid w:val="007028C6"/>
    <w:rsid w:val="00703E77"/>
    <w:rsid w:val="00704284"/>
    <w:rsid w:val="00704384"/>
    <w:rsid w:val="00704BD2"/>
    <w:rsid w:val="00706876"/>
    <w:rsid w:val="007074F0"/>
    <w:rsid w:val="00707E5F"/>
    <w:rsid w:val="00710322"/>
    <w:rsid w:val="00710FDD"/>
    <w:rsid w:val="007170E1"/>
    <w:rsid w:val="00721457"/>
    <w:rsid w:val="00722A73"/>
    <w:rsid w:val="00723AEA"/>
    <w:rsid w:val="007261A9"/>
    <w:rsid w:val="00730BDD"/>
    <w:rsid w:val="00731221"/>
    <w:rsid w:val="00733624"/>
    <w:rsid w:val="007336B3"/>
    <w:rsid w:val="007412A2"/>
    <w:rsid w:val="00744D67"/>
    <w:rsid w:val="00747AC9"/>
    <w:rsid w:val="00751417"/>
    <w:rsid w:val="00752258"/>
    <w:rsid w:val="00753306"/>
    <w:rsid w:val="007538FE"/>
    <w:rsid w:val="00753A31"/>
    <w:rsid w:val="007562F9"/>
    <w:rsid w:val="00760508"/>
    <w:rsid w:val="00761064"/>
    <w:rsid w:val="00761866"/>
    <w:rsid w:val="00762397"/>
    <w:rsid w:val="00765406"/>
    <w:rsid w:val="007724E0"/>
    <w:rsid w:val="0077394F"/>
    <w:rsid w:val="00773CB5"/>
    <w:rsid w:val="0077554D"/>
    <w:rsid w:val="00775C90"/>
    <w:rsid w:val="0077651D"/>
    <w:rsid w:val="0077665E"/>
    <w:rsid w:val="00777147"/>
    <w:rsid w:val="00781FD7"/>
    <w:rsid w:val="007837A2"/>
    <w:rsid w:val="00784614"/>
    <w:rsid w:val="0078464B"/>
    <w:rsid w:val="0078758E"/>
    <w:rsid w:val="0079426C"/>
    <w:rsid w:val="007968E6"/>
    <w:rsid w:val="007A0EF1"/>
    <w:rsid w:val="007A1575"/>
    <w:rsid w:val="007A3283"/>
    <w:rsid w:val="007A4597"/>
    <w:rsid w:val="007A5EF1"/>
    <w:rsid w:val="007A6A2E"/>
    <w:rsid w:val="007A6CFE"/>
    <w:rsid w:val="007A718C"/>
    <w:rsid w:val="007A7E87"/>
    <w:rsid w:val="007B1164"/>
    <w:rsid w:val="007B1983"/>
    <w:rsid w:val="007B1C3D"/>
    <w:rsid w:val="007B1FB6"/>
    <w:rsid w:val="007B3A16"/>
    <w:rsid w:val="007B58D6"/>
    <w:rsid w:val="007B5E1D"/>
    <w:rsid w:val="007B7607"/>
    <w:rsid w:val="007C243F"/>
    <w:rsid w:val="007C509A"/>
    <w:rsid w:val="007C5735"/>
    <w:rsid w:val="007C5AF5"/>
    <w:rsid w:val="007C6675"/>
    <w:rsid w:val="007C7B26"/>
    <w:rsid w:val="007D0C0A"/>
    <w:rsid w:val="007D1360"/>
    <w:rsid w:val="007D364D"/>
    <w:rsid w:val="007D4B9E"/>
    <w:rsid w:val="007D5279"/>
    <w:rsid w:val="007D7768"/>
    <w:rsid w:val="007E025A"/>
    <w:rsid w:val="007E04FF"/>
    <w:rsid w:val="007E1194"/>
    <w:rsid w:val="007E20C5"/>
    <w:rsid w:val="007E3B9F"/>
    <w:rsid w:val="007E48DD"/>
    <w:rsid w:val="007E54F5"/>
    <w:rsid w:val="007E5AB4"/>
    <w:rsid w:val="007E6557"/>
    <w:rsid w:val="007E65E2"/>
    <w:rsid w:val="007E7275"/>
    <w:rsid w:val="007E7912"/>
    <w:rsid w:val="007F1652"/>
    <w:rsid w:val="007F1936"/>
    <w:rsid w:val="007F5314"/>
    <w:rsid w:val="007F61EE"/>
    <w:rsid w:val="007F6491"/>
    <w:rsid w:val="007F7B99"/>
    <w:rsid w:val="00800317"/>
    <w:rsid w:val="00803500"/>
    <w:rsid w:val="00804130"/>
    <w:rsid w:val="00804270"/>
    <w:rsid w:val="0080523E"/>
    <w:rsid w:val="00806EA8"/>
    <w:rsid w:val="00811BEE"/>
    <w:rsid w:val="00812854"/>
    <w:rsid w:val="00813BA8"/>
    <w:rsid w:val="008143D1"/>
    <w:rsid w:val="0081752A"/>
    <w:rsid w:val="00817DD2"/>
    <w:rsid w:val="00821FA5"/>
    <w:rsid w:val="00822662"/>
    <w:rsid w:val="00822ECC"/>
    <w:rsid w:val="008244B4"/>
    <w:rsid w:val="008245AB"/>
    <w:rsid w:val="0082526F"/>
    <w:rsid w:val="0082684D"/>
    <w:rsid w:val="00827030"/>
    <w:rsid w:val="008270E0"/>
    <w:rsid w:val="00827605"/>
    <w:rsid w:val="0083097F"/>
    <w:rsid w:val="008311BD"/>
    <w:rsid w:val="00831581"/>
    <w:rsid w:val="00831E6D"/>
    <w:rsid w:val="00836E3B"/>
    <w:rsid w:val="008372C1"/>
    <w:rsid w:val="00837B76"/>
    <w:rsid w:val="00841AF2"/>
    <w:rsid w:val="00845FBD"/>
    <w:rsid w:val="00847DB5"/>
    <w:rsid w:val="008501CB"/>
    <w:rsid w:val="008508C0"/>
    <w:rsid w:val="008508C3"/>
    <w:rsid w:val="00852F60"/>
    <w:rsid w:val="008548A6"/>
    <w:rsid w:val="008549F3"/>
    <w:rsid w:val="00855CF0"/>
    <w:rsid w:val="0085795D"/>
    <w:rsid w:val="00857AB7"/>
    <w:rsid w:val="0086089D"/>
    <w:rsid w:val="008674A7"/>
    <w:rsid w:val="0087358B"/>
    <w:rsid w:val="00873BCD"/>
    <w:rsid w:val="00874304"/>
    <w:rsid w:val="00875314"/>
    <w:rsid w:val="00876A5B"/>
    <w:rsid w:val="00876B4E"/>
    <w:rsid w:val="00880156"/>
    <w:rsid w:val="00881653"/>
    <w:rsid w:val="00881ECC"/>
    <w:rsid w:val="008824DB"/>
    <w:rsid w:val="0088288F"/>
    <w:rsid w:val="00882DC3"/>
    <w:rsid w:val="00882F5B"/>
    <w:rsid w:val="008848D1"/>
    <w:rsid w:val="0088527E"/>
    <w:rsid w:val="00885F25"/>
    <w:rsid w:val="00890ECE"/>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B243B"/>
    <w:rsid w:val="008B3E64"/>
    <w:rsid w:val="008B50BB"/>
    <w:rsid w:val="008B6099"/>
    <w:rsid w:val="008B6649"/>
    <w:rsid w:val="008C0120"/>
    <w:rsid w:val="008C0408"/>
    <w:rsid w:val="008C3BCF"/>
    <w:rsid w:val="008C4D87"/>
    <w:rsid w:val="008C4DC7"/>
    <w:rsid w:val="008C6570"/>
    <w:rsid w:val="008C75F0"/>
    <w:rsid w:val="008D22EF"/>
    <w:rsid w:val="008D3394"/>
    <w:rsid w:val="008D7ADE"/>
    <w:rsid w:val="008E02F2"/>
    <w:rsid w:val="008E0445"/>
    <w:rsid w:val="008E2CB6"/>
    <w:rsid w:val="008E6133"/>
    <w:rsid w:val="008E72B9"/>
    <w:rsid w:val="008F0B06"/>
    <w:rsid w:val="008F485F"/>
    <w:rsid w:val="008F6014"/>
    <w:rsid w:val="008F7E47"/>
    <w:rsid w:val="009019CA"/>
    <w:rsid w:val="00901A66"/>
    <w:rsid w:val="00901DFC"/>
    <w:rsid w:val="00902B96"/>
    <w:rsid w:val="00904265"/>
    <w:rsid w:val="00905147"/>
    <w:rsid w:val="009055AB"/>
    <w:rsid w:val="0090650D"/>
    <w:rsid w:val="00906A44"/>
    <w:rsid w:val="0091060D"/>
    <w:rsid w:val="0091182D"/>
    <w:rsid w:val="0091269F"/>
    <w:rsid w:val="009136B0"/>
    <w:rsid w:val="00916984"/>
    <w:rsid w:val="00922E1F"/>
    <w:rsid w:val="00923F6C"/>
    <w:rsid w:val="009269F9"/>
    <w:rsid w:val="0092784A"/>
    <w:rsid w:val="009307B8"/>
    <w:rsid w:val="00930C4E"/>
    <w:rsid w:val="00932350"/>
    <w:rsid w:val="00932C20"/>
    <w:rsid w:val="009337F2"/>
    <w:rsid w:val="00933FA4"/>
    <w:rsid w:val="00934B76"/>
    <w:rsid w:val="00935D3C"/>
    <w:rsid w:val="0093603E"/>
    <w:rsid w:val="00936755"/>
    <w:rsid w:val="00936E27"/>
    <w:rsid w:val="00937D06"/>
    <w:rsid w:val="00940F3F"/>
    <w:rsid w:val="00942951"/>
    <w:rsid w:val="00942BD2"/>
    <w:rsid w:val="009507CD"/>
    <w:rsid w:val="00953087"/>
    <w:rsid w:val="009541E8"/>
    <w:rsid w:val="009553B3"/>
    <w:rsid w:val="00961809"/>
    <w:rsid w:val="009633C3"/>
    <w:rsid w:val="009633C6"/>
    <w:rsid w:val="009642B5"/>
    <w:rsid w:val="0096735E"/>
    <w:rsid w:val="009673C9"/>
    <w:rsid w:val="00967EFB"/>
    <w:rsid w:val="00970E9B"/>
    <w:rsid w:val="00982543"/>
    <w:rsid w:val="00982AEF"/>
    <w:rsid w:val="00982E39"/>
    <w:rsid w:val="00983894"/>
    <w:rsid w:val="00983C2F"/>
    <w:rsid w:val="009876AA"/>
    <w:rsid w:val="0099088F"/>
    <w:rsid w:val="009915B7"/>
    <w:rsid w:val="00992B26"/>
    <w:rsid w:val="00993F05"/>
    <w:rsid w:val="009955DD"/>
    <w:rsid w:val="00996BBD"/>
    <w:rsid w:val="0099767D"/>
    <w:rsid w:val="009978C7"/>
    <w:rsid w:val="009A0045"/>
    <w:rsid w:val="009A1717"/>
    <w:rsid w:val="009A1C53"/>
    <w:rsid w:val="009A1E8E"/>
    <w:rsid w:val="009A400B"/>
    <w:rsid w:val="009A4D1E"/>
    <w:rsid w:val="009A7271"/>
    <w:rsid w:val="009B0801"/>
    <w:rsid w:val="009B2913"/>
    <w:rsid w:val="009B3C2D"/>
    <w:rsid w:val="009B41F6"/>
    <w:rsid w:val="009B7BC0"/>
    <w:rsid w:val="009C182E"/>
    <w:rsid w:val="009C298F"/>
    <w:rsid w:val="009C3094"/>
    <w:rsid w:val="009C30F1"/>
    <w:rsid w:val="009C3307"/>
    <w:rsid w:val="009C3A10"/>
    <w:rsid w:val="009C3C3A"/>
    <w:rsid w:val="009C4284"/>
    <w:rsid w:val="009C59A7"/>
    <w:rsid w:val="009D04FD"/>
    <w:rsid w:val="009D1D19"/>
    <w:rsid w:val="009D63AC"/>
    <w:rsid w:val="009E1BF9"/>
    <w:rsid w:val="009E3CAB"/>
    <w:rsid w:val="009E55FD"/>
    <w:rsid w:val="009E6FDF"/>
    <w:rsid w:val="009E7141"/>
    <w:rsid w:val="009F0495"/>
    <w:rsid w:val="009F2497"/>
    <w:rsid w:val="009F28B4"/>
    <w:rsid w:val="009F33B2"/>
    <w:rsid w:val="009F4BC7"/>
    <w:rsid w:val="009F52BC"/>
    <w:rsid w:val="009F75CC"/>
    <w:rsid w:val="009F7FE3"/>
    <w:rsid w:val="00A00045"/>
    <w:rsid w:val="00A010DA"/>
    <w:rsid w:val="00A014AB"/>
    <w:rsid w:val="00A02477"/>
    <w:rsid w:val="00A02E6B"/>
    <w:rsid w:val="00A03236"/>
    <w:rsid w:val="00A03AD5"/>
    <w:rsid w:val="00A03E2E"/>
    <w:rsid w:val="00A047C6"/>
    <w:rsid w:val="00A04972"/>
    <w:rsid w:val="00A04C95"/>
    <w:rsid w:val="00A053E7"/>
    <w:rsid w:val="00A06A21"/>
    <w:rsid w:val="00A07524"/>
    <w:rsid w:val="00A07C8C"/>
    <w:rsid w:val="00A07E23"/>
    <w:rsid w:val="00A10A2D"/>
    <w:rsid w:val="00A12AED"/>
    <w:rsid w:val="00A15F75"/>
    <w:rsid w:val="00A27D18"/>
    <w:rsid w:val="00A323C9"/>
    <w:rsid w:val="00A32F33"/>
    <w:rsid w:val="00A33317"/>
    <w:rsid w:val="00A33AC7"/>
    <w:rsid w:val="00A33B9E"/>
    <w:rsid w:val="00A34456"/>
    <w:rsid w:val="00A34821"/>
    <w:rsid w:val="00A35502"/>
    <w:rsid w:val="00A37DAD"/>
    <w:rsid w:val="00A37F5A"/>
    <w:rsid w:val="00A41E2C"/>
    <w:rsid w:val="00A53DC4"/>
    <w:rsid w:val="00A54880"/>
    <w:rsid w:val="00A551F4"/>
    <w:rsid w:val="00A56001"/>
    <w:rsid w:val="00A56DED"/>
    <w:rsid w:val="00A5712D"/>
    <w:rsid w:val="00A60043"/>
    <w:rsid w:val="00A620BE"/>
    <w:rsid w:val="00A64182"/>
    <w:rsid w:val="00A64703"/>
    <w:rsid w:val="00A707CD"/>
    <w:rsid w:val="00A7119A"/>
    <w:rsid w:val="00A73EEB"/>
    <w:rsid w:val="00A74851"/>
    <w:rsid w:val="00A754F1"/>
    <w:rsid w:val="00A7551A"/>
    <w:rsid w:val="00A75EA4"/>
    <w:rsid w:val="00A761F0"/>
    <w:rsid w:val="00A76928"/>
    <w:rsid w:val="00A7722B"/>
    <w:rsid w:val="00A80FD7"/>
    <w:rsid w:val="00A81665"/>
    <w:rsid w:val="00A8198F"/>
    <w:rsid w:val="00A866E4"/>
    <w:rsid w:val="00A87699"/>
    <w:rsid w:val="00A92006"/>
    <w:rsid w:val="00A93941"/>
    <w:rsid w:val="00A9408E"/>
    <w:rsid w:val="00A94A78"/>
    <w:rsid w:val="00A95610"/>
    <w:rsid w:val="00AA0F9F"/>
    <w:rsid w:val="00AA1363"/>
    <w:rsid w:val="00AA1A2E"/>
    <w:rsid w:val="00AA3F2D"/>
    <w:rsid w:val="00AA6328"/>
    <w:rsid w:val="00AB1F86"/>
    <w:rsid w:val="00AB25F2"/>
    <w:rsid w:val="00AB3661"/>
    <w:rsid w:val="00AB435D"/>
    <w:rsid w:val="00AB6313"/>
    <w:rsid w:val="00AB7BF7"/>
    <w:rsid w:val="00AB7E1F"/>
    <w:rsid w:val="00AC0195"/>
    <w:rsid w:val="00AC38C7"/>
    <w:rsid w:val="00AC482D"/>
    <w:rsid w:val="00AC5D88"/>
    <w:rsid w:val="00AD08A0"/>
    <w:rsid w:val="00AD19D4"/>
    <w:rsid w:val="00AD3710"/>
    <w:rsid w:val="00AD4655"/>
    <w:rsid w:val="00AD6104"/>
    <w:rsid w:val="00AD640D"/>
    <w:rsid w:val="00AD68A1"/>
    <w:rsid w:val="00AD741E"/>
    <w:rsid w:val="00AD7F68"/>
    <w:rsid w:val="00AE265D"/>
    <w:rsid w:val="00AE269E"/>
    <w:rsid w:val="00AE35B9"/>
    <w:rsid w:val="00AE3C32"/>
    <w:rsid w:val="00AE4E46"/>
    <w:rsid w:val="00AE51C1"/>
    <w:rsid w:val="00AE6395"/>
    <w:rsid w:val="00AE6581"/>
    <w:rsid w:val="00AE6C2A"/>
    <w:rsid w:val="00AE76AD"/>
    <w:rsid w:val="00AF1FC4"/>
    <w:rsid w:val="00AF2740"/>
    <w:rsid w:val="00AF3131"/>
    <w:rsid w:val="00AF6A7A"/>
    <w:rsid w:val="00AF6FB9"/>
    <w:rsid w:val="00B012D3"/>
    <w:rsid w:val="00B014F1"/>
    <w:rsid w:val="00B01D07"/>
    <w:rsid w:val="00B04E0D"/>
    <w:rsid w:val="00B051C0"/>
    <w:rsid w:val="00B05F10"/>
    <w:rsid w:val="00B06A16"/>
    <w:rsid w:val="00B10D23"/>
    <w:rsid w:val="00B17BF0"/>
    <w:rsid w:val="00B21E86"/>
    <w:rsid w:val="00B242D6"/>
    <w:rsid w:val="00B30464"/>
    <w:rsid w:val="00B30714"/>
    <w:rsid w:val="00B30924"/>
    <w:rsid w:val="00B30A9E"/>
    <w:rsid w:val="00B30D8D"/>
    <w:rsid w:val="00B33AC9"/>
    <w:rsid w:val="00B3404A"/>
    <w:rsid w:val="00B34175"/>
    <w:rsid w:val="00B343C6"/>
    <w:rsid w:val="00B3514B"/>
    <w:rsid w:val="00B3652B"/>
    <w:rsid w:val="00B36838"/>
    <w:rsid w:val="00B36D4B"/>
    <w:rsid w:val="00B3707A"/>
    <w:rsid w:val="00B378F7"/>
    <w:rsid w:val="00B37F94"/>
    <w:rsid w:val="00B43BE0"/>
    <w:rsid w:val="00B43DB0"/>
    <w:rsid w:val="00B44F3D"/>
    <w:rsid w:val="00B45F19"/>
    <w:rsid w:val="00B4638B"/>
    <w:rsid w:val="00B51C11"/>
    <w:rsid w:val="00B53016"/>
    <w:rsid w:val="00B53276"/>
    <w:rsid w:val="00B55B95"/>
    <w:rsid w:val="00B57A3F"/>
    <w:rsid w:val="00B60314"/>
    <w:rsid w:val="00B60ADB"/>
    <w:rsid w:val="00B6122A"/>
    <w:rsid w:val="00B62EAD"/>
    <w:rsid w:val="00B63502"/>
    <w:rsid w:val="00B64873"/>
    <w:rsid w:val="00B65D9B"/>
    <w:rsid w:val="00B669BC"/>
    <w:rsid w:val="00B66B05"/>
    <w:rsid w:val="00B67868"/>
    <w:rsid w:val="00B67FB0"/>
    <w:rsid w:val="00B70864"/>
    <w:rsid w:val="00B71183"/>
    <w:rsid w:val="00B75212"/>
    <w:rsid w:val="00B757EC"/>
    <w:rsid w:val="00B75A81"/>
    <w:rsid w:val="00B76303"/>
    <w:rsid w:val="00B773A3"/>
    <w:rsid w:val="00B806A5"/>
    <w:rsid w:val="00B807C6"/>
    <w:rsid w:val="00B80AC9"/>
    <w:rsid w:val="00B82F3C"/>
    <w:rsid w:val="00B83389"/>
    <w:rsid w:val="00B84A81"/>
    <w:rsid w:val="00B84C3A"/>
    <w:rsid w:val="00B84DE3"/>
    <w:rsid w:val="00B853AC"/>
    <w:rsid w:val="00B86466"/>
    <w:rsid w:val="00B8683E"/>
    <w:rsid w:val="00B86E37"/>
    <w:rsid w:val="00B878F7"/>
    <w:rsid w:val="00B87C62"/>
    <w:rsid w:val="00B928C5"/>
    <w:rsid w:val="00B92D21"/>
    <w:rsid w:val="00B92D74"/>
    <w:rsid w:val="00B93552"/>
    <w:rsid w:val="00B96119"/>
    <w:rsid w:val="00B979F5"/>
    <w:rsid w:val="00BA0A5B"/>
    <w:rsid w:val="00BA4D16"/>
    <w:rsid w:val="00BA581F"/>
    <w:rsid w:val="00BA6836"/>
    <w:rsid w:val="00BB092D"/>
    <w:rsid w:val="00BB2D68"/>
    <w:rsid w:val="00BB5551"/>
    <w:rsid w:val="00BC52D3"/>
    <w:rsid w:val="00BC543E"/>
    <w:rsid w:val="00BC6B26"/>
    <w:rsid w:val="00BD0815"/>
    <w:rsid w:val="00BD0C77"/>
    <w:rsid w:val="00BD6474"/>
    <w:rsid w:val="00BD7211"/>
    <w:rsid w:val="00BE19D1"/>
    <w:rsid w:val="00BE5369"/>
    <w:rsid w:val="00BE580B"/>
    <w:rsid w:val="00BF1931"/>
    <w:rsid w:val="00BF1E52"/>
    <w:rsid w:val="00BF2742"/>
    <w:rsid w:val="00BF2F65"/>
    <w:rsid w:val="00BF2FA1"/>
    <w:rsid w:val="00BF3F7E"/>
    <w:rsid w:val="00BF4EF7"/>
    <w:rsid w:val="00BF70F3"/>
    <w:rsid w:val="00C01E22"/>
    <w:rsid w:val="00C033B6"/>
    <w:rsid w:val="00C047A1"/>
    <w:rsid w:val="00C067B8"/>
    <w:rsid w:val="00C11D5B"/>
    <w:rsid w:val="00C11D8A"/>
    <w:rsid w:val="00C218F9"/>
    <w:rsid w:val="00C24464"/>
    <w:rsid w:val="00C25DB1"/>
    <w:rsid w:val="00C272C4"/>
    <w:rsid w:val="00C344C1"/>
    <w:rsid w:val="00C34FC5"/>
    <w:rsid w:val="00C35F65"/>
    <w:rsid w:val="00C36202"/>
    <w:rsid w:val="00C37A0E"/>
    <w:rsid w:val="00C43C2F"/>
    <w:rsid w:val="00C458F5"/>
    <w:rsid w:val="00C47E42"/>
    <w:rsid w:val="00C50918"/>
    <w:rsid w:val="00C521EA"/>
    <w:rsid w:val="00C541E5"/>
    <w:rsid w:val="00C5459D"/>
    <w:rsid w:val="00C564C7"/>
    <w:rsid w:val="00C56515"/>
    <w:rsid w:val="00C565D1"/>
    <w:rsid w:val="00C56E2C"/>
    <w:rsid w:val="00C57764"/>
    <w:rsid w:val="00C57BCC"/>
    <w:rsid w:val="00C616F3"/>
    <w:rsid w:val="00C669EF"/>
    <w:rsid w:val="00C70C1B"/>
    <w:rsid w:val="00C7202D"/>
    <w:rsid w:val="00C722CA"/>
    <w:rsid w:val="00C74022"/>
    <w:rsid w:val="00C76982"/>
    <w:rsid w:val="00C76B18"/>
    <w:rsid w:val="00C80801"/>
    <w:rsid w:val="00C814D0"/>
    <w:rsid w:val="00C81738"/>
    <w:rsid w:val="00C81E28"/>
    <w:rsid w:val="00C82A6D"/>
    <w:rsid w:val="00C82A74"/>
    <w:rsid w:val="00C84506"/>
    <w:rsid w:val="00C861E7"/>
    <w:rsid w:val="00C87855"/>
    <w:rsid w:val="00C878E6"/>
    <w:rsid w:val="00C87FBF"/>
    <w:rsid w:val="00C91CF5"/>
    <w:rsid w:val="00C9330F"/>
    <w:rsid w:val="00C9415A"/>
    <w:rsid w:val="00C958F9"/>
    <w:rsid w:val="00CA0C38"/>
    <w:rsid w:val="00CA0D74"/>
    <w:rsid w:val="00CA144D"/>
    <w:rsid w:val="00CA18CB"/>
    <w:rsid w:val="00CA76BE"/>
    <w:rsid w:val="00CA7B68"/>
    <w:rsid w:val="00CA7DBD"/>
    <w:rsid w:val="00CB255E"/>
    <w:rsid w:val="00CB25D0"/>
    <w:rsid w:val="00CB4B80"/>
    <w:rsid w:val="00CB4E3C"/>
    <w:rsid w:val="00CB5924"/>
    <w:rsid w:val="00CB6202"/>
    <w:rsid w:val="00CB62A7"/>
    <w:rsid w:val="00CB7689"/>
    <w:rsid w:val="00CC0EA8"/>
    <w:rsid w:val="00CC420A"/>
    <w:rsid w:val="00CC62E6"/>
    <w:rsid w:val="00CC6FF8"/>
    <w:rsid w:val="00CC7C04"/>
    <w:rsid w:val="00CD02EC"/>
    <w:rsid w:val="00CD3E85"/>
    <w:rsid w:val="00CE236C"/>
    <w:rsid w:val="00CE37D4"/>
    <w:rsid w:val="00CE3F16"/>
    <w:rsid w:val="00CE4EBC"/>
    <w:rsid w:val="00CE4F0F"/>
    <w:rsid w:val="00CE4F7E"/>
    <w:rsid w:val="00CE6901"/>
    <w:rsid w:val="00CE7B00"/>
    <w:rsid w:val="00CF3639"/>
    <w:rsid w:val="00CF4268"/>
    <w:rsid w:val="00D002AE"/>
    <w:rsid w:val="00D00697"/>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7B39"/>
    <w:rsid w:val="00D20033"/>
    <w:rsid w:val="00D2244A"/>
    <w:rsid w:val="00D2340E"/>
    <w:rsid w:val="00D23888"/>
    <w:rsid w:val="00D26568"/>
    <w:rsid w:val="00D26B01"/>
    <w:rsid w:val="00D26ED3"/>
    <w:rsid w:val="00D310AA"/>
    <w:rsid w:val="00D312BA"/>
    <w:rsid w:val="00D31328"/>
    <w:rsid w:val="00D32620"/>
    <w:rsid w:val="00D3412B"/>
    <w:rsid w:val="00D4144E"/>
    <w:rsid w:val="00D423AD"/>
    <w:rsid w:val="00D4386B"/>
    <w:rsid w:val="00D441F5"/>
    <w:rsid w:val="00D448A1"/>
    <w:rsid w:val="00D44A7A"/>
    <w:rsid w:val="00D4517E"/>
    <w:rsid w:val="00D4625B"/>
    <w:rsid w:val="00D470A1"/>
    <w:rsid w:val="00D515AF"/>
    <w:rsid w:val="00D52BC4"/>
    <w:rsid w:val="00D52EAA"/>
    <w:rsid w:val="00D533DD"/>
    <w:rsid w:val="00D61669"/>
    <w:rsid w:val="00D63331"/>
    <w:rsid w:val="00D64B54"/>
    <w:rsid w:val="00D664EC"/>
    <w:rsid w:val="00D71BF0"/>
    <w:rsid w:val="00D723EC"/>
    <w:rsid w:val="00D73D09"/>
    <w:rsid w:val="00D74FD0"/>
    <w:rsid w:val="00D77BF7"/>
    <w:rsid w:val="00D8023F"/>
    <w:rsid w:val="00D8087A"/>
    <w:rsid w:val="00D80C50"/>
    <w:rsid w:val="00D81690"/>
    <w:rsid w:val="00D8190E"/>
    <w:rsid w:val="00D82893"/>
    <w:rsid w:val="00D855F7"/>
    <w:rsid w:val="00D86C95"/>
    <w:rsid w:val="00D90BA6"/>
    <w:rsid w:val="00D92CA4"/>
    <w:rsid w:val="00D954BF"/>
    <w:rsid w:val="00D95539"/>
    <w:rsid w:val="00D9707F"/>
    <w:rsid w:val="00D9733B"/>
    <w:rsid w:val="00D979F8"/>
    <w:rsid w:val="00D97AF3"/>
    <w:rsid w:val="00DA36A9"/>
    <w:rsid w:val="00DA5AAC"/>
    <w:rsid w:val="00DB1598"/>
    <w:rsid w:val="00DB1FD6"/>
    <w:rsid w:val="00DB2C07"/>
    <w:rsid w:val="00DB2F85"/>
    <w:rsid w:val="00DB377E"/>
    <w:rsid w:val="00DB4C30"/>
    <w:rsid w:val="00DC33D6"/>
    <w:rsid w:val="00DC38C7"/>
    <w:rsid w:val="00DC5E3D"/>
    <w:rsid w:val="00DC737B"/>
    <w:rsid w:val="00DC74ED"/>
    <w:rsid w:val="00DC775F"/>
    <w:rsid w:val="00DC7D78"/>
    <w:rsid w:val="00DD57DD"/>
    <w:rsid w:val="00DD6797"/>
    <w:rsid w:val="00DE0FDB"/>
    <w:rsid w:val="00DE270B"/>
    <w:rsid w:val="00DE4F63"/>
    <w:rsid w:val="00DE67D7"/>
    <w:rsid w:val="00DE7A42"/>
    <w:rsid w:val="00DF0C95"/>
    <w:rsid w:val="00DF11FF"/>
    <w:rsid w:val="00DF287F"/>
    <w:rsid w:val="00DF3535"/>
    <w:rsid w:val="00DF52A0"/>
    <w:rsid w:val="00DF5ED5"/>
    <w:rsid w:val="00E004D7"/>
    <w:rsid w:val="00E007AC"/>
    <w:rsid w:val="00E007F0"/>
    <w:rsid w:val="00E01520"/>
    <w:rsid w:val="00E04856"/>
    <w:rsid w:val="00E04C31"/>
    <w:rsid w:val="00E050C1"/>
    <w:rsid w:val="00E063C3"/>
    <w:rsid w:val="00E06F86"/>
    <w:rsid w:val="00E070E2"/>
    <w:rsid w:val="00E0795D"/>
    <w:rsid w:val="00E10C74"/>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425B"/>
    <w:rsid w:val="00E270F1"/>
    <w:rsid w:val="00E30D4D"/>
    <w:rsid w:val="00E328DF"/>
    <w:rsid w:val="00E365BF"/>
    <w:rsid w:val="00E3695F"/>
    <w:rsid w:val="00E36FE4"/>
    <w:rsid w:val="00E41104"/>
    <w:rsid w:val="00E41695"/>
    <w:rsid w:val="00E41769"/>
    <w:rsid w:val="00E43FD2"/>
    <w:rsid w:val="00E5098F"/>
    <w:rsid w:val="00E55630"/>
    <w:rsid w:val="00E566B7"/>
    <w:rsid w:val="00E5762A"/>
    <w:rsid w:val="00E622DB"/>
    <w:rsid w:val="00E63768"/>
    <w:rsid w:val="00E64360"/>
    <w:rsid w:val="00E65F25"/>
    <w:rsid w:val="00E66334"/>
    <w:rsid w:val="00E7237B"/>
    <w:rsid w:val="00E75449"/>
    <w:rsid w:val="00E76360"/>
    <w:rsid w:val="00E77998"/>
    <w:rsid w:val="00E819F0"/>
    <w:rsid w:val="00E81BC3"/>
    <w:rsid w:val="00E821CB"/>
    <w:rsid w:val="00E82E6C"/>
    <w:rsid w:val="00E83056"/>
    <w:rsid w:val="00E83737"/>
    <w:rsid w:val="00E84906"/>
    <w:rsid w:val="00E84C75"/>
    <w:rsid w:val="00E84EF1"/>
    <w:rsid w:val="00E85785"/>
    <w:rsid w:val="00E8698A"/>
    <w:rsid w:val="00E87533"/>
    <w:rsid w:val="00E87A2C"/>
    <w:rsid w:val="00E91534"/>
    <w:rsid w:val="00E920D0"/>
    <w:rsid w:val="00E95C9C"/>
    <w:rsid w:val="00EA0A18"/>
    <w:rsid w:val="00EA25A5"/>
    <w:rsid w:val="00EA72BD"/>
    <w:rsid w:val="00EB0009"/>
    <w:rsid w:val="00EB1CC4"/>
    <w:rsid w:val="00EB1DE4"/>
    <w:rsid w:val="00EB1F40"/>
    <w:rsid w:val="00EB201E"/>
    <w:rsid w:val="00EB2FA7"/>
    <w:rsid w:val="00EB3E6A"/>
    <w:rsid w:val="00EB4923"/>
    <w:rsid w:val="00EB5631"/>
    <w:rsid w:val="00EB59C4"/>
    <w:rsid w:val="00EB76F2"/>
    <w:rsid w:val="00EB78A6"/>
    <w:rsid w:val="00EC238A"/>
    <w:rsid w:val="00EC3E0D"/>
    <w:rsid w:val="00EC49E0"/>
    <w:rsid w:val="00EC56DB"/>
    <w:rsid w:val="00EC7926"/>
    <w:rsid w:val="00EC7A59"/>
    <w:rsid w:val="00EC7A7B"/>
    <w:rsid w:val="00ED074B"/>
    <w:rsid w:val="00ED0F0E"/>
    <w:rsid w:val="00ED12C6"/>
    <w:rsid w:val="00ED2416"/>
    <w:rsid w:val="00ED39FF"/>
    <w:rsid w:val="00ED50AD"/>
    <w:rsid w:val="00ED5D15"/>
    <w:rsid w:val="00ED7B43"/>
    <w:rsid w:val="00ED7ED6"/>
    <w:rsid w:val="00EE0DD5"/>
    <w:rsid w:val="00EE1B32"/>
    <w:rsid w:val="00EE2058"/>
    <w:rsid w:val="00EE3BC7"/>
    <w:rsid w:val="00EE47F3"/>
    <w:rsid w:val="00EE62B7"/>
    <w:rsid w:val="00EE7BCE"/>
    <w:rsid w:val="00EE7F5F"/>
    <w:rsid w:val="00EF17F4"/>
    <w:rsid w:val="00EF20C4"/>
    <w:rsid w:val="00EF29D7"/>
    <w:rsid w:val="00EF3137"/>
    <w:rsid w:val="00EF3B0D"/>
    <w:rsid w:val="00EF48F7"/>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218E"/>
    <w:rsid w:val="00F13DF2"/>
    <w:rsid w:val="00F144F9"/>
    <w:rsid w:val="00F1472C"/>
    <w:rsid w:val="00F1711C"/>
    <w:rsid w:val="00F171A1"/>
    <w:rsid w:val="00F24923"/>
    <w:rsid w:val="00F2586D"/>
    <w:rsid w:val="00F262D2"/>
    <w:rsid w:val="00F265B0"/>
    <w:rsid w:val="00F26CFC"/>
    <w:rsid w:val="00F26D55"/>
    <w:rsid w:val="00F27C1D"/>
    <w:rsid w:val="00F31AB9"/>
    <w:rsid w:val="00F32ED5"/>
    <w:rsid w:val="00F334D5"/>
    <w:rsid w:val="00F35E72"/>
    <w:rsid w:val="00F40803"/>
    <w:rsid w:val="00F41992"/>
    <w:rsid w:val="00F42755"/>
    <w:rsid w:val="00F44641"/>
    <w:rsid w:val="00F44A10"/>
    <w:rsid w:val="00F4647B"/>
    <w:rsid w:val="00F47089"/>
    <w:rsid w:val="00F51866"/>
    <w:rsid w:val="00F52536"/>
    <w:rsid w:val="00F5382E"/>
    <w:rsid w:val="00F552F6"/>
    <w:rsid w:val="00F5687C"/>
    <w:rsid w:val="00F603BA"/>
    <w:rsid w:val="00F60E3B"/>
    <w:rsid w:val="00F630C7"/>
    <w:rsid w:val="00F63231"/>
    <w:rsid w:val="00F64358"/>
    <w:rsid w:val="00F70169"/>
    <w:rsid w:val="00F71835"/>
    <w:rsid w:val="00F72EE2"/>
    <w:rsid w:val="00F732F0"/>
    <w:rsid w:val="00F767C3"/>
    <w:rsid w:val="00F7751C"/>
    <w:rsid w:val="00F81170"/>
    <w:rsid w:val="00F8156C"/>
    <w:rsid w:val="00F83B48"/>
    <w:rsid w:val="00F84159"/>
    <w:rsid w:val="00F84692"/>
    <w:rsid w:val="00F8567B"/>
    <w:rsid w:val="00F86799"/>
    <w:rsid w:val="00F86971"/>
    <w:rsid w:val="00F86F93"/>
    <w:rsid w:val="00F93DA2"/>
    <w:rsid w:val="00F949C6"/>
    <w:rsid w:val="00FA1402"/>
    <w:rsid w:val="00FA3BDA"/>
    <w:rsid w:val="00FB18C2"/>
    <w:rsid w:val="00FB2369"/>
    <w:rsid w:val="00FB28C4"/>
    <w:rsid w:val="00FB3478"/>
    <w:rsid w:val="00FB364F"/>
    <w:rsid w:val="00FB3655"/>
    <w:rsid w:val="00FB3B41"/>
    <w:rsid w:val="00FB3C6B"/>
    <w:rsid w:val="00FB3E16"/>
    <w:rsid w:val="00FB4873"/>
    <w:rsid w:val="00FB5BFE"/>
    <w:rsid w:val="00FB62DA"/>
    <w:rsid w:val="00FB74D3"/>
    <w:rsid w:val="00FB7A4A"/>
    <w:rsid w:val="00FC15E5"/>
    <w:rsid w:val="00FC2CCF"/>
    <w:rsid w:val="00FC7EF9"/>
    <w:rsid w:val="00FD1495"/>
    <w:rsid w:val="00FD15BB"/>
    <w:rsid w:val="00FD42AE"/>
    <w:rsid w:val="00FD4E52"/>
    <w:rsid w:val="00FD5AA2"/>
    <w:rsid w:val="00FD66A0"/>
    <w:rsid w:val="00FD6808"/>
    <w:rsid w:val="00FE2EF6"/>
    <w:rsid w:val="00FE348B"/>
    <w:rsid w:val="00FE56CA"/>
    <w:rsid w:val="00FE7493"/>
    <w:rsid w:val="00FF08C3"/>
    <w:rsid w:val="00FF091C"/>
    <w:rsid w:val="00FF11E4"/>
    <w:rsid w:val="00FF1770"/>
    <w:rsid w:val="00FF72F6"/>
    <w:rsid w:val="00FF7322"/>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footer" Target="footer3.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header" Target="header1.xml"/><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header" Target="header2.xml"/><Relationship Id="rId135" Type="http://schemas.openxmlformats.org/officeDocument/2006/relationships/fontTable" Target="fontTable.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footer" Target="footer1.xml"/><Relationship Id="rId136" Type="http://schemas.openxmlformats.org/officeDocument/2006/relationships/glossaryDocument" Target="glossary/document.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footer" Target="footer2.xml"/><Relationship Id="rId15" Type="http://schemas.openxmlformats.org/officeDocument/2006/relationships/image" Target="media/image8.jpe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74F"/>
    <w:rsid w:val="0014774F"/>
    <w:rsid w:val="00EC0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774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5C971-5437-4B9B-A2F4-DA2FBE6C3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13447</Words>
  <Characters>76650</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2021-11-27T22:27:00Z</dcterms:created>
  <dcterms:modified xsi:type="dcterms:W3CDTF">2021-11-27T22:27:00Z</dcterms:modified>
</cp:coreProperties>
</file>