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0142C" w14:textId="77777777" w:rsidR="00FB00F7" w:rsidRPr="006B7835" w:rsidRDefault="00FB00F7" w:rsidP="006B7835">
      <w:pPr>
        <w:spacing w:line="28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COLLOCATIONS OF AKAN IDEOPHONIC </w:t>
      </w:r>
      <w:r w:rsidRPr="006B7835">
        <w:rPr>
          <w:rFonts w:ascii="Times New Roman" w:hAnsi="Times New Roman" w:cs="Times New Roman"/>
          <w:b/>
          <w:caps/>
          <w:sz w:val="24"/>
          <w:szCs w:val="24"/>
        </w:rPr>
        <w:t>Words</w:t>
      </w:r>
    </w:p>
    <w:p w14:paraId="3F92A44A"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77B58F95"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This paper examines the syntactic behavior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Scholars such as </w:t>
      </w: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(1987) and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have dilated on the morphological behaviors of the variant in Akan negation morphemes thus generating the syntactic behaviors underpinning the operation of Akan negation inflections. Though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(2008) asserts that negative polarity items can be found in all natural languages, it is an aspect of negation in syntax having little studies. Following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enlistment of negative polarity items in Akan, we limit the discussion to ideophones and argue that negative polarity in Akan is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nominal and modifiers having both recessive and dominant sensitivity with respect to negated constructions. Therefore, this study discusses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polarity to affirmative and negated constructions. Their syntactic sensitivity categorizes the ideophones into affirmative polarity items (API) with a dominance for positive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only collocating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and the category of negative polarity items (NPI) having a dominance sensitivity for negative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collocating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It considers the permissibility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in tense aspects and its corresponding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syntax- semantics of downward entailment theory and binding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and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are employed to account for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and their resulting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p>
    <w:p w14:paraId="0B524C21"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00237B73" w:rsidRPr="006B7835">
        <w:rPr>
          <w:rFonts w:ascii="Times New Roman" w:hAnsi="Times New Roman" w:cs="Times New Roman"/>
          <w:sz w:val="24"/>
          <w:szCs w:val="24"/>
        </w:rPr>
        <w:t xml:space="preserve">Akan, </w:t>
      </w:r>
      <w:r w:rsidRPr="006B7835">
        <w:rPr>
          <w:rFonts w:ascii="Times New Roman" w:hAnsi="Times New Roman" w:cs="Times New Roman"/>
          <w:sz w:val="24"/>
          <w:szCs w:val="24"/>
        </w:rPr>
        <w:t>Ideophones, collocation, polarity</w:t>
      </w:r>
      <w:r w:rsidR="00237B73" w:rsidRPr="006B7835">
        <w:rPr>
          <w:rFonts w:ascii="Times New Roman" w:hAnsi="Times New Roman" w:cs="Times New Roman"/>
          <w:sz w:val="24"/>
          <w:szCs w:val="24"/>
        </w:rPr>
        <w:t>, negation sensitivity.</w:t>
      </w:r>
    </w:p>
    <w:p w14:paraId="6F3F5159" w14:textId="77777777" w:rsidR="00FB00F7" w:rsidRPr="006B7835" w:rsidRDefault="00FB00F7" w:rsidP="006B7835">
      <w:pPr>
        <w:spacing w:line="280" w:lineRule="exact"/>
        <w:jc w:val="both"/>
        <w:rPr>
          <w:rFonts w:ascii="Times New Roman" w:hAnsi="Times New Roman" w:cs="Times New Roman"/>
          <w:b/>
          <w:sz w:val="24"/>
          <w:szCs w:val="24"/>
        </w:rPr>
      </w:pPr>
    </w:p>
    <w:p w14:paraId="0222A9A2"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1. Introduction </w:t>
      </w:r>
    </w:p>
    <w:p w14:paraId="06D2501F"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objective of this paper is to investigate into the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It indicates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manifest three syntactic behaviors. That is a category that admits or collocate with only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negational constructions. Thus we argue that just as in English the expression (At all) always collocate with negated verbs so it is that Akan also has negative polarity as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As a result of Negative Polarity Items (NPI)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English permits the expression </w:t>
      </w:r>
      <w:r w:rsidR="00F12491" w:rsidRPr="006B7835">
        <w:rPr>
          <w:rFonts w:ascii="Times New Roman" w:hAnsi="Times New Roman" w:cs="Times New Roman"/>
          <w:sz w:val="24"/>
          <w:szCs w:val="24"/>
        </w:rPr>
        <w:t>‘He has not spoken at all’</w:t>
      </w:r>
      <w:r w:rsidRPr="006B7835">
        <w:rPr>
          <w:rFonts w:ascii="Times New Roman" w:hAnsi="Times New Roman" w:cs="Times New Roman"/>
          <w:sz w:val="24"/>
          <w:szCs w:val="24"/>
        </w:rPr>
        <w:t xml:space="preserve"> but not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*He has spoken at all</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In a similar vein, Akan syntax accepts </w:t>
      </w:r>
      <w:proofErr w:type="spellStart"/>
      <w:r w:rsidRPr="006B7835">
        <w:rPr>
          <w:rFonts w:ascii="Times New Roman" w:hAnsi="Times New Roman" w:cs="Times New Roman"/>
          <w:b/>
          <w:sz w:val="24"/>
          <w:szCs w:val="24"/>
        </w:rPr>
        <w:t>woenntwa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tɛw</w:t>
      </w:r>
      <w:proofErr w:type="spellEnd"/>
      <w:r w:rsidR="00F12491" w:rsidRPr="006B7835">
        <w:rPr>
          <w:rFonts w:ascii="Times New Roman" w:hAnsi="Times New Roman" w:cs="Times New Roman"/>
          <w:sz w:val="24"/>
          <w:szCs w:val="24"/>
        </w:rPr>
        <w:t xml:space="preserve"> ‘S/he scored nothing at all’</w:t>
      </w:r>
      <w:r w:rsidRPr="006B7835">
        <w:rPr>
          <w:rFonts w:ascii="Times New Roman" w:hAnsi="Times New Roman" w:cs="Times New Roman"/>
          <w:sz w:val="24"/>
          <w:szCs w:val="24"/>
        </w:rPr>
        <w:t xml:space="preserve"> as opposed to its affirmative counterpart </w:t>
      </w:r>
      <w:r w:rsidRPr="006B7835">
        <w:rPr>
          <w:rFonts w:ascii="Times New Roman" w:hAnsi="Times New Roman" w:cs="Times New Roman"/>
          <w:b/>
          <w:sz w:val="24"/>
          <w:szCs w:val="24"/>
        </w:rPr>
        <w:t>*</w:t>
      </w:r>
      <w:proofErr w:type="spellStart"/>
      <w:r w:rsidRPr="006B7835">
        <w:rPr>
          <w:rFonts w:ascii="Times New Roman" w:hAnsi="Times New Roman" w:cs="Times New Roman"/>
          <w:b/>
          <w:sz w:val="24"/>
          <w:szCs w:val="24"/>
        </w:rPr>
        <w:t>woetwa</w:t>
      </w:r>
      <w:proofErr w:type="spellEnd"/>
      <w:r w:rsidRPr="006B7835">
        <w:rPr>
          <w:rFonts w:ascii="Times New Roman" w:hAnsi="Times New Roman" w:cs="Times New Roman"/>
          <w:b/>
          <w:sz w:val="24"/>
          <w:szCs w:val="24"/>
        </w:rPr>
        <w:t xml:space="preserve"> tew</w:t>
      </w:r>
      <w:r w:rsidR="00F12491" w:rsidRPr="006B7835">
        <w:rPr>
          <w:rFonts w:ascii="Times New Roman" w:hAnsi="Times New Roman" w:cs="Times New Roman"/>
          <w:sz w:val="24"/>
          <w:szCs w:val="24"/>
        </w:rPr>
        <w:t xml:space="preserve"> ‘S/he scored at all</w:t>
      </w:r>
      <w:r w:rsidRPr="006B7835">
        <w:rPr>
          <w:rFonts w:ascii="Times New Roman" w:hAnsi="Times New Roman" w:cs="Times New Roman"/>
          <w:sz w:val="24"/>
          <w:szCs w:val="24"/>
        </w:rPr>
        <w:t>.</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However, there lies a category of ideophones that also syntactically best admit affirmative constructions. In such instances a negational reverse of the verb breaks down the construction or renders it awkward. For instance the affirmative expression </w:t>
      </w:r>
      <w:proofErr w:type="spellStart"/>
      <w:r w:rsidRPr="006B7835">
        <w:rPr>
          <w:rFonts w:ascii="Times New Roman" w:hAnsi="Times New Roman" w:cs="Times New Roman"/>
          <w:b/>
          <w:sz w:val="24"/>
          <w:szCs w:val="24"/>
        </w:rPr>
        <w:t>wɔabɔ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n`enyi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tɔw</w:t>
      </w:r>
      <w:proofErr w:type="spellEnd"/>
      <w:r w:rsidRPr="006B7835">
        <w:rPr>
          <w:rFonts w:ascii="Times New Roman" w:hAnsi="Times New Roman" w:cs="Times New Roman"/>
          <w:sz w:val="24"/>
          <w:szCs w:val="24"/>
        </w:rPr>
        <w:t xml:space="preserve">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S/he</w:t>
      </w:r>
      <w:r w:rsidR="00F12491" w:rsidRPr="006B7835">
        <w:rPr>
          <w:rFonts w:ascii="Times New Roman" w:hAnsi="Times New Roman" w:cs="Times New Roman"/>
          <w:sz w:val="24"/>
          <w:szCs w:val="24"/>
        </w:rPr>
        <w:t xml:space="preserve"> had completely broken his eyes’</w:t>
      </w:r>
      <w:r w:rsidRPr="006B7835">
        <w:rPr>
          <w:rFonts w:ascii="Times New Roman" w:hAnsi="Times New Roman" w:cs="Times New Roman"/>
          <w:sz w:val="24"/>
          <w:szCs w:val="24"/>
        </w:rPr>
        <w:t xml:space="preserve"> is syntactic in Akan but its negated rendition </w:t>
      </w:r>
      <w:proofErr w:type="spellStart"/>
      <w:r w:rsidRPr="006B7835">
        <w:rPr>
          <w:rFonts w:ascii="Times New Roman" w:hAnsi="Times New Roman" w:cs="Times New Roman"/>
          <w:b/>
          <w:sz w:val="24"/>
          <w:szCs w:val="24"/>
        </w:rPr>
        <w:t>wɔammbɔ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n`enyi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tɔw</w:t>
      </w:r>
      <w:proofErr w:type="spellEnd"/>
      <w:r w:rsidRPr="006B7835">
        <w:rPr>
          <w:rFonts w:ascii="Times New Roman" w:hAnsi="Times New Roman" w:cs="Times New Roman"/>
          <w:b/>
          <w:sz w:val="24"/>
          <w:szCs w:val="24"/>
        </w:rPr>
        <w:t>*</w:t>
      </w:r>
      <w:r w:rsidR="00F12491" w:rsidRPr="006B7835">
        <w:rPr>
          <w:rFonts w:ascii="Times New Roman" w:hAnsi="Times New Roman" w:cs="Times New Roman"/>
          <w:sz w:val="24"/>
          <w:szCs w:val="24"/>
        </w:rPr>
        <w:t xml:space="preserve"> ‘</w:t>
      </w:r>
      <w:r w:rsidRPr="006B7835">
        <w:rPr>
          <w:rFonts w:ascii="Times New Roman" w:hAnsi="Times New Roman" w:cs="Times New Roman"/>
          <w:sz w:val="24"/>
          <w:szCs w:val="24"/>
        </w:rPr>
        <w:t>S/he had</w:t>
      </w:r>
      <w:r w:rsidR="00F12491" w:rsidRPr="006B7835">
        <w:rPr>
          <w:rFonts w:ascii="Times New Roman" w:hAnsi="Times New Roman" w:cs="Times New Roman"/>
          <w:sz w:val="24"/>
          <w:szCs w:val="24"/>
        </w:rPr>
        <w:t xml:space="preserve"> not completely broken his eyes’</w:t>
      </w:r>
      <w:r w:rsidRPr="006B7835">
        <w:rPr>
          <w:rFonts w:ascii="Times New Roman" w:hAnsi="Times New Roman" w:cs="Times New Roman"/>
          <w:sz w:val="24"/>
          <w:szCs w:val="24"/>
        </w:rPr>
        <w:t xml:space="preserve"> undermines the Akan syntax-semantics. Therefore we assert that these affirmative polarity ideophones (API) are dominantly sensitive to affirmative verbs and are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to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sentences. With the affirmative dominance and recessive sensitivity to negation, API distribution is limited to affirmative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r w:rsidR="005D751B" w:rsidRPr="006B7835">
        <w:rPr>
          <w:rFonts w:ascii="Times New Roman" w:hAnsi="Times New Roman" w:cs="Times New Roman"/>
          <w:sz w:val="24"/>
          <w:szCs w:val="24"/>
        </w:rPr>
        <w:t xml:space="preserve">Thus given rise to an </w:t>
      </w:r>
      <w:proofErr w:type="spellStart"/>
      <w:r w:rsidR="005D751B" w:rsidRPr="006B7835">
        <w:rPr>
          <w:rFonts w:ascii="Times New Roman" w:hAnsi="Times New Roman" w:cs="Times New Roman"/>
          <w:sz w:val="24"/>
          <w:szCs w:val="24"/>
        </w:rPr>
        <w:t>id</w:t>
      </w:r>
      <w:r w:rsidR="00F12491" w:rsidRPr="006B7835">
        <w:rPr>
          <w:rFonts w:ascii="Times New Roman" w:hAnsi="Times New Roman" w:cs="Times New Roman"/>
          <w:sz w:val="24"/>
          <w:szCs w:val="24"/>
        </w:rPr>
        <w:t>e</w:t>
      </w:r>
      <w:r w:rsidR="005D751B" w:rsidRPr="006B7835">
        <w:rPr>
          <w:rFonts w:ascii="Times New Roman" w:hAnsi="Times New Roman" w:cs="Times New Roman"/>
          <w:sz w:val="24"/>
          <w:szCs w:val="24"/>
        </w:rPr>
        <w:t>o</w:t>
      </w:r>
      <w:r w:rsidRPr="006B7835">
        <w:rPr>
          <w:rFonts w:ascii="Times New Roman" w:hAnsi="Times New Roman" w:cs="Times New Roman"/>
          <w:sz w:val="24"/>
          <w:szCs w:val="24"/>
        </w:rPr>
        <w:t>phonic</w:t>
      </w:r>
      <w:proofErr w:type="spellEnd"/>
      <w:r w:rsidRPr="006B7835">
        <w:rPr>
          <w:rFonts w:ascii="Times New Roman" w:hAnsi="Times New Roman" w:cs="Times New Roman"/>
          <w:sz w:val="24"/>
          <w:szCs w:val="24"/>
        </w:rPr>
        <w:t xml:space="preserve"> typology that collocates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API and the other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negative polarity ideophones (NPI). On the back of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it is further postulated here that there are some attached constraints and conditions in API and NPI permissibility and in Tense Aspect Mood (TAM). Consequently, </w:t>
      </w:r>
      <w:r w:rsidRPr="006B7835">
        <w:rPr>
          <w:rFonts w:ascii="Times New Roman" w:hAnsi="Times New Roman" w:cs="Times New Roman"/>
          <w:sz w:val="24"/>
          <w:szCs w:val="24"/>
        </w:rPr>
        <w:lastRenderedPageBreak/>
        <w:t xml:space="preserve">negative polarity in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(NPI) sentence constructions operates in the domain which is syntactically frozen to all other tense aspects constructions devoid of negation.  However, any other tense aspect having negation is acceptable to the negative polarity ideophones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verb.  This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is common among NPI. </w:t>
      </w:r>
    </w:p>
    <w:p w14:paraId="4D586571" w14:textId="77777777" w:rsidR="00FB00F7" w:rsidRPr="006B7835" w:rsidRDefault="00FB00F7" w:rsidP="006B7835">
      <w:pPr>
        <w:spacing w:line="280" w:lineRule="exact"/>
        <w:jc w:val="both"/>
        <w:rPr>
          <w:rFonts w:ascii="Times New Roman" w:hAnsi="Times New Roman" w:cs="Times New Roman"/>
          <w:b/>
          <w:sz w:val="24"/>
          <w:szCs w:val="24"/>
        </w:rPr>
      </w:pPr>
    </w:p>
    <w:p w14:paraId="53388904" w14:textId="77777777" w:rsidR="00FB00F7" w:rsidRPr="006B7835" w:rsidRDefault="005B7B86"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2. The concept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lexemes and syntactic c</w:t>
      </w:r>
      <w:r w:rsidR="00FB00F7" w:rsidRPr="006B7835">
        <w:rPr>
          <w:rFonts w:ascii="Times New Roman" w:hAnsi="Times New Roman" w:cs="Times New Roman"/>
          <w:b/>
          <w:sz w:val="24"/>
          <w:szCs w:val="24"/>
        </w:rPr>
        <w:t>ategory</w:t>
      </w:r>
    </w:p>
    <w:p w14:paraId="3AED3B5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 ideophone is a kind of communicative device in which particular words are used to describe what is referred to in such a way that the hearer will clearly picture what is being spoken about in mind. It is also seen as a vivid lexical representation of an idea in sound (Doke, 1935). Thus ideophones are special group of words that resemble the noise associated with the phenomenon those words represent. These are descriptive words connoting the noise of the described event. Supporting </w:t>
      </w: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(1966) and </w:t>
      </w: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(1975),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syntactically behave as adverbials, with it semantics properties of expressing the degree in the state of being. This is contrary to Rowland (1970) identification of ideophones as nouns. Moreover, Crystal (1997) notes that in some languages like Bantu ideophones are considered as an independent word class but not as belonging to another word class.  Phonetically, ideophones are produced through a rise in pitch, tone and or a sound germination or reduplication of a component of the morpheme (</w:t>
      </w: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1989). An ideophone describes predicate in sound, manner, smell, action or </w:t>
      </w:r>
      <w:proofErr w:type="spellStart"/>
      <w:r w:rsidRPr="006B7835">
        <w:rPr>
          <w:rFonts w:ascii="Times New Roman" w:hAnsi="Times New Roman" w:cs="Times New Roman"/>
          <w:sz w:val="24"/>
          <w:szCs w:val="24"/>
        </w:rPr>
        <w:t>colour</w:t>
      </w:r>
      <w:proofErr w:type="spellEnd"/>
      <w:r w:rsidRPr="006B7835">
        <w:rPr>
          <w:rFonts w:ascii="Times New Roman" w:hAnsi="Times New Roman" w:cs="Times New Roman"/>
          <w:sz w:val="24"/>
          <w:szCs w:val="24"/>
        </w:rPr>
        <w:t>. In this, it specifies intensity and on this grounds we identify ideophones</w:t>
      </w:r>
      <w:r w:rsidR="00C90EC9" w:rsidRPr="006B7835">
        <w:rPr>
          <w:rFonts w:ascii="Times New Roman" w:hAnsi="Times New Roman" w:cs="Times New Roman"/>
          <w:sz w:val="24"/>
          <w:szCs w:val="24"/>
        </w:rPr>
        <w:t xml:space="preserve"> as </w:t>
      </w:r>
      <w:proofErr w:type="spellStart"/>
      <w:r w:rsidR="00C90EC9" w:rsidRPr="006B7835">
        <w:rPr>
          <w:rFonts w:ascii="Times New Roman" w:hAnsi="Times New Roman" w:cs="Times New Roman"/>
          <w:sz w:val="24"/>
          <w:szCs w:val="24"/>
        </w:rPr>
        <w:t>Ideophonic</w:t>
      </w:r>
      <w:proofErr w:type="spellEnd"/>
      <w:r w:rsidR="00C90EC9" w:rsidRPr="006B7835">
        <w:rPr>
          <w:rFonts w:ascii="Times New Roman" w:hAnsi="Times New Roman" w:cs="Times New Roman"/>
          <w:sz w:val="24"/>
          <w:szCs w:val="24"/>
        </w:rPr>
        <w:t xml:space="preserve"> Degree M</w:t>
      </w:r>
      <w:r w:rsidRPr="006B7835">
        <w:rPr>
          <w:rFonts w:ascii="Times New Roman" w:hAnsi="Times New Roman" w:cs="Times New Roman"/>
          <w:sz w:val="24"/>
          <w:szCs w:val="24"/>
        </w:rPr>
        <w:t xml:space="preserve">odifiers (IDM). Below are some examples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in Akan; </w:t>
      </w:r>
      <w:proofErr w:type="spellStart"/>
      <w:r w:rsidRPr="006B7835">
        <w:rPr>
          <w:rFonts w:ascii="Times New Roman" w:hAnsi="Times New Roman" w:cs="Times New Roman"/>
          <w:b/>
          <w:sz w:val="24"/>
          <w:szCs w:val="24"/>
        </w:rPr>
        <w:t>Kumm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tɔww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samm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puww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tsimm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fii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kimkim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suu</w:t>
      </w:r>
      <w:proofErr w:type="spellEnd"/>
      <w:r w:rsidRPr="006B7835">
        <w:rPr>
          <w:rFonts w:ascii="Times New Roman" w:hAnsi="Times New Roman" w:cs="Times New Roman"/>
          <w:b/>
          <w:sz w:val="24"/>
          <w:szCs w:val="24"/>
        </w:rPr>
        <w:t xml:space="preserve">, ha, booboo, doe, boo, </w:t>
      </w:r>
      <w:proofErr w:type="spellStart"/>
      <w:r w:rsidRPr="006B7835">
        <w:rPr>
          <w:rFonts w:ascii="Times New Roman" w:hAnsi="Times New Roman" w:cs="Times New Roman"/>
          <w:b/>
          <w:sz w:val="24"/>
          <w:szCs w:val="24"/>
        </w:rPr>
        <w:t>koww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yamu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huu</w:t>
      </w:r>
      <w:proofErr w:type="spellEnd"/>
      <w:r w:rsidRPr="006B7835">
        <w:rPr>
          <w:rFonts w:ascii="Times New Roman" w:hAnsi="Times New Roman" w:cs="Times New Roman"/>
          <w:b/>
          <w:sz w:val="24"/>
          <w:szCs w:val="24"/>
        </w:rPr>
        <w:t xml:space="preserve">, bam, fam, </w:t>
      </w:r>
      <w:proofErr w:type="spellStart"/>
      <w:r w:rsidRPr="006B7835">
        <w:rPr>
          <w:rFonts w:ascii="Times New Roman" w:hAnsi="Times New Roman" w:cs="Times New Roman"/>
          <w:b/>
          <w:sz w:val="24"/>
          <w:szCs w:val="24"/>
        </w:rPr>
        <w:t>terom</w:t>
      </w:r>
      <w:proofErr w:type="spellEnd"/>
      <w:r w:rsidRPr="006B7835">
        <w:rPr>
          <w:rFonts w:ascii="Times New Roman" w:hAnsi="Times New Roman" w:cs="Times New Roman"/>
          <w:b/>
          <w:sz w:val="24"/>
          <w:szCs w:val="24"/>
        </w:rPr>
        <w:t xml:space="preserve">, aga, tew, tum, </w:t>
      </w:r>
      <w:proofErr w:type="spellStart"/>
      <w:r w:rsidRPr="006B7835">
        <w:rPr>
          <w:rFonts w:ascii="Times New Roman" w:hAnsi="Times New Roman" w:cs="Times New Roman"/>
          <w:b/>
          <w:sz w:val="24"/>
          <w:szCs w:val="24"/>
        </w:rPr>
        <w:t>hwee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boe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nweoo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fuu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kɔnn</w:t>
      </w:r>
      <w:proofErr w:type="spellEnd"/>
      <w:r w:rsidRPr="006B7835">
        <w:rPr>
          <w:rFonts w:ascii="Times New Roman" w:hAnsi="Times New Roman" w:cs="Times New Roman"/>
          <w:b/>
          <w:sz w:val="24"/>
          <w:szCs w:val="24"/>
        </w:rPr>
        <w:t xml:space="preserve"> men fufu, Waa, </w:t>
      </w:r>
      <w:proofErr w:type="spellStart"/>
      <w:r w:rsidRPr="006B7835">
        <w:rPr>
          <w:rFonts w:ascii="Times New Roman" w:hAnsi="Times New Roman" w:cs="Times New Roman"/>
          <w:b/>
          <w:sz w:val="24"/>
          <w:szCs w:val="24"/>
        </w:rPr>
        <w:t>hamham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maamaa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atsen</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huw</w:t>
      </w:r>
      <w:proofErr w:type="spellEnd"/>
      <w:r w:rsidRPr="006B7835">
        <w:rPr>
          <w:rFonts w:ascii="Times New Roman" w:hAnsi="Times New Roman" w:cs="Times New Roman"/>
          <w:b/>
          <w:sz w:val="24"/>
          <w:szCs w:val="24"/>
        </w:rPr>
        <w:t xml:space="preserve">, fi, </w:t>
      </w:r>
      <w:proofErr w:type="spellStart"/>
      <w:r w:rsidRPr="006B7835">
        <w:rPr>
          <w:rFonts w:ascii="Times New Roman" w:hAnsi="Times New Roman" w:cs="Times New Roman"/>
          <w:b/>
          <w:sz w:val="24"/>
          <w:szCs w:val="24"/>
        </w:rPr>
        <w:t>wam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agyei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baw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tsew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sioo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huooo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yɔɔ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buburooo</w:t>
      </w:r>
      <w:proofErr w:type="spellEnd"/>
      <w:r w:rsidRPr="006B7835">
        <w:rPr>
          <w:rFonts w:ascii="Times New Roman" w:hAnsi="Times New Roman" w:cs="Times New Roman"/>
          <w:b/>
          <w:sz w:val="24"/>
          <w:szCs w:val="24"/>
        </w:rPr>
        <w:t xml:space="preserve"> </w:t>
      </w:r>
      <w:r w:rsidRPr="006B7835">
        <w:rPr>
          <w:rFonts w:ascii="Times New Roman" w:hAnsi="Times New Roman" w:cs="Times New Roman"/>
          <w:sz w:val="24"/>
          <w:szCs w:val="24"/>
        </w:rPr>
        <w:t>etc.</w:t>
      </w:r>
    </w:p>
    <w:p w14:paraId="5CE11447" w14:textId="77777777" w:rsidR="00B34F8D" w:rsidRPr="006B7835" w:rsidRDefault="00B34F8D" w:rsidP="006B7835">
      <w:pPr>
        <w:spacing w:line="280" w:lineRule="exact"/>
        <w:jc w:val="both"/>
        <w:rPr>
          <w:rFonts w:ascii="Times New Roman" w:hAnsi="Times New Roman" w:cs="Times New Roman"/>
          <w:sz w:val="24"/>
          <w:szCs w:val="24"/>
        </w:rPr>
      </w:pPr>
    </w:p>
    <w:p w14:paraId="41D3C561" w14:textId="77777777" w:rsidR="00FB00F7" w:rsidRPr="006B7835" w:rsidRDefault="00B34F8D"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3. The formation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D</w:t>
      </w:r>
      <w:r w:rsidR="00FB00F7" w:rsidRPr="006B7835">
        <w:rPr>
          <w:rFonts w:ascii="Times New Roman" w:hAnsi="Times New Roman" w:cs="Times New Roman"/>
          <w:b/>
          <w:sz w:val="24"/>
          <w:szCs w:val="24"/>
        </w:rPr>
        <w:t>egree Modifiers (IDM)</w:t>
      </w:r>
    </w:p>
    <w:p w14:paraId="7447EF0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As already indicated in the definition of Doke (1935) ideophones are a lexical representation of sound. This gives ideophones some phonological uniqueness and it is in line with this phonological uniqueness that Werner (1919) described ideophones as vocal images which frequently contain sounds not otherwise seen in regular lexical items. Assessing the phonological peculiarity gives a reflection of ideophones being a product of a rise in tone. This is reinforced by the observation of Cole (1955) that the phonetics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high tones may be abnormally high or low as characterizing the phonemics but not the stylistics of the language. The rise is noticeable because it deviates from the course of normal speech. This phonological feature is recognized in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like </w:t>
      </w:r>
      <w:proofErr w:type="spellStart"/>
      <w:r w:rsidRPr="006B7835">
        <w:rPr>
          <w:rFonts w:ascii="Times New Roman" w:hAnsi="Times New Roman" w:cs="Times New Roman"/>
          <w:b/>
          <w:sz w:val="24"/>
          <w:szCs w:val="24"/>
        </w:rPr>
        <w:t>wɔabɔ</w:t>
      </w:r>
      <w:proofErr w:type="spellEnd"/>
      <w:r w:rsidRPr="006B7835">
        <w:rPr>
          <w:rFonts w:ascii="Times New Roman" w:hAnsi="Times New Roman" w:cs="Times New Roman"/>
          <w:b/>
          <w:sz w:val="24"/>
          <w:szCs w:val="24"/>
        </w:rPr>
        <w:t xml:space="preserve"> no </w:t>
      </w:r>
      <w:proofErr w:type="spellStart"/>
      <w:r w:rsidRPr="006B7835">
        <w:rPr>
          <w:rFonts w:ascii="Times New Roman" w:hAnsi="Times New Roman" w:cs="Times New Roman"/>
          <w:b/>
          <w:sz w:val="24"/>
          <w:szCs w:val="24"/>
        </w:rPr>
        <w:t>puu</w:t>
      </w:r>
      <w:proofErr w:type="spellEnd"/>
      <w:r w:rsidRPr="006B7835">
        <w:rPr>
          <w:rFonts w:ascii="Times New Roman" w:hAnsi="Times New Roman" w:cs="Times New Roman"/>
          <w:b/>
          <w:sz w:val="24"/>
          <w:szCs w:val="24"/>
        </w:rPr>
        <w:t>!</w:t>
      </w:r>
      <w:r w:rsidR="00B34F8D" w:rsidRPr="006B7835">
        <w:rPr>
          <w:rFonts w:ascii="Times New Roman" w:hAnsi="Times New Roman" w:cs="Times New Roman"/>
          <w:sz w:val="24"/>
          <w:szCs w:val="24"/>
        </w:rPr>
        <w:t xml:space="preserve"> ‘S/he hit him hard!’</w:t>
      </w:r>
      <w:r w:rsidRPr="006B7835">
        <w:rPr>
          <w:rFonts w:ascii="Times New Roman" w:hAnsi="Times New Roman" w:cs="Times New Roman"/>
          <w:sz w:val="24"/>
          <w:szCs w:val="24"/>
        </w:rPr>
        <w:t xml:space="preserve"> which is syntactically marked by an exclamatory diacritic next to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 </w:t>
      </w:r>
    </w:p>
    <w:p w14:paraId="06AADD9B"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Another contribution to the phonological uniqueness of ideophones is their reduplication.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identified this characteristics in Bantu language but similar assertion can also be made in Akan since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have a reduplicative feature. In this regard the extent of the reduplication coupled with the highness of the pitch indicates the intensity of the action or condition modified.  For instance the expression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no mu </w:t>
      </w:r>
      <w:r w:rsidRPr="006B7835">
        <w:rPr>
          <w:rFonts w:ascii="Times New Roman" w:hAnsi="Times New Roman" w:cs="Times New Roman"/>
          <w:b/>
          <w:sz w:val="24"/>
          <w:szCs w:val="24"/>
          <w:u w:val="single"/>
        </w:rPr>
        <w:t>tum</w:t>
      </w:r>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hard’</w:t>
      </w:r>
      <w:r w:rsidRPr="006B7835">
        <w:rPr>
          <w:rFonts w:ascii="Times New Roman" w:hAnsi="Times New Roman" w:cs="Times New Roman"/>
          <w:sz w:val="24"/>
          <w:szCs w:val="24"/>
        </w:rPr>
        <w:t xml:space="preserve"> compared to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no mu </w:t>
      </w:r>
      <w:proofErr w:type="spellStart"/>
      <w:r w:rsidRPr="006B7835">
        <w:rPr>
          <w:rFonts w:ascii="Times New Roman" w:hAnsi="Times New Roman" w:cs="Times New Roman"/>
          <w:b/>
          <w:sz w:val="24"/>
          <w:szCs w:val="24"/>
          <w:u w:val="single"/>
        </w:rPr>
        <w:t>tumtum</w:t>
      </w:r>
      <w:proofErr w:type="spellEnd"/>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very hard’</w:t>
      </w:r>
      <w:r w:rsidRPr="006B7835">
        <w:rPr>
          <w:rFonts w:ascii="Times New Roman" w:hAnsi="Times New Roman" w:cs="Times New Roman"/>
          <w:sz w:val="24"/>
          <w:szCs w:val="24"/>
        </w:rPr>
        <w:t xml:space="preserve"> only differs in intensity of the action.  The </w:t>
      </w:r>
      <w:r w:rsidRPr="006B7835">
        <w:rPr>
          <w:rFonts w:ascii="Times New Roman" w:hAnsi="Times New Roman" w:cs="Times New Roman"/>
          <w:sz w:val="24"/>
          <w:szCs w:val="24"/>
        </w:rPr>
        <w:lastRenderedPageBreak/>
        <w:t xml:space="preserve">reduplication as noted by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(1962) in Mongo sometimes occur in the repetition of vowels or final consonant as a syllable in the word.  This applies to Akan in the ideophones </w:t>
      </w:r>
      <w:proofErr w:type="spellStart"/>
      <w:r w:rsidRPr="006B7835">
        <w:rPr>
          <w:rFonts w:ascii="Times New Roman" w:hAnsi="Times New Roman" w:cs="Times New Roman"/>
          <w:b/>
          <w:sz w:val="24"/>
          <w:szCs w:val="24"/>
        </w:rPr>
        <w:t>Nsu</w:t>
      </w:r>
      <w:proofErr w:type="spellEnd"/>
      <w:r w:rsidRPr="006B7835">
        <w:rPr>
          <w:rFonts w:ascii="Times New Roman" w:hAnsi="Times New Roman" w:cs="Times New Roman"/>
          <w:b/>
          <w:sz w:val="24"/>
          <w:szCs w:val="24"/>
        </w:rPr>
        <w:t xml:space="preserve"> no </w:t>
      </w:r>
      <w:proofErr w:type="spellStart"/>
      <w:r w:rsidRPr="006B7835">
        <w:rPr>
          <w:rFonts w:ascii="Times New Roman" w:hAnsi="Times New Roman" w:cs="Times New Roman"/>
          <w:b/>
          <w:sz w:val="24"/>
          <w:szCs w:val="24"/>
        </w:rPr>
        <w:t>kɔ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u w:val="single"/>
        </w:rPr>
        <w:t>yɔɔ</w:t>
      </w:r>
      <w:proofErr w:type="spellEnd"/>
      <w:r w:rsidRPr="006B7835">
        <w:rPr>
          <w:rFonts w:ascii="Times New Roman" w:hAnsi="Times New Roman" w:cs="Times New Roman"/>
          <w:i/>
          <w:sz w:val="24"/>
          <w:szCs w:val="24"/>
        </w:rPr>
        <w:t xml:space="preserve"> </w:t>
      </w:r>
      <w:r w:rsidR="00B34F8D" w:rsidRPr="006B7835">
        <w:rPr>
          <w:rFonts w:ascii="Times New Roman" w:hAnsi="Times New Roman" w:cs="Times New Roman"/>
          <w:sz w:val="24"/>
          <w:szCs w:val="24"/>
        </w:rPr>
        <w:t>‘the water goes smoothly</w:t>
      </w:r>
      <w:r w:rsidRPr="006B7835">
        <w:rPr>
          <w:rFonts w:ascii="Times New Roman" w:hAnsi="Times New Roman" w:cs="Times New Roman"/>
          <w:sz w:val="24"/>
          <w:szCs w:val="24"/>
        </w:rPr>
        <w:t>.</w:t>
      </w:r>
      <w:r w:rsidR="00B34F8D" w:rsidRPr="006B7835">
        <w:rPr>
          <w:rFonts w:ascii="Times New Roman" w:hAnsi="Times New Roman" w:cs="Times New Roman"/>
          <w:sz w:val="24"/>
          <w:szCs w:val="24"/>
        </w:rPr>
        <w:t>’</w:t>
      </w:r>
    </w:p>
    <w:p w14:paraId="64043DF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Also in view of ideophones being a modifier to verbs as a syntactic feature, some ideophones are derived from verbs. Doke (1947) treated this relationship between verbs and ideophones as deverbative ideophones. Due to this derivational connection between these ideophones, they appear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source verb in Akan. Some of these deverbative ideophones may not have a direct relationship with verbs but the semantic link can be traced indirectly. Example of the deverbative ideophones in Akan include </w:t>
      </w:r>
      <w:proofErr w:type="spellStart"/>
      <w:r w:rsidRPr="006B7835">
        <w:rPr>
          <w:rFonts w:ascii="Times New Roman" w:hAnsi="Times New Roman" w:cs="Times New Roman"/>
          <w:b/>
          <w:sz w:val="24"/>
          <w:szCs w:val="24"/>
        </w:rPr>
        <w:t>tsew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tseee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wae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waaa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dow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doee</w:t>
      </w:r>
      <w:proofErr w:type="spellEnd"/>
      <w:r w:rsidRPr="006B7835">
        <w:rPr>
          <w:rFonts w:ascii="Times New Roman" w:hAnsi="Times New Roman" w:cs="Times New Roman"/>
          <w:i/>
          <w:sz w:val="24"/>
          <w:szCs w:val="24"/>
        </w:rPr>
        <w:t xml:space="preserve"> </w:t>
      </w:r>
      <w:r w:rsidRPr="006B7835">
        <w:rPr>
          <w:rFonts w:ascii="Times New Roman" w:hAnsi="Times New Roman" w:cs="Times New Roman"/>
          <w:sz w:val="24"/>
          <w:szCs w:val="24"/>
        </w:rPr>
        <w:t>etc</w:t>
      </w:r>
      <w:r w:rsidRPr="006B7835">
        <w:rPr>
          <w:rFonts w:ascii="Times New Roman" w:hAnsi="Times New Roman" w:cs="Times New Roman"/>
          <w:i/>
          <w:sz w:val="24"/>
          <w:szCs w:val="24"/>
        </w:rPr>
        <w:t xml:space="preserve">. </w:t>
      </w:r>
    </w:p>
    <w:p w14:paraId="11CA8247" w14:textId="77777777" w:rsidR="00FB00F7" w:rsidRPr="006B7835" w:rsidRDefault="00FB00F7" w:rsidP="006B7835">
      <w:pPr>
        <w:spacing w:line="280" w:lineRule="exact"/>
        <w:jc w:val="both"/>
        <w:rPr>
          <w:rFonts w:ascii="Times New Roman" w:hAnsi="Times New Roman" w:cs="Times New Roman"/>
          <w:sz w:val="24"/>
          <w:szCs w:val="24"/>
        </w:rPr>
      </w:pPr>
    </w:p>
    <w:p w14:paraId="20F4AB32"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4. </w:t>
      </w:r>
      <w:r w:rsidR="00B34F8D" w:rsidRPr="006B7835">
        <w:rPr>
          <w:rFonts w:ascii="Times New Roman" w:hAnsi="Times New Roman" w:cs="Times New Roman"/>
          <w:b/>
          <w:sz w:val="24"/>
          <w:szCs w:val="24"/>
        </w:rPr>
        <w:t>Determining the syntactic c</w:t>
      </w:r>
      <w:r w:rsidRPr="006B7835">
        <w:rPr>
          <w:rFonts w:ascii="Times New Roman" w:hAnsi="Times New Roman" w:cs="Times New Roman"/>
          <w:b/>
          <w:sz w:val="24"/>
          <w:szCs w:val="24"/>
        </w:rPr>
        <w:t xml:space="preserve">ategory of Ideophones </w:t>
      </w:r>
    </w:p>
    <w:p w14:paraId="655868F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Assessing the name coined by various scholars in description of the phenomenon labeled in here as ideophones suggest a number of features which led to their word class categorization. Some of these terms were derived semantically from the phonetic properties of the phenomenon. This includes the term ideophone of a compound term comprising of idea + phone (sound) (</w:t>
      </w:r>
      <w:proofErr w:type="spellStart"/>
      <w:r w:rsidRPr="006B7835">
        <w:rPr>
          <w:rFonts w:ascii="Times New Roman" w:hAnsi="Times New Roman" w:cs="Times New Roman"/>
          <w:sz w:val="24"/>
          <w:szCs w:val="24"/>
        </w:rPr>
        <w:t>Alaxandre</w:t>
      </w:r>
      <w:proofErr w:type="spellEnd"/>
      <w:r w:rsidRPr="006B7835">
        <w:rPr>
          <w:rFonts w:ascii="Times New Roman" w:hAnsi="Times New Roman" w:cs="Times New Roman"/>
          <w:sz w:val="24"/>
          <w:szCs w:val="24"/>
        </w:rPr>
        <w:t xml:space="preserve">, 1966 &amp;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Like ideophone, other terms derived from the phono-semantics of the concept are the following: </w:t>
      </w:r>
      <w:proofErr w:type="spellStart"/>
      <w:r w:rsidRPr="006B7835">
        <w:rPr>
          <w:rFonts w:ascii="Times New Roman" w:hAnsi="Times New Roman" w:cs="Times New Roman"/>
          <w:sz w:val="24"/>
          <w:szCs w:val="24"/>
        </w:rPr>
        <w:t>ideomatopoics</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Uruund</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Lerbak</w:t>
      </w:r>
      <w:proofErr w:type="spellEnd"/>
      <w:r w:rsidRPr="006B7835">
        <w:rPr>
          <w:rFonts w:ascii="Times New Roman" w:hAnsi="Times New Roman" w:cs="Times New Roman"/>
          <w:sz w:val="24"/>
          <w:szCs w:val="24"/>
        </w:rPr>
        <w:t>) onomatopes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1934, Mamet 1960, Sanderson 1922), onomatopoetic vocables Stapleton (1903). Other terms like picture words, mots images in French </w:t>
      </w: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(1946) have been composed to describe the term. </w:t>
      </w:r>
    </w:p>
    <w:p w14:paraId="0BC0AB39"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Similarly, other terms have been coined from the semantics and functional criteria. These terms seems to categorize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under a word class. Among them is the classification as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adjectival and adverbials. Within the substantival designation are mimic nouns, onomatopoeic substantive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However, Whitehead (1964) describes it as indeclinable </w:t>
      </w:r>
      <w:proofErr w:type="spellStart"/>
      <w:r w:rsidRPr="006B7835">
        <w:rPr>
          <w:rFonts w:ascii="Times New Roman" w:hAnsi="Times New Roman" w:cs="Times New Roman"/>
          <w:sz w:val="24"/>
          <w:szCs w:val="24"/>
        </w:rPr>
        <w:t>adjectivals</w:t>
      </w:r>
      <w:proofErr w:type="spellEnd"/>
      <w:r w:rsidRPr="006B7835">
        <w:rPr>
          <w:rFonts w:ascii="Times New Roman" w:hAnsi="Times New Roman" w:cs="Times New Roman"/>
          <w:sz w:val="24"/>
          <w:szCs w:val="24"/>
        </w:rPr>
        <w:t xml:space="preserve"> and </w:t>
      </w: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(1920) produce the description onomatopoetic adverbials. Nevertheless, </w:t>
      </w:r>
      <w:proofErr w:type="spellStart"/>
      <w:r w:rsidRPr="006B7835">
        <w:rPr>
          <w:rFonts w:ascii="Times New Roman" w:hAnsi="Times New Roman" w:cs="Times New Roman"/>
          <w:sz w:val="24"/>
          <w:szCs w:val="24"/>
        </w:rPr>
        <w:t>Meinhof</w:t>
      </w:r>
      <w:proofErr w:type="spellEnd"/>
      <w:r w:rsidRPr="006B7835">
        <w:rPr>
          <w:rFonts w:ascii="Times New Roman" w:hAnsi="Times New Roman" w:cs="Times New Roman"/>
          <w:sz w:val="24"/>
          <w:szCs w:val="24"/>
        </w:rPr>
        <w:t xml:space="preserve"> (1948) and Roehl (1911) classified ideophones as interjections describing them as intensive interjections. Again while McLaren (1906),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designate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as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describing it as indeclinable verbal particle whilst Doke (1927) Bennie (1953) considered them to be descriptive radicals. </w:t>
      </w:r>
    </w:p>
    <w:p w14:paraId="7975601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Following this survey, it is clear that ideophones as described with varying terminologies has been classified as a separate class or sub-class of words with an unstable classification status in different languages. However, in recent times several criteria have been proposed in determination of which word class a lexical entity falls into in a language. Among them is the minimalist approach of Chomsky (1995), Radford (1997) as well as the lexical functional grammar (Bresnan, 2001). Regarding ideophones in Akan the morphological peculiarities criteria considering its affixational and inflectional evidence in deciding lexical classes will be inapplicable since ideophones in Akan reject all affixes. Additionally, formal semantics criterion of prototypical notions has been plunged with many controversies.  Therefore following </w:t>
      </w:r>
      <w:proofErr w:type="spellStart"/>
      <w:r w:rsidRPr="006B7835">
        <w:rPr>
          <w:rFonts w:ascii="Times New Roman" w:hAnsi="Times New Roman" w:cs="Times New Roman"/>
          <w:sz w:val="24"/>
          <w:szCs w:val="24"/>
        </w:rPr>
        <w:t>Akpanklo</w:t>
      </w:r>
      <w:proofErr w:type="spellEnd"/>
      <w:r w:rsidRPr="006B7835">
        <w:rPr>
          <w:rFonts w:ascii="Times New Roman" w:hAnsi="Times New Roman" w:cs="Times New Roman"/>
          <w:sz w:val="24"/>
          <w:szCs w:val="24"/>
        </w:rPr>
        <w:t xml:space="preserve"> (2002) attested by several other syntacticians in other languages that the class of a word cannot be determined in isolation, we employ the syntactic criterion by considering the wide syntactic distributional possibilities of ideophones in Akan sentence construction to determine their lexical class.  As indicated earlier, ideophones are </w:t>
      </w:r>
      <w:proofErr w:type="spellStart"/>
      <w:r w:rsidRPr="006B7835">
        <w:rPr>
          <w:rFonts w:ascii="Times New Roman" w:hAnsi="Times New Roman" w:cs="Times New Roman"/>
          <w:sz w:val="24"/>
          <w:szCs w:val="24"/>
        </w:rPr>
        <w:t>unaffixational</w:t>
      </w:r>
      <w:proofErr w:type="spellEnd"/>
      <w:r w:rsidRPr="006B7835">
        <w:rPr>
          <w:rFonts w:ascii="Times New Roman" w:hAnsi="Times New Roman" w:cs="Times New Roman"/>
          <w:sz w:val="24"/>
          <w:szCs w:val="24"/>
        </w:rPr>
        <w:t xml:space="preserve"> as illustrated in table 1 below.</w:t>
      </w:r>
    </w:p>
    <w:p w14:paraId="26F4C0B4" w14:textId="77777777" w:rsidR="00FB00F7" w:rsidRPr="006B7835" w:rsidRDefault="00FB00F7" w:rsidP="006B7835">
      <w:pPr>
        <w:spacing w:line="280" w:lineRule="exact"/>
        <w:jc w:val="both"/>
        <w:rPr>
          <w:rFonts w:ascii="Times New Roman" w:hAnsi="Times New Roman" w:cs="Times New Roman"/>
          <w:sz w:val="24"/>
          <w:szCs w:val="24"/>
        </w:rPr>
      </w:pPr>
    </w:p>
    <w:p w14:paraId="16918B97"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Table 1: Properties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words</w:t>
      </w:r>
    </w:p>
    <w:tbl>
      <w:tblPr>
        <w:tblStyle w:val="TableGrid"/>
        <w:tblW w:w="0" w:type="auto"/>
        <w:tblLook w:val="04A0" w:firstRow="1" w:lastRow="0" w:firstColumn="1" w:lastColumn="0" w:noHBand="0" w:noVBand="1"/>
      </w:tblPr>
      <w:tblGrid>
        <w:gridCol w:w="3115"/>
        <w:gridCol w:w="3120"/>
        <w:gridCol w:w="3115"/>
      </w:tblGrid>
      <w:tr w:rsidR="00FB00F7" w:rsidRPr="006B7835" w14:paraId="08346F3B" w14:textId="77777777" w:rsidTr="0039619B">
        <w:tc>
          <w:tcPr>
            <w:tcW w:w="3192" w:type="dxa"/>
          </w:tcPr>
          <w:p w14:paraId="68A4DD4B" w14:textId="77777777" w:rsidR="00FB00F7" w:rsidRPr="006B7835" w:rsidRDefault="00FB00F7" w:rsidP="006B7835">
            <w:pPr>
              <w:spacing w:line="280" w:lineRule="exact"/>
              <w:jc w:val="both"/>
              <w:rPr>
                <w:rFonts w:ascii="Times New Roman" w:hAnsi="Times New Roman" w:cs="Times New Roman"/>
                <w:b/>
                <w:sz w:val="24"/>
                <w:szCs w:val="24"/>
              </w:rPr>
            </w:pPr>
            <w:proofErr w:type="spellStart"/>
            <w:r w:rsidRPr="006B7835">
              <w:rPr>
                <w:rFonts w:ascii="Times New Roman" w:hAnsi="Times New Roman" w:cs="Times New Roman"/>
                <w:b/>
                <w:sz w:val="24"/>
                <w:szCs w:val="24"/>
              </w:rPr>
              <w:t>Pluralizer</w:t>
            </w:r>
            <w:proofErr w:type="spellEnd"/>
            <w:r w:rsidRPr="006B7835">
              <w:rPr>
                <w:rFonts w:ascii="Times New Roman" w:hAnsi="Times New Roman" w:cs="Times New Roman"/>
                <w:b/>
                <w:sz w:val="24"/>
                <w:szCs w:val="24"/>
              </w:rPr>
              <w:t xml:space="preserve"> </w:t>
            </w:r>
          </w:p>
        </w:tc>
        <w:tc>
          <w:tcPr>
            <w:tcW w:w="3192" w:type="dxa"/>
          </w:tcPr>
          <w:p w14:paraId="17CA845A" w14:textId="77777777" w:rsidR="00FB00F7" w:rsidRPr="006B7835" w:rsidRDefault="00FB00F7" w:rsidP="006B7835">
            <w:pPr>
              <w:spacing w:line="280" w:lineRule="exact"/>
              <w:jc w:val="both"/>
              <w:rPr>
                <w:rFonts w:ascii="Times New Roman" w:hAnsi="Times New Roman" w:cs="Times New Roman"/>
                <w:b/>
                <w:sz w:val="24"/>
                <w:szCs w:val="24"/>
              </w:rPr>
            </w:pP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Stem </w:t>
            </w:r>
          </w:p>
        </w:tc>
        <w:tc>
          <w:tcPr>
            <w:tcW w:w="3192" w:type="dxa"/>
          </w:tcPr>
          <w:p w14:paraId="4F443F12"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Nominal Affixation</w:t>
            </w:r>
          </w:p>
        </w:tc>
      </w:tr>
      <w:tr w:rsidR="00FB00F7" w:rsidRPr="006B7835" w14:paraId="13519527" w14:textId="77777777" w:rsidTr="0039619B">
        <w:tc>
          <w:tcPr>
            <w:tcW w:w="3192" w:type="dxa"/>
          </w:tcPr>
          <w:p w14:paraId="5E9BEE2B"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m-</w:t>
            </w:r>
          </w:p>
        </w:tc>
        <w:tc>
          <w:tcPr>
            <w:tcW w:w="3192" w:type="dxa"/>
          </w:tcPr>
          <w:p w14:paraId="1F0CC941"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48919017"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mdoe</w:t>
            </w:r>
            <w:proofErr w:type="spellEnd"/>
          </w:p>
        </w:tc>
      </w:tr>
      <w:tr w:rsidR="00FB00F7" w:rsidRPr="006B7835" w14:paraId="1BFDDCD6" w14:textId="77777777" w:rsidTr="0039619B">
        <w:tc>
          <w:tcPr>
            <w:tcW w:w="3192" w:type="dxa"/>
          </w:tcPr>
          <w:p w14:paraId="3BD3C7F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w:t>
            </w:r>
          </w:p>
        </w:tc>
        <w:tc>
          <w:tcPr>
            <w:tcW w:w="3192" w:type="dxa"/>
          </w:tcPr>
          <w:p w14:paraId="46AC3869"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57FCE584"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ndoe</w:t>
            </w:r>
            <w:proofErr w:type="spellEnd"/>
          </w:p>
        </w:tc>
      </w:tr>
      <w:tr w:rsidR="00FB00F7" w:rsidRPr="006B7835" w14:paraId="5970AEBE" w14:textId="77777777" w:rsidTr="0039619B">
        <w:tc>
          <w:tcPr>
            <w:tcW w:w="3192" w:type="dxa"/>
          </w:tcPr>
          <w:p w14:paraId="750DB616"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w:t>
            </w:r>
          </w:p>
        </w:tc>
        <w:tc>
          <w:tcPr>
            <w:tcW w:w="3192" w:type="dxa"/>
          </w:tcPr>
          <w:p w14:paraId="2A0F5A9C"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2A13ECD0"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adoe</w:t>
            </w:r>
            <w:proofErr w:type="spellEnd"/>
            <w:r w:rsidRPr="006B7835">
              <w:rPr>
                <w:rFonts w:ascii="Times New Roman" w:hAnsi="Times New Roman" w:cs="Times New Roman"/>
                <w:sz w:val="24"/>
                <w:szCs w:val="24"/>
              </w:rPr>
              <w:t xml:space="preserve"> </w:t>
            </w:r>
          </w:p>
        </w:tc>
      </w:tr>
      <w:tr w:rsidR="00FB00F7" w:rsidRPr="006B7835" w14:paraId="192129E9" w14:textId="77777777" w:rsidTr="0039619B">
        <w:tc>
          <w:tcPr>
            <w:tcW w:w="3192" w:type="dxa"/>
          </w:tcPr>
          <w:p w14:paraId="52EC9E4B"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fo</w:t>
            </w:r>
            <w:proofErr w:type="spellEnd"/>
          </w:p>
        </w:tc>
        <w:tc>
          <w:tcPr>
            <w:tcW w:w="3192" w:type="dxa"/>
          </w:tcPr>
          <w:p w14:paraId="5A8172F8"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p>
        </w:tc>
        <w:tc>
          <w:tcPr>
            <w:tcW w:w="3192" w:type="dxa"/>
          </w:tcPr>
          <w:p w14:paraId="33247820"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doeefo</w:t>
            </w:r>
            <w:proofErr w:type="spellEnd"/>
          </w:p>
        </w:tc>
      </w:tr>
      <w:tr w:rsidR="00FB00F7" w:rsidRPr="006B7835" w14:paraId="5496CA8B" w14:textId="77777777" w:rsidTr="0039619B">
        <w:tc>
          <w:tcPr>
            <w:tcW w:w="3192" w:type="dxa"/>
          </w:tcPr>
          <w:p w14:paraId="285191A8"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-nom</w:t>
            </w:r>
          </w:p>
        </w:tc>
        <w:tc>
          <w:tcPr>
            <w:tcW w:w="3192" w:type="dxa"/>
          </w:tcPr>
          <w:p w14:paraId="5C4DB4D8"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doee</w:t>
            </w:r>
            <w:proofErr w:type="spellEnd"/>
            <w:r w:rsidRPr="006B7835">
              <w:rPr>
                <w:rFonts w:ascii="Times New Roman" w:hAnsi="Times New Roman" w:cs="Times New Roman"/>
                <w:sz w:val="24"/>
                <w:szCs w:val="24"/>
              </w:rPr>
              <w:t xml:space="preserve"> </w:t>
            </w:r>
          </w:p>
        </w:tc>
        <w:tc>
          <w:tcPr>
            <w:tcW w:w="3192" w:type="dxa"/>
          </w:tcPr>
          <w:p w14:paraId="2C1FA201"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doeenom</w:t>
            </w:r>
            <w:proofErr w:type="spellEnd"/>
          </w:p>
        </w:tc>
      </w:tr>
      <w:tr w:rsidR="00FB00F7" w:rsidRPr="006B7835" w14:paraId="38778B08" w14:textId="77777777" w:rsidTr="0039619B">
        <w:tc>
          <w:tcPr>
            <w:tcW w:w="3192" w:type="dxa"/>
          </w:tcPr>
          <w:p w14:paraId="37E50998"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68ADD08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6F26A43C"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mbooboo</w:t>
            </w:r>
            <w:proofErr w:type="spellEnd"/>
          </w:p>
        </w:tc>
      </w:tr>
      <w:tr w:rsidR="00FB00F7" w:rsidRPr="006B7835" w14:paraId="33DAE3CA" w14:textId="77777777" w:rsidTr="0039619B">
        <w:tc>
          <w:tcPr>
            <w:tcW w:w="3192" w:type="dxa"/>
          </w:tcPr>
          <w:p w14:paraId="5D1D87D9"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50F176C8"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5A66C686"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nbooboo</w:t>
            </w:r>
            <w:proofErr w:type="spellEnd"/>
          </w:p>
        </w:tc>
      </w:tr>
      <w:tr w:rsidR="00FB00F7" w:rsidRPr="006B7835" w14:paraId="52D334D0" w14:textId="77777777" w:rsidTr="0039619B">
        <w:tc>
          <w:tcPr>
            <w:tcW w:w="3192" w:type="dxa"/>
          </w:tcPr>
          <w:p w14:paraId="6F617F71"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0A6301B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1344D605"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abooboo</w:t>
            </w:r>
            <w:proofErr w:type="spellEnd"/>
          </w:p>
        </w:tc>
      </w:tr>
      <w:tr w:rsidR="00FB00F7" w:rsidRPr="006B7835" w14:paraId="45FC4445" w14:textId="77777777" w:rsidTr="0039619B">
        <w:tc>
          <w:tcPr>
            <w:tcW w:w="3192" w:type="dxa"/>
          </w:tcPr>
          <w:p w14:paraId="0B9DF5D8"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45ED109F"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32A38399"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booboofo</w:t>
            </w:r>
            <w:proofErr w:type="spellEnd"/>
          </w:p>
        </w:tc>
      </w:tr>
      <w:tr w:rsidR="00FB00F7" w:rsidRPr="006B7835" w14:paraId="67953D17" w14:textId="77777777" w:rsidTr="0039619B">
        <w:tc>
          <w:tcPr>
            <w:tcW w:w="3192" w:type="dxa"/>
          </w:tcPr>
          <w:p w14:paraId="79D3F40A" w14:textId="77777777" w:rsidR="00FB00F7" w:rsidRPr="006B7835" w:rsidRDefault="00FB00F7" w:rsidP="006B7835">
            <w:pPr>
              <w:spacing w:line="280" w:lineRule="exact"/>
              <w:jc w:val="both"/>
              <w:rPr>
                <w:rFonts w:ascii="Times New Roman" w:hAnsi="Times New Roman" w:cs="Times New Roman"/>
                <w:sz w:val="24"/>
                <w:szCs w:val="24"/>
              </w:rPr>
            </w:pPr>
          </w:p>
        </w:tc>
        <w:tc>
          <w:tcPr>
            <w:tcW w:w="3192" w:type="dxa"/>
          </w:tcPr>
          <w:p w14:paraId="53460FD4"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Booboo</w:t>
            </w:r>
          </w:p>
        </w:tc>
        <w:tc>
          <w:tcPr>
            <w:tcW w:w="3192" w:type="dxa"/>
          </w:tcPr>
          <w:p w14:paraId="41DA1CF2"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*booboo</w:t>
            </w:r>
          </w:p>
        </w:tc>
      </w:tr>
    </w:tbl>
    <w:p w14:paraId="635578A4" w14:textId="77777777" w:rsidR="00FB00F7" w:rsidRPr="006B7835" w:rsidRDefault="00FB00F7" w:rsidP="006B7835">
      <w:pPr>
        <w:spacing w:line="280" w:lineRule="exact"/>
        <w:jc w:val="both"/>
        <w:rPr>
          <w:rFonts w:ascii="Times New Roman" w:hAnsi="Times New Roman" w:cs="Times New Roman"/>
          <w:sz w:val="24"/>
          <w:szCs w:val="24"/>
        </w:rPr>
      </w:pPr>
    </w:p>
    <w:p w14:paraId="61020AE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is evidenced from the above data that all the two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sampled reject any realization of nominal affixations. This disputes the nominal substantival attribution of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given to ideophones, at least in Akan. Again none of the ideophones is permissible with any verbal inflectional affix </w:t>
      </w:r>
      <w:proofErr w:type="spellStart"/>
      <w:r w:rsidRPr="006B7835">
        <w:rPr>
          <w:rFonts w:ascii="Times New Roman" w:hAnsi="Times New Roman" w:cs="Times New Roman"/>
          <w:b/>
          <w:sz w:val="24"/>
          <w:szCs w:val="24"/>
        </w:rPr>
        <w:t>bɔ</w:t>
      </w:r>
      <w:proofErr w:type="spellEnd"/>
      <w:r w:rsidRPr="006B7835">
        <w:rPr>
          <w:rFonts w:ascii="Times New Roman" w:hAnsi="Times New Roman" w:cs="Times New Roman"/>
          <w:b/>
          <w:sz w:val="24"/>
          <w:szCs w:val="24"/>
        </w:rPr>
        <w:t>-, re, a-, e-</w:t>
      </w:r>
      <w:r w:rsidRPr="006B7835">
        <w:rPr>
          <w:rFonts w:ascii="Times New Roman" w:hAnsi="Times New Roman" w:cs="Times New Roman"/>
          <w:sz w:val="24"/>
          <w:szCs w:val="24"/>
        </w:rPr>
        <w:t xml:space="preserve"> to express any tense or its aspect. This morphological criterion applied on Akan data also challenges the verbal status given to ideophones by McLaren (1906) and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The claim of interjection is phonologically triggered and is contingent or conditional on the pitch level and the level of emotions of the speaker. It is also on this bases that it is an open word class spontaneous to the emotions and setting of speech occasion especially in an informal set up. However, on assessing the adverbial and adjectival assertion in Akan, it is noted that the most applicable criterion is the functional approach since Akan has no adjectival and adverbial affixes to be tested morphologically. The following sentence constructions indicate the specific yet wide positional array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in Akan. </w:t>
      </w:r>
    </w:p>
    <w:p w14:paraId="3B66CD7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(1)</w:t>
      </w:r>
    </w:p>
    <w:p w14:paraId="71E631FD"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Abaa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bu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pen!    </w:t>
      </w:r>
    </w:p>
    <w:p w14:paraId="2718A13C"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Stick </w:t>
      </w:r>
      <w:r w:rsidRPr="006B7835">
        <w:rPr>
          <w:rFonts w:ascii="Times New Roman" w:hAnsi="Times New Roman" w:cs="Times New Roman"/>
          <w:sz w:val="24"/>
          <w:szCs w:val="24"/>
        </w:rPr>
        <w:tab/>
        <w:t xml:space="preserve">DEF.  break-PFT        IDEOPH    </w:t>
      </w:r>
    </w:p>
    <w:p w14:paraId="76EE4B0B"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2EC1D371"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965FF"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Tam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t>
      </w:r>
      <w:proofErr w:type="spellEnd"/>
      <w:r w:rsidRPr="006B7835">
        <w:rPr>
          <w:rFonts w:ascii="Times New Roman" w:hAnsi="Times New Roman" w:cs="Times New Roman"/>
          <w:sz w:val="24"/>
          <w:szCs w:val="24"/>
        </w:rPr>
        <w:t xml:space="preserve">-e-w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tseee</w:t>
      </w:r>
      <w:proofErr w:type="spellEnd"/>
      <w:r w:rsidRPr="006B7835">
        <w:rPr>
          <w:rFonts w:ascii="Times New Roman" w:hAnsi="Times New Roman" w:cs="Times New Roman"/>
          <w:sz w:val="24"/>
          <w:szCs w:val="24"/>
        </w:rPr>
        <w:t xml:space="preserve">    </w:t>
      </w:r>
    </w:p>
    <w:p w14:paraId="1B2AE093"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Cloth   DEF.   torn-PST</w:t>
      </w:r>
      <w:r w:rsidRPr="006B7835">
        <w:rPr>
          <w:rFonts w:ascii="Times New Roman" w:hAnsi="Times New Roman" w:cs="Times New Roman"/>
          <w:sz w:val="24"/>
          <w:szCs w:val="24"/>
        </w:rPr>
        <w:tab/>
        <w:t>IDEOPH</w:t>
      </w:r>
    </w:p>
    <w:p w14:paraId="56F62152"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cloth torn apart’    </w:t>
      </w:r>
    </w:p>
    <w:p w14:paraId="3B69304A"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4D6E5721"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W-a-di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sotorɔ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wam</w:t>
      </w:r>
      <w:proofErr w:type="spellEnd"/>
    </w:p>
    <w:p w14:paraId="1D117B6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3SG-PFT-eat</w:t>
      </w:r>
      <w:r w:rsidRPr="006B7835">
        <w:rPr>
          <w:rFonts w:ascii="Times New Roman" w:hAnsi="Times New Roman" w:cs="Times New Roman"/>
          <w:sz w:val="24"/>
          <w:szCs w:val="24"/>
        </w:rPr>
        <w:tab/>
        <w:t>slap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42B9211F"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was slapped heavily’         </w:t>
      </w:r>
    </w:p>
    <w:p w14:paraId="53388D42"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3B900581" w14:textId="77777777" w:rsidR="00FB00F7" w:rsidRPr="00421F76" w:rsidRDefault="00FB00F7" w:rsidP="006B7835">
      <w:pPr>
        <w:pStyle w:val="ListParagraph"/>
        <w:numPr>
          <w:ilvl w:val="0"/>
          <w:numId w:val="21"/>
        </w:numPr>
        <w:spacing w:line="280" w:lineRule="exact"/>
        <w:jc w:val="both"/>
        <w:rPr>
          <w:rFonts w:ascii="Times New Roman" w:hAnsi="Times New Roman" w:cs="Times New Roman"/>
          <w:sz w:val="24"/>
          <w:szCs w:val="24"/>
          <w:lang w:val="de-DE"/>
        </w:rPr>
      </w:pPr>
      <w:r w:rsidRPr="00421F76">
        <w:rPr>
          <w:rFonts w:ascii="Times New Roman" w:hAnsi="Times New Roman" w:cs="Times New Roman"/>
          <w:sz w:val="24"/>
          <w:szCs w:val="24"/>
          <w:lang w:val="de-DE"/>
        </w:rPr>
        <w:t xml:space="preserve">Ne </w:t>
      </w:r>
      <w:r w:rsidRPr="00421F76">
        <w:rPr>
          <w:rFonts w:ascii="Times New Roman" w:hAnsi="Times New Roman" w:cs="Times New Roman"/>
          <w:sz w:val="24"/>
          <w:szCs w:val="24"/>
          <w:lang w:val="de-DE"/>
        </w:rPr>
        <w:tab/>
        <w:t xml:space="preserve">yamu </w:t>
      </w:r>
      <w:r w:rsidRPr="00421F76">
        <w:rPr>
          <w:rFonts w:ascii="Times New Roman" w:hAnsi="Times New Roman" w:cs="Times New Roman"/>
          <w:sz w:val="24"/>
          <w:szCs w:val="24"/>
          <w:lang w:val="de-DE"/>
        </w:rPr>
        <w:tab/>
      </w:r>
      <w:r w:rsidRPr="00421F76">
        <w:rPr>
          <w:rFonts w:ascii="Times New Roman" w:hAnsi="Times New Roman" w:cs="Times New Roman"/>
          <w:sz w:val="24"/>
          <w:szCs w:val="24"/>
          <w:lang w:val="de-DE"/>
        </w:rPr>
        <w:tab/>
        <w:t xml:space="preserve">bo-bɔ mu </w:t>
      </w:r>
      <w:r w:rsidRPr="00421F76">
        <w:rPr>
          <w:rFonts w:ascii="Times New Roman" w:hAnsi="Times New Roman" w:cs="Times New Roman"/>
          <w:sz w:val="24"/>
          <w:szCs w:val="24"/>
          <w:lang w:val="de-DE"/>
        </w:rPr>
        <w:tab/>
      </w:r>
      <w:r w:rsidRPr="00421F76">
        <w:rPr>
          <w:rFonts w:ascii="Times New Roman" w:hAnsi="Times New Roman" w:cs="Times New Roman"/>
          <w:sz w:val="24"/>
          <w:szCs w:val="24"/>
          <w:lang w:val="de-DE"/>
        </w:rPr>
        <w:tab/>
        <w:t xml:space="preserve">kookoo   </w:t>
      </w:r>
    </w:p>
    <w:p w14:paraId="1F2FE841"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PRO.   stomach </w:t>
      </w:r>
      <w:r w:rsidRPr="006B7835">
        <w:rPr>
          <w:rFonts w:ascii="Times New Roman" w:hAnsi="Times New Roman" w:cs="Times New Roman"/>
          <w:sz w:val="24"/>
          <w:szCs w:val="24"/>
        </w:rPr>
        <w:tab/>
        <w:t>RDP-</w:t>
      </w:r>
      <w:proofErr w:type="spellStart"/>
      <w:r w:rsidRPr="006B7835">
        <w:rPr>
          <w:rFonts w:ascii="Times New Roman" w:hAnsi="Times New Roman" w:cs="Times New Roman"/>
          <w:sz w:val="24"/>
          <w:szCs w:val="24"/>
        </w:rPr>
        <w:t>play.STA</w:t>
      </w:r>
      <w:proofErr w:type="spellEnd"/>
      <w:r w:rsidRPr="006B7835">
        <w:rPr>
          <w:rFonts w:ascii="Times New Roman" w:hAnsi="Times New Roman" w:cs="Times New Roman"/>
          <w:sz w:val="24"/>
          <w:szCs w:val="24"/>
        </w:rPr>
        <w:tab/>
        <w:t>IDEOPH</w:t>
      </w:r>
    </w:p>
    <w:p w14:paraId="0BEDB68C"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stomach is stormy’    </w:t>
      </w:r>
    </w:p>
    <w:p w14:paraId="3980BD6D" w14:textId="77777777" w:rsidR="001C2DDE" w:rsidRPr="006B7835" w:rsidRDefault="001C2DDE" w:rsidP="006B7835">
      <w:pPr>
        <w:pStyle w:val="ListParagraph"/>
        <w:spacing w:line="280" w:lineRule="exact"/>
        <w:jc w:val="both"/>
        <w:rPr>
          <w:rFonts w:ascii="Times New Roman" w:hAnsi="Times New Roman" w:cs="Times New Roman"/>
          <w:sz w:val="24"/>
          <w:szCs w:val="24"/>
        </w:rPr>
      </w:pPr>
    </w:p>
    <w:p w14:paraId="1AEFCAA7" w14:textId="77777777" w:rsidR="00FB00F7" w:rsidRPr="006B7835" w:rsidRDefault="00FB00F7"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nsa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do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ga</w:t>
      </w:r>
      <w:proofErr w:type="spellEnd"/>
      <w:r w:rsidRPr="006B7835">
        <w:rPr>
          <w:rFonts w:ascii="Times New Roman" w:hAnsi="Times New Roman" w:cs="Times New Roman"/>
          <w:sz w:val="24"/>
          <w:szCs w:val="24"/>
        </w:rPr>
        <w:t xml:space="preserve">   </w:t>
      </w:r>
    </w:p>
    <w:p w14:paraId="7C3E2A2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PFT-hit          </w:t>
      </w:r>
      <w:r w:rsidRPr="006B7835">
        <w:rPr>
          <w:rFonts w:ascii="Times New Roman" w:hAnsi="Times New Roman" w:cs="Times New Roman"/>
          <w:sz w:val="24"/>
          <w:szCs w:val="24"/>
        </w:rPr>
        <w:tab/>
        <w:t>PRO.</w:t>
      </w:r>
      <w:r w:rsidRPr="006B7835">
        <w:rPr>
          <w:rFonts w:ascii="Times New Roman" w:hAnsi="Times New Roman" w:cs="Times New Roman"/>
          <w:sz w:val="24"/>
          <w:szCs w:val="24"/>
        </w:rPr>
        <w:tab/>
        <w:t>hand</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77E410ED" w14:textId="77777777" w:rsidR="001C2DDE"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hit the finger exactly’    </w:t>
      </w:r>
    </w:p>
    <w:p w14:paraId="036A508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0A12630" w14:textId="77777777" w:rsidR="00FB00F7" w:rsidRPr="006B7835" w:rsidRDefault="00A433AC" w:rsidP="006B7835">
      <w:pPr>
        <w:pStyle w:val="ListParagraph"/>
        <w:numPr>
          <w:ilvl w:val="0"/>
          <w:numId w:val="21"/>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Ɔ-</w:t>
      </w:r>
      <w:proofErr w:type="spellStart"/>
      <w:r w:rsidRPr="006B7835">
        <w:rPr>
          <w:rFonts w:ascii="Times New Roman" w:hAnsi="Times New Roman" w:cs="Times New Roman"/>
          <w:sz w:val="24"/>
          <w:szCs w:val="24"/>
        </w:rPr>
        <w:t>s</w:t>
      </w:r>
      <w:r w:rsidR="00FB00F7" w:rsidRPr="006B7835">
        <w:rPr>
          <w:rFonts w:ascii="Times New Roman" w:hAnsi="Times New Roman" w:cs="Times New Roman"/>
          <w:sz w:val="24"/>
          <w:szCs w:val="24"/>
        </w:rPr>
        <w:t>ɛ</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ne </w:t>
      </w:r>
      <w:r w:rsidR="00FB00F7" w:rsidRPr="006B7835">
        <w:rPr>
          <w:rFonts w:ascii="Times New Roman" w:hAnsi="Times New Roman" w:cs="Times New Roman"/>
          <w:sz w:val="24"/>
          <w:szCs w:val="24"/>
        </w:rPr>
        <w:tab/>
        <w:t xml:space="preserve">papa </w:t>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ara</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gew</w:t>
      </w:r>
      <w:proofErr w:type="spellEnd"/>
    </w:p>
    <w:p w14:paraId="6142C7A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3SG-like.STA</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father</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9F2C8D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resembles the father truly’   </w:t>
      </w:r>
    </w:p>
    <w:p w14:paraId="52105C50"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could be ascertained from the above sentences that the last lexical item in each of the sentences is an example of ideophone. Yet its recurring position in each of the sentence is that they proceed or follow the verb. In context like (c, d, e, f) whereby the ideophones do not directly follow the verbal items due to an intermediate lexical, irrespective of this syntactic environment, the ideophones have a strong relationship with the verb as a modifier. The ideophones share a common position of occurrence and that is they are often within the predicative constituent and the verb phrase as complement or modifier. There are times that it occurs at the subject position in the objective case yet it has a strong bearing on the verb. An example is the expression: </w:t>
      </w:r>
      <w:r w:rsidRPr="006B7835">
        <w:rPr>
          <w:rFonts w:ascii="Times New Roman" w:hAnsi="Times New Roman" w:cs="Times New Roman"/>
          <w:b/>
          <w:sz w:val="24"/>
          <w:szCs w:val="24"/>
        </w:rPr>
        <w:t xml:space="preserve">Pen!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dua</w:t>
      </w:r>
      <w:proofErr w:type="spellEnd"/>
      <w:r w:rsidRPr="006B7835">
        <w:rPr>
          <w:rFonts w:ascii="Times New Roman" w:hAnsi="Times New Roman" w:cs="Times New Roman"/>
          <w:b/>
          <w:sz w:val="24"/>
          <w:szCs w:val="24"/>
        </w:rPr>
        <w:t xml:space="preserve"> no </w:t>
      </w:r>
      <w:proofErr w:type="spellStart"/>
      <w:r w:rsidRPr="006B7835">
        <w:rPr>
          <w:rFonts w:ascii="Times New Roman" w:hAnsi="Times New Roman" w:cs="Times New Roman"/>
          <w:b/>
          <w:sz w:val="24"/>
          <w:szCs w:val="24"/>
        </w:rPr>
        <w:t>bui</w:t>
      </w:r>
      <w:proofErr w:type="spellEnd"/>
      <w:r w:rsidR="00134EFD" w:rsidRPr="006B7835">
        <w:rPr>
          <w:rFonts w:ascii="Times New Roman" w:hAnsi="Times New Roman" w:cs="Times New Roman"/>
          <w:sz w:val="24"/>
          <w:szCs w:val="24"/>
        </w:rPr>
        <w:t xml:space="preserve"> ‘</w:t>
      </w:r>
      <w:r w:rsidRPr="006B7835">
        <w:rPr>
          <w:rFonts w:ascii="Times New Roman" w:hAnsi="Times New Roman" w:cs="Times New Roman"/>
          <w:sz w:val="24"/>
          <w:szCs w:val="24"/>
        </w:rPr>
        <w:t>It was nosily that the stick broke</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b/>
          <w:sz w:val="24"/>
          <w:szCs w:val="24"/>
        </w:rPr>
        <w:t>Torom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oguanee</w:t>
      </w:r>
      <w:proofErr w:type="spellEnd"/>
      <w:r w:rsidR="00134EFD" w:rsidRPr="006B7835">
        <w:rPr>
          <w:rFonts w:ascii="Times New Roman" w:hAnsi="Times New Roman" w:cs="Times New Roman"/>
          <w:sz w:val="24"/>
          <w:szCs w:val="24"/>
        </w:rPr>
        <w:t xml:space="preserve"> ‘Hurriedly he ran away</w:t>
      </w:r>
      <w:r w:rsidRPr="006B7835">
        <w:rPr>
          <w:rFonts w:ascii="Times New Roman" w:hAnsi="Times New Roman" w:cs="Times New Roman"/>
          <w:sz w:val="24"/>
          <w:szCs w:val="24"/>
        </w:rPr>
        <w:t>.</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These identical syntactic position and distribution of ideophones is accountable with the X bar theory in the framework of Government and Binding (Chomsky 1989, Carnie 2013). In the quest to demonstrate the relationship and function of words, we adopt the X- bar theory of functional categorization. The X- bar theory focus on the stringing of words together to form phrase constituent then sentences.  All lexical and functional phrases are given the same postulation by the theory. Additionally, it offers fundamental phrase structure rules universally applicable to all languages. In this the phrase is seen as the complex structure where a major element; its head develops to incorporate other elements that complement its meaning (Conde, 2005). </w:t>
      </w:r>
    </w:p>
    <w:p w14:paraId="75BA8BE1"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(2) The phrase structure rules</w:t>
      </w:r>
    </w:p>
    <w:p w14:paraId="10952C4E" w14:textId="77777777" w:rsidR="00FB00F7" w:rsidRPr="006B7835" w:rsidRDefault="00FB00F7" w:rsidP="006B7835">
      <w:pPr>
        <w:pStyle w:val="ListParagraph"/>
        <w:numPr>
          <w:ilvl w:val="0"/>
          <w:numId w:val="14"/>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for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5D15FA9" w14:textId="77777777" w:rsidR="00FB00F7" w:rsidRPr="006B7835" w:rsidRDefault="00FB00F7" w:rsidP="006B7835">
      <w:pPr>
        <w:pStyle w:val="ListParagraph"/>
        <w:spacing w:line="28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XP ------- Specifier  X</w:t>
      </w:r>
      <w:r w:rsidRPr="006B7835">
        <w:rPr>
          <w:rFonts w:ascii="Times New Roman" w:hAnsi="Times New Roman" w:cs="Times New Roman"/>
          <w:sz w:val="24"/>
          <w:szCs w:val="24"/>
          <w:vertAlign w:val="superscript"/>
        </w:rPr>
        <w:t>1</w:t>
      </w:r>
    </w:p>
    <w:p w14:paraId="0C4FC07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6A98836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basic structure of a phrase (XP) is illustrated below: </w:t>
      </w:r>
    </w:p>
    <w:p w14:paraId="77F5FA41" w14:textId="77777777" w:rsidR="00FB00F7" w:rsidRPr="006B7835" w:rsidRDefault="0039619B"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E888D4A" wp14:editId="17A117F7">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50C4C"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JLwgEAAMYDAAAOAAAAZHJzL2Uyb0RvYy54bWysU12P0zAQfEfiP1h+p/mAo6eo6T30BDwg&#10;qDj4AT7Hbixsr7U2TfvvWTttOAFCCPFixfbM7M54s7k7OcuOCqMB3/NmVXOmvITB+EPPv3x+8+KW&#10;s5iEH4QFr3p+VpHfbZ8/20yhUy2MYAeFjER87KbQ8zGl0FVVlKNyIq4gKE+XGtCJRFs8VAOKidSd&#10;rdq6fl1NgENAkCpGOr2fL/m26GutZPqodVSJ2Z5Tb6msWNbHvFbbjegOKMJo5KUN8Q9dOGE8FV2k&#10;7kUS7BuaX6SckQgRdFpJcBVobaQqHshNU//k5mEUQRUvFE4MS0zx/8nKD8c9MjPQ23HmhaMnekgo&#10;zGFMbAfeU4CArMk5TSF2BN/5PV52Mewxmz5pdExbE95lmXxCxtippHxeUlanxCQdNm17u25vOJN0&#10;93LdvFrfZPlq1snsgDG9VeBY/ui5NT6nIDpxfB/TDL1CiJf7mjspX+lsVQZb/0lpcpYrFnaZKbWz&#10;yI6CpmH4WlxR2YLMFG2sXUj1n0kXbKapMmd/S1zQpSL4tBCd8YC/q5pO11b1jL+6nr1m248wnMu7&#10;lDhoWEqgl8HO0/h0X+g/fr/tdwAAAP//AwBQSwMEFAAGAAgAAAAhANc+MJLcAAAACQEAAA8AAABk&#10;cnMvZG93bnJldi54bWxMj8FOwzAQRO9I/IO1SNyoTaI0URqnKpUQZ1ouvTnxkkSN1yF22/D3LCc4&#10;jmY086baLm4UV5zD4EnD80qBQGq9HajT8HF8fSpAhGjImtETavjGANv6/q4ypfU3esfrIXaCSyiU&#10;RkMf41RKGdoenQkrPyGx9+lnZyLLuZN2Njcud6NMlFpLZwbihd5MuO+xPR8uTsPxzamlicMe6StX&#10;u9NLtqZTpvXjw7LbgIi4xL8w/OIzOtTM1PgL2SBG1oXiL1FDkiUgOJDmaQai0VCkOci6kv8f1D8A&#10;AAD//wMAUEsBAi0AFAAGAAgAAAAhALaDOJL+AAAA4QEAABMAAAAAAAAAAAAAAAAAAAAAAFtDb250&#10;ZW50X1R5cGVzXS54bWxQSwECLQAUAAYACAAAACEAOP0h/9YAAACUAQAACwAAAAAAAAAAAAAAAAAv&#10;AQAAX3JlbHMvLnJlbHNQSwECLQAUAAYACAAAACEA2h+yS8IBAADGAwAADgAAAAAAAAAAAAAAAAAu&#10;AgAAZHJzL2Uyb0RvYy54bWxQSwECLQAUAAYACAAAACEA1z4wktwAAAAJAQAADwAAAAAAAAAAAAAA&#10;AAAcBAAAZHJzL2Rvd25yZXYueG1sUEsFBgAAAAAEAAQA8wAAACU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A212E88" wp14:editId="0602DC0B">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B8BA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UCuQEAALwDAAAOAAAAZHJzL2Uyb0RvYy54bWysU02P0zAQvSPxHyzfadKgLmzUdA9dwQVB&#10;xS4/wOuMGwt/aWya9N8zdtMsAoQQ4uJ47Pdm5j1PtneTNewEGLV3HV+vas7ASd9rd+z4l8d3r95y&#10;FpNwvTDeQcfPEPnd7uWL7RhaaPzgTQ/IKImL7Rg6PqQU2qqKcgAr4soHcHSpPFqRKMRj1aMYKbs1&#10;VVPXN9XosQ/oJcRIp/eXS74r+ZUCmT4pFSEx03HqLZUVy/qU12q3Fe0RRRi0nNsQ/9CFFdpR0SXV&#10;vUiCfUP9SyqrJfroVVpJbyuvlJZQNJCadf2TmodBBChayJwYFpvi/0srP54OyHTf8YYzJyw90UNC&#10;oY9DYnvvHBnokTXZpzHEluB7d8A5iuGAWfSk0OYvyWFT8fa8eAtTYpIO1019e/Nmw5mku9e39abZ&#10;5KTVMztgTO/BW5Y3HTfaZe2iFacPMV2gVwjxcjeX+mWXzgYy2LjPoEhPrljYZZJgb5CdBM1A/3U9&#10;ly3ITFHamIVU/5k0YzMNynT9LXFBl4repYVotfP4u6ppuraqLvir6ovWLPvJ9+fyGsUOGpFi6DzO&#10;eQZ/jAv9+afbfQcAAP//AwBQSwMEFAAGAAgAAAAhAJfFRrvfAAAACQEAAA8AAABkcnMvZG93bnJl&#10;di54bWxMj8FOwzAQRO9I/IO1SNyoQ1DSKMSpqkoIcUE0hbsbb5209jqKnTT8PeYEx9GMZt5Um8Ua&#10;NuPoe0cCHlcJMKTWqZ60gM/Dy0MBzAdJShpHKOAbPWzq25tKlspdaY9zEzSLJeRLKaALYSg5922H&#10;VvqVG5Cid3KjlSHKUXM1ymsst4anSZJzK3uKC50ccNdhe2kmK8C8jfOX3umtn173eXP+OKXvh1mI&#10;+7tl+wws4BL+wvCLH9GhjkxHN5HyzAh4WmfxSxCQ5mtgMZDlWQbsKKAoUuB1xf8/qH8AAAD//wMA&#10;UEsBAi0AFAAGAAgAAAAhALaDOJL+AAAA4QEAABMAAAAAAAAAAAAAAAAAAAAAAFtDb250ZW50X1R5&#10;cGVzXS54bWxQSwECLQAUAAYACAAAACEAOP0h/9YAAACUAQAACwAAAAAAAAAAAAAAAAAvAQAAX3Jl&#10;bHMvLnJlbHNQSwECLQAUAAYACAAAACEATohFArkBAAC8AwAADgAAAAAAAAAAAAAAAAAuAgAAZHJz&#10;L2Uyb0RvYy54bWxQSwECLQAUAAYACAAAACEAl8VGu98AAAAJAQAADwAAAAAAAAAAAAAAAAATBAAA&#10;ZHJzL2Rvd25yZXYueG1sUEsFBgAAAAAEAAQA8wAAAB8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XP</w:t>
      </w:r>
    </w:p>
    <w:p w14:paraId="328E88C6"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121E2D5" w14:textId="77777777" w:rsidR="00FB00F7"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6C05429" wp14:editId="0B696B49">
                <wp:simplePos x="0" y="0"/>
                <wp:positionH relativeFrom="column">
                  <wp:posOffset>3733800</wp:posOffset>
                </wp:positionH>
                <wp:positionV relativeFrom="paragraph">
                  <wp:posOffset>213995</wp:posOffset>
                </wp:positionV>
                <wp:extent cx="771525" cy="304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71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9EE2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16.85pt" to="354.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BvAEAALsDAAAOAAAAZHJzL2Uyb0RvYy54bWysU8tu2zAQvBfIPxC8x5IcpwkEyzk4aC9F&#10;azTtBzDU0iLKF5asJf99l7StFE1RFEUvFJec2d0ZrtYPkzXsABi1dx1vFjVn4KTvtdt3/OuXd9f3&#10;nMUkXC+Md9DxI0T+sLl6sx5DC0s/eNMDMkriYjuGjg8phbaqohzAirjwARxdKo9WJApxX/UoRspu&#10;TbWs67fV6LEP6CXESKePp0u+KfmVApk+KRUhMdNx6i2VFcv6nNdqsxbtHkUYtDy3If6hCyu0o6Jz&#10;qkeRBPuO+lUqqyX66FVaSG8rr5SWUDSQmqb+Rc3TIAIULWRODLNN8f+llR8PO2S67/iKMycsPdFT&#10;QqH3Q2Jb7xwZ6JGtsk9jiC3Bt26H5yiGHWbRk0KbvySHTcXb4+wtTIlJOry7a26Xt5xJurqpV/d1&#10;8b56IQeM6T14y/Km40a7LF204vAhJipI0AuEgtzMqXzZpaOBDDbuMyiSQwWbwi6DBFuD7CBoBPpv&#10;TZZCuQoyU5Q2ZibVfyadsZkGZbj+ljijS0Xv0ky02nn8XdU0XVpVJ/xF9Ulrlv3s+2N5jGIHTUhR&#10;dp7mPII/x4X+8s9tfgAAAP//AwBQSwMEFAAGAAgAAAAhACvo/ODgAAAACQEAAA8AAABkcnMvZG93&#10;bnJldi54bWxMj8FOwzAQRO9I/IO1SNyo01ZtQppNVVVCiAuiKdzdeOukxHZkO2n4e8ypHEczmnlT&#10;bCfdsZGcb61BmM8SYGRqK1ujED6PL08ZMB+EkaKzhhB+yMO2vL8rRC7t1RxorIJiscT4XCA0IfQ5&#10;575uSAs/sz2Z6J2t0yJE6RSXTlxjue74IknWXIvWxIVG9LRvqP6uBo3QvbnxS+3Vzg+vh3V1+Tgv&#10;3o8j4uPDtNsACzSFWxj+8CM6lJHpZAcjPesQVlkWvwSE5TIFFgNp8rwCdkLI5inwsuD/H5S/AAAA&#10;//8DAFBLAQItABQABgAIAAAAIQC2gziS/gAAAOEBAAATAAAAAAAAAAAAAAAAAAAAAABbQ29udGVu&#10;dF9UeXBlc10ueG1sUEsBAi0AFAAGAAgAAAAhADj9If/WAAAAlAEAAAsAAAAAAAAAAAAAAAAALwEA&#10;AF9yZWxzLy5yZWxzUEsBAi0AFAAGAAgAAAAhACkD2oG8AQAAuwMAAA4AAAAAAAAAAAAAAAAALgIA&#10;AGRycy9lMm9Eb2MueG1sUEsBAi0AFAAGAAgAAAAhACvo/ODgAAAACQEAAA8AAAAAAAAAAAAAAAAA&#10;FgQAAGRycy9kb3ducmV2LnhtbFBLBQYAAAAABAAEAPMAAAAjBQAAAAA=&#10;" strokecolor="black [3200]" strokeweight=".5pt">
                <v:stroke joinstyle="miter"/>
              </v:line>
            </w:pict>
          </mc:Fallback>
        </mc:AlternateContent>
      </w:r>
      <w:r w:rsidR="00FB00F7" w:rsidRPr="006B783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458072" wp14:editId="135D86B5">
                <wp:simplePos x="0" y="0"/>
                <wp:positionH relativeFrom="column">
                  <wp:posOffset>2867025</wp:posOffset>
                </wp:positionH>
                <wp:positionV relativeFrom="paragraph">
                  <wp:posOffset>227966</wp:posOffset>
                </wp:positionV>
                <wp:extent cx="914400" cy="4191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91440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EDD57"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7.95pt" to="297.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1jwgEAAMUDAAAOAAAAZHJzL2Uyb0RvYy54bWysU8uO1DAQvCPxD5bvTJLdEWKjyexhVsAB&#10;wYiFD/A67YmFX2qbSebvaTuZgHhICHGx7Liquqvc2d1P1rAzYNTedbzZ1JyBk77X7tTxz59ev3jF&#10;WUzC9cJ4Bx2/QOT3++fPdmNo4cYP3vSAjERcbMfQ8SGl0FZVlANYETc+gKNL5dGKREc8VT2KkdSt&#10;qW7q+mU1euwDegkx0teH+ZLvi75SINMHpSIkZjpOvaWyYlmf8lrtd6I9oQiDlksb4h+6sEI7KrpK&#10;PYgk2FfUv0hZLdFHr9JGelt5pbSE4oHcNPVPbh4HEaB4oXBiWGOK/09Wvj8fkem+47ecOWHpiR4T&#10;Cn0aEjt45yhAj+w25zSG2BL84I64nGI4YjY9KbRMGR3e0giUGMgYm0rKlzVlmBKT9PGu2W5regtJ&#10;V9vmrqE96VWzTJYLGNMb8JblTceNdjkE0Yrzu5hm6BVCvNzW3EjZpYuBDDbuIygyRgXnlspIwcEg&#10;Owsahv5Ls5QtyExR2piVVJeSfyQt2EyDMmZ/S1zRpaJ3aSVa7Tz+rmqarq2qGX91PXvNtp98fynP&#10;UuKgWSmBLnOdh/HHc6F///v23wAAAP//AwBQSwMEFAAGAAgAAAAhAIMaAF/cAAAACgEAAA8AAABk&#10;cnMvZG93bnJldi54bWxMj8FOwzAMhu9IvENkJG4sKZBBu6bTmIQ4s3HZLW28tqJxSpNt5e0xJzja&#10;/vT7+8v17Adxxin2gQxkCwUCqQmup9bAx/717hlETJacHQKhgW+MsK6ur0pbuHChdzzvUis4hGJh&#10;DXQpjYWUsenQ27gIIxLfjmHyNvE4tdJN9sLhfpD3Si2ltz3xh86OuO2w+dydvIH9m1dznfot0teT&#10;2hxe9JIO2pjbm3mzApFwTn8w/OqzOlTsVIcTuSgGA48604waeNA5CAZ0rnlRM6myHGRVyv8Vqh8A&#10;AAD//wMAUEsBAi0AFAAGAAgAAAAhALaDOJL+AAAA4QEAABMAAAAAAAAAAAAAAAAAAAAAAFtDb250&#10;ZW50X1R5cGVzXS54bWxQSwECLQAUAAYACAAAACEAOP0h/9YAAACUAQAACwAAAAAAAAAAAAAAAAAv&#10;AQAAX3JlbHMvLnJlbHNQSwECLQAUAAYACAAAACEADln9Y8IBAADFAwAADgAAAAAAAAAAAAAAAAAu&#10;AgAAZHJzL2Uyb0RvYy54bWxQSwECLQAUAAYACAAAACEAgxoAX9wAAAAKAQAADwAAAAAAAAAAAAAA&#10;AAAcBAAAZHJzL2Rvd25yZXYueG1sUEsFBgAAAAAEAAQA8wAAACU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YP</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p>
    <w:p w14:paraId="2C07C31F"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40D54983" w14:textId="77777777" w:rsidR="00FB00F7"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0599CF" wp14:editId="1FEA5BB0">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4B923"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6pt" to="224.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XWwwEAAMYDAAAOAAAAZHJzL2Uyb0RvYy54bWysU9uO0zAQfUfiHyy/06QthVXUdB+6Ah4Q&#10;VCx8gNcZNxa+aWya9O8ZO21YAUKrFS+WL+ecmXMy2d6O1rATYNTetXy5qDkDJ32n3bHl376+e3XD&#10;WUzCdcJ4By0/Q+S3u5cvtkNoYOV7bzpARiIuNkNoeZ9SaKoqyh6siAsfwNGj8mhFoiMeqw7FQOrW&#10;VKu6flMNHruAXkKMdHs3PfJd0VcKZPqsVITETMupt1RWLOtDXqvdVjRHFKHX8tKGeEYXVmhHRWep&#10;O5EE+4H6DymrJfroVVpIbyuvlJZQPJCbZf2bm/teBCheKJwY5pji/5OVn04HZLpr+YYzJyx9ovuE&#10;Qh/7xPbeOQrQI9vknIYQG4Lv3QEvpxgOmE2PCi1TRocPNAIlBjLGxpLyeU4ZxsQkXS7Xr9f1ispJ&#10;etus1jdvi3w16WS9gDG9B29Z3rTcaJdTEI04fYyJahP0CqFD7mvqpOzS2UAGG/cFFDnLFQu7zBTs&#10;DbKToGnovi+zK9IqyExR2piZVP+bdMFmGpQ5eypxRpeK3qWZaLXz+Leqaby2qib81fXkNdt+8N25&#10;fJcSBw1LcXYZ7DyNj8+F/uv32/0EAAD//wMAUEsDBBQABgAIAAAAIQDumsDc3gAAAAoBAAAPAAAA&#10;ZHJzL2Rvd25yZXYueG1sTI/BTsMwEETvSPyDtUjcqN2kaaoQpyqVEGfaXnpz4iWJiNchdtvw9ywn&#10;OK72aeZNuZ3dIK44hd6ThuVCgUBqvO2p1XA6vj5tQIRoyJrBE2r4xgDb6v6uNIX1N3rH6yG2gkMo&#10;FEZDF+NYSBmaDp0JCz8i8e/DT85EPqdW2sncONwNMlFqLZ3piRs6M+K+w+bzcHEajm9OzXXs90hf&#10;udqdX7I1nTOtHx/m3TOIiHP8g+FXn9WhYqfaX8gGMWhI0py3RA1pmoBgYLXaZCBqJpdZDrIq5f8J&#10;1Q8AAAD//wMAUEsBAi0AFAAGAAgAAAAhALaDOJL+AAAA4QEAABMAAAAAAAAAAAAAAAAAAAAAAFtD&#10;b250ZW50X1R5cGVzXS54bWxQSwECLQAUAAYACAAAACEAOP0h/9YAAACUAQAACwAAAAAAAAAAAAAA&#10;AAAvAQAAX3JlbHMvLnJlbHNQSwECLQAUAAYACAAAACEAxuil1sMBAADGAwAADgAAAAAAAAAAAAAA&#10;AAAuAgAAZHJzL2Uyb0RvYy54bWxQSwECLQAUAAYACAAAACEA7prA3N4AAAAKAQAADwAAAAAAAAAA&#10;AAAAAAAdBAAAZHJzL2Rvd25yZXYueG1sUEsFBgAAAAAEAAQA8wAAACg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CCC3F55" wp14:editId="42A69C43">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8079F"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6pt" to="322.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PvQEAALwDAAAOAAAAZHJzL2Uyb0RvYy54bWysU8FuEzEQvSP1HyzfyW5Cm8Aqmx5SlQuC&#10;iJYPcL121qrtscYmu/l7xk6yrQAhhLh4PfZ7M/OeZ9e3o7PsoDAa8C2fz2rOlJfQGb9v+bfH+7fv&#10;OYtJ+E5Y8KrlRxX57ebqzXoIjVpAD7ZTyCiJj80QWt6nFJqqirJXTsQZBOXpUgM6kSjEfdWhGCi7&#10;s9WirpfVANgFBKlipNO70yXflPxaK5m+aB1VYrbl1FsqK5b1Ka/VZi2aPYrQG3luQ/xDF04YT0Wn&#10;VHciCfYdzS+pnJEIEXSaSXAVaG2kKhpIzbz+Sc1DL4IqWsicGCab4v9LKz8fdshM1/IlZ144eqKH&#10;hMLs+8S24D0ZCMiW2achxIbgW7/DcxTDDrPoUaPLX5LDxuLtcfJWjYlJOpwvrler1Q1nku6uP9y8&#10;q4v51Qs7YEwfFTiWNy23xmftohGHTzFRRYJeIBTkbk71yy4drcpg678qTXpyxcIuk6S2FtlB0Ax0&#10;z/OshXIVZKZoY+1Eqv9MOmMzTZXp+lvihC4VwaeJ6IwH/F3VNF5a1Sf8RfVJa5b9BN2xvEaxg0ak&#10;KDuPc57B13Ghv/x0mx8AAAD//wMAUEsDBBQABgAIAAAAIQCZtrv73wAAAAoBAAAPAAAAZHJzL2Rv&#10;d25yZXYueG1sTI/BTsMwEETvSPyDtUjcqJM0jaoQp6oqIcQF0RTubuw6AXsdxU4a/p7lBMfVPs28&#10;qXaLs2zWY+g9CkhXCTCNrVc9GgHvp6eHLbAQJSppPWoB3zrArr69qWSp/BWPem6iYRSCoZQCuhiH&#10;kvPQdtrJsPKDRvpd/OhkpHM0XI3ySuHO8ixJCu5kj9TQyUEfOt1+NZMTYF/G+cMczD5Mz8ei+Xy7&#10;ZK+nWYj7u2X/CCzqJf7B8KtP6lCT09lPqAKzAvJ8uyFUwHqdASOgyDc07kxkmmbA64r/n1D/AAAA&#10;//8DAFBLAQItABQABgAIAAAAIQC2gziS/gAAAOEBAAATAAAAAAAAAAAAAAAAAAAAAABbQ29udGVu&#10;dF9UeXBlc10ueG1sUEsBAi0AFAAGAAgAAAAhADj9If/WAAAAlAEAAAsAAAAAAAAAAAAAAAAALwEA&#10;AF9yZWxzLy5yZWxzUEsBAi0AFAAGAAgAAAAhAET5lM+9AQAAvAMAAA4AAAAAAAAAAAAAAAAALgIA&#10;AGRycy9lMm9Eb2MueG1sUEsBAi0AFAAGAAgAAAAhAJm2u/vfAAAACgEAAA8AAAAAAAAAAAAAAAAA&#10;FwQAAGRycy9kb3ducmV2LnhtbFBLBQYAAAAABAAEAPMAAAAj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ZP</w:t>
      </w:r>
    </w:p>
    <w:p w14:paraId="51720AD8"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F16DBA9" w14:textId="77777777" w:rsidR="0039619B"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AF5980B" w14:textId="77777777" w:rsidR="00FB00F7" w:rsidRPr="006B7835" w:rsidRDefault="00FB00F7" w:rsidP="006B7835">
      <w:pPr>
        <w:spacing w:line="28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4AD6B9EF"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2AA7DACB"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048176D7"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Let us subject some of the sentences in (1) to the treatment of the theory to ascertain the function of each of the lexical items in determination of their syntactic category.   </w:t>
      </w:r>
    </w:p>
    <w:p w14:paraId="2BD6C05F" w14:textId="77777777" w:rsidR="00FA6F92" w:rsidRPr="006B7835" w:rsidRDefault="00FA6F92" w:rsidP="006B7835">
      <w:pPr>
        <w:spacing w:line="280" w:lineRule="exact"/>
        <w:jc w:val="both"/>
        <w:rPr>
          <w:rFonts w:ascii="Times New Roman" w:hAnsi="Times New Roman" w:cs="Times New Roman"/>
          <w:sz w:val="24"/>
          <w:szCs w:val="24"/>
        </w:rPr>
      </w:pPr>
    </w:p>
    <w:p w14:paraId="75B8C874" w14:textId="713C27FB"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w:t>
      </w:r>
      <w:r w:rsidRPr="006B7835">
        <w:rPr>
          <w:rFonts w:ascii="Times New Roman" w:hAnsi="Times New Roman" w:cs="Times New Roman"/>
          <w:sz w:val="24"/>
          <w:szCs w:val="24"/>
        </w:rPr>
        <w:tab/>
      </w:r>
    </w:p>
    <w:p w14:paraId="4CEF0CBD" w14:textId="77777777" w:rsidR="00FB00F7" w:rsidRPr="006B7835" w:rsidRDefault="00FB00F7" w:rsidP="006B7835">
      <w:pPr>
        <w:pStyle w:val="ListParagraph"/>
        <w:numPr>
          <w:ilvl w:val="0"/>
          <w:numId w:val="27"/>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Abaa</w:t>
      </w:r>
      <w:proofErr w:type="spellEnd"/>
      <w:r w:rsidRPr="006B7835">
        <w:rPr>
          <w:rFonts w:ascii="Times New Roman" w:hAnsi="Times New Roman" w:cs="Times New Roman"/>
          <w:sz w:val="24"/>
          <w:szCs w:val="24"/>
        </w:rPr>
        <w:t xml:space="preserve"> no </w:t>
      </w:r>
      <w:proofErr w:type="spellStart"/>
      <w:r w:rsidRPr="006B7835">
        <w:rPr>
          <w:rFonts w:ascii="Times New Roman" w:hAnsi="Times New Roman" w:cs="Times New Roman"/>
          <w:sz w:val="24"/>
          <w:szCs w:val="24"/>
        </w:rPr>
        <w:t>ebu</w:t>
      </w:r>
      <w:proofErr w:type="spellEnd"/>
      <w:r w:rsidRPr="006B7835">
        <w:rPr>
          <w:rFonts w:ascii="Times New Roman" w:hAnsi="Times New Roman" w:cs="Times New Roman"/>
          <w:sz w:val="24"/>
          <w:szCs w:val="24"/>
        </w:rPr>
        <w:t xml:space="preserve"> pen!                   </w:t>
      </w:r>
    </w:p>
    <w:p w14:paraId="09C89F95" w14:textId="77777777" w:rsidR="00FB00F7" w:rsidRPr="006B7835" w:rsidRDefault="00FB00F7" w:rsidP="006B7835">
      <w:pPr>
        <w:pStyle w:val="ListParagraph"/>
        <w:spacing w:line="280" w:lineRule="exact"/>
        <w:ind w:firstLine="360"/>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709EC056" w14:textId="77777777" w:rsidR="00FB00F7" w:rsidRPr="006B7835" w:rsidRDefault="00FB00F7" w:rsidP="006B7835">
      <w:pPr>
        <w:spacing w:line="280" w:lineRule="exact"/>
        <w:ind w:left="360"/>
        <w:jc w:val="both"/>
        <w:rPr>
          <w:rFonts w:ascii="Times New Roman" w:hAnsi="Times New Roman" w:cs="Times New Roman"/>
          <w:sz w:val="24"/>
          <w:szCs w:val="24"/>
        </w:rPr>
      </w:pPr>
    </w:p>
    <w:p w14:paraId="15459FB3" w14:textId="77777777" w:rsidR="00FB00F7" w:rsidRPr="006B7835" w:rsidRDefault="00FB00F7" w:rsidP="006B7835">
      <w:pPr>
        <w:pStyle w:val="ListParagraph"/>
        <w:spacing w:line="280" w:lineRule="exact"/>
        <w:ind w:left="2880" w:firstLine="72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CC57DE6" wp14:editId="0F7BA5F1">
                <wp:simplePos x="0" y="0"/>
                <wp:positionH relativeFrom="column">
                  <wp:posOffset>2343149</wp:posOffset>
                </wp:positionH>
                <wp:positionV relativeFrom="paragraph">
                  <wp:posOffset>270510</wp:posOffset>
                </wp:positionV>
                <wp:extent cx="1266825" cy="457200"/>
                <wp:effectExtent l="0" t="0" r="28575" b="19050"/>
                <wp:wrapNone/>
                <wp:docPr id="11" name="Straight Connector 11"/>
                <wp:cNvGraphicFramePr/>
                <a:graphic xmlns:a="http://schemas.openxmlformats.org/drawingml/2006/main">
                  <a:graphicData uri="http://schemas.microsoft.com/office/word/2010/wordprocessingShape">
                    <wps:wsp>
                      <wps:cNvCnPr/>
                      <wps:spPr>
                        <a:xfrm flipH="1" flipV="1">
                          <a:off x="0" y="0"/>
                          <a:ext cx="126682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11B29"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c9xwEAANIDAAAOAAAAZHJzL2Uyb0RvYy54bWysU02P0zAQvSPxHyzfadKKLauo6R66Ag4I&#10;KnaXu9cZN9b6S2PTpP+esdNmV4AQQlyscWbem3nPk83NaA07AkbtXcuXi5ozcNJ32h1a/nD//s01&#10;ZzEJ1wnjHbT8BJHfbF+/2gyhgZXvvekAGZG42Ayh5X1KoamqKHuwIi58AEdJ5dGKRFc8VB2Kgdit&#10;qVZ1va4Gj11ALyFG+no7Jfm28CsFMn1RKkJipuU0WyonlvMxn9V2I5oDitBreR5D/MMUVmhHTWeq&#10;W5EE+476FyqrJfroVVpIbyuvlJZQNJCaZf2TmrteBChayJwYZpvi/6OVn497ZLqjt1ty5oSlN7pL&#10;KPShT2znnSMHPTJKklNDiA0Bdm6P51sMe8yyR4WWKaPDRyLiJfqWo5wjkWwsjp9mx2FMTNLH5Wq9&#10;vl5dcSYp9/bqHT1pblRNjBkdMKYP4C3LQcuNdtkR0Yjjp5im0ksJ4fKE00wlSicDudi4r6BIZe5Y&#10;0GW/YGeQHQVtRvdU9FHbUpkhShszg+o/g861GQZl5/4WOFeXjt6lGWi18/i7rmm8jKqm+ovqSWuW&#10;/ei7U3mhYgctTjH0vOR5M1/eC/z5V9z+AAAA//8DAFBLAwQUAAYACAAAACEAP84kHOEAAAAKAQAA&#10;DwAAAGRycy9kb3ducmV2LnhtbEyPMU/DMBCFdyT+g3VIbNRuaaM2xKkAiQEEA22Hjpf4mkTEdoid&#10;NP33HBOMp/v03vey7WRbMVIfGu80zGcKBLnSm8ZVGg77l7s1iBDRGWy9Iw0XCrDNr68yTI0/u08a&#10;d7ESHOJCihrqGLtUylDWZDHMfEeOfyffW4x89pU0PZ453LZyoVQiLTaOG2rs6Lmm8ms3WA2b4mnq&#10;pHo7qvfLcf96GPHjNHxrfXszPT6AiDTFPxh+9VkdcnYq/OBMEK2G+2TDW6KG5SIBwcAqWa9AFEzO&#10;lwnIPJP/J+Q/AAAA//8DAFBLAQItABQABgAIAAAAIQC2gziS/gAAAOEBAAATAAAAAAAAAAAAAAAA&#10;AAAAAABbQ29udGVudF9UeXBlc10ueG1sUEsBAi0AFAAGAAgAAAAhADj9If/WAAAAlAEAAAsAAAAA&#10;AAAAAAAAAAAALwEAAF9yZWxzLy5yZWxzUEsBAi0AFAAGAAgAAAAhAJq3pz3HAQAA0gMAAA4AAAAA&#10;AAAAAAAAAAAALgIAAGRycy9lMm9Eb2MueG1sUEsBAi0AFAAGAAgAAAAhAD/OJBzhAAAACgEAAA8A&#10;AAAAAAAAAAAAAAAAIQQAAGRycy9kb3ducmV2LnhtbFBLBQYAAAAABAAEAPMAAAAv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599C9AC" wp14:editId="47DA8B06">
                <wp:simplePos x="0" y="0"/>
                <wp:positionH relativeFrom="column">
                  <wp:posOffset>1181100</wp:posOffset>
                </wp:positionH>
                <wp:positionV relativeFrom="paragraph">
                  <wp:posOffset>266700</wp:posOffset>
                </wp:positionV>
                <wp:extent cx="116205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116205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917A8"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1pt" to="18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IixAEAAMgDAAAOAAAAZHJzL2Uyb0RvYy54bWysU8GO0zAQvSPxD5bvNEklKoia7qErdg8I&#10;Kpb9AK9jNxa2xxp7m/TvGTttFgFCCHGxYs+8N/PeTLY3k7PspDAa8B1vVjVnykvojT92/PHrhzfv&#10;OItJ+F5Y8KrjZxX5ze71q+0YWrWGAWyvkBGJj+0YOj6kFNqqinJQTsQVBOUpqAGdSHTFY9WjGInd&#10;2Wpd15tqBOwDglQx0uvtHOS7wq+1kumz1lElZjtOvaVyYjmf8lnttqI9ogiDkZc2xD904YTxVHSh&#10;uhVJsGc0v1A5IxEi6LSS4CrQ2khVNJCapv5JzcMggipayJwYFpvi/6OVn04HZKan2a0588LRjB4S&#10;CnMcEtuD9+QgIKMgOTWG2BJg7w94ucVwwCx70uiYtibcE1ExgqSxqfh8XnxWU2KSHptms67f0jgk&#10;xTb1+01dBlHNPJkvYEx3ChzLHx23xmcfRCtOH2Oi2pR6TaFL7mvupHyls1U52fovSpO2XLGgy1ap&#10;vUV2ErQP/bcmqyKukpkh2li7gOo/gy65GabKpv0tcMkuFcGnBeiMB/xd1TRdW9Vz/lX1rDXLfoL+&#10;XOZS7KB1Kcouq5338cd7gb/8gLvvAAAA//8DAFBLAwQUAAYACAAAACEAbp8V6tsAAAAKAQAADwAA&#10;AGRycy9kb3ducmV2LnhtbExPQW7CMBC8V+IP1iL1VmyghDSNgyhS1XOBCzcn3iZR43WIDaS/7/ZU&#10;TjujGc3O5JvRdeKKQ2g9aZjPFAikytuWag3Hw/tTCiJEQ9Z0nlDDDwbYFJOH3GTW3+gTr/tYCw6h&#10;kBkNTYx9JmWoGnQmzHyPxNqXH5yJTIda2sHcONx1cqFUIp1piT80psddg9X3/uI0HD6cGsvY7pDO&#10;a7U9va0SOq20fpyO21cQEcf4b4a/+lwdCu5U+gvZIDrmacJboobnBV82LJMXBiUry1SBLHJ5P6H4&#10;BQAA//8DAFBLAQItABQABgAIAAAAIQC2gziS/gAAAOEBAAATAAAAAAAAAAAAAAAAAAAAAABbQ29u&#10;dGVudF9UeXBlc10ueG1sUEsBAi0AFAAGAAgAAAAhADj9If/WAAAAlAEAAAsAAAAAAAAAAAAAAAAA&#10;LwEAAF9yZWxzLy5yZWxzUEsBAi0AFAAGAAgAAAAhAPsw8iLEAQAAyAMAAA4AAAAAAAAAAAAAAAAA&#10;LgIAAGRycy9lMm9Eb2MueG1sUEsBAi0AFAAGAAgAAAAhAG6fFerbAAAACgEAAA8AAAAAAAAAAAAA&#10;AAAAHgQAAGRycy9kb3ducmV2LnhtbFBLBQYAAAAABAAEAPMAAAAmBQAAAAA=&#10;" strokecolor="black [3200]" strokeweight=".5pt">
                <v:stroke joinstyle="miter"/>
              </v:line>
            </w:pict>
          </mc:Fallback>
        </mc:AlternateContent>
      </w:r>
      <w:r w:rsidRPr="006B7835">
        <w:rPr>
          <w:rFonts w:ascii="Times New Roman" w:hAnsi="Times New Roman" w:cs="Times New Roman"/>
          <w:sz w:val="24"/>
          <w:szCs w:val="24"/>
        </w:rPr>
        <w:t>S</w:t>
      </w:r>
    </w:p>
    <w:p w14:paraId="2B0C64A1"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157D3CB9" w14:textId="77777777" w:rsidR="0039619B"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08F3C95" w14:textId="77777777" w:rsidR="0039619B"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6144038" wp14:editId="71F0726B">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C00DB" id="Straight Connector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0.2pt" to="84.7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NRxwEAAMcDAAAOAAAAZHJzL2Uyb0RvYy54bWysU02P0zAQvSPxHyzfadKy20VR0z10tcsB&#10;QcWyP8DrjBsLf2lsmvTfM3bagGCREOJixZ55b+a9mWxuR2vYETBq71q+XNScgZO+0+7Q8qcv92/e&#10;cRaTcJ0w3kHLTxD57fb1q80QGlj53psOkBGJi80QWt6nFJqqirIHK+LCB3AUVB6tSHTFQ9WhGIjd&#10;mmpV1+tq8NgF9BJipNe7Kci3hV8pkOmTUhESMy2n3lI5sZzP+ay2G9EcUIRey3Mb4h+6sEI7KjpT&#10;3Ykk2DfUv1FZLdFHr9JCelt5pbSEooHULOtf1Dz2IkDRQubEMNsU/x+t/HjcI9Mdze4tZ05YmtFj&#10;QqEPfWI77xw56JFRkJwaQmwIsHN7PN9i2GOWPSq0TBkd3hNRMYKksbH4fJp9hjExSY9X6/XN6poz&#10;SaGrm/XqusyhmmgyXcCYHsBblj9abrTLNohGHD/ERKUp9ZJCl9zW1Ej5SicDOdm4z6BIGhWcWipL&#10;BTuD7ChoHbqvyyyKuEpmhihtzAyqS8k/gs65GQZl0f4WOGeXit6lGWi18/hS1TReWlVT/kX1pDXL&#10;fvbdqYyl2EHbUpSdNzuv48/3Av/x/22/AwAA//8DAFBLAwQUAAYACAAAACEASxLBDdwAAAAJAQAA&#10;DwAAAGRycy9kb3ducmV2LnhtbEyPwW7CMBBE75X4B2uReis2VZKWNBtEkaqeC1y4OfE2iYjXITaQ&#10;/n3Nqb3NalYzb4r1ZHtxpdF3jhGWCwWCuHam4wbhsP94egXhg2aje8eE8EMe1uXsodC5cTf+ousu&#10;NCKGsM81QhvCkEvp65as9gs3EEfv241Wh3iOjTSjvsVw28tnpTJpdcexodUDbVuqT7uLRdh/WjVV&#10;odsSn1/U5vieZnxMER/n0+YNRKAp/D3DHT+iQxmZKndh40WPsMrilICQqATE3c9WKYgqimWagCwL&#10;+X9B+QsAAP//AwBQSwECLQAUAAYACAAAACEAtoM4kv4AAADhAQAAEwAAAAAAAAAAAAAAAAAAAAAA&#10;W0NvbnRlbnRfVHlwZXNdLnhtbFBLAQItABQABgAIAAAAIQA4/SH/1gAAAJQBAAALAAAAAAAAAAAA&#10;AAAAAC8BAABfcmVscy8ucmVsc1BLAQItABQABgAIAAAAIQDOX1NRxwEAAMcDAAAOAAAAAAAAAAAA&#10;AAAAAC4CAABkcnMvZTJvRG9jLnhtbFBLAQItABQABgAIAAAAIQBLEsEN3AAAAAkBAAAPAAAAAAAA&#10;AAAAAAAAACEEAABkcnMvZG93bnJldi54bWxQSwUGAAAAAAQABADzAAAAK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062570D" wp14:editId="47B26204">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9818F" id="Straight Connector 14"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75pt" to="11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64yQEAANEDAAAOAAAAZHJzL2Uyb0RvYy54bWysU02P0zAQvSPxHyzfadJll62ipnvoCjgg&#10;qFjg7nXsxsL2WGPTpP+esZNmER8SQlyscWbem3nPk+3d6Cw7KYwGfMvXq5oz5SV0xh9b/vnT6xcb&#10;zmISvhMWvGr5WUV+t3v+bDuERl1BD7ZTyIjEx2YILe9TCk1VRdkrJ+IKgvKU1IBOJLrisepQDMTu&#10;bHVV16+qAbALCFLFSF/vpyTfFX6tlUwftI4qMdtymi2VE8v5mM9qtxXNEUXojZzHEP8whRPGU9OF&#10;6l4kwb6h+YXKGYkQQaeVBFeB1kaqooHUrOuf1Dz0IqiihcyJYbEp/j9a+f50QGY6ertrzrxw9EYP&#10;CYU59ontwXtyEJBRkpwaQmwIsPcHnG8xHDDLHjU6pq0Jb4mIl+hLjnKORLKxOH5eHFdjYpI+vtys&#10;65reRVLqenNze3uT+1QTYQYHjOmNAsdy0HJrfDZENOL0Lqap9FJCuDzgNFKJ0tmqXGz9R6VJJDWc&#10;RirrpfYW2UnQYnRf13PbUpkh2li7gOrS8o+guTbDVFm5vwUu1aUj+LQAnfGAv+uaxsuoeqq/qJ60&#10;ZtmP0J3LAxU7aG+KofOO58X88V7gT3/i7jsAAAD//wMAUEsDBBQABgAIAAAAIQDMLDZK3wAAAAoB&#10;AAAPAAAAZHJzL2Rvd25yZXYueG1sTI/BTsMwEETvSPyDtUjcqJ0WKIQ4FSBxAJUDbQ89bmI3iYjX&#10;IXbS9O/ZnuA4O6PZN9lqcq0YbR8aTxqSmQJhqfSmoUrDbvt28wAiRCSDrSer4WQDrPLLiwxT44/0&#10;ZcdNrASXUEhRQx1jl0oZyto6DDPfWWLv4HuHkWVfSdPjkctdK+dK3UuHDfGHGjv7WtvyezM4DY/F&#10;y9RJ9bFX69N++74b8fMw/Gh9fTU9P4GIdop/YTjjMzrkzFT4gUwQLetlwluihsXyDgQH5ovzoWAn&#10;uVUg80z+n5D/AgAA//8DAFBLAQItABQABgAIAAAAIQC2gziS/gAAAOEBAAATAAAAAAAAAAAAAAAA&#10;AAAAAABbQ29udGVudF9UeXBlc10ueG1sUEsBAi0AFAAGAAgAAAAhADj9If/WAAAAlAEAAAsAAAAA&#10;AAAAAAAAAAAALwEAAF9yZWxzLy5yZWxzUEsBAi0AFAAGAAgAAAAhAPZTHrjJAQAA0QMAAA4AAAAA&#10;AAAAAAAAAAAALgIAAGRycy9lMm9Eb2MueG1sUEsBAi0AFAAGAAgAAAAhAMwsNkrfAAAACgEAAA8A&#10;AAAAAAAAAAAAAAAAIwQAAGRycy9kb3ducmV2LnhtbFBLBQYAAAAABAAEAPMAAAAvBQAAAAA=&#10;" strokecolor="black [3200]" strokeweight=".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1213DC86" w14:textId="77777777" w:rsidR="00FB00F7"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1671A8F" wp14:editId="0B729108">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A7A8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45pt" to="352.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4xugEAALsDAAAOAAAAZHJzL2Uyb0RvYy54bWysU9uO0zAQfUfiHyy/0yQrLiVqug9dwQuC&#10;il0+wOuMGwvbY41NL3/P2G2zCBBCiBfHY58zM+d4sro9eif2QMliGGS3aKWAoHG0YTfILw/vXiyl&#10;SFmFUTkMMMgTJHm7fv5sdYg93OCEbgQSnCSk/hAHOeUc+6ZJegKv0gIjBL40SF5lDmnXjKQOnN27&#10;5qZtXzcHpDESakiJT+/Ol3Jd8xsDOn8yJkEWbpDcW64r1fWxrM16pfodqThZfWlD/UMXXtnARedU&#10;dyor8Y3sL6m81YQJTV5o9A0aYzVUDayma39Scz+pCFULm5PibFP6f2n1x/2WhB0HyQ8VlOcnus+k&#10;7G7KYoMhsIFIYll8OsTUM3wTtnSJUtxSEX005MuX5Yhj9fY0ewvHLDQfvll27St+Ac1XL7u3XVu9&#10;b57IkVJ+D+hF2QzS2VCkq17tP6TMBRl6hXBQmjmXr7t8clDALnwGw3K4YFfZdZBg40jsFY/A+LUr&#10;UjhXRRaKsc7NpPbPpAu20KAO198SZ3StiCHPRG8D0u+q5uO1VXPGX1WftRbZjzie6mNUO3hCqrLL&#10;NJcR/DGu9Kd/bv0dAAD//wMAUEsDBBQABgAIAAAAIQBxbNU83AAAAAcBAAAPAAAAZHJzL2Rvd25y&#10;ZXYueG1sTI/NTsMwEITvSLyDtUjcqEOkhjbEqapKCHFBNIW7G2+dtP6JbCcNb89yguNoRjPfVJvZ&#10;GjZhiL13Ah4XGTB0rVe90wI+Dy8PK2AxSaek8Q4FfGOETX17U8lS+avb49QkzajExVIK6FIaSs5j&#10;26GVceEHdOSdfLAykQyaqyCvVG4Nz7Os4Fb2jhY6OeCuw/bSjFaAeQvTl97pbRxf90Vz/jjl74dJ&#10;iPu7efsMLOGc/sLwi0/oUBPT0Y9ORWYELFc5fUkC1sDIfsqWJI8CimINvK74f/76BwAA//8DAFBL&#10;AQItABQABgAIAAAAIQC2gziS/gAAAOEBAAATAAAAAAAAAAAAAAAAAAAAAABbQ29udGVudF9UeXBl&#10;c10ueG1sUEsBAi0AFAAGAAgAAAAhADj9If/WAAAAlAEAAAsAAAAAAAAAAAAAAAAALwEAAF9yZWxz&#10;Ly5yZWxzUEsBAi0AFAAGAAgAAAAhAJC5bjG6AQAAuwMAAA4AAAAAAAAAAAAAAAAALgIAAGRycy9l&#10;Mm9Eb2MueG1sUEsBAi0AFAAGAAgAAAAhAHFs1TzcAAAABwEAAA8AAAAAAAAAAAAAAAAAFAQAAGRy&#10;cy9kb3ducmV2LnhtbFBLBQYAAAAABAAEAPMAAAAd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5329268" wp14:editId="402789F4">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5EFC5" id="Straight Connector 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pt" to="2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r4xAEAAMUDAAAOAAAAZHJzL2Uyb0RvYy54bWysU12P0zAQfEfiP1h+p0kLR6uo6T30BDwg&#10;qDj4AT7Hbixsr7U2TfrvWTttOPEhnU68WHY8M7sz3mxvR2fZSWE04Fu+XNScKS+hM/7Y8m9f373a&#10;cBaT8J2w4FXLzyry293LF9shNGoFPdhOISMRH5shtLxPKTRVFWWvnIgLCMrTpQZ0ItERj1WHYiB1&#10;Z6tVXb+tBsAuIEgVI329my75ruhrrWT6rHVUidmWU2+prFjWh7xWu61ojihCb+SlDfGMLpwwnorO&#10;UnciCfYDzR9SzkiECDotJLgKtDZSFQ/kZln/5ua+F0EVLxRODHNM8f/Jyk+nAzLTtXzNmReOnug+&#10;oTDHPrE9eE8BArJ1zmkIsSH43h/wcorhgNn0qNExbU34QCNQYiBjbCwpn+eU1ZiYpI+bm/Xqht5C&#10;0tWb15sl7UmvmmSyXMCY3itwLG9abo3PIYhGnD7GNEGvEOLltqZGyi6drcpg678oTcao4NRSGSm1&#10;t8hOgoah+768lC3ITNHG2plUl5L/JF2wmabKmD2VOKNLRfBpJjrjAf9WNY3XVvWEv7qevGbbD9Cd&#10;y7OUOGhWSqCXuc7D+Phc6L/+vt1PAAAA//8DAFBLAwQUAAYACAAAACEAMtwzENsAAAAIAQAADwAA&#10;AGRycy9kb3ducmV2LnhtbEyPwU7DMBBE70j8g7VI3KjdCqdVyKYqlRBnWi69OcmSRMTrELtt+HuW&#10;ExxHM5p5U2xnP6gLTbEPjLBcGFDEdWh6bhHejy8PG1AxOW7cEJgQvinCtry9KVzehCu/0eWQWiUl&#10;HHOH0KU05lrHuiPv4iKMxOJ9hMm7JHJqdTO5q5T7Qa+MybR3PctC50bad1R/Hs4e4fjqzVylfk/8&#10;tTa707PN+GQR7+/m3ROoRHP6C8MvvqBDKUxVOHMT1YDwaI18SQirDJT4dmNFVwjrZQa6LPT/A+UP&#10;AAAA//8DAFBLAQItABQABgAIAAAAIQC2gziS/gAAAOEBAAATAAAAAAAAAAAAAAAAAAAAAABbQ29u&#10;dGVudF9UeXBlc10ueG1sUEsBAi0AFAAGAAgAAAAhADj9If/WAAAAlAEAAAsAAAAAAAAAAAAAAAAA&#10;LwEAAF9yZWxzLy5yZWxzUEsBAi0AFAAGAAgAAAAhAJbq2vjEAQAAxQMAAA4AAAAAAAAAAAAAAAAA&#10;LgIAAGRycy9lMm9Eb2MueG1sUEsBAi0AFAAGAAgAAAAhADLcMxDbAAAACAEAAA8AAAAAAAAAAAAA&#10;AAAAHgQAAGRycy9kb3ducmV2LnhtbFBLBQYAAAAABAAEAPMAAAAm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
    <w:p w14:paraId="1EFFC398"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4FF6510"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7E43E3E" wp14:editId="1A3499E2">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94DA90"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7.35pt" to="4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LOvgEAAMIDAAAOAAAAZHJzL2Uyb0RvYy54bWysU9uO0zAQfUfiHyy/06SLuChqug9dAQ8I&#10;Knb5AK8zbixsjzU2bfr3jJ02IC4SQuTB8thzzsw5nmxuJ+/EEShZDL1cr1opIGgcbDj08vPDm2ev&#10;pUhZhUE5DNDLMyR5u336ZHOKHdzgiG4AEkwSUneKvRxzjl3TJD2CV2mFEQJfGiSvMod0aAZSJ2b3&#10;rrlp25fNCWmIhBpS4tO7+VJuK78xoPNHYxJk4XrJveW6Ul0fy9psN6o7kIqj1Zc21D904ZUNXHSh&#10;ulNZia9kf6HyVhMmNHml0TdojNVQNbCadfuTmvtRRaha2JwUF5vS/6PVH457Enbgt3shRVCe3+g+&#10;k7KHMYsdhsAOIgm+ZKdOMXUM2IU9XaIU91RkT4a8MM7Gd0xUjWBpYqo+nxefYcpCz4eaT5/z96oS&#10;NzNDYYqU8ltAL8qml86G4oDq1PF9ylyVU68pHJSO5h7qLp8dlGQXPoFhVVxr7qbOE+wciaPiSRi+&#10;rIse5qqZBWKscwuorSX/CLrkFhjUGftb4JJdK2LIC9DbgPS7qnm6tmrm/KvqWWuR/YjDub5ItYMH&#10;pSq7DHWZxB/jCv/+622/AQAA//8DAFBLAwQUAAYACAAAACEAa4nnb9kAAAAHAQAADwAAAGRycy9k&#10;b3ducmV2LnhtbEyPwU7DMBBE70j8g7VI3KhNoU0V4lSlEuJMy6W3TbwkEfE6xG4b/p4tFziNRrOa&#10;eVusJ9+rE42xC2zhfmZAEdfBddxYeN+/3K1AxYTssA9MFr4pwrq8viowd+HMb3TapUZJCcccLbQp&#10;DbnWsW7JY5yFgViyjzB6TGLHRrsRz1Luez03Zqk9diwLLQ60ban+3B29hf2rN1OVui3xV2Y2h+fF&#10;kg8La29vps0TqERT+juGC76gQylMVTiyi6q3sMrklWTh4TEDJfmvry46B10W+j9/+QMAAP//AwBQ&#10;SwECLQAUAAYACAAAACEAtoM4kv4AAADhAQAAEwAAAAAAAAAAAAAAAAAAAAAAW0NvbnRlbnRfVHlw&#10;ZXNdLnhtbFBLAQItABQABgAIAAAAIQA4/SH/1gAAAJQBAAALAAAAAAAAAAAAAAAAAC8BAABfcmVs&#10;cy8ucmVsc1BLAQItABQABgAIAAAAIQBpYYLOvgEAAMIDAAAOAAAAAAAAAAAAAAAAAC4CAABkcnMv&#10;ZTJvRG9jLnhtbFBLAQItABQABgAIAAAAIQBriedv2QAAAAcBAAAPAAAAAAAAAAAAAAAAABgEAABk&#10;cnMvZG93bnJldi54bWxQSwUGAAAAAAQABADzAAAAH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F001FE8" wp14:editId="72D4F8F2">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B5CB9" id="Straight Connector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9.45pt" to="11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YvAEAAMIDAAAOAAAAZHJzL2Uyb0RvYy54bWysU02P0zAQvSPxHyzfadpFLChquoeugAOC&#10;ioUf4HXGjYXtscamSf89Y6cNiA8JIXKwPPa8N/OeJ9u7yTtxAkoWQyc3q7UUEDT2Nhw7+fnT62ev&#10;pEhZhV45DNDJMyR5t3v6ZDvGFm5wQNcDCSYJqR1jJ4ecY9s0SQ/gVVphhMCXBsmrzCEdm57UyOze&#10;NTfr9W0zIvWRUENKfHo/X8pd5TcGdP5gTIIsXCe5t1xXqutjWZvdVrVHUnGw+tKG+ocuvLKBiy5U&#10;9yor8ZXsL1TeasKEJq80+gaNsRqqBlazWf+k5mFQEaoWNifFxab0/2j1+9OBhO357W6lCMrzGz1k&#10;UvY4ZLHHENhBJMGX7NQYU8uAfTjQJUrxQEX2ZMgL42x8y0TVCJYmpurzefEZpiz0fKj59Dl/L18U&#10;4mZmKEyRUn4D6EXZdNLZUBxQrTq9S3lOvaYwrnQ091B3+eygJLvwEQyr4lpzN3WeYO9InBRPQv9l&#10;cylbMwvEWOcW0LqW/CPokltgUGfsb4FLdq2IIS9AbwPS76rm6dqqmfOvqmetRfYj9uf6ItUOHpRq&#10;6GWoyyT+GFf4919v9w0AAP//AwBQSwMEFAAGAAgAAAAhAJGTQ3bcAAAACQEAAA8AAABkcnMvZG93&#10;bnJldi54bWxMj8FuwjAMhu+TeIfISLuNhLIy6OoihjTtPNiFW9p4bUXjlCZA9/bLtMN2tP3p9/fn&#10;m9F24kqDbx0jzGcKBHHlTMs1wsfh9WEFwgfNRneOCeGLPGyKyV2uM+Nu/E7XfahFDGGfaYQmhD6T&#10;0lcNWe1nrieOt083WB3iONTSDPoWw20nE6WW0uqW44dG97RrqDrtLxbh8GbVWIZ2R3x+UtvjS7rk&#10;Y4p4Px23zyACjeEPhh/9qA5FdCrdhY0XHUKSLNKIIixWaxAR+F2UCOv5I8gil/8bFN8AAAD//wMA&#10;UEsBAi0AFAAGAAgAAAAhALaDOJL+AAAA4QEAABMAAAAAAAAAAAAAAAAAAAAAAFtDb250ZW50X1R5&#10;cGVzXS54bWxQSwECLQAUAAYACAAAACEAOP0h/9YAAACUAQAACwAAAAAAAAAAAAAAAAAvAQAAX3Jl&#10;bHMvLnJlbHNQSwECLQAUAAYACAAAACEAPmA5mLwBAADCAwAADgAAAAAAAAAAAAAAAAAuAgAAZHJz&#10;L2Uyb0RvYy54bWxQSwECLQAUAAYACAAAACEAkZNDdtwAAAAJAQAADwAAAAAAAAAAAAAAAAAWBAAA&#10;ZHJzL2Rvd25yZXYueG1sUEsFBgAAAAAEAAQA8wAAAB8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F5F4AE1" wp14:editId="35C89A64">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7229A" id="Straight Connector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2pt" to="224.2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L+vAEAAMADAAAOAAAAZHJzL2Uyb0RvYy54bWysU8tu2zAQvBfIPxC815JT9BHBcg4Okh6K&#10;1mjaD2CopUWULyxZS/77LilZCfoAgqA6ECI5M7szWm2uR2vYETBq71q+XtWcgZO+0+7Q8u/fbl9/&#10;4Cwm4TphvIOWnyDy6+3Fq80QGrj0vTcdICMRF5shtLxPKTRVFWUPVsSVD+DoUnm0ItEWD1WHYiB1&#10;a6rLun5XDR67gF5CjHR6M13ybdFXCmT6olSExEzLqbdUVizrQ16r7UY0BxSh13JuQ7ygCyu0o6KL&#10;1I1Igv1E/YeU1RJ99CqtpLeVV0pLKB7Izbr+zc19LwIULxRODEtM8f/Jys/HPTLdtfyKMycsfaL7&#10;hEIf+sR23jkK0CO7yjkNITYE37k9zrsY9phNjwotU0aHjzQCJQYyxsaS8mlJGcbE5HQo6fQNPe/f&#10;ZuFqUshKAWO6A29Zfmm50S77F404foppgp4hxMsdTT2Ut3QykMHGfQVFnqjW1E2ZJtgZZEdBc9D9&#10;WM9lCzJTlDZmIdWl5D9JMzbToEzYc4kLulT0Li1Eq53Hv1VN47lVNeHPriev2faD707li5Q4aExK&#10;oPNI5zl8ui/0xx9v+wsAAP//AwBQSwMEFAAGAAgAAAAhAC7YXxPbAAAACQEAAA8AAABkcnMvZG93&#10;bnJldi54bWxMj8FOwzAMhu9IvENkJG4sAdpSurrTmIQ4s3HZLW28tqJxSpNt5e0J4jCOtj/9/v5y&#10;NdtBnGjyvWOE+4UCQdw403OL8LF7vctB+KDZ6MExIXyTh1V1fVXqwrgzv9NpG1oRQ9gXGqELYSyk&#10;9E1HVvuFG4nj7eAmq0Mcp1aaSZ9juB3kg1KZtLrn+KHTI206aj63R4uwe7NqrkO/If56Uuv9S5rx&#10;PkW8vZnXSxCB5nCB4Vc/qkMVnWp3ZOPFgJAkeRpRhMckARGBv0WNkGfPIKtS/m9Q/QAAAP//AwBQ&#10;SwECLQAUAAYACAAAACEAtoM4kv4AAADhAQAAEwAAAAAAAAAAAAAAAAAAAAAAW0NvbnRlbnRfVHlw&#10;ZXNdLnhtbFBLAQItABQABgAIAAAAIQA4/SH/1gAAAJQBAAALAAAAAAAAAAAAAAAAAC8BAABfcmVs&#10;cy8ucmVsc1BLAQItABQABgAIAAAAIQBxHCL+vAEAAMADAAAOAAAAAAAAAAAAAAAAAC4CAABkcnMv&#10;ZTJvRG9jLnhtbFBLAQItABQABgAIAAAAIQAu2F8T2wAAAAkBAAAPAAAAAAAAAAAAAAAAABYEAABk&#10;cnMvZG93bnJldi54bWxQSwUGAAAAAAQABADzAAAAHgUAAAAA&#10;" strokecolor="black [3200]" strokeweight=".5pt">
                <v:stroke joinstyle="miter"/>
              </v:line>
            </w:pict>
          </mc:Fallback>
        </mc:AlternateContent>
      </w:r>
      <w:r w:rsidRPr="006B7835">
        <w:rPr>
          <w:rFonts w:ascii="Times New Roman" w:hAnsi="Times New Roman" w:cs="Times New Roman"/>
          <w:sz w:val="24"/>
          <w:szCs w:val="24"/>
        </w:rPr>
        <w:tab/>
        <w:t>N</w:t>
      </w:r>
      <w:r w:rsidRPr="006B7835">
        <w:rPr>
          <w:rFonts w:ascii="Times New Roman" w:hAnsi="Times New Roman" w:cs="Times New Roman"/>
          <w:sz w:val="24"/>
          <w:szCs w:val="24"/>
        </w:rPr>
        <w:tab/>
      </w:r>
      <w:r w:rsidRPr="006B7835">
        <w:rPr>
          <w:rFonts w:ascii="Times New Roman" w:hAnsi="Times New Roman" w:cs="Times New Roman"/>
          <w:sz w:val="24"/>
          <w:szCs w:val="24"/>
        </w:rPr>
        <w:tab/>
        <w:t>Det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64D4F9E7"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59840867" w14:textId="77777777" w:rsidR="0039619B" w:rsidRPr="006B7835" w:rsidRDefault="0039619B"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BD7C385" wp14:editId="4F74B34F">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E50C8" id="Straight Connector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45pt" to="369.7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CqvAEAAMIDAAAOAAAAZHJzL2Uyb0RvYy54bWysU02P0zAQvSPxHyzfadpFsChquoeugAOC&#10;ioUf4HXGjYXtscamTf89YycNiA8JIXKwPPa8N/OeJ9u70TtxAkoWQyc3q7UUEDT2Nhw7+fnT62ev&#10;pEhZhV45DNDJCyR5t3v6ZHuOLdzggK4HEkwSUnuOnRxyjm3TJD2AV2mFEQJfGiSvMod0bHpSZ2b3&#10;rrlZr182Z6Q+EmpIiU/vp0u5q/zGgM4fjEmQhesk95brSnV9LGuz26r2SCoOVs9tqH/owisbuOhC&#10;da+yEl/J/kLlrSZMaPJKo2/QGKuhamA1m/VPah4GFaFqYXNSXGxK/49Wvz8dSNie3+5WiqA8v9FD&#10;JmWPQxZ7DIEdRBJ8yU6dY2oZsA8HmqMUD1Rkj4a8MM7Gt0xUjWBpYqw+XxafYcxCT4eaT5/zd/ui&#10;EDcTQ2GKlPIbQC/KppPOhuKAatXpXcpT6jWFcaWjqYe6yxcHJdmFj2BYFdeauqnzBHtH4qR4Evov&#10;m7lszSwQY51bQOta8o+gObfAoM7Y3wKX7FoRQ16A3gak31XN47VVM+VfVU9ai+xH7C/1RaodPCjV&#10;0HmoyyT+GFf4919v9w0AAP//AwBQSwMEFAAGAAgAAAAhABkRIl7YAAAABwEAAA8AAABkcnMvZG93&#10;bnJldi54bWxMjsFOwzAQRO9I/IO1SNyoDSUtDdlUpRLiTMulNydekoh4HWK3DX/PIg5wHM3ozSvW&#10;k+/VicbYBUa4nRlQxHVwHTcIb/vnmwdQMVl2tg9MCF8UYV1eXhQ2d+HMr3TapUYJhGNuEdqUhlzr&#10;WLfkbZyFgVi69zB6mySOjXajPQvc9/rOmIX2tmN5aO1A25bqj93RI+xfvJmq1G2JP5dmc3jKFnzI&#10;EK+vps0jqERT+hvDj76oQylOVTiyi6pHWM5XmUwRVqCk/o0VQja/B10W+r9/+Q0AAP//AwBQSwEC&#10;LQAUAAYACAAAACEAtoM4kv4AAADhAQAAEwAAAAAAAAAAAAAAAAAAAAAAW0NvbnRlbnRfVHlwZXNd&#10;LnhtbFBLAQItABQABgAIAAAAIQA4/SH/1gAAAJQBAAALAAAAAAAAAAAAAAAAAC8BAABfcmVscy8u&#10;cmVsc1BLAQItABQABgAIAAAAIQDzYFCqvAEAAMIDAAAOAAAAAAAAAAAAAAAAAC4CAABkcnMvZTJv&#10;RG9jLnhtbFBLAQItABQABgAIAAAAIQAZESJe2AAAAAcBAAAPAAAAAAAAAAAAAAAAABYEAABkcnMv&#10;ZG93bnJldi54bWxQSwUGAAAAAAQABADzAAAAGwUAAAAA&#10;" strokecolor="black [3200]" strokeweight=".5pt">
                <v:stroke joinstyle="miter"/>
              </v:line>
            </w:pict>
          </mc:Fallback>
        </mc:AlternateContent>
      </w:r>
      <w:r w:rsidR="00FB00F7" w:rsidRPr="006B7835">
        <w:rPr>
          <w:rFonts w:ascii="Times New Roman" w:hAnsi="Times New Roman" w:cs="Times New Roman"/>
          <w:sz w:val="24"/>
          <w:szCs w:val="24"/>
        </w:rPr>
        <w:tab/>
      </w:r>
    </w:p>
    <w:p w14:paraId="3943506E" w14:textId="77777777" w:rsidR="00FB00F7" w:rsidRPr="006B7835" w:rsidRDefault="00FB00F7" w:rsidP="006B7835">
      <w:pPr>
        <w:spacing w:line="280" w:lineRule="exact"/>
        <w:ind w:left="360" w:firstLine="360"/>
        <w:jc w:val="both"/>
        <w:rPr>
          <w:rFonts w:ascii="Times New Roman" w:hAnsi="Times New Roman" w:cs="Times New Roman"/>
          <w:b/>
          <w:sz w:val="24"/>
          <w:szCs w:val="24"/>
        </w:rPr>
      </w:pPr>
      <w:proofErr w:type="spellStart"/>
      <w:r w:rsidRPr="006B7835">
        <w:rPr>
          <w:rFonts w:ascii="Times New Roman" w:hAnsi="Times New Roman" w:cs="Times New Roman"/>
          <w:b/>
          <w:sz w:val="24"/>
          <w:szCs w:val="24"/>
        </w:rPr>
        <w:t>Abaa</w:t>
      </w:r>
      <w:proofErr w:type="spellEnd"/>
      <w:r w:rsidRPr="006B7835">
        <w:rPr>
          <w:rFonts w:ascii="Times New Roman" w:hAnsi="Times New Roman" w:cs="Times New Roman"/>
          <w:b/>
          <w:sz w:val="24"/>
          <w:szCs w:val="24"/>
        </w:rPr>
        <w:tab/>
      </w:r>
      <w:r w:rsidRPr="006B7835">
        <w:rPr>
          <w:rFonts w:ascii="Times New Roman" w:hAnsi="Times New Roman" w:cs="Times New Roman"/>
          <w:b/>
          <w:sz w:val="24"/>
          <w:szCs w:val="24"/>
        </w:rPr>
        <w:tab/>
        <w:t>no</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proofErr w:type="spellStart"/>
      <w:r w:rsidRPr="006B7835">
        <w:rPr>
          <w:rFonts w:ascii="Times New Roman" w:hAnsi="Times New Roman" w:cs="Times New Roman"/>
          <w:b/>
          <w:sz w:val="24"/>
          <w:szCs w:val="24"/>
        </w:rPr>
        <w:t>abu</w:t>
      </w:r>
      <w:proofErr w:type="spellEnd"/>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pen</w:t>
      </w:r>
    </w:p>
    <w:p w14:paraId="66714CD9"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39E0636" w14:textId="77777777" w:rsidR="00FB00F7" w:rsidRPr="006B7835" w:rsidRDefault="0039619B"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5.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t</w:t>
      </w:r>
      <w:r w:rsidR="00FB00F7" w:rsidRPr="006B7835">
        <w:rPr>
          <w:rFonts w:ascii="Times New Roman" w:hAnsi="Times New Roman" w:cs="Times New Roman"/>
          <w:b/>
          <w:sz w:val="24"/>
          <w:szCs w:val="24"/>
        </w:rPr>
        <w:t xml:space="preserve">ypologies  </w:t>
      </w:r>
    </w:p>
    <w:p w14:paraId="0061163F"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sz w:val="24"/>
          <w:szCs w:val="24"/>
        </w:rPr>
        <w:t xml:space="preserve">Ideophones also in this context referred to as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as indicated earlier can be syntactically categorized into three major groups depending on their sensitivity to the polarity of the verb that the ideophone co-occurs or collocates. One of these typology is the Affirmative Polarity Ideophones (API), the Negative Polarity Ideophones (NPI) and the typology that is open to the two, Open Polarity Ideophones (OPI). This is because 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 ideophones have their own form of verbs that they co-occur and in Yoruba the tone of the ideophone determines its verbal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a change of tone of the ideophone affects the choice of verb in Yoruba. However, in Akan, the polarity of the verb is the determinant to select a particular ideophone and base on this ideophones in Akan can be categorized accordingly.  The first typology is the category that only accepts or co-occurs with positive verbal items in the affirmative polarity. In such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stringed in a sentence, a negational inflection in the operational verb makes the sentence semantically awkward. The dominant affirmativeness undermines the meaningfulness of the sentence when expressed in the negative mood. However, this category of ideophones freely collocates with verbal items in the affirmative mood than the negated verbs. Due to the dominant affirmativeness and the selection of positive verbal items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for such ideophones, when the verbs are negated, the affirmativeness still remains dominant </w:t>
      </w:r>
      <w:r w:rsidRPr="006B7835">
        <w:rPr>
          <w:rFonts w:ascii="Times New Roman" w:hAnsi="Times New Roman" w:cs="Times New Roman"/>
          <w:sz w:val="24"/>
          <w:szCs w:val="24"/>
        </w:rPr>
        <w:lastRenderedPageBreak/>
        <w:t xml:space="preserve">suggesting semantically that the action in the verb was affirmative but perhaps not in the manner or intensity as captured by the ideophone. The negation becomes recessive failing to nullify the dominance of the intensity of the ideophone and its grammatical choice of an affirmative verb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The affirmative collocative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includes the following and the proceeding construct</w:t>
      </w:r>
      <w:r w:rsidR="00F02035" w:rsidRPr="006B7835">
        <w:rPr>
          <w:rFonts w:ascii="Times New Roman" w:hAnsi="Times New Roman" w:cs="Times New Roman"/>
          <w:sz w:val="24"/>
          <w:szCs w:val="24"/>
        </w:rPr>
        <w:t xml:space="preserve">ions solidifies this assertion </w:t>
      </w:r>
      <w:proofErr w:type="spellStart"/>
      <w:r w:rsidRPr="006B7835">
        <w:rPr>
          <w:rFonts w:ascii="Times New Roman" w:hAnsi="Times New Roman" w:cs="Times New Roman"/>
          <w:b/>
          <w:sz w:val="24"/>
          <w:szCs w:val="24"/>
        </w:rPr>
        <w:t>Kumm</w:t>
      </w:r>
      <w:proofErr w:type="spellEnd"/>
      <w:r w:rsidRPr="006B7835">
        <w:rPr>
          <w:rFonts w:ascii="Times New Roman" w:hAnsi="Times New Roman" w:cs="Times New Roman"/>
          <w:b/>
          <w:sz w:val="24"/>
          <w:szCs w:val="24"/>
        </w:rPr>
        <w:t xml:space="preserve">,  Sam, </w:t>
      </w:r>
      <w:proofErr w:type="spellStart"/>
      <w:r w:rsidRPr="006B7835">
        <w:rPr>
          <w:rFonts w:ascii="Times New Roman" w:hAnsi="Times New Roman" w:cs="Times New Roman"/>
          <w:b/>
          <w:sz w:val="24"/>
          <w:szCs w:val="24"/>
        </w:rPr>
        <w:t>Puw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twom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Tsimm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Kimkim</w:t>
      </w:r>
      <w:proofErr w:type="spellEnd"/>
      <w:r w:rsidRPr="006B7835">
        <w:rPr>
          <w:rFonts w:ascii="Times New Roman" w:hAnsi="Times New Roman" w:cs="Times New Roman"/>
          <w:b/>
          <w:sz w:val="24"/>
          <w:szCs w:val="24"/>
        </w:rPr>
        <w:t xml:space="preserve">, Ha, Suu, Booboo, Doe, </w:t>
      </w:r>
      <w:proofErr w:type="spellStart"/>
      <w:r w:rsidRPr="006B7835">
        <w:rPr>
          <w:rFonts w:ascii="Times New Roman" w:hAnsi="Times New Roman" w:cs="Times New Roman"/>
          <w:b/>
          <w:sz w:val="24"/>
          <w:szCs w:val="24"/>
        </w:rPr>
        <w:t>wam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Koow</w:t>
      </w:r>
      <w:proofErr w:type="spellEnd"/>
      <w:r w:rsidRPr="006B7835">
        <w:rPr>
          <w:rFonts w:ascii="Times New Roman" w:hAnsi="Times New Roman" w:cs="Times New Roman"/>
          <w:b/>
          <w:sz w:val="24"/>
          <w:szCs w:val="24"/>
        </w:rPr>
        <w:t xml:space="preserve">, Bam, </w:t>
      </w:r>
      <w:proofErr w:type="spellStart"/>
      <w:r w:rsidRPr="006B7835">
        <w:rPr>
          <w:rFonts w:ascii="Times New Roman" w:hAnsi="Times New Roman" w:cs="Times New Roman"/>
          <w:b/>
          <w:sz w:val="24"/>
          <w:szCs w:val="24"/>
        </w:rPr>
        <w:t>Terom</w:t>
      </w:r>
      <w:proofErr w:type="spellEnd"/>
      <w:r w:rsidRPr="006B7835">
        <w:rPr>
          <w:rFonts w:ascii="Times New Roman" w:hAnsi="Times New Roman" w:cs="Times New Roman"/>
          <w:b/>
          <w:sz w:val="24"/>
          <w:szCs w:val="24"/>
        </w:rPr>
        <w:t xml:space="preserve">, Kwan fufu, </w:t>
      </w:r>
      <w:proofErr w:type="spellStart"/>
      <w:r w:rsidRPr="006B7835">
        <w:rPr>
          <w:rFonts w:ascii="Times New Roman" w:hAnsi="Times New Roman" w:cs="Times New Roman"/>
          <w:b/>
          <w:sz w:val="24"/>
          <w:szCs w:val="24"/>
        </w:rPr>
        <w:t>Dwee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Hamham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Huoo</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yafun</w:t>
      </w:r>
      <w:proofErr w:type="spellEnd"/>
      <w:r w:rsidRPr="006B7835">
        <w:rPr>
          <w:rFonts w:ascii="Times New Roman" w:hAnsi="Times New Roman" w:cs="Times New Roman"/>
          <w:b/>
          <w:sz w:val="24"/>
          <w:szCs w:val="24"/>
        </w:rPr>
        <w:t xml:space="preserve"> </w:t>
      </w:r>
    </w:p>
    <w:p w14:paraId="279F0D16"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(4)</w:t>
      </w:r>
    </w:p>
    <w:p w14:paraId="1BC5C031" w14:textId="77777777" w:rsidR="00FB00F7" w:rsidRPr="006B7835" w:rsidRDefault="00DB020B"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w:t>
      </w:r>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C6AC656" w14:textId="77777777" w:rsidR="00FB00F7" w:rsidRPr="006B7835" w:rsidRDefault="00DB020B" w:rsidP="006B7835">
      <w:pPr>
        <w:pStyle w:val="ListParagraph"/>
        <w:numPr>
          <w:ilvl w:val="0"/>
          <w:numId w:val="28"/>
        </w:numPr>
        <w:spacing w:line="280" w:lineRule="exact"/>
        <w:jc w:val="both"/>
        <w:rPr>
          <w:rFonts w:ascii="Times New Roman" w:hAnsi="Times New Roman" w:cs="Times New Roman"/>
          <w:b/>
          <w:sz w:val="24"/>
          <w:szCs w:val="24"/>
        </w:rPr>
      </w:pPr>
      <w:r w:rsidRPr="006B7835">
        <w:rPr>
          <w:rFonts w:ascii="Times New Roman" w:hAnsi="Times New Roman" w:cs="Times New Roman"/>
          <w:sz w:val="24"/>
          <w:szCs w:val="24"/>
        </w:rPr>
        <w:t>W-</w:t>
      </w:r>
      <w:r w:rsidR="00FB00F7" w:rsidRPr="006B7835">
        <w:rPr>
          <w:rFonts w:ascii="Times New Roman" w:hAnsi="Times New Roman" w:cs="Times New Roman"/>
          <w:sz w:val="24"/>
          <w:szCs w:val="24"/>
        </w:rPr>
        <w:t>a-</w:t>
      </w:r>
      <w:proofErr w:type="spellStart"/>
      <w:r w:rsidR="00FB00F7" w:rsidRPr="006B7835">
        <w:rPr>
          <w:rFonts w:ascii="Times New Roman" w:hAnsi="Times New Roman" w:cs="Times New Roman"/>
          <w:sz w:val="24"/>
          <w:szCs w:val="24"/>
        </w:rPr>
        <w:t>bɔ</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n`-</w:t>
      </w:r>
      <w:proofErr w:type="spellStart"/>
      <w:r w:rsidR="00FB00F7" w:rsidRPr="006B7835">
        <w:rPr>
          <w:rFonts w:ascii="Times New Roman" w:hAnsi="Times New Roman" w:cs="Times New Roman"/>
          <w:sz w:val="24"/>
          <w:szCs w:val="24"/>
        </w:rPr>
        <w:t>asom</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t xml:space="preserve">too!                                     </w:t>
      </w:r>
    </w:p>
    <w:p w14:paraId="77477CFF"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 3SG-PFT-hit  </w:t>
      </w:r>
      <w:r w:rsidR="00DB020B"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C9345D7" w14:textId="77777777" w:rsidR="00FB00F7" w:rsidRPr="006B7835" w:rsidRDefault="00FB00F7" w:rsidP="006B7835">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‘S/he had slapped him hard’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8EAFEAF" w14:textId="77777777" w:rsidR="00FB00F7" w:rsidRPr="006B7835" w:rsidRDefault="00DB020B"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w:t>
      </w:r>
      <w:proofErr w:type="spellStart"/>
      <w:r w:rsidR="00FB00F7" w:rsidRPr="006B7835">
        <w:rPr>
          <w:rFonts w:ascii="Times New Roman" w:hAnsi="Times New Roman" w:cs="Times New Roman"/>
          <w:sz w:val="24"/>
          <w:szCs w:val="24"/>
        </w:rPr>
        <w:t>dze</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nsu</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t>e-</w:t>
      </w:r>
      <w:proofErr w:type="spellStart"/>
      <w:r w:rsidR="00FB00F7" w:rsidRPr="006B7835">
        <w:rPr>
          <w:rFonts w:ascii="Times New Roman" w:hAnsi="Times New Roman" w:cs="Times New Roman"/>
          <w:sz w:val="24"/>
          <w:szCs w:val="24"/>
        </w:rPr>
        <w:t>gu</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no </w:t>
      </w:r>
      <w:r w:rsidR="00FB00F7" w:rsidRPr="006B7835">
        <w:rPr>
          <w:rFonts w:ascii="Times New Roman" w:hAnsi="Times New Roman" w:cs="Times New Roman"/>
          <w:sz w:val="24"/>
          <w:szCs w:val="24"/>
        </w:rPr>
        <w:tab/>
        <w:t xml:space="preserve">ho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sam</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p>
    <w:p w14:paraId="3A392E2E"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3SG-hasPST </w:t>
      </w:r>
      <w:r w:rsidR="00DB020B" w:rsidRPr="006B7835">
        <w:rPr>
          <w:rFonts w:ascii="Times New Roman" w:hAnsi="Times New Roman" w:cs="Times New Roman"/>
          <w:sz w:val="24"/>
          <w:szCs w:val="24"/>
        </w:rPr>
        <w:tab/>
      </w:r>
      <w:r w:rsidRPr="006B7835">
        <w:rPr>
          <w:rFonts w:ascii="Times New Roman" w:hAnsi="Times New Roman" w:cs="Times New Roman"/>
          <w:sz w:val="24"/>
          <w:szCs w:val="24"/>
        </w:rPr>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00DB020B" w:rsidRPr="006B7835">
        <w:rPr>
          <w:rFonts w:ascii="Times New Roman" w:hAnsi="Times New Roman" w:cs="Times New Roman"/>
          <w:sz w:val="24"/>
          <w:szCs w:val="24"/>
        </w:rPr>
        <w:tab/>
      </w:r>
      <w:r w:rsidRPr="006B7835">
        <w:rPr>
          <w:rFonts w:ascii="Times New Roman" w:hAnsi="Times New Roman" w:cs="Times New Roman"/>
          <w:sz w:val="24"/>
          <w:szCs w:val="24"/>
        </w:rPr>
        <w:t xml:space="preserve">IDEOPH  </w:t>
      </w:r>
      <w:r w:rsidRPr="006B7835">
        <w:rPr>
          <w:rFonts w:ascii="Times New Roman" w:hAnsi="Times New Roman" w:cs="Times New Roman"/>
          <w:sz w:val="24"/>
          <w:szCs w:val="24"/>
        </w:rPr>
        <w:tab/>
        <w:t xml:space="preserve"> </w:t>
      </w:r>
    </w:p>
    <w:p w14:paraId="3EAD73CD" w14:textId="77777777" w:rsidR="00FB00F7" w:rsidRPr="006B7835" w:rsidRDefault="00FB00F7" w:rsidP="006B7835">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completely poured the water on herself’</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F405831"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O-</w:t>
      </w:r>
      <w:proofErr w:type="spellStart"/>
      <w:r w:rsidRPr="006B7835">
        <w:rPr>
          <w:rFonts w:ascii="Times New Roman" w:hAnsi="Times New Roman" w:cs="Times New Roman"/>
          <w:sz w:val="24"/>
          <w:szCs w:val="24"/>
        </w:rPr>
        <w:t>bu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mbɔr</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mu </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waa</w:t>
      </w:r>
      <w:proofErr w:type="spellEnd"/>
      <w:r w:rsidRPr="006B7835">
        <w:rPr>
          <w:rFonts w:ascii="Times New Roman" w:hAnsi="Times New Roman" w:cs="Times New Roman"/>
          <w:sz w:val="24"/>
          <w:szCs w:val="24"/>
        </w:rPr>
        <w:t xml:space="preserve">              </w:t>
      </w:r>
    </w:p>
    <w:p w14:paraId="028405A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3SG-break</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 xml:space="preserve">  </w:t>
      </w:r>
    </w:p>
    <w:p w14:paraId="1DDA8854"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completely breaks the corn dough’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3ACC71F" w14:textId="77777777" w:rsidR="00FB00F7" w:rsidRPr="006B7835" w:rsidRDefault="005D6430"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n</w:t>
      </w:r>
      <w:r w:rsidR="00FB00F7" w:rsidRPr="006B7835">
        <w:rPr>
          <w:rFonts w:ascii="Times New Roman" w:hAnsi="Times New Roman" w:cs="Times New Roman"/>
          <w:sz w:val="24"/>
          <w:szCs w:val="24"/>
        </w:rPr>
        <w:t>antsew</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kimkim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 xml:space="preserve"> </w:t>
      </w:r>
    </w:p>
    <w:p w14:paraId="765FE17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59F0C4" w14:textId="77777777" w:rsidR="005D6430" w:rsidRPr="006B7835" w:rsidRDefault="00FB00F7" w:rsidP="006B7835">
      <w:pPr>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‘S/he walks majestically’</w:t>
      </w:r>
    </w:p>
    <w:p w14:paraId="30767B53" w14:textId="77777777" w:rsidR="00FB00F7" w:rsidRPr="006B7835" w:rsidRDefault="00FB00F7" w:rsidP="006B7835">
      <w:pPr>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C65FD1D"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Abowa</w:t>
      </w:r>
      <w:proofErr w:type="spellEnd"/>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no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ka-a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doee</w:t>
      </w:r>
      <w:proofErr w:type="spellEnd"/>
      <w:r w:rsidRPr="006B7835">
        <w:rPr>
          <w:rFonts w:ascii="Times New Roman" w:hAnsi="Times New Roman" w:cs="Times New Roman"/>
          <w:sz w:val="24"/>
          <w:szCs w:val="24"/>
        </w:rPr>
        <w:t xml:space="preserve">                         </w:t>
      </w:r>
    </w:p>
    <w:p w14:paraId="7FAC12D4"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Animal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75B524B"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‘The animal bite him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570C3B6"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hwe</w:t>
      </w:r>
      <w:proofErr w:type="spellEnd"/>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famu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tsimm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2110D5C"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3PL-PFT-fall</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33A6002"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2018C"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W-a-</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famu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kumm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
    <w:p w14:paraId="6382230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2860B0D"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B62A6D9" w14:textId="77777777" w:rsidR="00FB00F7" w:rsidRPr="006B7835" w:rsidRDefault="00FB00F7" w:rsidP="006B7835">
      <w:pPr>
        <w:pStyle w:val="ListParagraph"/>
        <w:numPr>
          <w:ilvl w:val="0"/>
          <w:numId w:val="28"/>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gye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terom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
    <w:p w14:paraId="52A7A45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3PL-PFT-give</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4590284"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‘They had ran away’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5C2320E" w14:textId="77777777" w:rsidR="00FB00F7" w:rsidRPr="006B7835" w:rsidRDefault="005D6430" w:rsidP="006B7835">
      <w:pPr>
        <w:pStyle w:val="ListParagraph"/>
        <w:numPr>
          <w:ilvl w:val="0"/>
          <w:numId w:val="28"/>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-m</w:t>
      </w:r>
      <w:r w:rsidR="00FB00F7" w:rsidRPr="006B7835">
        <w:rPr>
          <w:rFonts w:ascii="Times New Roman" w:hAnsi="Times New Roman" w:cs="Times New Roman"/>
          <w:sz w:val="24"/>
          <w:szCs w:val="24"/>
        </w:rPr>
        <w:t xml:space="preserve">en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r w:rsidR="00FB00F7" w:rsidRPr="006B7835">
        <w:rPr>
          <w:rFonts w:ascii="Times New Roman" w:hAnsi="Times New Roman" w:cs="Times New Roman"/>
          <w:sz w:val="24"/>
          <w:szCs w:val="24"/>
        </w:rPr>
        <w:t xml:space="preserve">fufu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r w:rsidR="00FB00F7" w:rsidRPr="006B7835">
        <w:rPr>
          <w:rFonts w:ascii="Times New Roman" w:hAnsi="Times New Roman" w:cs="Times New Roman"/>
          <w:sz w:val="24"/>
          <w:szCs w:val="24"/>
        </w:rPr>
        <w:t xml:space="preserve">no </w:t>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kwan</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t xml:space="preserve"> </w:t>
      </w:r>
    </w:p>
    <w:p w14:paraId="66073473"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D741929"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hurriedly swallows up the fufu’</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9F61DA0" w14:textId="77777777" w:rsidR="005D6430" w:rsidRPr="006B7835" w:rsidRDefault="005D6430" w:rsidP="006B7835">
      <w:pPr>
        <w:spacing w:line="280" w:lineRule="exact"/>
        <w:jc w:val="both"/>
        <w:rPr>
          <w:rFonts w:ascii="Times New Roman" w:hAnsi="Times New Roman" w:cs="Times New Roman"/>
          <w:sz w:val="24"/>
          <w:szCs w:val="24"/>
        </w:rPr>
      </w:pPr>
    </w:p>
    <w:p w14:paraId="61DB53E5" w14:textId="77777777" w:rsidR="009C572E" w:rsidRPr="006B7835" w:rsidRDefault="009C572E" w:rsidP="006B7835">
      <w:pPr>
        <w:spacing w:line="280" w:lineRule="exact"/>
        <w:rPr>
          <w:rFonts w:ascii="Times New Roman" w:hAnsi="Times New Roman" w:cs="Times New Roman"/>
        </w:rPr>
      </w:pPr>
      <w:r w:rsidRPr="006B7835">
        <w:rPr>
          <w:rFonts w:ascii="Times New Roman" w:hAnsi="Times New Roman" w:cs="Times New Roman"/>
          <w:sz w:val="24"/>
          <w:szCs w:val="24"/>
        </w:rPr>
        <w:t>B</w:t>
      </w:r>
    </w:p>
    <w:p w14:paraId="362E710D"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sz w:val="24"/>
          <w:szCs w:val="24"/>
        </w:rPr>
        <w:t>W-a-m-</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n`a-som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too!</w:t>
      </w:r>
    </w:p>
    <w:p w14:paraId="2EB3D90A"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PRO.cheek</w:t>
      </w:r>
      <w:proofErr w:type="spellEnd"/>
      <w:r w:rsidRPr="006B7835">
        <w:rPr>
          <w:rFonts w:ascii="Times New Roman" w:hAnsi="Times New Roman" w:cs="Times New Roman"/>
          <w:sz w:val="24"/>
          <w:szCs w:val="24"/>
        </w:rPr>
        <w:tab/>
        <w:t>IDEOPH</w:t>
      </w:r>
    </w:p>
    <w:p w14:paraId="449A1BE4"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slapped him hard’</w:t>
      </w:r>
    </w:p>
    <w:p w14:paraId="672CC9B3"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 xml:space="preserve">-a-mm-fa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nsu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gu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ho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sam</w:t>
      </w:r>
      <w:proofErr w:type="spellEnd"/>
    </w:p>
    <w:p w14:paraId="3C42C9FE"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694BF9AD"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completely poured the water on herself’</w:t>
      </w:r>
    </w:p>
    <w:p w14:paraId="22B64AF9"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sz w:val="24"/>
          <w:szCs w:val="24"/>
        </w:rPr>
        <w:t>O-mm-</w:t>
      </w:r>
      <w:proofErr w:type="spellStart"/>
      <w:r w:rsidRPr="006B7835">
        <w:rPr>
          <w:rFonts w:ascii="Times New Roman" w:hAnsi="Times New Roman" w:cs="Times New Roman"/>
          <w:sz w:val="24"/>
          <w:szCs w:val="24"/>
        </w:rPr>
        <w:t>bu</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mbɔr</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mu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waa</w:t>
      </w:r>
      <w:proofErr w:type="spellEnd"/>
    </w:p>
    <w:p w14:paraId="4667063A"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7966BBC1"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does not completely break the corn dough’</w:t>
      </w:r>
    </w:p>
    <w:p w14:paraId="753DCF66"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-n-</w:t>
      </w:r>
      <w:proofErr w:type="spellStart"/>
      <w:r w:rsidRPr="006B7835">
        <w:rPr>
          <w:rFonts w:ascii="Times New Roman" w:hAnsi="Times New Roman" w:cs="Times New Roman"/>
          <w:sz w:val="24"/>
          <w:szCs w:val="24"/>
        </w:rPr>
        <w:t>nantsew</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kimkim</w:t>
      </w:r>
      <w:proofErr w:type="spellEnd"/>
    </w:p>
    <w:p w14:paraId="5F4A78A9" w14:textId="77777777" w:rsidR="009C572E" w:rsidRPr="006B7835" w:rsidRDefault="009C572E"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4703C7EE"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does not walks majestically’</w:t>
      </w:r>
    </w:p>
    <w:p w14:paraId="7719DBCF"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Abowa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 xml:space="preserve">-ka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doee</w:t>
      </w:r>
      <w:proofErr w:type="spellEnd"/>
    </w:p>
    <w:p w14:paraId="3612990C"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2863D27"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‘The animal didn’t bite him hard’</w:t>
      </w:r>
    </w:p>
    <w:p w14:paraId="72E4A1D5"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hwe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famu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tsimm</w:t>
      </w:r>
      <w:proofErr w:type="spellEnd"/>
    </w:p>
    <w:p w14:paraId="48217014"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45D577DF"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2964803A"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sz w:val="24"/>
          <w:szCs w:val="24"/>
        </w:rPr>
        <w:t>W-a-mm-</w:t>
      </w:r>
      <w:proofErr w:type="spellStart"/>
      <w:r w:rsidRPr="006B7835">
        <w:rPr>
          <w:rFonts w:ascii="Times New Roman" w:hAnsi="Times New Roman" w:cs="Times New Roman"/>
          <w:sz w:val="24"/>
          <w:szCs w:val="24"/>
        </w:rPr>
        <w:t>bɔ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famu</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kumm</w:t>
      </w:r>
      <w:proofErr w:type="spellEnd"/>
    </w:p>
    <w:p w14:paraId="0F97FF39"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5526F27E"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52319BDF" w14:textId="77777777" w:rsidR="001C2DDE" w:rsidRPr="006B7835" w:rsidRDefault="001C2DDE" w:rsidP="006B7835">
      <w:pPr>
        <w:pStyle w:val="ListParagraph"/>
        <w:spacing w:line="280" w:lineRule="exact"/>
        <w:rPr>
          <w:rFonts w:ascii="Times New Roman" w:hAnsi="Times New Roman" w:cs="Times New Roman"/>
          <w:sz w:val="24"/>
          <w:szCs w:val="24"/>
        </w:rPr>
      </w:pPr>
    </w:p>
    <w:p w14:paraId="54359A85"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gye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terom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a-n-</w:t>
      </w:r>
      <w:proofErr w:type="spellStart"/>
      <w:r w:rsidRPr="006B7835">
        <w:rPr>
          <w:rFonts w:ascii="Times New Roman" w:hAnsi="Times New Roman" w:cs="Times New Roman"/>
          <w:sz w:val="24"/>
          <w:szCs w:val="24"/>
        </w:rPr>
        <w:t>kɔ</w:t>
      </w:r>
      <w:proofErr w:type="spellEnd"/>
    </w:p>
    <w:p w14:paraId="2775B85C" w14:textId="77777777" w:rsidR="009C572E" w:rsidRPr="006B7835" w:rsidRDefault="009C572E" w:rsidP="006B7835">
      <w:pPr>
        <w:pStyle w:val="ListParagraph"/>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3PL-PFT-NEG-take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PFT-NEG-go</w:t>
      </w:r>
    </w:p>
    <w:p w14:paraId="6A2E654E" w14:textId="77777777" w:rsidR="009C572E" w:rsidRPr="006B7835" w:rsidRDefault="009C572E" w:rsidP="006B7835">
      <w:pPr>
        <w:pStyle w:val="ListParagraph"/>
        <w:spacing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‘They had not ran away’</w:t>
      </w:r>
    </w:p>
    <w:p w14:paraId="10F150E8" w14:textId="77777777" w:rsidR="009C572E" w:rsidRPr="006B7835" w:rsidRDefault="009C572E" w:rsidP="006B7835">
      <w:pPr>
        <w:pStyle w:val="ListParagraph"/>
        <w:numPr>
          <w:ilvl w:val="0"/>
          <w:numId w:val="29"/>
        </w:numPr>
        <w:spacing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 xml:space="preserve">-m-men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fufu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kwan</w:t>
      </w:r>
      <w:proofErr w:type="spellEnd"/>
    </w:p>
    <w:p w14:paraId="14B99985" w14:textId="77777777" w:rsidR="009C572E" w:rsidRPr="006B7835" w:rsidRDefault="009C572E"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3SG-NEG-swallow.STA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p>
    <w:p w14:paraId="2F433080" w14:textId="77777777" w:rsidR="009C572E" w:rsidRPr="006B7835" w:rsidRDefault="009C572E" w:rsidP="006B7835">
      <w:pPr>
        <w:pStyle w:val="ListParagraph"/>
        <w:spacing w:line="280" w:lineRule="exact"/>
        <w:rPr>
          <w:rFonts w:ascii="Times New Roman" w:hAnsi="Times New Roman" w:cs="Times New Roman"/>
        </w:rPr>
      </w:pPr>
      <w:r w:rsidRPr="006B7835">
        <w:rPr>
          <w:rFonts w:ascii="Times New Roman" w:hAnsi="Times New Roman" w:cs="Times New Roman"/>
          <w:sz w:val="24"/>
          <w:szCs w:val="24"/>
        </w:rPr>
        <w:t>‘S/he hurriedly does not swallow up the fufu’</w:t>
      </w:r>
    </w:p>
    <w:p w14:paraId="3FA86648"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From the constructions above, the sentences in group A are grammatical and more meaningful than in group B which are semantically awkward and ambiguous. Meanwhile in group B, with the exception of the negati</w:t>
      </w:r>
      <w:r w:rsidR="009C572E" w:rsidRPr="006B7835">
        <w:rPr>
          <w:rFonts w:ascii="Times New Roman" w:hAnsi="Times New Roman" w:cs="Times New Roman"/>
          <w:sz w:val="24"/>
          <w:szCs w:val="24"/>
        </w:rPr>
        <w:t>on, the sentences have the same c</w:t>
      </w:r>
      <w:r w:rsidRPr="006B7835">
        <w:rPr>
          <w:rFonts w:ascii="Times New Roman" w:hAnsi="Times New Roman" w:cs="Times New Roman"/>
          <w:sz w:val="24"/>
          <w:szCs w:val="24"/>
        </w:rPr>
        <w:t xml:space="preserve">onstituent as A. This suggest that the ideophones are sensitive to the polarity of the verbal item.  The implication therefore is that the set of ideophones in group A being affirmative polarity ideophones (API) better collocate or co-occur with verbs in the positive mood. This is true because in group B the semantic validity of the sentence is infected with ambiguity due to the fact that the typology of ideophones in the sentence conflict with the markedness of negation in the verb. Hence the sentences in B are open to the idea </w:t>
      </w:r>
      <w:r w:rsidRPr="006B7835">
        <w:rPr>
          <w:rFonts w:ascii="Times New Roman" w:hAnsi="Times New Roman" w:cs="Times New Roman"/>
          <w:sz w:val="24"/>
          <w:szCs w:val="24"/>
        </w:rPr>
        <w:lastRenderedPageBreak/>
        <w:t>of word negation otherwise semi-negation type of interpretation identified by (</w:t>
      </w: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1974). In this word negation type the interpretation is that the action in the verb happened or is in affirmative/ positive only that perhaps it did not happen in the intensity as described or modified by the ideophone but in another form.  In this interpretation, the negation only affects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and it is this same interpretation which </w:t>
      </w: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(2010) term as the narrow negation. This underscores the affirmative dominance in the verb and the corresponding sensitivity to the ideophone. The omission of the API makes the sentence clearer </w:t>
      </w:r>
      <w:proofErr w:type="spellStart"/>
      <w:r w:rsidR="00FA5269" w:rsidRPr="006B7835">
        <w:rPr>
          <w:rFonts w:ascii="Times New Roman" w:hAnsi="Times New Roman" w:cs="Times New Roman"/>
          <w:b/>
          <w:sz w:val="24"/>
          <w:szCs w:val="24"/>
        </w:rPr>
        <w:t>Wa</w:t>
      </w:r>
      <w:r w:rsidRPr="006B7835">
        <w:rPr>
          <w:rFonts w:ascii="Times New Roman" w:hAnsi="Times New Roman" w:cs="Times New Roman"/>
          <w:b/>
          <w:sz w:val="24"/>
          <w:szCs w:val="24"/>
        </w:rPr>
        <w:t>mmen</w:t>
      </w:r>
      <w:proofErr w:type="spellEnd"/>
      <w:r w:rsidRPr="006B7835">
        <w:rPr>
          <w:rFonts w:ascii="Times New Roman" w:hAnsi="Times New Roman" w:cs="Times New Roman"/>
          <w:b/>
          <w:sz w:val="24"/>
          <w:szCs w:val="24"/>
        </w:rPr>
        <w:t xml:space="preserve"> fufu no</w:t>
      </w:r>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‘S/he has swallowed up the fufu’</w:t>
      </w:r>
      <w:r w:rsidRPr="006B7835">
        <w:rPr>
          <w:rFonts w:ascii="Times New Roman" w:hAnsi="Times New Roman" w:cs="Times New Roman"/>
          <w:sz w:val="24"/>
          <w:szCs w:val="24"/>
        </w:rPr>
        <w:t xml:space="preserve">. However, the addition of the API reinforce the dominance of the affirmativeness over the recessive negation semantically suggesting that the action is true but perhaps in a different manner. In disambiguating the ambiguity in these constructions in this regard, Xiang et al (2014) recommends the strategy of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what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( 2015) describe as constituent negation. The resolution will read </w:t>
      </w:r>
      <w:proofErr w:type="spellStart"/>
      <w:r w:rsidRPr="006B7835">
        <w:rPr>
          <w:rFonts w:ascii="Times New Roman" w:hAnsi="Times New Roman" w:cs="Times New Roman"/>
          <w:b/>
          <w:sz w:val="24"/>
          <w:szCs w:val="24"/>
        </w:rPr>
        <w:t>Nnyɛ</w:t>
      </w:r>
      <w:proofErr w:type="spellEnd"/>
      <w:r w:rsidRPr="006B7835">
        <w:rPr>
          <w:rFonts w:ascii="Times New Roman" w:hAnsi="Times New Roman" w:cs="Times New Roman"/>
          <w:b/>
          <w:sz w:val="24"/>
          <w:szCs w:val="24"/>
        </w:rPr>
        <w:t xml:space="preserve"> fam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n`asom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mbom</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ɔbɔɔ</w:t>
      </w:r>
      <w:proofErr w:type="spellEnd"/>
      <w:r w:rsidRPr="006B7835">
        <w:rPr>
          <w:rFonts w:ascii="Times New Roman" w:hAnsi="Times New Roman" w:cs="Times New Roman"/>
          <w:b/>
          <w:sz w:val="24"/>
          <w:szCs w:val="24"/>
        </w:rPr>
        <w:t xml:space="preserve"> no </w:t>
      </w:r>
      <w:proofErr w:type="gramStart"/>
      <w:r w:rsidRPr="006B7835">
        <w:rPr>
          <w:rFonts w:ascii="Times New Roman" w:hAnsi="Times New Roman" w:cs="Times New Roman"/>
          <w:b/>
          <w:sz w:val="24"/>
          <w:szCs w:val="24"/>
          <w:u w:val="single"/>
        </w:rPr>
        <w:t>too</w:t>
      </w:r>
      <w:r w:rsidRPr="006B7835">
        <w:rPr>
          <w:rFonts w:ascii="Times New Roman" w:hAnsi="Times New Roman" w:cs="Times New Roman"/>
          <w:b/>
          <w:sz w:val="24"/>
          <w:szCs w:val="24"/>
        </w:rPr>
        <w:t>!,</w:t>
      </w:r>
      <w:proofErr w:type="gram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Nnyɛ</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kinkim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mbom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u w:val="single"/>
        </w:rPr>
        <w:t>huuu</w:t>
      </w:r>
      <w:proofErr w:type="spellEnd"/>
      <w:r w:rsidRPr="006B7835">
        <w:rPr>
          <w:rFonts w:ascii="Times New Roman" w:hAnsi="Times New Roman" w:cs="Times New Roman"/>
          <w:sz w:val="24"/>
          <w:szCs w:val="24"/>
        </w:rPr>
        <w:t xml:space="preserve">. The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negates only the focus constituent. This interpretation and its resultant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disambiguation harmonizes with aspect of downward entailment (DE)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enhance in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In downward entailment theory where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in </w:t>
      </w:r>
      <w:proofErr w:type="spellStart"/>
      <w:r w:rsidRPr="006B7835">
        <w:rPr>
          <w:rFonts w:ascii="Times New Roman" w:hAnsi="Times New Roman" w:cs="Times New Roman"/>
          <w:sz w:val="24"/>
          <w:szCs w:val="24"/>
        </w:rPr>
        <w:t>Fintel</w:t>
      </w:r>
      <w:proofErr w:type="spellEnd"/>
      <w:r w:rsidRPr="006B7835">
        <w:rPr>
          <w:rFonts w:ascii="Times New Roman" w:hAnsi="Times New Roman" w:cs="Times New Roman"/>
          <w:sz w:val="24"/>
          <w:szCs w:val="24"/>
        </w:rPr>
        <w:t xml:space="preserve"> (1999) posits that if A entails B then B is in A and B is a subset of A. </w:t>
      </w: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(1990) worded this statement of downward entailment by declaring that “a context is DE if an expression occurring in it can be replaced by a semantically stronger item that is a more restricted expression ….without change of truth of the whole sentence.” With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entailment theory, expressions in group B are upward entailing since they are ambiguous and imbibed with another meaning when a semantic restrictor/ stronger item is introduced to reverse the direction of entailment downward towards the weak/ recessive negation in their argument slot.   Thus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observes that polarity sensitivity considers the element that license negative polarity items which in this environment is the negation and the locality conditions which hold between the licenser and the licensee in this environment the negation and the API in group B.  Therefore with the conflicting sensitivity in the (API) and negation because it collocates with positive verbal items consequently the negation in group B cannot effectively license an affirmative polarity ideophone (API) because of the disagreement in sensitivity. The resulting ambiguity is resolved through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and by aspect of </w:t>
      </w:r>
      <w:proofErr w:type="spellStart"/>
      <w:r w:rsidRPr="006B7835">
        <w:rPr>
          <w:rFonts w:ascii="Times New Roman" w:hAnsi="Times New Roman" w:cs="Times New Roman"/>
          <w:sz w:val="24"/>
          <w:szCs w:val="24"/>
        </w:rPr>
        <w:t>Ladusaw’s</w:t>
      </w:r>
      <w:proofErr w:type="spellEnd"/>
      <w:r w:rsidRPr="006B7835">
        <w:rPr>
          <w:rFonts w:ascii="Times New Roman" w:hAnsi="Times New Roman" w:cs="Times New Roman"/>
          <w:sz w:val="24"/>
          <w:szCs w:val="24"/>
        </w:rPr>
        <w:t xml:space="preserve"> (1980) downward entailment (DE) a semantically much stronger and restricting element; stronger than the recessive negation is introduced to address the poor sensitivity relationship between the (API) and the negation lacking a better licensee and was semantically reversed to the affirmative by the dominance of the API. The stronger semantic element is </w:t>
      </w:r>
      <w:proofErr w:type="spellStart"/>
      <w:r w:rsidRPr="006B7835">
        <w:rPr>
          <w:rFonts w:ascii="Times New Roman" w:hAnsi="Times New Roman" w:cs="Times New Roman"/>
          <w:sz w:val="24"/>
          <w:szCs w:val="24"/>
        </w:rPr>
        <w:t>italised</w:t>
      </w:r>
      <w:proofErr w:type="spellEnd"/>
      <w:r w:rsidRPr="006B7835">
        <w:rPr>
          <w:rFonts w:ascii="Times New Roman" w:hAnsi="Times New Roman" w:cs="Times New Roman"/>
          <w:sz w:val="24"/>
          <w:szCs w:val="24"/>
        </w:rPr>
        <w:t xml:space="preserve"> in the reversed affirmative. In summary, the ideophone needs an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to make better meaning. The locality condition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is made operational in the principal clause of the constituent negation where the stronger API introduced binds on the VP in the main clause and the negation is given the restricted domain to scope over the former API in the subordinate clause. Nevertheless, in group A, the API is given free room to bind comfortably on the verb because of the absence of the negation. There is therefore agreement between the API with a dominance positive polarity sensitivity and the non-negated verb. In otherwise, the non-negated verb licenses the API in the simple sentence (main clause) of group A to bind on the verb effectively as a modifier.               </w:t>
      </w:r>
    </w:p>
    <w:p w14:paraId="3A68B272"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other option of meaning in group B is to interpret under the assumption that the action in the negated verb is empty or did not happened which will then render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redundant. This meaning is in the negation type identified by Xiang et al (2014) as explicit </w:t>
      </w:r>
      <w:r w:rsidRPr="006B7835">
        <w:rPr>
          <w:rFonts w:ascii="Times New Roman" w:hAnsi="Times New Roman" w:cs="Times New Roman"/>
          <w:sz w:val="24"/>
          <w:szCs w:val="24"/>
        </w:rPr>
        <w:lastRenderedPageBreak/>
        <w:t xml:space="preserve">negation. According to </w:t>
      </w:r>
      <w:proofErr w:type="spellStart"/>
      <w:r w:rsidRPr="006B7835">
        <w:rPr>
          <w:rFonts w:ascii="Times New Roman" w:hAnsi="Times New Roman" w:cs="Times New Roman"/>
          <w:sz w:val="24"/>
          <w:szCs w:val="24"/>
        </w:rPr>
        <w:t>Xaing</w:t>
      </w:r>
      <w:proofErr w:type="spellEnd"/>
      <w:r w:rsidRPr="006B7835">
        <w:rPr>
          <w:rFonts w:ascii="Times New Roman" w:hAnsi="Times New Roman" w:cs="Times New Roman"/>
          <w:sz w:val="24"/>
          <w:szCs w:val="24"/>
        </w:rPr>
        <w:t xml:space="preserve"> et al (2014) explicit negation refers to the negation expressed as part of the asserted meaning (sentence meaning) of an utterance.   Adopting the morphological merger negation account of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in Akan where the negative phrase is projected before the verb as a complement, the focus is on the overt inflectional negation affixed to the verb to mark negation in group B.  With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(1991) supporting this interpretation, the overt negation in group B is binding on the clausal domain which includes the negated verbs. By the binding principle of anaphors (Binding principle A) that an Anaphor must be A –bound the negation is limited to the domain of the negated verbs (A-bound) (the antecedent) leaving out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because the (API) collates with affirmative verbs as the antecedent and with the negation, it cannot co-occur with it. Hence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states that the antecedent of polarity is either negation or an empty polarity operator (PO). Thus the meaning could be with or without the polarity operator. That is </w:t>
      </w:r>
      <w:proofErr w:type="spellStart"/>
      <w:r w:rsidRPr="006B7835">
        <w:rPr>
          <w:rFonts w:ascii="Times New Roman" w:hAnsi="Times New Roman" w:cs="Times New Roman"/>
          <w:b/>
          <w:sz w:val="24"/>
          <w:szCs w:val="24"/>
        </w:rPr>
        <w:t>wammbɔ</w:t>
      </w:r>
      <w:proofErr w:type="spellEnd"/>
      <w:r w:rsidRPr="006B7835">
        <w:rPr>
          <w:rFonts w:ascii="Times New Roman" w:hAnsi="Times New Roman" w:cs="Times New Roman"/>
          <w:b/>
          <w:sz w:val="24"/>
          <w:szCs w:val="24"/>
        </w:rPr>
        <w:t xml:space="preserve"> ne </w:t>
      </w:r>
      <w:proofErr w:type="spellStart"/>
      <w:r w:rsidRPr="006B7835">
        <w:rPr>
          <w:rFonts w:ascii="Times New Roman" w:hAnsi="Times New Roman" w:cs="Times New Roman"/>
          <w:b/>
          <w:sz w:val="24"/>
          <w:szCs w:val="24"/>
        </w:rPr>
        <w:t>asom</w:t>
      </w:r>
      <w:proofErr w:type="spellEnd"/>
      <w:r w:rsidR="005D3C4B" w:rsidRPr="006B7835">
        <w:rPr>
          <w:rFonts w:ascii="Times New Roman" w:hAnsi="Times New Roman" w:cs="Times New Roman"/>
          <w:sz w:val="24"/>
          <w:szCs w:val="24"/>
        </w:rPr>
        <w:t xml:space="preserve"> ‘s/he didn’t slap him’</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b/>
          <w:sz w:val="24"/>
          <w:szCs w:val="24"/>
        </w:rPr>
        <w:t>ɔammfa</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nsu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enngu</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noho</w:t>
      </w:r>
      <w:proofErr w:type="spellEnd"/>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w:t>
      </w:r>
      <w:r w:rsidRPr="006B7835">
        <w:rPr>
          <w:rFonts w:ascii="Times New Roman" w:hAnsi="Times New Roman" w:cs="Times New Roman"/>
          <w:sz w:val="24"/>
          <w:szCs w:val="24"/>
        </w:rPr>
        <w:t>s/he d</w:t>
      </w:r>
      <w:r w:rsidR="005D3C4B" w:rsidRPr="006B7835">
        <w:rPr>
          <w:rFonts w:ascii="Times New Roman" w:hAnsi="Times New Roman" w:cs="Times New Roman"/>
          <w:sz w:val="24"/>
          <w:szCs w:val="24"/>
        </w:rPr>
        <w:t>idn’t pour the water on himself’</w:t>
      </w:r>
      <w:r w:rsidRPr="006B7835">
        <w:rPr>
          <w:rFonts w:ascii="Times New Roman" w:hAnsi="Times New Roman" w:cs="Times New Roman"/>
          <w:sz w:val="24"/>
          <w:szCs w:val="24"/>
        </w:rPr>
        <w:t xml:space="preserve"> eliminating the API because the negation in VP makes it unwanted.   </w:t>
      </w:r>
    </w:p>
    <w:p w14:paraId="5D929488" w14:textId="77777777" w:rsidR="005D3C4B" w:rsidRPr="006B7835" w:rsidRDefault="005D3C4B" w:rsidP="006B7835">
      <w:pPr>
        <w:spacing w:line="280" w:lineRule="exact"/>
        <w:jc w:val="both"/>
        <w:rPr>
          <w:rFonts w:ascii="Times New Roman" w:hAnsi="Times New Roman" w:cs="Times New Roman"/>
          <w:b/>
          <w:sz w:val="24"/>
          <w:szCs w:val="24"/>
        </w:rPr>
      </w:pPr>
    </w:p>
    <w:p w14:paraId="5B590C6E"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6. Typology of Negative Polarity Ideophones (</w:t>
      </w:r>
      <w:r w:rsidRPr="006B7835">
        <w:rPr>
          <w:rFonts w:ascii="Times New Roman" w:hAnsi="Times New Roman" w:cs="Times New Roman"/>
          <w:b/>
          <w:caps/>
          <w:sz w:val="24"/>
          <w:szCs w:val="24"/>
        </w:rPr>
        <w:t>npi</w:t>
      </w:r>
      <w:r w:rsidRPr="006B7835">
        <w:rPr>
          <w:rFonts w:ascii="Times New Roman" w:hAnsi="Times New Roman" w:cs="Times New Roman"/>
          <w:b/>
          <w:sz w:val="24"/>
          <w:szCs w:val="24"/>
        </w:rPr>
        <w:t>)</w:t>
      </w:r>
    </w:p>
    <w:p w14:paraId="023ECEC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Still using the sensitivity of the ideophones to polarity, unlike the first typology of ideophones which collocate with affirmative verbal items, there is another category of ideophones which syntactically co-occur with negated verbs in negative sentences. Due to their syntactic behavior of collocating with negated verbs they are herein identified as Negative Polarity Ideophones          (NPI). According to </w:t>
      </w: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(2010) negative polarity items refer to words or expressions that can only occur in context that are in some sense negative. In a poor syntactic environment without negation, they are therefore rendered awkward semantically when such ideophones (NPI) occur with non-negated verbs in affirmative sentences. Their syntactic occurrence is closed and predictable. Pragmatically, ideophones are often spontaneous in informal context.  It is because of this fixity and predictability of their environment that makes them seem idiomatic. Consequently,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on the pragmatics and semantics of ideophones in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identified that ideophones unlike other word classes hardly have independent semantics and denotational meaning unless contextualized. In line with this fixity and frozen statement, Lawler (2007) defines negative polarity items as a term which applies to lexical items, fixed phrase or syntactic construction types that demonstrate unusual behavior around negation. Again ideophones are hardly captured in the lexicography and have no literal denotative meaning. This includes idiophone such as the following:  </w:t>
      </w:r>
      <w:r w:rsidRPr="006B7835">
        <w:rPr>
          <w:rFonts w:ascii="Times New Roman" w:hAnsi="Times New Roman" w:cs="Times New Roman"/>
          <w:b/>
          <w:sz w:val="24"/>
          <w:szCs w:val="24"/>
        </w:rPr>
        <w:t xml:space="preserve">aga, </w:t>
      </w:r>
      <w:proofErr w:type="spellStart"/>
      <w:r w:rsidRPr="006B7835">
        <w:rPr>
          <w:rFonts w:ascii="Times New Roman" w:hAnsi="Times New Roman" w:cs="Times New Roman"/>
          <w:b/>
          <w:sz w:val="24"/>
          <w:szCs w:val="24"/>
        </w:rPr>
        <w:t>hwee</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huw</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baw</w:t>
      </w:r>
      <w:proofErr w:type="spellEnd"/>
      <w:r w:rsidRPr="006B7835">
        <w:rPr>
          <w:rFonts w:ascii="Times New Roman" w:hAnsi="Times New Roman" w:cs="Times New Roman"/>
          <w:b/>
          <w:sz w:val="24"/>
          <w:szCs w:val="24"/>
        </w:rPr>
        <w:t>, tew</w:t>
      </w:r>
      <w:r w:rsidR="00D80F27" w:rsidRPr="006B7835">
        <w:rPr>
          <w:rFonts w:ascii="Times New Roman" w:hAnsi="Times New Roman" w:cs="Times New Roman"/>
          <w:b/>
          <w:sz w:val="24"/>
          <w:szCs w:val="24"/>
        </w:rPr>
        <w:t xml:space="preserve">, </w:t>
      </w:r>
      <w:proofErr w:type="spellStart"/>
      <w:r w:rsidR="00D80F27" w:rsidRPr="006B7835">
        <w:rPr>
          <w:rFonts w:ascii="Times New Roman" w:hAnsi="Times New Roman" w:cs="Times New Roman"/>
          <w:b/>
          <w:sz w:val="24"/>
          <w:szCs w:val="24"/>
        </w:rPr>
        <w:t>atsen</w:t>
      </w:r>
      <w:proofErr w:type="spellEnd"/>
      <w:r w:rsidR="00D80F27" w:rsidRPr="006B7835">
        <w:rPr>
          <w:rFonts w:ascii="Times New Roman" w:hAnsi="Times New Roman" w:cs="Times New Roman"/>
          <w:b/>
          <w:sz w:val="24"/>
          <w:szCs w:val="24"/>
        </w:rPr>
        <w:t xml:space="preserve">, </w:t>
      </w:r>
      <w:proofErr w:type="spellStart"/>
      <w:r w:rsidR="00D80F27" w:rsidRPr="006B7835">
        <w:rPr>
          <w:rFonts w:ascii="Times New Roman" w:hAnsi="Times New Roman" w:cs="Times New Roman"/>
          <w:b/>
          <w:sz w:val="24"/>
          <w:szCs w:val="24"/>
        </w:rPr>
        <w:t>gyina</w:t>
      </w:r>
      <w:proofErr w:type="spellEnd"/>
      <w:r w:rsidR="00D80F27" w:rsidRPr="006B7835">
        <w:rPr>
          <w:rFonts w:ascii="Times New Roman" w:hAnsi="Times New Roman" w:cs="Times New Roman"/>
          <w:b/>
          <w:sz w:val="24"/>
          <w:szCs w:val="24"/>
        </w:rPr>
        <w:t xml:space="preserve">, fi, </w:t>
      </w:r>
      <w:proofErr w:type="spellStart"/>
      <w:r w:rsidR="00D80F27" w:rsidRPr="006B7835">
        <w:rPr>
          <w:rFonts w:ascii="Times New Roman" w:hAnsi="Times New Roman" w:cs="Times New Roman"/>
          <w:b/>
          <w:sz w:val="24"/>
          <w:szCs w:val="24"/>
        </w:rPr>
        <w:t>hute</w:t>
      </w:r>
      <w:proofErr w:type="spellEnd"/>
      <w:r w:rsidR="00D80F27" w:rsidRPr="006B7835">
        <w:rPr>
          <w:rFonts w:ascii="Times New Roman" w:hAnsi="Times New Roman" w:cs="Times New Roman"/>
          <w:b/>
          <w:sz w:val="24"/>
          <w:szCs w:val="24"/>
        </w:rPr>
        <w:t xml:space="preserve">, </w:t>
      </w:r>
      <w:proofErr w:type="spellStart"/>
      <w:r w:rsidR="00D80F27" w:rsidRPr="006B7835">
        <w:rPr>
          <w:rFonts w:ascii="Times New Roman" w:hAnsi="Times New Roman" w:cs="Times New Roman"/>
          <w:b/>
          <w:sz w:val="24"/>
          <w:szCs w:val="24"/>
        </w:rPr>
        <w:t>agyei</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tsee</w:t>
      </w:r>
      <w:proofErr w:type="spellEnd"/>
      <w:r w:rsidRPr="006B7835">
        <w:rPr>
          <w:rFonts w:ascii="Times New Roman" w:hAnsi="Times New Roman" w:cs="Times New Roman"/>
          <w:b/>
          <w:sz w:val="24"/>
          <w:szCs w:val="24"/>
        </w:rPr>
        <w:t xml:space="preserve"> , </w:t>
      </w:r>
      <w:proofErr w:type="spellStart"/>
      <w:r w:rsidRPr="006B7835">
        <w:rPr>
          <w:rFonts w:ascii="Times New Roman" w:hAnsi="Times New Roman" w:cs="Times New Roman"/>
          <w:b/>
          <w:sz w:val="24"/>
          <w:szCs w:val="24"/>
        </w:rPr>
        <w:t>wɛ</w:t>
      </w:r>
      <w:proofErr w:type="spellEnd"/>
      <w:r w:rsidRPr="006B7835">
        <w:rPr>
          <w:rFonts w:ascii="Times New Roman" w:hAnsi="Times New Roman" w:cs="Times New Roman"/>
          <w:b/>
          <w:sz w:val="24"/>
          <w:szCs w:val="24"/>
        </w:rPr>
        <w:t xml:space="preserve">, </w:t>
      </w:r>
      <w:proofErr w:type="spellStart"/>
      <w:r w:rsidRPr="006B7835">
        <w:rPr>
          <w:rFonts w:ascii="Times New Roman" w:hAnsi="Times New Roman" w:cs="Times New Roman"/>
          <w:b/>
          <w:sz w:val="24"/>
          <w:szCs w:val="24"/>
        </w:rPr>
        <w:t>boe</w:t>
      </w:r>
      <w:proofErr w:type="spellEnd"/>
      <w:r w:rsidRPr="006B7835">
        <w:rPr>
          <w:rFonts w:ascii="Times New Roman" w:hAnsi="Times New Roman" w:cs="Times New Roman"/>
          <w:b/>
          <w:sz w:val="24"/>
          <w:szCs w:val="24"/>
        </w:rPr>
        <w:t>.</w:t>
      </w:r>
      <w:r w:rsidRPr="006B7835">
        <w:rPr>
          <w:rFonts w:ascii="Times New Roman" w:hAnsi="Times New Roman" w:cs="Times New Roman"/>
          <w:sz w:val="24"/>
          <w:szCs w:val="24"/>
        </w:rPr>
        <w:t xml:space="preserve"> The group of sentences below testifies to the assertion that these typology of ideophones known as negative polarity ideophones collocate with negated verbs in negative sentences and are most meaningful in their negated syntactic environment. </w:t>
      </w:r>
    </w:p>
    <w:p w14:paraId="3E904519"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(5)</w:t>
      </w:r>
    </w:p>
    <w:p w14:paraId="3FB79385"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A                                           </w:t>
      </w:r>
      <w:r w:rsidR="008E52F4" w:rsidRPr="006B7835">
        <w:rPr>
          <w:rFonts w:ascii="Times New Roman" w:hAnsi="Times New Roman" w:cs="Times New Roman"/>
          <w:b/>
          <w:sz w:val="24"/>
          <w:szCs w:val="24"/>
        </w:rPr>
        <w:t xml:space="preserve">                              </w:t>
      </w:r>
    </w:p>
    <w:p w14:paraId="00A33215"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Araba </w:t>
      </w:r>
      <w:r w:rsidR="008E52F4"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w:t>
      </w:r>
      <w:proofErr w:type="spellStart"/>
      <w:r w:rsidRPr="006B7835">
        <w:rPr>
          <w:rFonts w:ascii="Times New Roman" w:hAnsi="Times New Roman" w:cs="Times New Roman"/>
          <w:sz w:val="24"/>
          <w:szCs w:val="24"/>
        </w:rPr>
        <w:t>nyim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 xml:space="preserve">                                             </w:t>
      </w:r>
    </w:p>
    <w:p w14:paraId="0FC4FE2A"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3573D05"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p>
    <w:p w14:paraId="14CCAAC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AC0F1E6"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Abofra</w:t>
      </w:r>
      <w:proofErr w:type="spellEnd"/>
      <w:r w:rsidRPr="006B7835">
        <w:rPr>
          <w:rFonts w:ascii="Times New Roman" w:hAnsi="Times New Roman" w:cs="Times New Roman"/>
          <w:sz w:val="24"/>
          <w:szCs w:val="24"/>
        </w:rPr>
        <w:t xml:space="preserve">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no </w:t>
      </w:r>
      <w:r w:rsidRPr="006B7835">
        <w:rPr>
          <w:rFonts w:ascii="Times New Roman" w:hAnsi="Times New Roman" w:cs="Times New Roman"/>
          <w:sz w:val="24"/>
          <w:szCs w:val="24"/>
        </w:rPr>
        <w:tab/>
        <w:t>n-</w:t>
      </w:r>
      <w:proofErr w:type="spellStart"/>
      <w:r w:rsidRPr="006B7835">
        <w:rPr>
          <w:rFonts w:ascii="Times New Roman" w:hAnsi="Times New Roman" w:cs="Times New Roman"/>
          <w:sz w:val="24"/>
          <w:szCs w:val="24"/>
        </w:rPr>
        <w:t>ntse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p>
    <w:p w14:paraId="270CAC9B"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C46804D" w14:textId="77777777" w:rsidR="008E52F4"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p>
    <w:p w14:paraId="27B4DED5"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0D54CD5"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re-n-</w:t>
      </w:r>
      <w:proofErr w:type="spellStart"/>
      <w:r w:rsidRPr="006B7835">
        <w:rPr>
          <w:rFonts w:ascii="Times New Roman" w:hAnsi="Times New Roman" w:cs="Times New Roman"/>
          <w:sz w:val="24"/>
          <w:szCs w:val="24"/>
        </w:rPr>
        <w:t>nyɛ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hom</w:t>
      </w:r>
      <w:proofErr w:type="spellEnd"/>
      <w:r w:rsidRPr="006B7835">
        <w:rPr>
          <w:rFonts w:ascii="Times New Roman" w:hAnsi="Times New Roman" w:cs="Times New Roman"/>
          <w:sz w:val="24"/>
          <w:szCs w:val="24"/>
        </w:rPr>
        <w:t xml:space="preserve"> </w:t>
      </w:r>
      <w:r w:rsidR="008E52F4"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r w:rsidRPr="006B7835">
        <w:rPr>
          <w:rFonts w:ascii="Times New Roman" w:hAnsi="Times New Roman" w:cs="Times New Roman"/>
          <w:sz w:val="24"/>
          <w:szCs w:val="24"/>
        </w:rPr>
        <w:t xml:space="preserve">                    </w:t>
      </w:r>
    </w:p>
    <w:p w14:paraId="71F17974"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Nobody</w:t>
      </w:r>
      <w:r w:rsidRPr="006B7835">
        <w:rPr>
          <w:rFonts w:ascii="Times New Roman" w:hAnsi="Times New Roman" w:cs="Times New Roman"/>
          <w:sz w:val="24"/>
          <w:szCs w:val="24"/>
        </w:rPr>
        <w:tab/>
        <w:t>PROG-NEG-do</w:t>
      </w:r>
      <w:r w:rsidRPr="006B7835">
        <w:rPr>
          <w:rFonts w:ascii="Times New Roman" w:hAnsi="Times New Roman" w:cs="Times New Roman"/>
          <w:sz w:val="24"/>
          <w:szCs w:val="24"/>
        </w:rPr>
        <w:tab/>
        <w:t xml:space="preserve">3PL.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CD5937"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‘Nobody will not do anything to them’</w:t>
      </w:r>
    </w:p>
    <w:p w14:paraId="7BE4796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712703D"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Ndɛ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kɔ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baw</w:t>
      </w:r>
      <w:proofErr w:type="spellEnd"/>
      <w:r w:rsidRPr="006B7835">
        <w:rPr>
          <w:rFonts w:ascii="Times New Roman" w:hAnsi="Times New Roman" w:cs="Times New Roman"/>
          <w:sz w:val="24"/>
          <w:szCs w:val="24"/>
        </w:rPr>
        <w:t xml:space="preserve">                                       </w:t>
      </w:r>
    </w:p>
    <w:p w14:paraId="69688589"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9D7CD81" w14:textId="77777777" w:rsidR="008E52F4"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Pr="006B7835">
        <w:rPr>
          <w:rFonts w:ascii="Times New Roman" w:hAnsi="Times New Roman" w:cs="Times New Roman"/>
          <w:sz w:val="24"/>
          <w:szCs w:val="24"/>
        </w:rPr>
        <w:tab/>
      </w:r>
    </w:p>
    <w:p w14:paraId="16F3CDEB"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22F741C" w14:textId="77777777" w:rsidR="00FB00F7" w:rsidRPr="006B7835" w:rsidRDefault="008E52F4" w:rsidP="006B7835">
      <w:pPr>
        <w:pStyle w:val="ListParagraph"/>
        <w:numPr>
          <w:ilvl w:val="0"/>
          <w:numId w:val="22"/>
        </w:numPr>
        <w:spacing w:line="280" w:lineRule="exact"/>
        <w:jc w:val="both"/>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w:t>
      </w:r>
      <w:r w:rsidR="00FB00F7" w:rsidRPr="006B7835">
        <w:rPr>
          <w:rFonts w:ascii="Times New Roman" w:hAnsi="Times New Roman" w:cs="Times New Roman"/>
          <w:sz w:val="24"/>
          <w:szCs w:val="24"/>
        </w:rPr>
        <w:t xml:space="preserve">a-m-ma </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hɛn</w:t>
      </w:r>
      <w:proofErr w:type="spellEnd"/>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wɛ</w:t>
      </w:r>
      <w:proofErr w:type="spellEnd"/>
      <w:r w:rsidR="00FB00F7" w:rsidRPr="006B7835">
        <w:rPr>
          <w:rFonts w:ascii="Times New Roman" w:hAnsi="Times New Roman" w:cs="Times New Roman"/>
          <w:sz w:val="24"/>
          <w:szCs w:val="24"/>
        </w:rPr>
        <w:t xml:space="preserve"> </w:t>
      </w:r>
      <w:r w:rsidR="00FB00F7"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00FB00F7" w:rsidRPr="006B7835">
        <w:rPr>
          <w:rFonts w:ascii="Times New Roman" w:hAnsi="Times New Roman" w:cs="Times New Roman"/>
          <w:sz w:val="24"/>
          <w:szCs w:val="24"/>
        </w:rPr>
        <w:t>mpo</w:t>
      </w:r>
      <w:proofErr w:type="spellEnd"/>
      <w:r w:rsidR="00FB00F7" w:rsidRPr="006B7835">
        <w:rPr>
          <w:rFonts w:ascii="Times New Roman" w:hAnsi="Times New Roman" w:cs="Times New Roman"/>
          <w:sz w:val="24"/>
          <w:szCs w:val="24"/>
        </w:rPr>
        <w:t xml:space="preserve">                              </w:t>
      </w:r>
    </w:p>
    <w:p w14:paraId="11861171"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3SG-PFT-NEG-give</w:t>
      </w:r>
      <w:r w:rsidRPr="006B7835">
        <w:rPr>
          <w:rFonts w:ascii="Times New Roman" w:hAnsi="Times New Roman" w:cs="Times New Roman"/>
          <w:sz w:val="24"/>
          <w:szCs w:val="24"/>
        </w:rPr>
        <w:tab/>
        <w:t xml:space="preserve">1PL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F57E986"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 even didn’t give us anything at all’</w:t>
      </w:r>
    </w:p>
    <w:p w14:paraId="4AA6B2D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827B0ED" w14:textId="77777777" w:rsidR="00FB00F7" w:rsidRPr="006B7835" w:rsidRDefault="00FB00F7" w:rsidP="006B7835">
      <w:pPr>
        <w:pStyle w:val="ListParagraph"/>
        <w:numPr>
          <w:ilvl w:val="0"/>
          <w:numId w:val="22"/>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no </w:t>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r w:rsidRPr="006B7835">
        <w:rPr>
          <w:rFonts w:ascii="Times New Roman" w:hAnsi="Times New Roman" w:cs="Times New Roman"/>
          <w:sz w:val="24"/>
          <w:szCs w:val="24"/>
        </w:rPr>
        <w:t xml:space="preserve">                         </w:t>
      </w:r>
    </w:p>
    <w:p w14:paraId="25BB7799"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3E7FA08" w14:textId="77777777" w:rsidR="008E52F4"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p>
    <w:p w14:paraId="156FC965"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C8DDBEA" w14:textId="77777777" w:rsidR="00FB00F7" w:rsidRPr="00421F76" w:rsidRDefault="00FB00F7" w:rsidP="006B7835">
      <w:pPr>
        <w:pStyle w:val="ListParagraph"/>
        <w:numPr>
          <w:ilvl w:val="0"/>
          <w:numId w:val="22"/>
        </w:numPr>
        <w:spacing w:line="280" w:lineRule="exact"/>
        <w:jc w:val="both"/>
        <w:rPr>
          <w:rFonts w:ascii="Times New Roman" w:hAnsi="Times New Roman" w:cs="Times New Roman"/>
          <w:sz w:val="24"/>
          <w:szCs w:val="24"/>
          <w:lang w:val="de-DE"/>
        </w:rPr>
      </w:pPr>
      <w:r w:rsidRPr="00421F76">
        <w:rPr>
          <w:rFonts w:ascii="Times New Roman" w:hAnsi="Times New Roman" w:cs="Times New Roman"/>
          <w:sz w:val="24"/>
          <w:szCs w:val="24"/>
          <w:lang w:val="de-DE"/>
        </w:rPr>
        <w:t xml:space="preserve">W-a-nn-ka </w:t>
      </w:r>
      <w:r w:rsidRPr="00421F76">
        <w:rPr>
          <w:rFonts w:ascii="Times New Roman" w:hAnsi="Times New Roman" w:cs="Times New Roman"/>
          <w:sz w:val="24"/>
          <w:szCs w:val="24"/>
          <w:lang w:val="de-DE"/>
        </w:rPr>
        <w:tab/>
      </w:r>
      <w:r w:rsidRPr="00421F76">
        <w:rPr>
          <w:rFonts w:ascii="Times New Roman" w:hAnsi="Times New Roman" w:cs="Times New Roman"/>
          <w:sz w:val="24"/>
          <w:szCs w:val="24"/>
          <w:lang w:val="de-DE"/>
        </w:rPr>
        <w:tab/>
        <w:t xml:space="preserve">agyei </w:t>
      </w:r>
      <w:r w:rsidRPr="00421F76">
        <w:rPr>
          <w:rFonts w:ascii="Times New Roman" w:hAnsi="Times New Roman" w:cs="Times New Roman"/>
          <w:sz w:val="24"/>
          <w:szCs w:val="24"/>
          <w:lang w:val="de-DE"/>
        </w:rPr>
        <w:tab/>
      </w:r>
      <w:r w:rsidRPr="00421F76">
        <w:rPr>
          <w:rFonts w:ascii="Times New Roman" w:hAnsi="Times New Roman" w:cs="Times New Roman"/>
          <w:sz w:val="24"/>
          <w:szCs w:val="24"/>
          <w:lang w:val="de-DE"/>
        </w:rPr>
        <w:tab/>
        <w:t xml:space="preserve">ana </w:t>
      </w:r>
      <w:r w:rsidRPr="00421F76">
        <w:rPr>
          <w:rFonts w:ascii="Times New Roman" w:hAnsi="Times New Roman" w:cs="Times New Roman"/>
          <w:sz w:val="24"/>
          <w:szCs w:val="24"/>
          <w:lang w:val="de-DE"/>
        </w:rPr>
        <w:tab/>
      </w:r>
      <w:r w:rsidR="008E52F4" w:rsidRPr="00421F76">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o-ru-wu              </w:t>
      </w:r>
    </w:p>
    <w:p w14:paraId="693A90F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3SG-PROG-die    </w:t>
      </w:r>
    </w:p>
    <w:p w14:paraId="06D9838C" w14:textId="77777777" w:rsidR="00FB00F7" w:rsidRPr="006B7835" w:rsidRDefault="00FB00F7" w:rsidP="006B7835">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983D77" w14:textId="77777777" w:rsidR="00FB00F7" w:rsidRPr="006B7835" w:rsidRDefault="00FB00F7" w:rsidP="006B7835">
      <w:pPr>
        <w:pStyle w:val="ListParagraph"/>
        <w:spacing w:line="280" w:lineRule="exact"/>
        <w:rPr>
          <w:rFonts w:ascii="Times New Roman" w:hAnsi="Times New Roman" w:cs="Times New Roman"/>
          <w:sz w:val="24"/>
          <w:szCs w:val="24"/>
        </w:rPr>
      </w:pPr>
    </w:p>
    <w:p w14:paraId="287AF37F" w14:textId="77777777" w:rsidR="007950EC" w:rsidRPr="006B7835" w:rsidRDefault="007950EC" w:rsidP="006B7835">
      <w:p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t>B</w:t>
      </w:r>
    </w:p>
    <w:p w14:paraId="0FDC0CE2"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Araba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nyim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w:t>
      </w:r>
    </w:p>
    <w:p w14:paraId="07E6E0FE"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3F522E2A"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p>
    <w:p w14:paraId="4EC1DC72" w14:textId="77777777" w:rsidR="007950EC" w:rsidRPr="006B7835" w:rsidRDefault="007950EC" w:rsidP="006B7835">
      <w:pPr>
        <w:spacing w:after="0" w:line="280" w:lineRule="exact"/>
        <w:rPr>
          <w:rFonts w:ascii="Times New Roman" w:hAnsi="Times New Roman" w:cs="Times New Roman"/>
          <w:sz w:val="24"/>
          <w:szCs w:val="24"/>
        </w:rPr>
      </w:pPr>
    </w:p>
    <w:p w14:paraId="7E32DD6C"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w:t>
      </w:r>
    </w:p>
    <w:p w14:paraId="00657A8A"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01AAED0"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all’</w:t>
      </w:r>
    </w:p>
    <w:p w14:paraId="2AB141A0" w14:textId="77777777" w:rsidR="007950EC" w:rsidRPr="006B7835" w:rsidRDefault="007950EC" w:rsidP="006B7835">
      <w:pPr>
        <w:spacing w:after="0" w:line="280" w:lineRule="exact"/>
        <w:rPr>
          <w:rFonts w:ascii="Times New Roman" w:hAnsi="Times New Roman" w:cs="Times New Roman"/>
          <w:sz w:val="24"/>
          <w:szCs w:val="24"/>
        </w:rPr>
      </w:pPr>
    </w:p>
    <w:p w14:paraId="6D2F53BD"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re-</w:t>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r w:rsidRPr="006B7835">
        <w:rPr>
          <w:rFonts w:ascii="Times New Roman" w:hAnsi="Times New Roman" w:cs="Times New Roman"/>
          <w:sz w:val="24"/>
          <w:szCs w:val="24"/>
        </w:rPr>
        <w:t xml:space="preserve"> *</w:t>
      </w:r>
    </w:p>
    <w:p w14:paraId="4BAC77D7"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327E4873" w14:textId="77777777" w:rsidR="007950EC" w:rsidRPr="006B7835" w:rsidRDefault="007950EC" w:rsidP="006B7835">
      <w:pPr>
        <w:spacing w:after="0"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them’</w:t>
      </w:r>
    </w:p>
    <w:p w14:paraId="31AE3959" w14:textId="77777777" w:rsidR="007950EC" w:rsidRPr="006B7835" w:rsidRDefault="007950EC" w:rsidP="006B7835">
      <w:pPr>
        <w:spacing w:after="0" w:line="280" w:lineRule="exact"/>
        <w:rPr>
          <w:rFonts w:ascii="Times New Roman" w:hAnsi="Times New Roman" w:cs="Times New Roman"/>
          <w:sz w:val="24"/>
          <w:szCs w:val="24"/>
        </w:rPr>
      </w:pPr>
    </w:p>
    <w:p w14:paraId="03DACF72"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Ndɛ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kɔ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baw</w:t>
      </w:r>
      <w:proofErr w:type="spellEnd"/>
      <w:r w:rsidRPr="006B7835">
        <w:rPr>
          <w:rFonts w:ascii="Times New Roman" w:hAnsi="Times New Roman" w:cs="Times New Roman"/>
          <w:sz w:val="24"/>
          <w:szCs w:val="24"/>
        </w:rPr>
        <w:t>*</w:t>
      </w:r>
    </w:p>
    <w:p w14:paraId="7C550028"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63F40420"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‘Today we went anywhere at all’</w:t>
      </w:r>
    </w:p>
    <w:p w14:paraId="234F3ABC" w14:textId="77777777" w:rsidR="007950EC" w:rsidRPr="006B7835" w:rsidRDefault="007950EC" w:rsidP="006B7835">
      <w:pPr>
        <w:spacing w:after="0" w:line="280" w:lineRule="exact"/>
        <w:rPr>
          <w:rFonts w:ascii="Times New Roman" w:hAnsi="Times New Roman" w:cs="Times New Roman"/>
          <w:sz w:val="24"/>
          <w:szCs w:val="24"/>
        </w:rPr>
      </w:pPr>
    </w:p>
    <w:p w14:paraId="318D027C"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r w:rsidRPr="006B7835">
        <w:rPr>
          <w:rFonts w:ascii="Times New Roman" w:hAnsi="Times New Roman" w:cs="Times New Roman"/>
          <w:caps/>
          <w:sz w:val="24"/>
          <w:szCs w:val="24"/>
        </w:rPr>
        <w:t>ɔ</w:t>
      </w:r>
      <w:r w:rsidRPr="006B7835">
        <w:rPr>
          <w:rFonts w:ascii="Times New Roman" w:hAnsi="Times New Roman" w:cs="Times New Roman"/>
          <w:sz w:val="24"/>
          <w:szCs w:val="24"/>
        </w:rPr>
        <w:t xml:space="preserve">-ma-a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hɛn</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w:t>
      </w:r>
    </w:p>
    <w:p w14:paraId="09A50DC4"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3SG-give-PST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1 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C0DCCF5"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‘S/he even gave us anything at all’</w:t>
      </w:r>
    </w:p>
    <w:p w14:paraId="587C81AF" w14:textId="77777777" w:rsidR="007950EC" w:rsidRPr="006B7835" w:rsidRDefault="007950EC" w:rsidP="006B7835">
      <w:pPr>
        <w:spacing w:after="0" w:line="280" w:lineRule="exact"/>
        <w:rPr>
          <w:rFonts w:ascii="Times New Roman" w:hAnsi="Times New Roman" w:cs="Times New Roman"/>
          <w:sz w:val="24"/>
          <w:szCs w:val="24"/>
        </w:rPr>
      </w:pPr>
    </w:p>
    <w:p w14:paraId="3B87F6A2"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Abofra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r w:rsidRPr="006B7835">
        <w:rPr>
          <w:rFonts w:ascii="Times New Roman" w:hAnsi="Times New Roman" w:cs="Times New Roman"/>
          <w:sz w:val="24"/>
          <w:szCs w:val="24"/>
        </w:rPr>
        <w:tab/>
        <w:t>e-</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r w:rsidRPr="006B7835">
        <w:rPr>
          <w:rFonts w:ascii="Times New Roman" w:hAnsi="Times New Roman" w:cs="Times New Roman"/>
          <w:sz w:val="24"/>
          <w:szCs w:val="24"/>
        </w:rPr>
        <w:t>*</w:t>
      </w:r>
    </w:p>
    <w:p w14:paraId="6A0D7972"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21F8E707"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‘The child learnt anything at all’</w:t>
      </w:r>
    </w:p>
    <w:p w14:paraId="64C3BE80" w14:textId="77777777" w:rsidR="007950EC" w:rsidRPr="006B7835" w:rsidRDefault="007950EC" w:rsidP="006B7835">
      <w:pPr>
        <w:spacing w:after="0" w:line="280" w:lineRule="exact"/>
        <w:rPr>
          <w:rFonts w:ascii="Times New Roman" w:hAnsi="Times New Roman" w:cs="Times New Roman"/>
          <w:sz w:val="24"/>
          <w:szCs w:val="24"/>
        </w:rPr>
      </w:pPr>
    </w:p>
    <w:p w14:paraId="44700EDD" w14:textId="77777777" w:rsidR="007950EC" w:rsidRPr="006B7835" w:rsidRDefault="007950EC" w:rsidP="006B7835">
      <w:pPr>
        <w:pStyle w:val="ListParagraph"/>
        <w:numPr>
          <w:ilvl w:val="0"/>
          <w:numId w:val="30"/>
        </w:num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W-a-ka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agyei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ana </w:t>
      </w:r>
      <w:r w:rsidRPr="006B7835">
        <w:rPr>
          <w:rFonts w:ascii="Times New Roman" w:hAnsi="Times New Roman" w:cs="Times New Roman"/>
          <w:sz w:val="24"/>
          <w:szCs w:val="24"/>
        </w:rPr>
        <w:tab/>
      </w:r>
      <w:r w:rsidRPr="006B7835">
        <w:rPr>
          <w:rFonts w:ascii="Times New Roman" w:hAnsi="Times New Roman" w:cs="Times New Roman"/>
          <w:sz w:val="24"/>
          <w:szCs w:val="24"/>
        </w:rPr>
        <w:tab/>
        <w:t>o-</w:t>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wu</w:t>
      </w:r>
      <w:proofErr w:type="spellEnd"/>
      <w:r w:rsidRPr="006B7835">
        <w:rPr>
          <w:rFonts w:ascii="Times New Roman" w:hAnsi="Times New Roman" w:cs="Times New Roman"/>
          <w:sz w:val="24"/>
          <w:szCs w:val="24"/>
        </w:rPr>
        <w:t>*</w:t>
      </w:r>
    </w:p>
    <w:p w14:paraId="19F71060" w14:textId="77777777" w:rsidR="007950EC" w:rsidRPr="006B7835" w:rsidRDefault="007950EC" w:rsidP="006B7835">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63BEF6B" w14:textId="77777777" w:rsidR="007950EC" w:rsidRPr="006B7835" w:rsidRDefault="007950EC" w:rsidP="006B7835">
      <w:pPr>
        <w:pStyle w:val="ListParagraph"/>
        <w:spacing w:after="0" w:line="280" w:lineRule="exact"/>
        <w:rPr>
          <w:rFonts w:ascii="Times New Roman" w:hAnsi="Times New Roman" w:cs="Times New Roman"/>
        </w:rPr>
      </w:pPr>
      <w:r w:rsidRPr="006B7835">
        <w:rPr>
          <w:rFonts w:ascii="Times New Roman" w:hAnsi="Times New Roman" w:cs="Times New Roman"/>
          <w:sz w:val="24"/>
          <w:szCs w:val="24"/>
        </w:rPr>
        <w:t>‘S/he said anything at all before s/he died’</w:t>
      </w:r>
    </w:p>
    <w:p w14:paraId="345CACB8" w14:textId="77777777" w:rsidR="007950EC" w:rsidRPr="006B7835" w:rsidRDefault="007950EC" w:rsidP="006B7835">
      <w:pPr>
        <w:pStyle w:val="ListParagraph"/>
        <w:spacing w:line="280" w:lineRule="exact"/>
        <w:rPr>
          <w:rFonts w:ascii="Times New Roman" w:hAnsi="Times New Roman" w:cs="Times New Roman"/>
          <w:sz w:val="24"/>
          <w:szCs w:val="24"/>
        </w:rPr>
      </w:pPr>
    </w:p>
    <w:p w14:paraId="625AE84E"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From the above sentences, it is obvious that the sentences in group A are more grammatical hence meaningful than in group B. The grammaticality in group A is attributable to the syntactic environment created whereby the negative polarity ideophones occurring in group A are fed with their corresponding negated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sentences in group A are then guarantee meaning. However, in group B the sentences have a semantics challenge. What is undermining the </w:t>
      </w:r>
      <w:proofErr w:type="spellStart"/>
      <w:r w:rsidRPr="006B7835">
        <w:rPr>
          <w:rFonts w:ascii="Times New Roman" w:hAnsi="Times New Roman" w:cs="Times New Roman"/>
          <w:sz w:val="24"/>
          <w:szCs w:val="24"/>
        </w:rPr>
        <w:t>semanticality</w:t>
      </w:r>
      <w:proofErr w:type="spellEnd"/>
      <w:r w:rsidRPr="006B7835">
        <w:rPr>
          <w:rFonts w:ascii="Times New Roman" w:hAnsi="Times New Roman" w:cs="Times New Roman"/>
          <w:sz w:val="24"/>
          <w:szCs w:val="24"/>
        </w:rPr>
        <w:t xml:space="preserve"> of sentences in group B is the absent of negation in the verbs co-occurring with the negative polarity ideophones (NPI). Meanwhile the NPI has a dominance negative sensitivity and demands negation as part of their syntactic behavior to make meaning. NPIs are more sensitive to negation and recessive to affirmation, therefore on the absence of negation; the most sensitive as well as a prerequisite and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for NPI, the constructions in group B breaks down syntactically and it affects the semantics of the sentences. </w:t>
      </w:r>
    </w:p>
    <w:p w14:paraId="7D26507B" w14:textId="77777777" w:rsidR="00FA6F92" w:rsidRPr="006B7835" w:rsidRDefault="00FB00F7" w:rsidP="006B7835">
      <w:pPr>
        <w:spacing w:line="280" w:lineRule="exact"/>
        <w:jc w:val="both"/>
        <w:rPr>
          <w:rFonts w:ascii="Times New Roman" w:hAnsi="Times New Roman" w:cs="Times New Roman"/>
          <w:sz w:val="24"/>
          <w:szCs w:val="24"/>
        </w:rPr>
        <w:sectPr w:rsidR="00FA6F92" w:rsidRPr="006B7835" w:rsidSect="00A96D42">
          <w:footerReference w:type="default" r:id="rId7"/>
          <w:pgSz w:w="12240" w:h="15840"/>
          <w:pgMar w:top="1440" w:right="1440" w:bottom="1440" w:left="1440" w:header="720" w:footer="720" w:gutter="0"/>
          <w:cols w:space="720"/>
          <w:docGrid w:linePitch="360"/>
        </w:sectPr>
      </w:pPr>
      <w:r w:rsidRPr="006B7835">
        <w:rPr>
          <w:rFonts w:ascii="Times New Roman" w:hAnsi="Times New Roman" w:cs="Times New Roman"/>
          <w:sz w:val="24"/>
          <w:szCs w:val="24"/>
        </w:rPr>
        <w:t xml:space="preserve">The constituent relationship and the grammaticality of expressions in group A can be accounted for through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In this, downward entailment (DE) accounts for the licensing condition for negative polarity to be marked whiles binding (BI) is responsible for locality conditions. In the sentences in group A, the presence of the negation in the verb phrase as a restrictor marks downward entailment as licenser for  presenting a more stronger semantic element that narrows the</w:t>
      </w:r>
      <w:r w:rsidR="00A96D42"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state of being in the negated verb phrase (VP). The reverse or downward direction in the negated verb phrase therefore license by predicting the syntactic selection of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 (NPI) as a stronger restrictor in the downward reverse direction. This relationship between the licenser as the negation and the NPI item is that of binding within the locality or constituent of the independent clause herein the simple sentence. The presence of the licenser being the negational inflection is a pre-requisite for the NPI item in the verb phrase of the main clause (simple sentence) because the NPI has a dominant sensitivity for negative polarity thus collocating with the negated VP as the licenser. In the locality condition of the verb phrase within the independent clause, the NPI item binds on the negated verb as stronger restricting modifier in downward entailment and the negated verb also in turn binds on the NPI item as a licenser dominant to command the prediction and selection of the </w:t>
      </w:r>
      <w:proofErr w:type="spellStart"/>
      <w:r w:rsidRPr="006B7835">
        <w:rPr>
          <w:rFonts w:ascii="Times New Roman" w:hAnsi="Times New Roman" w:cs="Times New Roman"/>
          <w:sz w:val="24"/>
          <w:szCs w:val="24"/>
        </w:rPr>
        <w:t>licencee</w:t>
      </w:r>
      <w:proofErr w:type="spellEnd"/>
      <w:r w:rsidRPr="006B7835">
        <w:rPr>
          <w:rFonts w:ascii="Times New Roman" w:hAnsi="Times New Roman" w:cs="Times New Roman"/>
          <w:sz w:val="24"/>
          <w:szCs w:val="24"/>
        </w:rPr>
        <w:t xml:space="preserve"> NPI. With the licenser in the negated VP and the NPI available to fulfill the syntactic command of the negator, the conditions required under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are fulfilled and the sentences in group A are then made grammatical. The resulting effect of the grammaticality is that sentences in group A are semantically meaningful. However, in group B the sentences appear ungrammatical. These sentences are awkward because there is a divergent meaning direction between the affirmative verb and the NPI item. Whilst the verb connotes affirmative polarity, the modifier NPI connotes negativity.  That is the NPI items present in sentences in group B are unlicensed due to the absence of negation in the VP to perform the licensing function. Consequently, the NPI is denied the license and the foundation to syntactically function as a member of the constituent clause or locality condition for a common semantic </w:t>
      </w:r>
      <w:r w:rsidRPr="006B7835">
        <w:rPr>
          <w:rFonts w:ascii="Times New Roman" w:hAnsi="Times New Roman" w:cs="Times New Roman"/>
          <w:sz w:val="24"/>
          <w:szCs w:val="24"/>
        </w:rPr>
        <w:lastRenderedPageBreak/>
        <w:t xml:space="preserve">direction. There is a semantic connotational divergent in the affirmative verb as against the negation in the NPI item.  Therefore the affirmative verb cannot comfortably bind on the NPI because of the semantic disagreement. This indicates that the NPI makes the negation in the verb </w:t>
      </w:r>
    </w:p>
    <w:p w14:paraId="548EF3E4" w14:textId="1DEF3739"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obligatory and if not the NPI is rendered a syntactic orphan.  The result is that the sentence breaks down semantically thus all the sentences in group B have a distorted semantics. </w:t>
      </w:r>
    </w:p>
    <w:p w14:paraId="0B2F5FD4" w14:textId="77777777" w:rsidR="00FB00F7" w:rsidRPr="006B7835" w:rsidRDefault="00FB00F7" w:rsidP="006B7835">
      <w:pPr>
        <w:spacing w:line="280" w:lineRule="exact"/>
        <w:jc w:val="both"/>
        <w:rPr>
          <w:rFonts w:ascii="Times New Roman" w:hAnsi="Times New Roman" w:cs="Times New Roman"/>
          <w:sz w:val="24"/>
          <w:szCs w:val="24"/>
        </w:rPr>
      </w:pPr>
    </w:p>
    <w:p w14:paraId="337BEE01" w14:textId="77777777" w:rsidR="00FB00F7" w:rsidRPr="006B7835" w:rsidRDefault="00FB00F7" w:rsidP="006B7835">
      <w:pPr>
        <w:spacing w:line="280" w:lineRule="exact"/>
        <w:rPr>
          <w:rFonts w:ascii="Times New Roman" w:hAnsi="Times New Roman" w:cs="Times New Roman"/>
          <w:b/>
          <w:sz w:val="24"/>
          <w:szCs w:val="24"/>
        </w:rPr>
      </w:pPr>
      <w:r w:rsidRPr="006B7835">
        <w:rPr>
          <w:rFonts w:ascii="Times New Roman" w:hAnsi="Times New Roman" w:cs="Times New Roman"/>
          <w:b/>
          <w:sz w:val="24"/>
          <w:szCs w:val="24"/>
        </w:rPr>
        <w:t xml:space="preserve">7.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Modifiers and Tense Aspect Mood (T</w:t>
      </w:r>
      <w:r w:rsidRPr="006B7835">
        <w:rPr>
          <w:rFonts w:ascii="Times New Roman" w:hAnsi="Times New Roman" w:cs="Times New Roman"/>
          <w:b/>
          <w:caps/>
          <w:sz w:val="24"/>
          <w:szCs w:val="24"/>
        </w:rPr>
        <w:t>am</w:t>
      </w:r>
      <w:r w:rsidRPr="006B7835">
        <w:rPr>
          <w:rFonts w:ascii="Times New Roman" w:hAnsi="Times New Roman" w:cs="Times New Roman"/>
          <w:b/>
          <w:sz w:val="24"/>
          <w:szCs w:val="24"/>
        </w:rPr>
        <w:t>)</w:t>
      </w:r>
    </w:p>
    <w:p w14:paraId="346679BA" w14:textId="77777777" w:rsidR="00A96D42"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Carnie (2013) tense refers to the time of an event relative to the time at which the sentence is either spoken or written. It is also noteworthy that the licenser being the negation is only ready to command the NPI item when attached to any verb in the tense aspect having a negational component. That is the negator in the verb does not only object the present tense of the non-negated verb but also all its aspect devoid of negation or in the affirmative violate the syntactic condition and are therefore impermissible. The licensing negator besides negation of the verb does not license any other tense aspect devoid of negation to be permissible in the VP locality condition of the clause. Thus the NPI cannot bind on any other tense aspect of the VP unless it is negated to command a binding relationship between the negator and the NPI. The implication is that the NPI is open to only verb forms in their various tenses aspect having a negated inflection whilst it is opaque to all non-negated tense aspect mood (TAM). The data below illustrates this point. </w:t>
      </w:r>
    </w:p>
    <w:p w14:paraId="5A58947C"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(6)</w:t>
      </w:r>
    </w:p>
    <w:p w14:paraId="13453091" w14:textId="0C0362EC"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PROGRESSIVE TENSE (A)      </w:t>
      </w:r>
      <w:r w:rsidR="00512971" w:rsidRPr="006B7835">
        <w:rPr>
          <w:rFonts w:ascii="Times New Roman" w:hAnsi="Times New Roman" w:cs="Times New Roman"/>
          <w:b/>
          <w:sz w:val="24"/>
          <w:szCs w:val="24"/>
        </w:rPr>
        <w:t xml:space="preserve">                          </w:t>
      </w:r>
      <w:r w:rsidR="00FA6F92" w:rsidRPr="006B7835">
        <w:rPr>
          <w:rFonts w:ascii="Times New Roman" w:hAnsi="Times New Roman" w:cs="Times New Roman"/>
          <w:b/>
          <w:sz w:val="24"/>
          <w:szCs w:val="24"/>
        </w:rPr>
        <w:tab/>
      </w:r>
      <w:r w:rsidR="00FA6F92" w:rsidRPr="006B7835">
        <w:rPr>
          <w:rFonts w:ascii="Times New Roman" w:hAnsi="Times New Roman" w:cs="Times New Roman"/>
          <w:b/>
          <w:sz w:val="24"/>
          <w:szCs w:val="24"/>
        </w:rPr>
        <w:tab/>
      </w:r>
      <w:r w:rsidRPr="006B7835">
        <w:rPr>
          <w:rFonts w:ascii="Times New Roman" w:hAnsi="Times New Roman" w:cs="Times New Roman"/>
          <w:b/>
          <w:sz w:val="24"/>
          <w:szCs w:val="24"/>
        </w:rPr>
        <w:t xml:space="preserve">NEGATED PREGRESSIVE (B)   </w:t>
      </w:r>
    </w:p>
    <w:p w14:paraId="6064E425" w14:textId="78F6A30A" w:rsidR="00FB00F7" w:rsidRPr="006B7835" w:rsidRDefault="00FB00F7" w:rsidP="006B7835">
      <w:pPr>
        <w:pStyle w:val="ListParagraph"/>
        <w:numPr>
          <w:ilvl w:val="0"/>
          <w:numId w:val="23"/>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Abofra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 xml:space="preserve">-hu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r w:rsidRPr="006B7835">
        <w:rPr>
          <w:rFonts w:ascii="Times New Roman" w:hAnsi="Times New Roman" w:cs="Times New Roman"/>
          <w:sz w:val="24"/>
          <w:szCs w:val="24"/>
        </w:rPr>
        <w:t xml:space="preserve">* </w:t>
      </w:r>
      <w:r w:rsidR="00512971"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512971" w:rsidRPr="006B7835">
        <w:rPr>
          <w:rFonts w:ascii="Times New Roman" w:hAnsi="Times New Roman" w:cs="Times New Roman"/>
          <w:sz w:val="24"/>
          <w:szCs w:val="24"/>
        </w:rPr>
        <w:t xml:space="preserve">a. </w:t>
      </w:r>
      <w:proofErr w:type="spellStart"/>
      <w:r w:rsidR="00512971" w:rsidRPr="006B7835">
        <w:rPr>
          <w:rFonts w:ascii="Times New Roman" w:hAnsi="Times New Roman" w:cs="Times New Roman"/>
          <w:sz w:val="24"/>
          <w:szCs w:val="24"/>
        </w:rPr>
        <w:t>Abofra</w:t>
      </w:r>
      <w:proofErr w:type="spellEnd"/>
      <w:r w:rsidR="00512971" w:rsidRPr="006B7835">
        <w:rPr>
          <w:rFonts w:ascii="Times New Roman" w:hAnsi="Times New Roman" w:cs="Times New Roman"/>
          <w:sz w:val="24"/>
          <w:szCs w:val="24"/>
        </w:rPr>
        <w:t xml:space="preserve"> </w:t>
      </w:r>
      <w:r w:rsidR="00512971" w:rsidRPr="006B7835">
        <w:rPr>
          <w:rFonts w:ascii="Times New Roman" w:hAnsi="Times New Roman" w:cs="Times New Roman"/>
          <w:sz w:val="24"/>
          <w:szCs w:val="24"/>
        </w:rPr>
        <w:tab/>
        <w:t xml:space="preserve">no </w:t>
      </w:r>
      <w:r w:rsidR="00512971" w:rsidRPr="006B7835">
        <w:rPr>
          <w:rFonts w:ascii="Times New Roman" w:hAnsi="Times New Roman" w:cs="Times New Roman"/>
          <w:sz w:val="24"/>
          <w:szCs w:val="24"/>
        </w:rPr>
        <w:tab/>
      </w:r>
      <w:proofErr w:type="spellStart"/>
      <w:r w:rsidR="00512971" w:rsidRPr="006B7835">
        <w:rPr>
          <w:rFonts w:ascii="Times New Roman" w:hAnsi="Times New Roman" w:cs="Times New Roman"/>
          <w:sz w:val="24"/>
          <w:szCs w:val="24"/>
        </w:rPr>
        <w:t>ru</w:t>
      </w:r>
      <w:proofErr w:type="spellEnd"/>
      <w:r w:rsidR="00512971" w:rsidRPr="006B7835">
        <w:rPr>
          <w:rFonts w:ascii="Times New Roman" w:hAnsi="Times New Roman" w:cs="Times New Roman"/>
          <w:sz w:val="24"/>
          <w:szCs w:val="24"/>
        </w:rPr>
        <w:t>-</w:t>
      </w:r>
      <w:proofErr w:type="spellStart"/>
      <w:r w:rsidR="00512971" w:rsidRPr="006B7835">
        <w:rPr>
          <w:rFonts w:ascii="Times New Roman" w:hAnsi="Times New Roman" w:cs="Times New Roman"/>
          <w:sz w:val="24"/>
          <w:szCs w:val="24"/>
        </w:rPr>
        <w:t>nn</w:t>
      </w:r>
      <w:proofErr w:type="spellEnd"/>
      <w:r w:rsidR="00512971" w:rsidRPr="006B7835">
        <w:rPr>
          <w:rFonts w:ascii="Times New Roman" w:hAnsi="Times New Roman" w:cs="Times New Roman"/>
          <w:sz w:val="24"/>
          <w:szCs w:val="24"/>
        </w:rPr>
        <w:t xml:space="preserve">-hu </w:t>
      </w:r>
      <w:r w:rsidR="00512971"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hute</w:t>
      </w:r>
      <w:proofErr w:type="spellEnd"/>
    </w:p>
    <w:p w14:paraId="1991457F" w14:textId="28D9B663" w:rsidR="00FB00F7" w:rsidRPr="006B7835" w:rsidRDefault="00FB00F7" w:rsidP="006B7835">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r>
      <w:r w:rsidR="00512971" w:rsidRPr="006B7835">
        <w:rPr>
          <w:rFonts w:ascii="Times New Roman" w:hAnsi="Times New Roman" w:cs="Times New Roman"/>
          <w:sz w:val="24"/>
          <w:szCs w:val="24"/>
        </w:rPr>
        <w:t>IDEOPH</w:t>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512971" w:rsidRPr="006B7835">
        <w:rPr>
          <w:rFonts w:ascii="Times New Roman" w:hAnsi="Times New Roman" w:cs="Times New Roman"/>
          <w:sz w:val="24"/>
          <w:szCs w:val="24"/>
        </w:rPr>
        <w:t>Child</w:t>
      </w:r>
      <w:r w:rsidR="00512971" w:rsidRPr="006B7835">
        <w:rPr>
          <w:rFonts w:ascii="Times New Roman" w:hAnsi="Times New Roman" w:cs="Times New Roman"/>
          <w:sz w:val="24"/>
          <w:szCs w:val="24"/>
        </w:rPr>
        <w:tab/>
        <w:t>DEF</w:t>
      </w:r>
      <w:r w:rsidR="00512971" w:rsidRPr="006B7835">
        <w:rPr>
          <w:rFonts w:ascii="Times New Roman" w:hAnsi="Times New Roman" w:cs="Times New Roman"/>
          <w:sz w:val="24"/>
          <w:szCs w:val="24"/>
        </w:rPr>
        <w:tab/>
        <w:t xml:space="preserve">PROG-NEG-know   </w:t>
      </w:r>
      <w:r w:rsidRPr="006B7835">
        <w:rPr>
          <w:rFonts w:ascii="Times New Roman" w:hAnsi="Times New Roman" w:cs="Times New Roman"/>
          <w:sz w:val="24"/>
          <w:szCs w:val="24"/>
        </w:rPr>
        <w:t>IDEOPH</w:t>
      </w:r>
    </w:p>
    <w:p w14:paraId="7523DBBF" w14:textId="4336C244" w:rsidR="00FB00F7" w:rsidRPr="006B7835" w:rsidRDefault="00FB00F7" w:rsidP="006B7835">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‘The child</w:t>
      </w:r>
      <w:r w:rsidR="00512971" w:rsidRPr="006B7835">
        <w:rPr>
          <w:rFonts w:ascii="Times New Roman" w:hAnsi="Times New Roman" w:cs="Times New Roman"/>
          <w:sz w:val="24"/>
          <w:szCs w:val="24"/>
        </w:rPr>
        <w:t xml:space="preserve"> will know anything at all’</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‘The child will not know anything at all’</w:t>
      </w:r>
    </w:p>
    <w:p w14:paraId="7BB21A94" w14:textId="26C77D6D" w:rsidR="00FB00F7" w:rsidRPr="006B7835" w:rsidRDefault="00FB00F7" w:rsidP="006B7835">
      <w:pPr>
        <w:pStyle w:val="ListParagraph"/>
        <w:numPr>
          <w:ilvl w:val="0"/>
          <w:numId w:val="23"/>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re-</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00512971"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 xml:space="preserve">b. </w:t>
      </w: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re-n-</w:t>
      </w:r>
      <w:proofErr w:type="spellStart"/>
      <w:r w:rsidRPr="006B7835">
        <w:rPr>
          <w:rFonts w:ascii="Times New Roman" w:hAnsi="Times New Roman" w:cs="Times New Roman"/>
          <w:sz w:val="24"/>
          <w:szCs w:val="24"/>
        </w:rPr>
        <w:t>sua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p>
    <w:p w14:paraId="7AB2AB0E" w14:textId="4E238674" w:rsidR="00FB00F7" w:rsidRPr="006B7835" w:rsidRDefault="00FB00F7" w:rsidP="006B7835">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Eve</w:t>
      </w:r>
      <w:r w:rsidR="00512971" w:rsidRPr="006B7835">
        <w:rPr>
          <w:rFonts w:ascii="Times New Roman" w:hAnsi="Times New Roman" w:cs="Times New Roman"/>
          <w:sz w:val="24"/>
          <w:szCs w:val="24"/>
        </w:rPr>
        <w:t>ryone</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t>PROG-learn</w:t>
      </w:r>
      <w:r w:rsidR="00512971" w:rsidRPr="006B7835">
        <w:rPr>
          <w:rFonts w:ascii="Times New Roman" w:hAnsi="Times New Roman" w:cs="Times New Roman"/>
          <w:sz w:val="24"/>
          <w:szCs w:val="24"/>
        </w:rPr>
        <w:tab/>
        <w:t>IDEOPH</w:t>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Everyone</w:t>
      </w:r>
      <w:r w:rsidRPr="006B7835">
        <w:rPr>
          <w:rFonts w:ascii="Times New Roman" w:hAnsi="Times New Roman" w:cs="Times New Roman"/>
          <w:sz w:val="24"/>
          <w:szCs w:val="24"/>
        </w:rPr>
        <w:tab/>
        <w:t>PR</w:t>
      </w:r>
      <w:r w:rsidR="00512971" w:rsidRPr="006B7835">
        <w:rPr>
          <w:rFonts w:ascii="Times New Roman" w:hAnsi="Times New Roman" w:cs="Times New Roman"/>
          <w:sz w:val="24"/>
          <w:szCs w:val="24"/>
        </w:rPr>
        <w:t xml:space="preserve">OG-NEG-learn     </w:t>
      </w:r>
      <w:r w:rsidRPr="006B7835">
        <w:rPr>
          <w:rFonts w:ascii="Times New Roman" w:hAnsi="Times New Roman" w:cs="Times New Roman"/>
          <w:sz w:val="24"/>
          <w:szCs w:val="24"/>
        </w:rPr>
        <w:t>IDEOPH</w:t>
      </w:r>
    </w:p>
    <w:p w14:paraId="33592BB4" w14:textId="43E9F166" w:rsidR="00FB00F7" w:rsidRPr="006B7835" w:rsidRDefault="00FB00F7" w:rsidP="006B7835">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‘Everyone i</w:t>
      </w:r>
      <w:r w:rsidR="00512971" w:rsidRPr="006B7835">
        <w:rPr>
          <w:rFonts w:ascii="Times New Roman" w:hAnsi="Times New Roman" w:cs="Times New Roman"/>
          <w:sz w:val="24"/>
          <w:szCs w:val="24"/>
        </w:rPr>
        <w:t>s learning anything at all’</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Pr="006B7835">
        <w:rPr>
          <w:rFonts w:ascii="Times New Roman" w:hAnsi="Times New Roman" w:cs="Times New Roman"/>
          <w:sz w:val="24"/>
          <w:szCs w:val="24"/>
        </w:rPr>
        <w:t>‘Everyone is not learning anything at all’</w:t>
      </w:r>
    </w:p>
    <w:p w14:paraId="7EEE565A" w14:textId="7576BA71" w:rsidR="00FB00F7" w:rsidRPr="006B7835" w:rsidRDefault="00FB00F7" w:rsidP="006B7835">
      <w:pPr>
        <w:pStyle w:val="ListParagraph"/>
        <w:numPr>
          <w:ilvl w:val="0"/>
          <w:numId w:val="23"/>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O-</w:t>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r w:rsidRPr="006B7835">
        <w:rPr>
          <w:rFonts w:ascii="Times New Roman" w:hAnsi="Times New Roman" w:cs="Times New Roman"/>
          <w:sz w:val="24"/>
          <w:szCs w:val="24"/>
        </w:rPr>
        <w:t>*             c. O-</w:t>
      </w:r>
      <w:proofErr w:type="spellStart"/>
      <w:r w:rsidRPr="006B7835">
        <w:rPr>
          <w:rFonts w:ascii="Times New Roman" w:hAnsi="Times New Roman" w:cs="Times New Roman"/>
          <w:sz w:val="24"/>
          <w:szCs w:val="24"/>
        </w:rPr>
        <w:t>ru</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nn-twa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p>
    <w:p w14:paraId="1873C338" w14:textId="4CEEE994" w:rsidR="00FB00F7" w:rsidRPr="006B7835" w:rsidRDefault="00FB00F7" w:rsidP="006B7835">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2C14ED06" w14:textId="1CBA7B1F" w:rsidR="00FB00F7" w:rsidRPr="006B7835" w:rsidRDefault="00FB00F7" w:rsidP="006B7835">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‘S/he is scoring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FA6F92" w:rsidRPr="006B7835">
        <w:rPr>
          <w:rFonts w:ascii="Times New Roman" w:hAnsi="Times New Roman" w:cs="Times New Roman"/>
          <w:sz w:val="24"/>
          <w:szCs w:val="24"/>
        </w:rPr>
        <w:t xml:space="preserve">     </w:t>
      </w:r>
      <w:r w:rsidRPr="006B7835">
        <w:rPr>
          <w:rFonts w:ascii="Times New Roman" w:hAnsi="Times New Roman" w:cs="Times New Roman"/>
          <w:sz w:val="24"/>
          <w:szCs w:val="24"/>
        </w:rPr>
        <w:t>‘S/he is not scoring anything at all in school’</w:t>
      </w:r>
    </w:p>
    <w:p w14:paraId="39D5C311" w14:textId="77777777" w:rsidR="00FB00F7" w:rsidRPr="006B7835" w:rsidRDefault="00FB00F7" w:rsidP="006B7835">
      <w:pPr>
        <w:spacing w:line="280" w:lineRule="exact"/>
        <w:jc w:val="both"/>
        <w:rPr>
          <w:rFonts w:ascii="Times New Roman" w:hAnsi="Times New Roman" w:cs="Times New Roman"/>
          <w:b/>
          <w:sz w:val="24"/>
          <w:szCs w:val="24"/>
        </w:rPr>
      </w:pPr>
    </w:p>
    <w:p w14:paraId="144B0E48" w14:textId="77777777" w:rsidR="006B7835" w:rsidRDefault="006B7835" w:rsidP="006B7835">
      <w:pPr>
        <w:spacing w:line="280" w:lineRule="exact"/>
        <w:jc w:val="both"/>
        <w:rPr>
          <w:rFonts w:ascii="Times New Roman" w:hAnsi="Times New Roman" w:cs="Times New Roman"/>
          <w:b/>
          <w:sz w:val="24"/>
          <w:szCs w:val="24"/>
        </w:rPr>
      </w:pPr>
    </w:p>
    <w:p w14:paraId="5DAD9549" w14:textId="6C8A64D4"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(7)</w:t>
      </w:r>
    </w:p>
    <w:p w14:paraId="6744FFBD" w14:textId="0ADF18EF"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PERFECT TENSE ASPECT POSITIVE (A)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00FA6F92" w:rsidRPr="006B7835">
        <w:rPr>
          <w:rFonts w:ascii="Times New Roman" w:hAnsi="Times New Roman" w:cs="Times New Roman"/>
          <w:b/>
          <w:sz w:val="24"/>
          <w:szCs w:val="24"/>
        </w:rPr>
        <w:tab/>
      </w:r>
      <w:r w:rsidRPr="006B7835">
        <w:rPr>
          <w:rFonts w:ascii="Times New Roman" w:hAnsi="Times New Roman" w:cs="Times New Roman"/>
          <w:b/>
          <w:sz w:val="24"/>
          <w:szCs w:val="24"/>
        </w:rPr>
        <w:t xml:space="preserve">PERFECT TENSE ASPECT NEGATED (B)                                        </w:t>
      </w:r>
    </w:p>
    <w:p w14:paraId="5D13D6EA" w14:textId="4AFA5EB0" w:rsidR="00FB00F7" w:rsidRPr="006B7835" w:rsidRDefault="00FB00F7" w:rsidP="006B7835">
      <w:pPr>
        <w:pStyle w:val="ListParagraph"/>
        <w:numPr>
          <w:ilvl w:val="0"/>
          <w:numId w:val="24"/>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Kyerɛkyerɛnyi</w:t>
      </w:r>
      <w:proofErr w:type="spellEnd"/>
      <w:r w:rsidRPr="006B7835">
        <w:rPr>
          <w:rFonts w:ascii="Times New Roman" w:hAnsi="Times New Roman" w:cs="Times New Roman"/>
          <w:sz w:val="24"/>
          <w:szCs w:val="24"/>
        </w:rPr>
        <w:t xml:space="preserve"> no </w:t>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kyerɛ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 xml:space="preserve">a. </w:t>
      </w:r>
      <w:proofErr w:type="spellStart"/>
      <w:r w:rsidRPr="006B7835">
        <w:rPr>
          <w:rFonts w:ascii="Times New Roman" w:hAnsi="Times New Roman" w:cs="Times New Roman"/>
          <w:sz w:val="24"/>
          <w:szCs w:val="24"/>
        </w:rPr>
        <w:t>Kyerɛkyerɛnyi</w:t>
      </w:r>
      <w:proofErr w:type="spellEnd"/>
      <w:r w:rsidRPr="006B7835">
        <w:rPr>
          <w:rFonts w:ascii="Times New Roman" w:hAnsi="Times New Roman" w:cs="Times New Roman"/>
          <w:sz w:val="24"/>
          <w:szCs w:val="24"/>
        </w:rPr>
        <w:t xml:space="preserve"> no </w:t>
      </w:r>
      <w:r w:rsidRPr="006B7835">
        <w:rPr>
          <w:rFonts w:ascii="Times New Roman" w:hAnsi="Times New Roman" w:cs="Times New Roman"/>
          <w:sz w:val="24"/>
          <w:szCs w:val="24"/>
        </w:rPr>
        <w:tab/>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kyerɛ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p>
    <w:p w14:paraId="5D28C65E" w14:textId="307D1E26"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Teacher</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PFT-teach</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Pr="006B7835">
        <w:rPr>
          <w:rFonts w:ascii="Times New Roman" w:hAnsi="Times New Roman" w:cs="Times New Roman"/>
          <w:sz w:val="24"/>
          <w:szCs w:val="24"/>
        </w:rPr>
        <w:t>Teacher</w:t>
      </w:r>
      <w:r w:rsidRPr="006B7835">
        <w:rPr>
          <w:rFonts w:ascii="Times New Roman" w:hAnsi="Times New Roman" w:cs="Times New Roman"/>
          <w:sz w:val="24"/>
          <w:szCs w:val="24"/>
        </w:rPr>
        <w:tab/>
        <w:t xml:space="preserve">     DEF</w:t>
      </w:r>
      <w:r w:rsidRPr="006B7835">
        <w:rPr>
          <w:rFonts w:ascii="Times New Roman" w:hAnsi="Times New Roman" w:cs="Times New Roman"/>
          <w:sz w:val="24"/>
          <w:szCs w:val="24"/>
        </w:rPr>
        <w:tab/>
        <w:t>PFT-NEG-teach</w:t>
      </w:r>
      <w:r w:rsidR="00FA6F92" w:rsidRPr="006B7835">
        <w:rPr>
          <w:rFonts w:ascii="Times New Roman" w:hAnsi="Times New Roman" w:cs="Times New Roman"/>
          <w:sz w:val="24"/>
          <w:szCs w:val="24"/>
        </w:rPr>
        <w:t xml:space="preserve">      </w:t>
      </w:r>
      <w:r w:rsidRPr="006B7835">
        <w:rPr>
          <w:rFonts w:ascii="Times New Roman" w:hAnsi="Times New Roman" w:cs="Times New Roman"/>
          <w:sz w:val="24"/>
          <w:szCs w:val="24"/>
        </w:rPr>
        <w:t>IDEOPH</w:t>
      </w:r>
    </w:p>
    <w:p w14:paraId="004EEB8E" w14:textId="4A300D5A"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‘The teacher didn’t teach anything at all’</w:t>
      </w:r>
    </w:p>
    <w:p w14:paraId="6EAF4D2C" w14:textId="7105A861" w:rsidR="00FB00F7" w:rsidRPr="006B7835" w:rsidRDefault="00FB00F7" w:rsidP="006B7835">
      <w:pPr>
        <w:pStyle w:val="ListParagraph"/>
        <w:numPr>
          <w:ilvl w:val="0"/>
          <w:numId w:val="24"/>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Kofi </w:t>
      </w:r>
      <w:r w:rsidRPr="006B7835">
        <w:rPr>
          <w:rFonts w:ascii="Times New Roman" w:hAnsi="Times New Roman" w:cs="Times New Roman"/>
          <w:sz w:val="24"/>
          <w:szCs w:val="24"/>
        </w:rPr>
        <w:tab/>
        <w:t xml:space="preserve">a-ka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agyei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 xml:space="preserve">**                        </w:t>
      </w:r>
      <w:r w:rsidR="00FA6F92"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 xml:space="preserve">b. Kofi </w:t>
      </w:r>
      <w:r w:rsidRPr="006B7835">
        <w:rPr>
          <w:rFonts w:ascii="Times New Roman" w:hAnsi="Times New Roman" w:cs="Times New Roman"/>
          <w:sz w:val="24"/>
          <w:szCs w:val="24"/>
        </w:rPr>
        <w:tab/>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 xml:space="preserve">-ka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agyei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p>
    <w:p w14:paraId="56307FBB" w14:textId="01197F2A"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Pr="006B7835">
        <w:rPr>
          <w:rFonts w:ascii="Times New Roman" w:hAnsi="Times New Roman" w:cs="Times New Roman"/>
          <w:sz w:val="24"/>
          <w:szCs w:val="24"/>
        </w:rPr>
        <w:t>Kofi</w:t>
      </w:r>
      <w:r w:rsidRPr="006B7835">
        <w:rPr>
          <w:rFonts w:ascii="Times New Roman" w:hAnsi="Times New Roman" w:cs="Times New Roman"/>
          <w:sz w:val="24"/>
          <w:szCs w:val="24"/>
        </w:rPr>
        <w:tab/>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DA0FCA2" w14:textId="7C4EAB11"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 xml:space="preserve">‘Kofi even said anything at all’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Pr="006B7835">
        <w:rPr>
          <w:rFonts w:ascii="Times New Roman" w:hAnsi="Times New Roman" w:cs="Times New Roman"/>
          <w:sz w:val="24"/>
          <w:szCs w:val="24"/>
        </w:rPr>
        <w:t>‘Kofi even didn’t say anything at all’</w:t>
      </w:r>
    </w:p>
    <w:p w14:paraId="44088235" w14:textId="18163AB1" w:rsidR="00FB00F7" w:rsidRPr="006B7835" w:rsidRDefault="00FB00F7" w:rsidP="006B7835">
      <w:pPr>
        <w:pStyle w:val="ListParagraph"/>
        <w:numPr>
          <w:ilvl w:val="0"/>
          <w:numId w:val="24"/>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tɔ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gua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 xml:space="preserve">mu**     </w:t>
      </w:r>
      <w:r w:rsidR="00FA6F92" w:rsidRPr="006B7835">
        <w:rPr>
          <w:rFonts w:ascii="Times New Roman" w:hAnsi="Times New Roman" w:cs="Times New Roman"/>
          <w:sz w:val="24"/>
          <w:szCs w:val="24"/>
        </w:rPr>
        <w:tab/>
      </w:r>
      <w:r w:rsidRPr="006B7835">
        <w:rPr>
          <w:rFonts w:ascii="Times New Roman" w:hAnsi="Times New Roman" w:cs="Times New Roman"/>
          <w:sz w:val="24"/>
          <w:szCs w:val="24"/>
        </w:rPr>
        <w:t xml:space="preserve">c. </w:t>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-a-</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tɔ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gua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no    mu </w:t>
      </w:r>
    </w:p>
    <w:p w14:paraId="1577FD4E" w14:textId="35736F1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r w:rsidRPr="006B7835">
        <w:rPr>
          <w:rFonts w:ascii="Times New Roman" w:hAnsi="Times New Roman" w:cs="Times New Roman"/>
          <w:sz w:val="24"/>
          <w:szCs w:val="24"/>
        </w:rPr>
        <w:t>3PL-PFT-NEG-buy    IDEOPH    PREP  market  DEF PREP</w:t>
      </w:r>
    </w:p>
    <w:p w14:paraId="373D48D7"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‘They didn’t buy anything at all in the market’</w:t>
      </w:r>
    </w:p>
    <w:p w14:paraId="45204017" w14:textId="77777777" w:rsidR="00FB00F7" w:rsidRPr="006B7835" w:rsidRDefault="00FB00F7" w:rsidP="006B7835">
      <w:pPr>
        <w:pStyle w:val="ListParagraph"/>
        <w:spacing w:line="280" w:lineRule="exact"/>
        <w:jc w:val="both"/>
        <w:rPr>
          <w:rFonts w:ascii="Times New Roman" w:hAnsi="Times New Roman" w:cs="Times New Roman"/>
          <w:sz w:val="24"/>
          <w:szCs w:val="24"/>
        </w:rPr>
      </w:pPr>
    </w:p>
    <w:p w14:paraId="01477FFC" w14:textId="77777777" w:rsidR="00FB00F7" w:rsidRPr="006B7835" w:rsidRDefault="00FB00F7" w:rsidP="006B7835">
      <w:pPr>
        <w:pStyle w:val="ListParagraph"/>
        <w:spacing w:line="280" w:lineRule="exact"/>
        <w:jc w:val="both"/>
        <w:rPr>
          <w:rFonts w:ascii="Times New Roman" w:hAnsi="Times New Roman" w:cs="Times New Roman"/>
          <w:sz w:val="24"/>
          <w:szCs w:val="24"/>
        </w:rPr>
      </w:pPr>
    </w:p>
    <w:p w14:paraId="2F05A0EB" w14:textId="77777777" w:rsidR="00FB00F7" w:rsidRPr="006B7835" w:rsidRDefault="00FB00F7" w:rsidP="006B7835">
      <w:pPr>
        <w:pStyle w:val="ListParagraph"/>
        <w:spacing w:line="280" w:lineRule="exact"/>
        <w:jc w:val="both"/>
        <w:rPr>
          <w:rFonts w:ascii="Times New Roman" w:hAnsi="Times New Roman" w:cs="Times New Roman"/>
          <w:sz w:val="24"/>
          <w:szCs w:val="24"/>
        </w:rPr>
      </w:pPr>
    </w:p>
    <w:p w14:paraId="05FB1DF5" w14:textId="27D66794" w:rsidR="00FB00F7" w:rsidRPr="006B7835" w:rsidRDefault="00FB00F7" w:rsidP="006B7835">
      <w:pPr>
        <w:pStyle w:val="ListParagraph"/>
        <w:spacing w:line="280" w:lineRule="exact"/>
        <w:jc w:val="both"/>
        <w:rPr>
          <w:rFonts w:ascii="Times New Roman" w:hAnsi="Times New Roman" w:cs="Times New Roman"/>
          <w:sz w:val="24"/>
          <w:szCs w:val="24"/>
        </w:rPr>
      </w:pPr>
    </w:p>
    <w:p w14:paraId="0DB90308"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(8)</w:t>
      </w:r>
    </w:p>
    <w:p w14:paraId="0DB5FC86"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ab/>
      </w:r>
      <w:r w:rsidRPr="006B7835">
        <w:rPr>
          <w:rFonts w:ascii="Times New Roman" w:hAnsi="Times New Roman" w:cs="Times New Roman"/>
          <w:b/>
          <w:sz w:val="24"/>
          <w:szCs w:val="24"/>
        </w:rPr>
        <w:tab/>
        <w:t>A</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B</w:t>
      </w:r>
    </w:p>
    <w:p w14:paraId="19A55BC3"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FUTURE TENSE ASPECT POSITIVE                      </w:t>
      </w:r>
      <w:r w:rsidRPr="006B7835">
        <w:rPr>
          <w:rFonts w:ascii="Times New Roman" w:hAnsi="Times New Roman" w:cs="Times New Roman"/>
          <w:b/>
          <w:sz w:val="24"/>
          <w:szCs w:val="24"/>
        </w:rPr>
        <w:tab/>
      </w:r>
      <w:r w:rsidRPr="006B7835">
        <w:rPr>
          <w:rFonts w:ascii="Times New Roman" w:hAnsi="Times New Roman" w:cs="Times New Roman"/>
          <w:b/>
          <w:sz w:val="24"/>
          <w:szCs w:val="24"/>
        </w:rPr>
        <w:tab/>
        <w:t>NEGATED FUTURE TENSE ASPECT</w:t>
      </w:r>
    </w:p>
    <w:p w14:paraId="77BE1713" w14:textId="020F5956" w:rsidR="00FB00F7" w:rsidRPr="006B7835" w:rsidRDefault="00FB00F7" w:rsidP="006B7835">
      <w:pPr>
        <w:pStyle w:val="ListParagraph"/>
        <w:numPr>
          <w:ilvl w:val="0"/>
          <w:numId w:val="25"/>
        </w:numPr>
        <w:spacing w:line="280" w:lineRule="exact"/>
        <w:jc w:val="both"/>
        <w:rPr>
          <w:rFonts w:ascii="Times New Roman" w:hAnsi="Times New Roman" w:cs="Times New Roman"/>
          <w:b/>
          <w:sz w:val="24"/>
          <w:szCs w:val="24"/>
        </w:rPr>
      </w:pPr>
      <w:proofErr w:type="spellStart"/>
      <w:r w:rsidRPr="006B7835">
        <w:rPr>
          <w:rFonts w:ascii="Times New Roman" w:hAnsi="Times New Roman" w:cs="Times New Roman"/>
          <w:sz w:val="24"/>
          <w:szCs w:val="24"/>
        </w:rPr>
        <w:t>Asɛm</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t>be-</w:t>
      </w:r>
      <w:proofErr w:type="spellStart"/>
      <w:r w:rsidRPr="006B7835">
        <w:rPr>
          <w:rFonts w:ascii="Times New Roman" w:hAnsi="Times New Roman" w:cs="Times New Roman"/>
          <w:sz w:val="24"/>
          <w:szCs w:val="24"/>
        </w:rPr>
        <w:t>si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r w:rsidRPr="006B7835">
        <w:rPr>
          <w:rFonts w:ascii="Times New Roman" w:hAnsi="Times New Roman" w:cs="Times New Roman"/>
          <w:sz w:val="24"/>
          <w:szCs w:val="24"/>
        </w:rPr>
        <w:t xml:space="preserve">*                                 a. </w:t>
      </w:r>
      <w:proofErr w:type="spellStart"/>
      <w:r w:rsidRPr="006B7835">
        <w:rPr>
          <w:rFonts w:ascii="Times New Roman" w:hAnsi="Times New Roman" w:cs="Times New Roman"/>
          <w:sz w:val="24"/>
          <w:szCs w:val="24"/>
        </w:rPr>
        <w:t>Asɛm</w:t>
      </w:r>
      <w:proofErr w:type="spellEnd"/>
      <w:r w:rsidRPr="006B7835">
        <w:rPr>
          <w:rFonts w:ascii="Times New Roman" w:hAnsi="Times New Roman" w:cs="Times New Roman"/>
          <w:sz w:val="24"/>
          <w:szCs w:val="24"/>
        </w:rPr>
        <w:tab/>
        <w:t xml:space="preserve">no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nn-ke-si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proofErr w:type="spellStart"/>
      <w:r w:rsidRPr="006B7835">
        <w:rPr>
          <w:rFonts w:ascii="Times New Roman" w:hAnsi="Times New Roman" w:cs="Times New Roman"/>
          <w:sz w:val="24"/>
          <w:szCs w:val="24"/>
        </w:rPr>
        <w:t>huw</w:t>
      </w:r>
      <w:proofErr w:type="spellEnd"/>
    </w:p>
    <w:p w14:paraId="5288242E" w14:textId="77777777" w:rsidR="00FB00F7" w:rsidRPr="006B7835" w:rsidRDefault="00FB00F7" w:rsidP="006B7835">
      <w:pPr>
        <w:pStyle w:val="ListParagraph"/>
        <w:spacing w:line="280" w:lineRule="exact"/>
        <w:jc w:val="both"/>
        <w:rPr>
          <w:rFonts w:ascii="Times New Roman" w:hAnsi="Times New Roman" w:cs="Times New Roman"/>
          <w:b/>
          <w:sz w:val="24"/>
          <w:szCs w:val="24"/>
        </w:rPr>
      </w:pPr>
      <w:r w:rsidRPr="006B7835">
        <w:rPr>
          <w:rFonts w:ascii="Times New Roman" w:hAnsi="Times New Roman" w:cs="Times New Roman"/>
          <w:sz w:val="24"/>
          <w:szCs w:val="24"/>
        </w:rPr>
        <w:t>Case</w:t>
      </w:r>
      <w:r w:rsidRPr="006B7835">
        <w:rPr>
          <w:rFonts w:ascii="Times New Roman" w:hAnsi="Times New Roman" w:cs="Times New Roman"/>
          <w:sz w:val="24"/>
          <w:szCs w:val="24"/>
        </w:rPr>
        <w:tab/>
        <w:t>DEF</w:t>
      </w:r>
      <w:r w:rsidRPr="006B7835">
        <w:rPr>
          <w:rFonts w:ascii="Times New Roman" w:hAnsi="Times New Roman" w:cs="Times New Roman"/>
          <w:sz w:val="24"/>
          <w:szCs w:val="24"/>
        </w:rPr>
        <w:tab/>
        <w:t>FUT-end</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case</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NEG-FUT-end</w:t>
      </w:r>
      <w:r w:rsidRPr="006B7835">
        <w:rPr>
          <w:rFonts w:ascii="Times New Roman" w:hAnsi="Times New Roman" w:cs="Times New Roman"/>
          <w:sz w:val="24"/>
          <w:szCs w:val="24"/>
        </w:rPr>
        <w:tab/>
        <w:t>IDEOPH</w:t>
      </w:r>
    </w:p>
    <w:p w14:paraId="4BE0ED13" w14:textId="77777777"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‘The case will end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‘The case will not end anything at all’</w:t>
      </w:r>
    </w:p>
    <w:p w14:paraId="0EF3CF1E" w14:textId="77777777" w:rsidR="00FB00F7" w:rsidRPr="006B7835" w:rsidRDefault="00FB00F7" w:rsidP="006B7835">
      <w:pPr>
        <w:pStyle w:val="ListParagraph"/>
        <w:numPr>
          <w:ilvl w:val="0"/>
          <w:numId w:val="25"/>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Ɔ-</w:t>
      </w:r>
      <w:proofErr w:type="spellStart"/>
      <w:r w:rsidRPr="006B7835">
        <w:rPr>
          <w:rFonts w:ascii="Times New Roman" w:hAnsi="Times New Roman" w:cs="Times New Roman"/>
          <w:sz w:val="24"/>
          <w:szCs w:val="24"/>
        </w:rPr>
        <w:t>bɛ</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foko*                                                       b. Ɔ-</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kɛ-yɛ</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foko</w:t>
      </w:r>
      <w:proofErr w:type="spellEnd"/>
    </w:p>
    <w:p w14:paraId="3A5D63E0" w14:textId="12A631D4"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3SG-FUT-do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 xml:space="preserve">       </w:t>
      </w:r>
      <w:r w:rsidRPr="006B7835">
        <w:rPr>
          <w:rFonts w:ascii="Times New Roman" w:hAnsi="Times New Roman" w:cs="Times New Roman"/>
          <w:sz w:val="24"/>
          <w:szCs w:val="24"/>
        </w:rPr>
        <w:t>3SG-NEG-FUT-do</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2BCD6823" w14:textId="0CD247D1" w:rsidR="00FB00F7"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‘S/he will do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‘S/he will not do anything at all’</w:t>
      </w:r>
    </w:p>
    <w:p w14:paraId="7A19E06F" w14:textId="77777777" w:rsidR="006B7835" w:rsidRPr="006B7835" w:rsidRDefault="006B7835" w:rsidP="006B7835">
      <w:pPr>
        <w:spacing w:line="280" w:lineRule="exact"/>
        <w:ind w:left="360"/>
        <w:jc w:val="both"/>
        <w:rPr>
          <w:rFonts w:ascii="Times New Roman" w:hAnsi="Times New Roman" w:cs="Times New Roman"/>
          <w:sz w:val="24"/>
          <w:szCs w:val="24"/>
        </w:rPr>
      </w:pPr>
    </w:p>
    <w:p w14:paraId="0220BF71" w14:textId="77777777" w:rsidR="00FB00F7" w:rsidRPr="006B7835" w:rsidRDefault="00FB00F7" w:rsidP="006B7835">
      <w:pPr>
        <w:pStyle w:val="ListParagraph"/>
        <w:numPr>
          <w:ilvl w:val="0"/>
          <w:numId w:val="25"/>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O-</w:t>
      </w:r>
      <w:proofErr w:type="spellStart"/>
      <w:r w:rsidRPr="006B7835">
        <w:rPr>
          <w:rFonts w:ascii="Times New Roman" w:hAnsi="Times New Roman" w:cs="Times New Roman"/>
          <w:sz w:val="24"/>
          <w:szCs w:val="24"/>
        </w:rPr>
        <w:t>bo</w:t>
      </w:r>
      <w:proofErr w:type="spellEnd"/>
      <w:r w:rsidRPr="006B7835">
        <w:rPr>
          <w:rFonts w:ascii="Times New Roman" w:hAnsi="Times New Roman" w:cs="Times New Roman"/>
          <w:sz w:val="24"/>
          <w:szCs w:val="24"/>
        </w:rPr>
        <w:t>-</w:t>
      </w:r>
      <w:proofErr w:type="spellStart"/>
      <w:r w:rsidRPr="006B7835">
        <w:rPr>
          <w:rFonts w:ascii="Times New Roman" w:hAnsi="Times New Roman" w:cs="Times New Roman"/>
          <w:sz w:val="24"/>
          <w:szCs w:val="24"/>
        </w:rPr>
        <w:t>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t>tsew*                                              c. O-</w:t>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-ko-</w:t>
      </w:r>
      <w:proofErr w:type="spellStart"/>
      <w:r w:rsidRPr="006B7835">
        <w:rPr>
          <w:rFonts w:ascii="Times New Roman" w:hAnsi="Times New Roman" w:cs="Times New Roman"/>
          <w:sz w:val="24"/>
          <w:szCs w:val="24"/>
        </w:rPr>
        <w:t>twa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tsew</w:t>
      </w:r>
      <w:proofErr w:type="spellEnd"/>
      <w:r w:rsidRPr="006B7835">
        <w:rPr>
          <w:rFonts w:ascii="Times New Roman" w:hAnsi="Times New Roman" w:cs="Times New Roman"/>
          <w:sz w:val="24"/>
          <w:szCs w:val="24"/>
        </w:rPr>
        <w:t xml:space="preserve"> </w:t>
      </w:r>
    </w:p>
    <w:p w14:paraId="3D5CF26C" w14:textId="2AD2D526"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3SG-FUT-score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 xml:space="preserve">          </w:t>
      </w: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t>IDEOPH</w:t>
      </w:r>
    </w:p>
    <w:p w14:paraId="31CCDEB2" w14:textId="7547ECCA" w:rsidR="00FB00F7" w:rsidRPr="006B7835" w:rsidRDefault="00FB00F7" w:rsidP="006B7835">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‘S/he will score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‘S/he will not score anything at all’</w:t>
      </w:r>
    </w:p>
    <w:p w14:paraId="1B882BC2" w14:textId="77777777" w:rsidR="00FB00F7" w:rsidRPr="006B7835" w:rsidRDefault="00FB00F7" w:rsidP="006B7835">
      <w:pPr>
        <w:spacing w:line="280" w:lineRule="exact"/>
        <w:jc w:val="both"/>
        <w:rPr>
          <w:rFonts w:ascii="Times New Roman" w:hAnsi="Times New Roman" w:cs="Times New Roman"/>
          <w:b/>
          <w:sz w:val="24"/>
          <w:szCs w:val="24"/>
        </w:rPr>
      </w:pPr>
    </w:p>
    <w:p w14:paraId="67199840"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(9)</w:t>
      </w:r>
    </w:p>
    <w:p w14:paraId="5BF2C017"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PAST POSITIVE TENSE (A)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PAST NEGATIVE (B) </w:t>
      </w:r>
    </w:p>
    <w:p w14:paraId="0AC02154" w14:textId="77777777" w:rsidR="00FB00F7" w:rsidRPr="006B7835" w:rsidRDefault="00FB00F7" w:rsidP="006B7835">
      <w:pPr>
        <w:pStyle w:val="ListParagraph"/>
        <w:numPr>
          <w:ilvl w:val="0"/>
          <w:numId w:val="26"/>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Obi </w:t>
      </w:r>
      <w:r w:rsidRPr="006B7835">
        <w:rPr>
          <w:rFonts w:ascii="Times New Roman" w:hAnsi="Times New Roman" w:cs="Times New Roman"/>
          <w:sz w:val="24"/>
          <w:szCs w:val="24"/>
        </w:rPr>
        <w:tab/>
        <w:t xml:space="preserve">       ka-a </w:t>
      </w:r>
      <w:r w:rsidRPr="006B7835">
        <w:rPr>
          <w:rFonts w:ascii="Times New Roman" w:hAnsi="Times New Roman" w:cs="Times New Roman"/>
          <w:sz w:val="24"/>
          <w:szCs w:val="24"/>
        </w:rPr>
        <w:tab/>
        <w:t xml:space="preserve">fi </w:t>
      </w:r>
      <w:r w:rsidRPr="006B7835">
        <w:rPr>
          <w:rFonts w:ascii="Times New Roman" w:hAnsi="Times New Roman" w:cs="Times New Roman"/>
          <w:sz w:val="24"/>
          <w:szCs w:val="24"/>
        </w:rPr>
        <w:tab/>
        <w:t xml:space="preserve">     </w:t>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ha*      a. Obi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nn</w:t>
      </w:r>
      <w:proofErr w:type="spellEnd"/>
      <w:r w:rsidRPr="006B7835">
        <w:rPr>
          <w:rFonts w:ascii="Times New Roman" w:hAnsi="Times New Roman" w:cs="Times New Roman"/>
          <w:sz w:val="24"/>
          <w:szCs w:val="24"/>
        </w:rPr>
        <w:t xml:space="preserve">-ka-a fi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mpo</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ha</w:t>
      </w:r>
    </w:p>
    <w:p w14:paraId="07CB475F"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Somebody   say-PST</w:t>
      </w:r>
      <w:r w:rsidRPr="006B7835">
        <w:rPr>
          <w:rFonts w:ascii="Times New Roman" w:hAnsi="Times New Roman" w:cs="Times New Roman"/>
          <w:sz w:val="24"/>
          <w:szCs w:val="24"/>
        </w:rPr>
        <w:tab/>
        <w:t>IDEOPH   EMPH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here</w:t>
      </w:r>
      <w:r w:rsidRPr="006B7835">
        <w:rPr>
          <w:rFonts w:ascii="Times New Roman" w:hAnsi="Times New Roman" w:cs="Times New Roman"/>
          <w:sz w:val="24"/>
          <w:szCs w:val="24"/>
        </w:rPr>
        <w:tab/>
        <w:t xml:space="preserve">   Somebody</w:t>
      </w:r>
      <w:r w:rsidRPr="006B7835">
        <w:rPr>
          <w:rFonts w:ascii="Times New Roman" w:hAnsi="Times New Roman" w:cs="Times New Roman"/>
          <w:sz w:val="24"/>
          <w:szCs w:val="24"/>
        </w:rPr>
        <w:tab/>
        <w:t>NEG-say-PST</w:t>
      </w:r>
      <w:r w:rsidRPr="006B7835">
        <w:rPr>
          <w:rFonts w:ascii="Times New Roman" w:hAnsi="Times New Roman" w:cs="Times New Roman"/>
          <w:sz w:val="24"/>
          <w:szCs w:val="24"/>
        </w:rPr>
        <w:tab/>
        <w:t>EMPH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here</w:t>
      </w:r>
    </w:p>
    <w:p w14:paraId="1C7DAF4D" w14:textId="6354075A"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‘Somebody said anything at all here’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‘Somebody didn’t say anything at all here’</w:t>
      </w:r>
    </w:p>
    <w:p w14:paraId="12DB3687" w14:textId="77777777" w:rsidR="00FA6F92" w:rsidRPr="006B7835" w:rsidRDefault="00FA6F92" w:rsidP="006B7835">
      <w:pPr>
        <w:spacing w:line="280" w:lineRule="exact"/>
        <w:ind w:left="720"/>
        <w:jc w:val="both"/>
        <w:rPr>
          <w:rFonts w:ascii="Times New Roman" w:hAnsi="Times New Roman" w:cs="Times New Roman"/>
          <w:sz w:val="24"/>
          <w:szCs w:val="24"/>
        </w:rPr>
      </w:pPr>
    </w:p>
    <w:p w14:paraId="1CBAE1C2" w14:textId="200D633B" w:rsidR="00FB00F7" w:rsidRPr="006B7835" w:rsidRDefault="00FB00F7" w:rsidP="006B7835">
      <w:pPr>
        <w:pStyle w:val="ListParagraph"/>
        <w:numPr>
          <w:ilvl w:val="0"/>
          <w:numId w:val="26"/>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Ama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hun</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r w:rsidRPr="006B7835">
        <w:rPr>
          <w:rFonts w:ascii="Times New Roman" w:hAnsi="Times New Roman" w:cs="Times New Roman"/>
          <w:sz w:val="24"/>
          <w:szCs w:val="24"/>
        </w:rPr>
        <w:t>*             b. Ama</w:t>
      </w:r>
      <w:r w:rsidRPr="006B7835">
        <w:rPr>
          <w:rFonts w:ascii="Times New Roman" w:hAnsi="Times New Roman" w:cs="Times New Roman"/>
          <w:sz w:val="24"/>
          <w:szCs w:val="24"/>
        </w:rPr>
        <w:tab/>
      </w:r>
      <w:r w:rsidR="006B7835">
        <w:rPr>
          <w:rFonts w:ascii="Times New Roman" w:hAnsi="Times New Roman" w:cs="Times New Roman"/>
          <w:sz w:val="24"/>
          <w:szCs w:val="24"/>
        </w:rPr>
        <w:tab/>
      </w:r>
      <w:proofErr w:type="spellStart"/>
      <w:r w:rsidRPr="006B7835">
        <w:rPr>
          <w:rFonts w:ascii="Times New Roman" w:hAnsi="Times New Roman" w:cs="Times New Roman"/>
          <w:sz w:val="24"/>
          <w:szCs w:val="24"/>
        </w:rPr>
        <w:t>nn-hun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wɔ</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skuul</w:t>
      </w:r>
      <w:proofErr w:type="spellEnd"/>
      <w:r w:rsidRPr="006B7835">
        <w:rPr>
          <w:rFonts w:ascii="Times New Roman" w:hAnsi="Times New Roman" w:cs="Times New Roman"/>
          <w:sz w:val="24"/>
          <w:szCs w:val="24"/>
        </w:rPr>
        <w:t xml:space="preserve"> </w:t>
      </w:r>
    </w:p>
    <w:p w14:paraId="48739F93"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Ama</w:t>
      </w:r>
      <w:r w:rsidRPr="006B7835">
        <w:rPr>
          <w:rFonts w:ascii="Times New Roman" w:hAnsi="Times New Roman" w:cs="Times New Roman"/>
          <w:sz w:val="24"/>
          <w:szCs w:val="24"/>
        </w:rPr>
        <w:tab/>
        <w:t>Know-STA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Ama</w:t>
      </w:r>
      <w:r w:rsidRPr="006B7835">
        <w:rPr>
          <w:rFonts w:ascii="Times New Roman" w:hAnsi="Times New Roman" w:cs="Times New Roman"/>
          <w:sz w:val="24"/>
          <w:szCs w:val="24"/>
        </w:rPr>
        <w:tab/>
        <w:t>NEG-know</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16BDAAEA" w14:textId="29AAFF35" w:rsidR="00FB00F7" w:rsidRPr="006B7835" w:rsidRDefault="00FB00F7" w:rsidP="006B7835">
      <w:pPr>
        <w:spacing w:line="280" w:lineRule="exact"/>
        <w:ind w:left="360" w:firstLine="360"/>
        <w:jc w:val="both"/>
        <w:rPr>
          <w:rFonts w:ascii="Times New Roman" w:hAnsi="Times New Roman" w:cs="Times New Roman"/>
          <w:sz w:val="24"/>
          <w:szCs w:val="24"/>
        </w:rPr>
      </w:pPr>
      <w:r w:rsidRPr="006B7835">
        <w:rPr>
          <w:rFonts w:ascii="Times New Roman" w:hAnsi="Times New Roman" w:cs="Times New Roman"/>
          <w:sz w:val="24"/>
          <w:szCs w:val="24"/>
        </w:rPr>
        <w:t>‘Ama knows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‘Ama did not know anything at all in school’</w:t>
      </w:r>
    </w:p>
    <w:p w14:paraId="055284B0" w14:textId="007CDBCB" w:rsidR="00FB00F7" w:rsidRPr="006B7835" w:rsidRDefault="00FB00F7" w:rsidP="006B7835">
      <w:pPr>
        <w:pStyle w:val="ListParagraph"/>
        <w:numPr>
          <w:ilvl w:val="0"/>
          <w:numId w:val="26"/>
        </w:num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6B7835">
        <w:rPr>
          <w:rFonts w:ascii="Times New Roman" w:hAnsi="Times New Roman" w:cs="Times New Roman"/>
          <w:sz w:val="24"/>
          <w:szCs w:val="24"/>
        </w:rPr>
        <w:tab/>
      </w:r>
      <w:proofErr w:type="spellStart"/>
      <w:r w:rsidRPr="006B7835">
        <w:rPr>
          <w:rFonts w:ascii="Times New Roman" w:hAnsi="Times New Roman" w:cs="Times New Roman"/>
          <w:sz w:val="24"/>
          <w:szCs w:val="24"/>
        </w:rPr>
        <w:t>dzi-i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r w:rsidR="006B7835">
        <w:rPr>
          <w:rFonts w:ascii="Times New Roman" w:hAnsi="Times New Roman" w:cs="Times New Roman"/>
          <w:sz w:val="24"/>
          <w:szCs w:val="24"/>
        </w:rPr>
        <w:tab/>
      </w:r>
      <w:r w:rsidRPr="006B7835">
        <w:rPr>
          <w:rFonts w:ascii="Times New Roman" w:hAnsi="Times New Roman" w:cs="Times New Roman"/>
          <w:sz w:val="24"/>
          <w:szCs w:val="24"/>
        </w:rPr>
        <w:t xml:space="preserve">c. </w:t>
      </w:r>
      <w:proofErr w:type="spellStart"/>
      <w:r w:rsidRPr="006B7835">
        <w:rPr>
          <w:rFonts w:ascii="Times New Roman" w:hAnsi="Times New Roman" w:cs="Times New Roman"/>
          <w:sz w:val="24"/>
          <w:szCs w:val="24"/>
        </w:rPr>
        <w:t>Obiara</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nn-dzi-i</w:t>
      </w:r>
      <w:proofErr w:type="spellEnd"/>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boe</w:t>
      </w:r>
      <w:proofErr w:type="spellEnd"/>
      <w:r w:rsidRPr="006B7835">
        <w:rPr>
          <w:rFonts w:ascii="Times New Roman" w:hAnsi="Times New Roman" w:cs="Times New Roman"/>
          <w:sz w:val="24"/>
          <w:szCs w:val="24"/>
        </w:rPr>
        <w:t xml:space="preserve"> </w:t>
      </w:r>
    </w:p>
    <w:p w14:paraId="49B917D3" w14:textId="77777777" w:rsidR="00FB00F7" w:rsidRPr="006B7835" w:rsidRDefault="00FB00F7" w:rsidP="006B7835">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eat-PST</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Everyone</w:t>
      </w:r>
      <w:r w:rsidRPr="006B7835">
        <w:rPr>
          <w:rFonts w:ascii="Times New Roman" w:hAnsi="Times New Roman" w:cs="Times New Roman"/>
          <w:sz w:val="24"/>
          <w:szCs w:val="24"/>
        </w:rPr>
        <w:tab/>
        <w:t>NEG-eat-PST</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CD3C2DB" w14:textId="77777777" w:rsidR="00FB00F7" w:rsidRPr="006B7835" w:rsidRDefault="00FB00F7" w:rsidP="006B7835">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‘Everyone ate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‘Everyone didn’t eat anything at all’</w:t>
      </w:r>
    </w:p>
    <w:p w14:paraId="42E73728" w14:textId="77777777" w:rsidR="00FB00F7" w:rsidRPr="006B7835" w:rsidRDefault="00FB00F7" w:rsidP="006B7835">
      <w:pPr>
        <w:spacing w:line="280" w:lineRule="exact"/>
        <w:ind w:left="720"/>
        <w:jc w:val="both"/>
        <w:rPr>
          <w:rFonts w:ascii="Times New Roman" w:hAnsi="Times New Roman" w:cs="Times New Roman"/>
          <w:sz w:val="24"/>
          <w:szCs w:val="24"/>
        </w:rPr>
      </w:pPr>
    </w:p>
    <w:p w14:paraId="3B3BCD14" w14:textId="77777777" w:rsidR="00FB00F7" w:rsidRPr="006B7835" w:rsidRDefault="00FB00F7" w:rsidP="006B7835">
      <w:pPr>
        <w:spacing w:line="280" w:lineRule="exact"/>
        <w:jc w:val="both"/>
        <w:rPr>
          <w:rFonts w:ascii="Times New Roman" w:hAnsi="Times New Roman" w:cs="Times New Roman"/>
          <w:sz w:val="24"/>
          <w:szCs w:val="24"/>
        </w:rPr>
        <w:sectPr w:rsidR="00FB00F7" w:rsidRPr="006B7835" w:rsidSect="00FA6F92">
          <w:pgSz w:w="15840" w:h="12240" w:orient="landscape"/>
          <w:pgMar w:top="1440" w:right="1440" w:bottom="1440" w:left="1440" w:header="720" w:footer="720" w:gutter="0"/>
          <w:cols w:space="720"/>
          <w:docGrid w:linePitch="360"/>
        </w:sectPr>
      </w:pPr>
      <w:r w:rsidRPr="006B7835">
        <w:rPr>
          <w:rFonts w:ascii="Times New Roman" w:hAnsi="Times New Roman" w:cs="Times New Roman"/>
          <w:sz w:val="24"/>
          <w:szCs w:val="24"/>
        </w:rPr>
        <w:tab/>
      </w:r>
    </w:p>
    <w:p w14:paraId="0037400D"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It is obvious from the above sentences that constructions in group A are less meaningful than those in group A. The awkward semantics in group A sentences stems from the fact that those sentences have no negated inflections. The absence of the negation undermines the syntax semantics of the sentences in group A irrespective of the variety in tense aspect. This solidifies the conclusion that negation is obligatory for the above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t>
      </w:r>
    </w:p>
    <w:p w14:paraId="62A0E6A5" w14:textId="77777777" w:rsidR="00FB00F7" w:rsidRPr="006B7835" w:rsidRDefault="00FB00F7" w:rsidP="006B7835">
      <w:pPr>
        <w:spacing w:line="28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Nevetheless</w:t>
      </w:r>
      <w:proofErr w:type="spellEnd"/>
      <w:r w:rsidRPr="006B7835">
        <w:rPr>
          <w:rFonts w:ascii="Times New Roman" w:hAnsi="Times New Roman" w:cs="Times New Roman"/>
          <w:sz w:val="24"/>
          <w:szCs w:val="24"/>
        </w:rPr>
        <w:t xml:space="preserve">, discussing negative polarity items in Akan,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listed lexical items such as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huu</w:t>
      </w:r>
      <w:proofErr w:type="spellEnd"/>
      <w:r w:rsidRPr="006B7835">
        <w:rPr>
          <w:rFonts w:ascii="Times New Roman" w:hAnsi="Times New Roman" w:cs="Times New Roman"/>
          <w:i/>
          <w:sz w:val="24"/>
          <w:szCs w:val="24"/>
        </w:rPr>
        <w:t xml:space="preserve">, di </w:t>
      </w:r>
      <w:proofErr w:type="spellStart"/>
      <w:r w:rsidRPr="006B7835">
        <w:rPr>
          <w:rFonts w:ascii="Times New Roman" w:hAnsi="Times New Roman" w:cs="Times New Roman"/>
          <w:i/>
          <w:sz w:val="24"/>
          <w:szCs w:val="24"/>
        </w:rPr>
        <w:t>gyina</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si</w:t>
      </w:r>
      <w:proofErr w:type="spellEnd"/>
      <w:r w:rsidRPr="006B7835">
        <w:rPr>
          <w:rFonts w:ascii="Times New Roman" w:hAnsi="Times New Roman" w:cs="Times New Roman"/>
          <w:i/>
          <w:sz w:val="24"/>
          <w:szCs w:val="24"/>
        </w:rPr>
        <w:t xml:space="preserve"> aga, ka se, </w:t>
      </w:r>
      <w:proofErr w:type="spellStart"/>
      <w:r w:rsidRPr="006B7835">
        <w:rPr>
          <w:rFonts w:ascii="Times New Roman" w:hAnsi="Times New Roman" w:cs="Times New Roman"/>
          <w:i/>
          <w:sz w:val="24"/>
          <w:szCs w:val="24"/>
        </w:rPr>
        <w:t>twa</w:t>
      </w:r>
      <w:proofErr w:type="spellEnd"/>
      <w:r w:rsidRPr="006B7835">
        <w:rPr>
          <w:rFonts w:ascii="Times New Roman" w:hAnsi="Times New Roman" w:cs="Times New Roman"/>
          <w:i/>
          <w:sz w:val="24"/>
          <w:szCs w:val="24"/>
        </w:rPr>
        <w:t xml:space="preserve"> tew</w:t>
      </w:r>
      <w:r w:rsidRPr="006B7835">
        <w:rPr>
          <w:rFonts w:ascii="Times New Roman" w:hAnsi="Times New Roman" w:cs="Times New Roman"/>
          <w:sz w:val="24"/>
          <w:szCs w:val="24"/>
        </w:rPr>
        <w:t xml:space="preserve"> as the few negative polarity items in Akan. Whilst agreeing with the assertion that these items are negative polarity items we subsume all these items as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under negative polarity ideophones because they exhibit the phonological pragmatics of ideophones discussed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with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data. For instance as already illustrated, unlike other words, morphologically, ideophones hardly accept any affixation. Ideophone also resist syntactic modification. For instance the expression “</w:t>
      </w:r>
      <w:proofErr w:type="spellStart"/>
      <w:r w:rsidRPr="006B7835">
        <w:rPr>
          <w:rFonts w:ascii="Times New Roman" w:hAnsi="Times New Roman" w:cs="Times New Roman"/>
          <w:sz w:val="24"/>
          <w:szCs w:val="24"/>
        </w:rPr>
        <w:t>si</w:t>
      </w:r>
      <w:proofErr w:type="spellEnd"/>
      <w:r w:rsidRPr="006B7835">
        <w:rPr>
          <w:rFonts w:ascii="Times New Roman" w:hAnsi="Times New Roman" w:cs="Times New Roman"/>
          <w:sz w:val="24"/>
          <w:szCs w:val="24"/>
        </w:rPr>
        <w:t xml:space="preserve"> aga, di </w:t>
      </w:r>
      <w:proofErr w:type="spellStart"/>
      <w:r w:rsidRPr="006B7835">
        <w:rPr>
          <w:rFonts w:ascii="Times New Roman" w:hAnsi="Times New Roman" w:cs="Times New Roman"/>
          <w:sz w:val="24"/>
          <w:szCs w:val="24"/>
        </w:rPr>
        <w:t>gyina</w:t>
      </w:r>
      <w:proofErr w:type="spellEnd"/>
      <w:r w:rsidRPr="006B7835">
        <w:rPr>
          <w:rFonts w:ascii="Times New Roman" w:hAnsi="Times New Roman" w:cs="Times New Roman"/>
          <w:sz w:val="24"/>
          <w:szCs w:val="24"/>
        </w:rPr>
        <w:t xml:space="preserve">” has some fixity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which makes them hardly modifiable or separable.   Semantically, they are characterized by the lack of hyponymy. The word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huw</w:t>
      </w:r>
      <w:proofErr w:type="spellEnd"/>
      <w:r w:rsidRPr="006B7835">
        <w:rPr>
          <w:rFonts w:ascii="Times New Roman" w:hAnsi="Times New Roman" w:cs="Times New Roman"/>
          <w:sz w:val="24"/>
          <w:szCs w:val="24"/>
        </w:rPr>
        <w:t xml:space="preserve">  are not gradable to a lesser subordinate or lower rank.   He further states that ideophones have a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where they function as </w:t>
      </w:r>
      <w:proofErr w:type="spellStart"/>
      <w:r w:rsidRPr="006B7835">
        <w:rPr>
          <w:rFonts w:ascii="Times New Roman" w:hAnsi="Times New Roman" w:cs="Times New Roman"/>
          <w:sz w:val="24"/>
          <w:szCs w:val="24"/>
        </w:rPr>
        <w:t>phonesthemes</w:t>
      </w:r>
      <w:proofErr w:type="spellEnd"/>
      <w:r w:rsidRPr="006B7835">
        <w:rPr>
          <w:rFonts w:ascii="Times New Roman" w:hAnsi="Times New Roman" w:cs="Times New Roman"/>
          <w:sz w:val="24"/>
          <w:szCs w:val="24"/>
        </w:rPr>
        <w:t xml:space="preserve"> in the sense that with the exception of few, most of them directly imitate sounds in nature for instance </w:t>
      </w:r>
      <w:proofErr w:type="spellStart"/>
      <w:r w:rsidRPr="006B7835">
        <w:rPr>
          <w:rFonts w:ascii="Times New Roman" w:hAnsi="Times New Roman" w:cs="Times New Roman"/>
          <w:i/>
          <w:sz w:val="24"/>
          <w:szCs w:val="24"/>
        </w:rPr>
        <w:t>bɔdɔm</w:t>
      </w:r>
      <w:proofErr w:type="spellEnd"/>
      <w:r w:rsidRPr="006B7835">
        <w:rPr>
          <w:rFonts w:ascii="Times New Roman" w:hAnsi="Times New Roman" w:cs="Times New Roman"/>
          <w:i/>
          <w:sz w:val="24"/>
          <w:szCs w:val="24"/>
        </w:rPr>
        <w:t xml:space="preserve"> no </w:t>
      </w:r>
      <w:proofErr w:type="spellStart"/>
      <w:r w:rsidRPr="006B7835">
        <w:rPr>
          <w:rFonts w:ascii="Times New Roman" w:hAnsi="Times New Roman" w:cs="Times New Roman"/>
          <w:i/>
          <w:sz w:val="24"/>
          <w:szCs w:val="24"/>
        </w:rPr>
        <w:t>pouw</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wowwow</w:t>
      </w:r>
      <w:proofErr w:type="spellEnd"/>
      <w:r w:rsidRPr="006B7835">
        <w:rPr>
          <w:rFonts w:ascii="Times New Roman" w:hAnsi="Times New Roman" w:cs="Times New Roman"/>
          <w:i/>
          <w:sz w:val="24"/>
          <w:szCs w:val="24"/>
        </w:rPr>
        <w:t>!</w:t>
      </w:r>
      <w:r w:rsidRPr="006B7835">
        <w:rPr>
          <w:rFonts w:ascii="Times New Roman" w:hAnsi="Times New Roman" w:cs="Times New Roman"/>
          <w:sz w:val="24"/>
          <w:szCs w:val="24"/>
        </w:rPr>
        <w:t xml:space="preserve"> Akan ideophones display similar characteristics indicated above because lexical items like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huw</w:t>
      </w:r>
      <w:proofErr w:type="spellEnd"/>
      <w:r w:rsidRPr="006B7835">
        <w:rPr>
          <w:rFonts w:ascii="Times New Roman" w:hAnsi="Times New Roman" w:cs="Times New Roman"/>
          <w:sz w:val="24"/>
          <w:szCs w:val="24"/>
        </w:rPr>
        <w:t xml:space="preserve"> and other ideophones are </w:t>
      </w:r>
      <w:proofErr w:type="spellStart"/>
      <w:r w:rsidRPr="006B7835">
        <w:rPr>
          <w:rFonts w:ascii="Times New Roman" w:hAnsi="Times New Roman" w:cs="Times New Roman"/>
          <w:sz w:val="24"/>
          <w:szCs w:val="24"/>
        </w:rPr>
        <w:t>uninflectible</w:t>
      </w:r>
      <w:proofErr w:type="spellEnd"/>
      <w:r w:rsidRPr="006B7835">
        <w:rPr>
          <w:rFonts w:ascii="Times New Roman" w:hAnsi="Times New Roman" w:cs="Times New Roman"/>
          <w:sz w:val="24"/>
          <w:szCs w:val="24"/>
        </w:rPr>
        <w:t xml:space="preserve"> neither can they be modified syntactically or easily quest their hyponyms. Moreover, the word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huw</w:t>
      </w:r>
      <w:proofErr w:type="spellEnd"/>
      <w:r w:rsidRPr="006B7835">
        <w:rPr>
          <w:rFonts w:ascii="Times New Roman" w:hAnsi="Times New Roman" w:cs="Times New Roman"/>
          <w:sz w:val="24"/>
          <w:szCs w:val="24"/>
        </w:rPr>
        <w:t xml:space="preserve"> can be </w:t>
      </w:r>
      <w:proofErr w:type="spellStart"/>
      <w:r w:rsidRPr="006B7835">
        <w:rPr>
          <w:rFonts w:ascii="Times New Roman" w:hAnsi="Times New Roman" w:cs="Times New Roman"/>
          <w:sz w:val="24"/>
          <w:szCs w:val="24"/>
        </w:rPr>
        <w:t>phonesthemecized</w:t>
      </w:r>
      <w:proofErr w:type="spellEnd"/>
      <w:r w:rsidRPr="006B7835">
        <w:rPr>
          <w:rFonts w:ascii="Times New Roman" w:hAnsi="Times New Roman" w:cs="Times New Roman"/>
          <w:sz w:val="24"/>
          <w:szCs w:val="24"/>
        </w:rPr>
        <w:t xml:space="preserve"> as directly imitating the scratching sound in the movement of the air. Therefore sometimes speakers spontaneously rob the palm as a speech act to reinforce meaning. Also </w:t>
      </w:r>
      <w:proofErr w:type="spellStart"/>
      <w:r w:rsidRPr="006B7835">
        <w:rPr>
          <w:rFonts w:ascii="Times New Roman" w:hAnsi="Times New Roman" w:cs="Times New Roman"/>
          <w:i/>
          <w:sz w:val="24"/>
          <w:szCs w:val="24"/>
        </w:rPr>
        <w:t>ga</w:t>
      </w:r>
      <w:proofErr w:type="spellEnd"/>
      <w:r w:rsidRPr="006B7835">
        <w:rPr>
          <w:rFonts w:ascii="Times New Roman" w:hAnsi="Times New Roman" w:cs="Times New Roman"/>
          <w:sz w:val="24"/>
          <w:szCs w:val="24"/>
        </w:rPr>
        <w:t xml:space="preserve"> in </w:t>
      </w:r>
      <w:proofErr w:type="spellStart"/>
      <w:r w:rsidRPr="006B7835">
        <w:rPr>
          <w:rFonts w:ascii="Times New Roman" w:hAnsi="Times New Roman" w:cs="Times New Roman"/>
          <w:i/>
          <w:sz w:val="24"/>
          <w:szCs w:val="24"/>
        </w:rPr>
        <w:t>si</w:t>
      </w:r>
      <w:proofErr w:type="spellEnd"/>
      <w:r w:rsidRPr="006B7835">
        <w:rPr>
          <w:rFonts w:ascii="Times New Roman" w:hAnsi="Times New Roman" w:cs="Times New Roman"/>
          <w:i/>
          <w:sz w:val="24"/>
          <w:szCs w:val="24"/>
        </w:rPr>
        <w:t xml:space="preserve"> aga</w:t>
      </w:r>
      <w:r w:rsidRPr="006B7835">
        <w:rPr>
          <w:rFonts w:ascii="Times New Roman" w:hAnsi="Times New Roman" w:cs="Times New Roman"/>
          <w:sz w:val="24"/>
          <w:szCs w:val="24"/>
        </w:rPr>
        <w:t xml:space="preserve"> symbolizes the sound of a </w:t>
      </w:r>
      <w:proofErr w:type="spellStart"/>
      <w:r w:rsidRPr="006B7835">
        <w:rPr>
          <w:rFonts w:ascii="Times New Roman" w:hAnsi="Times New Roman" w:cs="Times New Roman"/>
          <w:sz w:val="24"/>
          <w:szCs w:val="24"/>
        </w:rPr>
        <w:t>striked</w:t>
      </w:r>
      <w:proofErr w:type="spellEnd"/>
      <w:r w:rsidRPr="006B7835">
        <w:rPr>
          <w:rFonts w:ascii="Times New Roman" w:hAnsi="Times New Roman" w:cs="Times New Roman"/>
          <w:sz w:val="24"/>
          <w:szCs w:val="24"/>
        </w:rPr>
        <w:t xml:space="preserve"> object. Thus they manifest the </w:t>
      </w:r>
      <w:proofErr w:type="spellStart"/>
      <w:r w:rsidRPr="006B7835">
        <w:rPr>
          <w:rFonts w:ascii="Times New Roman" w:hAnsi="Times New Roman" w:cs="Times New Roman"/>
          <w:sz w:val="24"/>
          <w:szCs w:val="24"/>
        </w:rPr>
        <w:t>phonesthemacity</w:t>
      </w:r>
      <w:proofErr w:type="spellEnd"/>
      <w:r w:rsidRPr="006B7835">
        <w:rPr>
          <w:rFonts w:ascii="Times New Roman" w:hAnsi="Times New Roman" w:cs="Times New Roman"/>
          <w:sz w:val="24"/>
          <w:szCs w:val="24"/>
        </w:rPr>
        <w:t xml:space="preserve"> of ideophones. </w:t>
      </w:r>
    </w:p>
    <w:p w14:paraId="51BD436D" w14:textId="77777777" w:rsidR="00FB00F7" w:rsidRPr="006B7835" w:rsidRDefault="00FB00F7" w:rsidP="006B7835">
      <w:pPr>
        <w:spacing w:line="280" w:lineRule="exact"/>
        <w:jc w:val="both"/>
        <w:rPr>
          <w:rFonts w:ascii="Times New Roman" w:hAnsi="Times New Roman" w:cs="Times New Roman"/>
          <w:sz w:val="24"/>
          <w:szCs w:val="24"/>
        </w:rPr>
      </w:pPr>
    </w:p>
    <w:p w14:paraId="64D07BA5"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8. De- </w:t>
      </w:r>
      <w:proofErr w:type="spellStart"/>
      <w:r w:rsidRPr="006B7835">
        <w:rPr>
          <w:rFonts w:ascii="Times New Roman" w:hAnsi="Times New Roman" w:cs="Times New Roman"/>
          <w:b/>
          <w:sz w:val="24"/>
          <w:szCs w:val="24"/>
        </w:rPr>
        <w:t>ideophonization</w:t>
      </w:r>
      <w:proofErr w:type="spellEnd"/>
      <w:r w:rsidRPr="006B7835">
        <w:rPr>
          <w:rFonts w:ascii="Times New Roman" w:hAnsi="Times New Roman" w:cs="Times New Roman"/>
          <w:b/>
          <w:sz w:val="24"/>
          <w:szCs w:val="24"/>
        </w:rPr>
        <w:t xml:space="preserve"> </w:t>
      </w:r>
    </w:p>
    <w:p w14:paraId="2D245AFC"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Cole (1955)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can </w:t>
      </w:r>
      <w:proofErr w:type="spellStart"/>
      <w:r w:rsidRPr="006B7835">
        <w:rPr>
          <w:rFonts w:ascii="Times New Roman" w:hAnsi="Times New Roman" w:cs="Times New Roman"/>
          <w:sz w:val="24"/>
          <w:szCs w:val="24"/>
        </w:rPr>
        <w:t>loose</w:t>
      </w:r>
      <w:proofErr w:type="spellEnd"/>
      <w:r w:rsidRPr="006B7835">
        <w:rPr>
          <w:rFonts w:ascii="Times New Roman" w:hAnsi="Times New Roman" w:cs="Times New Roman"/>
          <w:sz w:val="24"/>
          <w:szCs w:val="24"/>
        </w:rPr>
        <w:t xml:space="preserve"> their </w:t>
      </w:r>
      <w:proofErr w:type="spellStart"/>
      <w:r w:rsidRPr="006B7835">
        <w:rPr>
          <w:rFonts w:ascii="Times New Roman" w:hAnsi="Times New Roman" w:cs="Times New Roman"/>
          <w:sz w:val="24"/>
          <w:szCs w:val="24"/>
        </w:rPr>
        <w:t>ideophonicity</w:t>
      </w:r>
      <w:proofErr w:type="spellEnd"/>
      <w:r w:rsidRPr="006B7835">
        <w:rPr>
          <w:rFonts w:ascii="Times New Roman" w:hAnsi="Times New Roman" w:cs="Times New Roman"/>
          <w:sz w:val="24"/>
          <w:szCs w:val="24"/>
        </w:rPr>
        <w:t xml:space="preserve"> to the derivation of regular nouns, verbs and other lexical items. This concept of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was supported by Fortune (1962) with data from </w:t>
      </w:r>
      <w:proofErr w:type="spellStart"/>
      <w:r w:rsidRPr="006B7835">
        <w:rPr>
          <w:rFonts w:ascii="Times New Roman" w:hAnsi="Times New Roman" w:cs="Times New Roman"/>
          <w:sz w:val="24"/>
          <w:szCs w:val="24"/>
        </w:rPr>
        <w:t>Lamba</w:t>
      </w:r>
      <w:proofErr w:type="spellEnd"/>
      <w:r w:rsidRPr="006B7835">
        <w:rPr>
          <w:rFonts w:ascii="Times New Roman" w:hAnsi="Times New Roman" w:cs="Times New Roman"/>
          <w:sz w:val="24"/>
          <w:szCs w:val="24"/>
        </w:rPr>
        <w:t>, Shona, Sotho  stating that the expressive feature of high pitch and length are not likely to be present in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and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that has been regularized. The process of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happens through the extensiveness and the frequency of use. The practice eventually leads to the reduction of the high radical pitch quality of ideophones identified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Owing to the factor of regularity and extensiveness of use, words like </w:t>
      </w:r>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hwee</w:t>
      </w:r>
      <w:proofErr w:type="spellEnd"/>
      <w:r w:rsidRPr="006B7835">
        <w:rPr>
          <w:rFonts w:ascii="Times New Roman" w:hAnsi="Times New Roman" w:cs="Times New Roman"/>
          <w:i/>
          <w:sz w:val="24"/>
          <w:szCs w:val="24"/>
        </w:rPr>
        <w:t xml:space="preserve">,  </w:t>
      </w:r>
      <w:proofErr w:type="spellStart"/>
      <w:r w:rsidRPr="006B7835">
        <w:rPr>
          <w:rFonts w:ascii="Times New Roman" w:hAnsi="Times New Roman" w:cs="Times New Roman"/>
          <w:i/>
          <w:sz w:val="24"/>
          <w:szCs w:val="24"/>
        </w:rPr>
        <w:t>huw</w:t>
      </w:r>
      <w:proofErr w:type="spellEnd"/>
      <w:r w:rsidRPr="006B7835">
        <w:rPr>
          <w:rFonts w:ascii="Times New Roman" w:hAnsi="Times New Roman" w:cs="Times New Roman"/>
          <w:i/>
          <w:sz w:val="24"/>
          <w:szCs w:val="24"/>
        </w:rPr>
        <w:t>, aga</w:t>
      </w:r>
      <w:r w:rsidRPr="006B7835">
        <w:rPr>
          <w:rFonts w:ascii="Times New Roman" w:hAnsi="Times New Roman" w:cs="Times New Roman"/>
          <w:sz w:val="24"/>
          <w:szCs w:val="24"/>
        </w:rPr>
        <w:t xml:space="preserve">  are believed to have been a product of the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process in Akan. In relation to other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like  </w:t>
      </w:r>
      <w:proofErr w:type="spellStart"/>
      <w:proofErr w:type="gramStart"/>
      <w:r w:rsidRPr="006B7835">
        <w:rPr>
          <w:rFonts w:ascii="Times New Roman" w:hAnsi="Times New Roman" w:cs="Times New Roman"/>
          <w:b/>
          <w:bCs/>
          <w:i/>
          <w:sz w:val="24"/>
          <w:szCs w:val="24"/>
        </w:rPr>
        <w:t>puw</w:t>
      </w:r>
      <w:proofErr w:type="spellEnd"/>
      <w:r w:rsidRPr="006B7835">
        <w:rPr>
          <w:rFonts w:ascii="Times New Roman" w:hAnsi="Times New Roman" w:cs="Times New Roman"/>
          <w:b/>
          <w:bCs/>
          <w:i/>
          <w:sz w:val="24"/>
          <w:szCs w:val="24"/>
        </w:rPr>
        <w:t>!,</w:t>
      </w:r>
      <w:proofErr w:type="gramEnd"/>
      <w:r w:rsidRPr="006B7835">
        <w:rPr>
          <w:rFonts w:ascii="Times New Roman" w:hAnsi="Times New Roman" w:cs="Times New Roman"/>
          <w:b/>
          <w:bCs/>
          <w:i/>
          <w:sz w:val="24"/>
          <w:szCs w:val="24"/>
        </w:rPr>
        <w:t xml:space="preserve"> </w:t>
      </w:r>
      <w:proofErr w:type="spellStart"/>
      <w:r w:rsidRPr="006B7835">
        <w:rPr>
          <w:rFonts w:ascii="Times New Roman" w:hAnsi="Times New Roman" w:cs="Times New Roman"/>
          <w:b/>
          <w:bCs/>
          <w:i/>
          <w:sz w:val="24"/>
          <w:szCs w:val="24"/>
        </w:rPr>
        <w:t>kum</w:t>
      </w:r>
      <w:proofErr w:type="spellEnd"/>
      <w:r w:rsidRPr="006B7835">
        <w:rPr>
          <w:rFonts w:ascii="Times New Roman" w:hAnsi="Times New Roman" w:cs="Times New Roman"/>
          <w:sz w:val="24"/>
          <w:szCs w:val="24"/>
        </w:rPr>
        <w:t xml:space="preserve">!,  which are irregular because of their less frequency and extensiveness of use, </w:t>
      </w:r>
      <w:proofErr w:type="spellStart"/>
      <w:r w:rsidRPr="006B7835">
        <w:rPr>
          <w:rFonts w:ascii="Times New Roman" w:hAnsi="Times New Roman" w:cs="Times New Roman"/>
          <w:b/>
          <w:bCs/>
          <w:i/>
          <w:sz w:val="24"/>
          <w:szCs w:val="24"/>
        </w:rPr>
        <w:t>hwee</w:t>
      </w:r>
      <w:proofErr w:type="spellEnd"/>
      <w:r w:rsidRPr="006B7835">
        <w:rPr>
          <w:rFonts w:ascii="Times New Roman" w:hAnsi="Times New Roman" w:cs="Times New Roman"/>
          <w:b/>
          <w:bCs/>
          <w:i/>
          <w:sz w:val="24"/>
          <w:szCs w:val="24"/>
        </w:rPr>
        <w:t xml:space="preserve">, </w:t>
      </w:r>
      <w:proofErr w:type="spellStart"/>
      <w:r w:rsidRPr="006B7835">
        <w:rPr>
          <w:rFonts w:ascii="Times New Roman" w:hAnsi="Times New Roman" w:cs="Times New Roman"/>
          <w:b/>
          <w:bCs/>
          <w:i/>
          <w:sz w:val="24"/>
          <w:szCs w:val="24"/>
        </w:rPr>
        <w:t>huw</w:t>
      </w:r>
      <w:proofErr w:type="spellEnd"/>
      <w:r w:rsidRPr="006B7835">
        <w:rPr>
          <w:rFonts w:ascii="Times New Roman" w:hAnsi="Times New Roman" w:cs="Times New Roman"/>
          <w:b/>
          <w:bCs/>
          <w:i/>
          <w:sz w:val="24"/>
          <w:szCs w:val="24"/>
        </w:rPr>
        <w:t>, aga</w:t>
      </w:r>
      <w:r w:rsidRPr="006B7835">
        <w:rPr>
          <w:rFonts w:ascii="Times New Roman" w:hAnsi="Times New Roman" w:cs="Times New Roman"/>
          <w:sz w:val="24"/>
          <w:szCs w:val="24"/>
        </w:rPr>
        <w:t xml:space="preserve">  seems to be more lexicalized with less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t>
      </w:r>
    </w:p>
    <w:p w14:paraId="66C33A8E" w14:textId="77777777" w:rsidR="00FB00F7" w:rsidRPr="006B7835" w:rsidRDefault="00FB00F7" w:rsidP="006B7835">
      <w:pPr>
        <w:spacing w:line="280" w:lineRule="exact"/>
        <w:jc w:val="both"/>
        <w:rPr>
          <w:rFonts w:ascii="Times New Roman" w:hAnsi="Times New Roman" w:cs="Times New Roman"/>
          <w:sz w:val="24"/>
          <w:szCs w:val="24"/>
        </w:rPr>
      </w:pPr>
    </w:p>
    <w:p w14:paraId="6AAA3E96"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Conclusion </w:t>
      </w:r>
    </w:p>
    <w:p w14:paraId="202FFB01"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The paper has outlined the syntax-semantic features of ideophones in Akan. It made a contribution to the discussion on the word class of ideophones. Using the X bar theory found to be most effective, it was concluded that syntactically, ideophones commonly function as modifiers to </w:t>
      </w:r>
      <w:r w:rsidRPr="006B7835">
        <w:rPr>
          <w:rFonts w:ascii="Times New Roman" w:hAnsi="Times New Roman" w:cs="Times New Roman"/>
          <w:sz w:val="24"/>
          <w:szCs w:val="24"/>
        </w:rPr>
        <w:lastRenderedPageBreak/>
        <w:t xml:space="preserve">verbs. Therefore contrary to other claims as nouns,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xml:space="preserve">, interjections </w:t>
      </w:r>
      <w:proofErr w:type="spellStart"/>
      <w:r w:rsidRPr="006B7835">
        <w:rPr>
          <w:rFonts w:ascii="Times New Roman" w:hAnsi="Times New Roman" w:cs="Times New Roman"/>
          <w:sz w:val="24"/>
          <w:szCs w:val="24"/>
        </w:rPr>
        <w:t>etc</w:t>
      </w:r>
      <w:proofErr w:type="spellEnd"/>
      <w:r w:rsidRPr="006B7835">
        <w:rPr>
          <w:rFonts w:ascii="Times New Roman" w:hAnsi="Times New Roman" w:cs="Times New Roman"/>
          <w:sz w:val="24"/>
          <w:szCs w:val="24"/>
        </w:rPr>
        <w:t xml:space="preserve">, it is safely established in this paper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belong to the class of adverbs. </w:t>
      </w:r>
    </w:p>
    <w:p w14:paraId="6BBD082A" w14:textId="77777777" w:rsidR="00FB00F7" w:rsidRPr="006B7835" w:rsidRDefault="00FB00F7" w:rsidP="006B7835">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Besides the conclusion that ideophones are adverbials, it was also found that ideophones in Akan have a sensitivity to polarity. A close examination of polarity in ideophones led to the assertion that ideophones in Akan can be categorized into two base on their sensitivity to polarity. The first category is the Affirmative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(API) which only collocate with non-negated (affirmative) verbs only and the other is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which only collocate negated verbs in sentences. Accounting with the theory of downward entailment and binding, it was proven that failure of an API to collocate with a non-negated verbal item, the construction is rendered ambiguous due to a syntax-semantics distortion. Again, API has a strong dominance for affirmative to object any form of verbal negation irrespective of the tense aspect mood. Thus negation is recessive or completely absent in API constructions. Similarly, if an NPI collocates with an affirmative verb, the sentence breaks down syntactically. Thus it was confirmed that API collocates with only non-negated verbs alone whilst NPI collocates solely with negated verbs regardless of the tense aspect. NPI are dominance to negation but recessive to affirmation which makes negation mandatory for an NPI to be stringed in a sentence.              </w:t>
      </w:r>
    </w:p>
    <w:p w14:paraId="4DEF12F1" w14:textId="77777777" w:rsidR="00FB00F7" w:rsidRPr="006B7835" w:rsidRDefault="00FB00F7" w:rsidP="006B7835">
      <w:pPr>
        <w:spacing w:line="280" w:lineRule="exact"/>
        <w:jc w:val="both"/>
        <w:rPr>
          <w:rFonts w:ascii="Times New Roman" w:hAnsi="Times New Roman" w:cs="Times New Roman"/>
          <w:sz w:val="24"/>
          <w:szCs w:val="24"/>
        </w:rPr>
      </w:pPr>
    </w:p>
    <w:p w14:paraId="67B67FBD" w14:textId="77777777" w:rsidR="00FB00F7" w:rsidRPr="006B7835" w:rsidRDefault="00FB00F7" w:rsidP="006B7835">
      <w:pPr>
        <w:spacing w:line="280" w:lineRule="exact"/>
        <w:jc w:val="both"/>
        <w:rPr>
          <w:rFonts w:ascii="Times New Roman" w:hAnsi="Times New Roman" w:cs="Times New Roman"/>
          <w:sz w:val="24"/>
          <w:szCs w:val="24"/>
        </w:rPr>
      </w:pPr>
    </w:p>
    <w:p w14:paraId="5F4F6DD8" w14:textId="77777777" w:rsidR="00FB00F7" w:rsidRPr="006B7835" w:rsidRDefault="00FB00F7" w:rsidP="006B7835">
      <w:pPr>
        <w:spacing w:line="280" w:lineRule="exact"/>
        <w:jc w:val="both"/>
        <w:rPr>
          <w:rFonts w:ascii="Times New Roman" w:hAnsi="Times New Roman" w:cs="Times New Roman"/>
          <w:sz w:val="24"/>
          <w:szCs w:val="24"/>
        </w:rPr>
      </w:pPr>
    </w:p>
    <w:p w14:paraId="0535DECC" w14:textId="77777777" w:rsidR="00FB00F7" w:rsidRPr="006B7835" w:rsidRDefault="00FB00F7" w:rsidP="006B7835">
      <w:pPr>
        <w:spacing w:line="280" w:lineRule="exact"/>
        <w:jc w:val="both"/>
        <w:rPr>
          <w:rFonts w:ascii="Times New Roman" w:hAnsi="Times New Roman" w:cs="Times New Roman"/>
          <w:sz w:val="24"/>
          <w:szCs w:val="24"/>
        </w:rPr>
      </w:pPr>
    </w:p>
    <w:p w14:paraId="2637EA0E" w14:textId="51089BF0" w:rsidR="00881195" w:rsidRDefault="00881195" w:rsidP="006B7835">
      <w:pPr>
        <w:spacing w:line="280" w:lineRule="exact"/>
        <w:jc w:val="both"/>
        <w:rPr>
          <w:rFonts w:ascii="Times New Roman" w:hAnsi="Times New Roman" w:cs="Times New Roman"/>
          <w:sz w:val="24"/>
          <w:szCs w:val="24"/>
        </w:rPr>
      </w:pPr>
    </w:p>
    <w:p w14:paraId="525331EF" w14:textId="5CAF8AC5" w:rsidR="006B7835" w:rsidRDefault="006B7835" w:rsidP="006B7835">
      <w:pPr>
        <w:spacing w:line="280" w:lineRule="exact"/>
        <w:jc w:val="both"/>
        <w:rPr>
          <w:rFonts w:ascii="Times New Roman" w:hAnsi="Times New Roman" w:cs="Times New Roman"/>
          <w:sz w:val="24"/>
          <w:szCs w:val="24"/>
        </w:rPr>
      </w:pPr>
    </w:p>
    <w:p w14:paraId="556B8573" w14:textId="18EB7D79" w:rsidR="006B7835" w:rsidRDefault="006B7835" w:rsidP="006B7835">
      <w:pPr>
        <w:spacing w:line="280" w:lineRule="exact"/>
        <w:jc w:val="both"/>
        <w:rPr>
          <w:rFonts w:ascii="Times New Roman" w:hAnsi="Times New Roman" w:cs="Times New Roman"/>
          <w:sz w:val="24"/>
          <w:szCs w:val="24"/>
        </w:rPr>
      </w:pPr>
    </w:p>
    <w:p w14:paraId="1D3945A1" w14:textId="3930ED95" w:rsidR="006B7835" w:rsidRDefault="006B7835" w:rsidP="006B7835">
      <w:pPr>
        <w:spacing w:line="280" w:lineRule="exact"/>
        <w:jc w:val="both"/>
        <w:rPr>
          <w:rFonts w:ascii="Times New Roman" w:hAnsi="Times New Roman" w:cs="Times New Roman"/>
          <w:sz w:val="24"/>
          <w:szCs w:val="24"/>
        </w:rPr>
      </w:pPr>
    </w:p>
    <w:p w14:paraId="25173A88" w14:textId="072D3F3D" w:rsidR="006B7835" w:rsidRDefault="006B7835" w:rsidP="006B7835">
      <w:pPr>
        <w:spacing w:line="280" w:lineRule="exact"/>
        <w:jc w:val="both"/>
        <w:rPr>
          <w:rFonts w:ascii="Times New Roman" w:hAnsi="Times New Roman" w:cs="Times New Roman"/>
          <w:sz w:val="24"/>
          <w:szCs w:val="24"/>
        </w:rPr>
      </w:pPr>
    </w:p>
    <w:p w14:paraId="6DDFB3BD" w14:textId="39FF5CC9" w:rsidR="006B7835" w:rsidRDefault="006B7835" w:rsidP="006B7835">
      <w:pPr>
        <w:spacing w:line="280" w:lineRule="exact"/>
        <w:jc w:val="both"/>
        <w:rPr>
          <w:rFonts w:ascii="Times New Roman" w:hAnsi="Times New Roman" w:cs="Times New Roman"/>
          <w:sz w:val="24"/>
          <w:szCs w:val="24"/>
        </w:rPr>
      </w:pPr>
    </w:p>
    <w:p w14:paraId="14976011" w14:textId="0E4D25E0" w:rsidR="006B7835" w:rsidRDefault="006B7835" w:rsidP="006B7835">
      <w:pPr>
        <w:spacing w:line="280" w:lineRule="exact"/>
        <w:jc w:val="both"/>
        <w:rPr>
          <w:rFonts w:ascii="Times New Roman" w:hAnsi="Times New Roman" w:cs="Times New Roman"/>
          <w:sz w:val="24"/>
          <w:szCs w:val="24"/>
        </w:rPr>
      </w:pPr>
    </w:p>
    <w:p w14:paraId="40B2B09B" w14:textId="222E06EC" w:rsidR="006B7835" w:rsidRDefault="006B7835" w:rsidP="006B7835">
      <w:pPr>
        <w:spacing w:line="280" w:lineRule="exact"/>
        <w:jc w:val="both"/>
        <w:rPr>
          <w:rFonts w:ascii="Times New Roman" w:hAnsi="Times New Roman" w:cs="Times New Roman"/>
          <w:sz w:val="24"/>
          <w:szCs w:val="24"/>
        </w:rPr>
      </w:pPr>
    </w:p>
    <w:p w14:paraId="5ACC52B1" w14:textId="6B8D2AA9" w:rsidR="006B7835" w:rsidRDefault="006B7835" w:rsidP="006B7835">
      <w:pPr>
        <w:spacing w:line="280" w:lineRule="exact"/>
        <w:jc w:val="both"/>
        <w:rPr>
          <w:rFonts w:ascii="Times New Roman" w:hAnsi="Times New Roman" w:cs="Times New Roman"/>
          <w:sz w:val="24"/>
          <w:szCs w:val="24"/>
        </w:rPr>
      </w:pPr>
    </w:p>
    <w:p w14:paraId="21AA97D9" w14:textId="28901C73" w:rsidR="006B7835" w:rsidRDefault="006B7835" w:rsidP="006B7835">
      <w:pPr>
        <w:spacing w:line="280" w:lineRule="exact"/>
        <w:jc w:val="both"/>
        <w:rPr>
          <w:rFonts w:ascii="Times New Roman" w:hAnsi="Times New Roman" w:cs="Times New Roman"/>
          <w:sz w:val="24"/>
          <w:szCs w:val="24"/>
        </w:rPr>
      </w:pPr>
    </w:p>
    <w:p w14:paraId="3BA03F98" w14:textId="0DB47F91" w:rsidR="006B7835" w:rsidRDefault="006B7835" w:rsidP="006B7835">
      <w:pPr>
        <w:spacing w:line="280" w:lineRule="exact"/>
        <w:jc w:val="both"/>
        <w:rPr>
          <w:rFonts w:ascii="Times New Roman" w:hAnsi="Times New Roman" w:cs="Times New Roman"/>
          <w:sz w:val="24"/>
          <w:szCs w:val="24"/>
        </w:rPr>
      </w:pPr>
    </w:p>
    <w:p w14:paraId="608E8CE1" w14:textId="57BF7E36" w:rsidR="006B7835" w:rsidRDefault="006B7835" w:rsidP="006B7835">
      <w:pPr>
        <w:spacing w:line="280" w:lineRule="exact"/>
        <w:jc w:val="both"/>
        <w:rPr>
          <w:rFonts w:ascii="Times New Roman" w:hAnsi="Times New Roman" w:cs="Times New Roman"/>
          <w:sz w:val="24"/>
          <w:szCs w:val="24"/>
        </w:rPr>
      </w:pPr>
    </w:p>
    <w:p w14:paraId="6859BBBA" w14:textId="5583ADCE" w:rsidR="006B7835" w:rsidRDefault="006B7835" w:rsidP="006B7835">
      <w:pPr>
        <w:spacing w:line="280" w:lineRule="exact"/>
        <w:jc w:val="both"/>
        <w:rPr>
          <w:rFonts w:ascii="Times New Roman" w:hAnsi="Times New Roman" w:cs="Times New Roman"/>
          <w:sz w:val="24"/>
          <w:szCs w:val="24"/>
        </w:rPr>
      </w:pPr>
    </w:p>
    <w:p w14:paraId="350CCB7A" w14:textId="77777777" w:rsidR="006B7835" w:rsidRPr="006B7835" w:rsidRDefault="006B7835" w:rsidP="006B7835">
      <w:pPr>
        <w:spacing w:line="280" w:lineRule="exact"/>
        <w:jc w:val="both"/>
        <w:rPr>
          <w:rFonts w:ascii="Times New Roman" w:hAnsi="Times New Roman" w:cs="Times New Roman"/>
          <w:sz w:val="24"/>
          <w:szCs w:val="24"/>
        </w:rPr>
      </w:pPr>
    </w:p>
    <w:p w14:paraId="4A1AD561" w14:textId="77777777" w:rsidR="00FB00F7" w:rsidRPr="006B7835" w:rsidRDefault="00FB00F7" w:rsidP="006B7835">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References</w:t>
      </w:r>
    </w:p>
    <w:p w14:paraId="0278D03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T. A. (2014). Grammatical implication of tone on Yoruba Ideophones. </w:t>
      </w:r>
      <w:r w:rsidRPr="006B7835">
        <w:rPr>
          <w:rFonts w:ascii="Times New Roman" w:hAnsi="Times New Roman" w:cs="Times New Roman"/>
          <w:i/>
          <w:sz w:val="24"/>
          <w:szCs w:val="24"/>
        </w:rPr>
        <w:t xml:space="preserve">International </w:t>
      </w:r>
      <w:r w:rsidRPr="006B7835">
        <w:rPr>
          <w:rFonts w:ascii="Times New Roman" w:hAnsi="Times New Roman" w:cs="Times New Roman"/>
          <w:i/>
          <w:sz w:val="24"/>
          <w:szCs w:val="24"/>
        </w:rPr>
        <w:tab/>
        <w:t>Journal of Current Research Vol. 6 Issue, 07, pp. 7692-7697</w:t>
      </w:r>
      <w:r w:rsidRPr="006B7835">
        <w:rPr>
          <w:rFonts w:ascii="Times New Roman" w:hAnsi="Times New Roman" w:cs="Times New Roman"/>
          <w:sz w:val="24"/>
          <w:szCs w:val="24"/>
        </w:rPr>
        <w:t xml:space="preserve">.   </w:t>
      </w:r>
    </w:p>
    <w:p w14:paraId="6FD8AFFC"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Akpanglo</w:t>
      </w:r>
      <w:proofErr w:type="spellEnd"/>
      <w:r w:rsidRPr="006B7835">
        <w:rPr>
          <w:rFonts w:ascii="Times New Roman" w:hAnsi="Times New Roman" w:cs="Times New Roman"/>
          <w:sz w:val="24"/>
          <w:szCs w:val="24"/>
        </w:rPr>
        <w:t xml:space="preserve">-Nartey, J. N. (2002).  </w:t>
      </w:r>
      <w:r w:rsidRPr="006B7835">
        <w:rPr>
          <w:rFonts w:ascii="Times New Roman" w:hAnsi="Times New Roman" w:cs="Times New Roman"/>
          <w:i/>
          <w:sz w:val="24"/>
          <w:szCs w:val="24"/>
        </w:rPr>
        <w:t>A Phonetic Course for Non-Native Speakers of English (2</w:t>
      </w:r>
      <w:r w:rsidRPr="006B7835">
        <w:rPr>
          <w:rFonts w:ascii="Times New Roman" w:hAnsi="Times New Roman" w:cs="Times New Roman"/>
          <w:i/>
          <w:sz w:val="24"/>
          <w:szCs w:val="24"/>
          <w:vertAlign w:val="superscript"/>
        </w:rPr>
        <w:t>nd</w:t>
      </w:r>
      <w:r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ab/>
        <w:t>Edition)</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Tema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Sakumo</w:t>
      </w:r>
      <w:proofErr w:type="spellEnd"/>
      <w:r w:rsidRPr="006B7835">
        <w:rPr>
          <w:rFonts w:ascii="Times New Roman" w:hAnsi="Times New Roman" w:cs="Times New Roman"/>
          <w:sz w:val="24"/>
          <w:szCs w:val="24"/>
        </w:rPr>
        <w:t xml:space="preserve"> Books.</w:t>
      </w:r>
    </w:p>
    <w:p w14:paraId="66E446DD" w14:textId="27F13C7C" w:rsidR="00FB00F7" w:rsidRPr="00421F76" w:rsidRDefault="00FB00F7" w:rsidP="006B7835">
      <w:pPr>
        <w:spacing w:line="280" w:lineRule="exact"/>
        <w:rPr>
          <w:rFonts w:ascii="Times New Roman" w:hAnsi="Times New Roman" w:cs="Times New Roman"/>
          <w:sz w:val="24"/>
          <w:szCs w:val="24"/>
          <w:lang w:val="de-DE"/>
        </w:rPr>
      </w:pPr>
      <w:r w:rsidRPr="006B7835">
        <w:rPr>
          <w:rFonts w:ascii="Times New Roman" w:hAnsi="Times New Roman" w:cs="Times New Roman"/>
          <w:sz w:val="24"/>
          <w:szCs w:val="24"/>
        </w:rPr>
        <w:t xml:space="preserve">Alexandre, P. (1966). </w:t>
      </w:r>
      <w:proofErr w:type="spellStart"/>
      <w:r w:rsidRPr="006B7835">
        <w:rPr>
          <w:rFonts w:ascii="Times New Roman" w:hAnsi="Times New Roman" w:cs="Times New Roman"/>
          <w:sz w:val="24"/>
          <w:szCs w:val="24"/>
        </w:rPr>
        <w:t>Preliminaire</w:t>
      </w:r>
      <w:proofErr w:type="spellEnd"/>
      <w:r w:rsidRPr="006B7835">
        <w:rPr>
          <w:rFonts w:ascii="Times New Roman" w:hAnsi="Times New Roman" w:cs="Times New Roman"/>
          <w:sz w:val="24"/>
          <w:szCs w:val="24"/>
        </w:rPr>
        <w:t xml:space="preserve"> a </w:t>
      </w:r>
      <w:proofErr w:type="spellStart"/>
      <w:r w:rsidRPr="006B7835">
        <w:rPr>
          <w:rFonts w:ascii="Times New Roman" w:hAnsi="Times New Roman" w:cs="Times New Roman"/>
          <w:sz w:val="24"/>
          <w:szCs w:val="24"/>
        </w:rPr>
        <w:t>une</w:t>
      </w:r>
      <w:proofErr w:type="spellEnd"/>
      <w:r w:rsidRPr="006B7835">
        <w:rPr>
          <w:rFonts w:ascii="Times New Roman" w:hAnsi="Times New Roman" w:cs="Times New Roman"/>
          <w:sz w:val="24"/>
          <w:szCs w:val="24"/>
        </w:rPr>
        <w:t xml:space="preserve"> presentation des ideophones Bulu in Lukas Johannes</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ed. </w:t>
      </w:r>
      <w:r w:rsidRPr="00421F76">
        <w:rPr>
          <w:rFonts w:ascii="Times New Roman" w:hAnsi="Times New Roman" w:cs="Times New Roman"/>
          <w:sz w:val="24"/>
          <w:szCs w:val="24"/>
          <w:lang w:val="de-DE"/>
        </w:rPr>
        <w:t xml:space="preserve">Neue Afrikanistische Studien. </w:t>
      </w:r>
      <w:r w:rsidR="001E785A" w:rsidRPr="00421F76">
        <w:rPr>
          <w:rFonts w:ascii="Times New Roman" w:hAnsi="Times New Roman" w:cs="Times New Roman"/>
          <w:sz w:val="24"/>
          <w:szCs w:val="24"/>
          <w:lang w:val="de-DE"/>
        </w:rPr>
        <w:t>(Hamburger</w:t>
      </w:r>
      <w:r w:rsidRPr="00421F76">
        <w:rPr>
          <w:rFonts w:ascii="Times New Roman" w:hAnsi="Times New Roman" w:cs="Times New Roman"/>
          <w:sz w:val="24"/>
          <w:szCs w:val="24"/>
          <w:lang w:val="de-DE"/>
        </w:rPr>
        <w:t xml:space="preserve"> Beitrage Zur Afrika –Kunde, Band 5</w:t>
      </w:r>
      <w:r w:rsidRPr="00421F76">
        <w:rPr>
          <w:rFonts w:ascii="Times New Roman" w:hAnsi="Times New Roman" w:cs="Times New Roman"/>
          <w:sz w:val="24"/>
          <w:szCs w:val="24"/>
          <w:lang w:val="de-DE"/>
        </w:rPr>
        <w:tab/>
      </w:r>
      <w:r w:rsidRPr="00421F76">
        <w:rPr>
          <w:rFonts w:ascii="Times New Roman" w:hAnsi="Times New Roman" w:cs="Times New Roman"/>
          <w:sz w:val="24"/>
          <w:szCs w:val="24"/>
          <w:lang w:val="de-DE"/>
        </w:rPr>
        <w:tab/>
        <w:t xml:space="preserve"> Hamburg, Deutsches Institut fur Afrika –Forschung, pp. 9-28. </w:t>
      </w:r>
    </w:p>
    <w:p w14:paraId="5E7F87D7"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N. A. A. (2010). A Negation in Akan: Linguistic convention versus pragmatic </w:t>
      </w:r>
      <w:r w:rsidRPr="006B7835">
        <w:rPr>
          <w:rFonts w:ascii="Times New Roman" w:hAnsi="Times New Roman" w:cs="Times New Roman"/>
          <w:sz w:val="24"/>
          <w:szCs w:val="24"/>
        </w:rPr>
        <w:tab/>
        <w:t xml:space="preserve">inference. </w:t>
      </w:r>
      <w:r w:rsidRPr="006B7835">
        <w:rPr>
          <w:rFonts w:ascii="Times New Roman" w:hAnsi="Times New Roman" w:cs="Times New Roman"/>
          <w:i/>
          <w:sz w:val="24"/>
          <w:szCs w:val="24"/>
        </w:rPr>
        <w:t>Journal of Asian and African studies 80: 97 – 112</w:t>
      </w:r>
      <w:r w:rsidRPr="006B7835">
        <w:rPr>
          <w:rFonts w:ascii="Times New Roman" w:hAnsi="Times New Roman" w:cs="Times New Roman"/>
          <w:sz w:val="24"/>
          <w:szCs w:val="24"/>
        </w:rPr>
        <w:t xml:space="preserve">.  </w:t>
      </w:r>
    </w:p>
    <w:p w14:paraId="5D8B3119"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J. S.  (2015). </w:t>
      </w:r>
      <w:r w:rsidRPr="006B7835">
        <w:rPr>
          <w:rFonts w:ascii="Times New Roman" w:hAnsi="Times New Roman" w:cs="Times New Roman"/>
          <w:i/>
          <w:sz w:val="24"/>
          <w:szCs w:val="24"/>
        </w:rPr>
        <w:t>Syntax and semantics of negation in Akan</w:t>
      </w:r>
      <w:r w:rsidRPr="006B7835">
        <w:rPr>
          <w:rFonts w:ascii="Times New Roman" w:hAnsi="Times New Roman" w:cs="Times New Roman"/>
          <w:sz w:val="24"/>
          <w:szCs w:val="24"/>
        </w:rPr>
        <w:t>. Accra: University of Ghana,</w:t>
      </w:r>
      <w:r w:rsidRPr="006B7835">
        <w:rPr>
          <w:rFonts w:ascii="Times New Roman" w:hAnsi="Times New Roman" w:cs="Times New Roman"/>
          <w:sz w:val="24"/>
          <w:szCs w:val="24"/>
        </w:rPr>
        <w:tab/>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Mphil</w:t>
      </w:r>
      <w:proofErr w:type="spellEnd"/>
      <w:r w:rsidRPr="006B7835">
        <w:rPr>
          <w:rFonts w:ascii="Times New Roman" w:hAnsi="Times New Roman" w:cs="Times New Roman"/>
          <w:sz w:val="24"/>
          <w:szCs w:val="24"/>
        </w:rPr>
        <w:t xml:space="preserve"> thesis</w:t>
      </w:r>
    </w:p>
    <w:p w14:paraId="3FE77ECC"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Y. (1989). Reduplication and the status of Ideophones in Yoruba. </w:t>
      </w:r>
      <w:r w:rsidRPr="006B7835">
        <w:rPr>
          <w:rFonts w:ascii="Times New Roman" w:hAnsi="Times New Roman" w:cs="Times New Roman"/>
          <w:i/>
          <w:sz w:val="24"/>
          <w:szCs w:val="24"/>
        </w:rPr>
        <w:t xml:space="preserve">Journal West </w:t>
      </w:r>
      <w:r w:rsidRPr="006B7835">
        <w:rPr>
          <w:rFonts w:ascii="Times New Roman" w:hAnsi="Times New Roman" w:cs="Times New Roman"/>
          <w:i/>
          <w:sz w:val="24"/>
          <w:szCs w:val="24"/>
        </w:rPr>
        <w:tab/>
        <w:t>African Languages, 3: 139-157</w:t>
      </w:r>
      <w:r w:rsidRPr="006B7835">
        <w:rPr>
          <w:rFonts w:ascii="Times New Roman" w:hAnsi="Times New Roman" w:cs="Times New Roman"/>
          <w:sz w:val="24"/>
          <w:szCs w:val="24"/>
        </w:rPr>
        <w:t xml:space="preserve">. </w:t>
      </w:r>
    </w:p>
    <w:p w14:paraId="2EF83579" w14:textId="49E920EE"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O. (1975). Some traditional Yoruba adverbs in true perspective. </w:t>
      </w:r>
      <w:r w:rsidRPr="006B7835">
        <w:rPr>
          <w:rFonts w:ascii="Times New Roman" w:hAnsi="Times New Roman" w:cs="Times New Roman"/>
          <w:i/>
          <w:sz w:val="24"/>
          <w:szCs w:val="24"/>
        </w:rPr>
        <w:t xml:space="preserve">Journal of West </w:t>
      </w:r>
      <w:r w:rsidRPr="006B7835">
        <w:rPr>
          <w:rFonts w:ascii="Times New Roman" w:hAnsi="Times New Roman" w:cs="Times New Roman"/>
          <w:i/>
          <w:sz w:val="24"/>
          <w:szCs w:val="24"/>
        </w:rPr>
        <w:tab/>
        <w:t xml:space="preserve">African Languages: Vol. </w:t>
      </w:r>
      <w:r w:rsidR="001E785A" w:rsidRPr="006B7835">
        <w:rPr>
          <w:rFonts w:ascii="Times New Roman" w:hAnsi="Times New Roman" w:cs="Times New Roman"/>
          <w:i/>
          <w:sz w:val="24"/>
          <w:szCs w:val="24"/>
        </w:rPr>
        <w:t>X No.</w:t>
      </w:r>
      <w:r w:rsidRPr="006B7835">
        <w:rPr>
          <w:rFonts w:ascii="Times New Roman" w:hAnsi="Times New Roman" w:cs="Times New Roman"/>
          <w:i/>
          <w:sz w:val="24"/>
          <w:szCs w:val="24"/>
        </w:rPr>
        <w:t xml:space="preserve"> 1</w:t>
      </w:r>
      <w:r w:rsidRPr="006B7835">
        <w:rPr>
          <w:rFonts w:ascii="Times New Roman" w:hAnsi="Times New Roman" w:cs="Times New Roman"/>
          <w:sz w:val="24"/>
          <w:szCs w:val="24"/>
        </w:rPr>
        <w:t xml:space="preserve"> </w:t>
      </w:r>
    </w:p>
    <w:p w14:paraId="032822E0"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A.  (1966). </w:t>
      </w:r>
      <w:r w:rsidRPr="006B7835">
        <w:rPr>
          <w:rFonts w:ascii="Times New Roman" w:hAnsi="Times New Roman" w:cs="Times New Roman"/>
          <w:i/>
          <w:sz w:val="24"/>
          <w:szCs w:val="24"/>
        </w:rPr>
        <w:t>A grammar of Yoruba</w:t>
      </w:r>
      <w:r w:rsidRPr="006B7835">
        <w:rPr>
          <w:rFonts w:ascii="Times New Roman" w:hAnsi="Times New Roman" w:cs="Times New Roman"/>
          <w:sz w:val="24"/>
          <w:szCs w:val="24"/>
        </w:rPr>
        <w:t xml:space="preserve">. London: Cambridge Press.  </w:t>
      </w:r>
    </w:p>
    <w:p w14:paraId="35CE9C87"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Bennie, W. G. (1953). </w:t>
      </w:r>
      <w:r w:rsidRPr="006B7835">
        <w:rPr>
          <w:rFonts w:ascii="Times New Roman" w:hAnsi="Times New Roman" w:cs="Times New Roman"/>
          <w:i/>
          <w:sz w:val="24"/>
          <w:szCs w:val="24"/>
        </w:rPr>
        <w:t>A grammar of Xhosa for the Xhosa- speaking</w:t>
      </w:r>
      <w:r w:rsidRPr="006B7835">
        <w:rPr>
          <w:rFonts w:ascii="Times New Roman" w:hAnsi="Times New Roman" w:cs="Times New Roman"/>
          <w:sz w:val="24"/>
          <w:szCs w:val="24"/>
        </w:rPr>
        <w:t>. South Africa, Lovedale</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Press. </w:t>
      </w:r>
    </w:p>
    <w:p w14:paraId="5257C6E1"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A. (2006) The Structure of Ideophones in African and Asian Languages: The case of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and Cantonese. In: </w:t>
      </w:r>
      <w:proofErr w:type="spellStart"/>
      <w:r w:rsidRPr="006B7835">
        <w:rPr>
          <w:rFonts w:ascii="Times New Roman" w:hAnsi="Times New Roman" w:cs="Times New Roman"/>
          <w:sz w:val="24"/>
          <w:szCs w:val="24"/>
        </w:rPr>
        <w:t>Mugane</w:t>
      </w:r>
      <w:proofErr w:type="spellEnd"/>
      <w:r w:rsidRPr="006B7835">
        <w:rPr>
          <w:rFonts w:ascii="Times New Roman" w:hAnsi="Times New Roman" w:cs="Times New Roman"/>
          <w:sz w:val="24"/>
          <w:szCs w:val="24"/>
        </w:rPr>
        <w:t>, J. et al (eds.) 35</w:t>
      </w:r>
      <w:r w:rsidRPr="006B7835">
        <w:rPr>
          <w:rFonts w:ascii="Times New Roman" w:hAnsi="Times New Roman" w:cs="Times New Roman"/>
          <w:sz w:val="24"/>
          <w:szCs w:val="24"/>
          <w:vertAlign w:val="superscript"/>
        </w:rPr>
        <w:t>th</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ACAL: 203-213</w:t>
      </w:r>
      <w:r w:rsidRPr="006B7835">
        <w:rPr>
          <w:rFonts w:ascii="Times New Roman" w:hAnsi="Times New Roman" w:cs="Times New Roman"/>
          <w:sz w:val="24"/>
          <w:szCs w:val="24"/>
        </w:rPr>
        <w:t>.</w:t>
      </w:r>
    </w:p>
    <w:p w14:paraId="0C757C6F"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Bresnan, J. (2001). </w:t>
      </w:r>
      <w:r w:rsidRPr="006B7835">
        <w:rPr>
          <w:rFonts w:ascii="Times New Roman" w:hAnsi="Times New Roman" w:cs="Times New Roman"/>
          <w:i/>
          <w:sz w:val="24"/>
          <w:szCs w:val="24"/>
        </w:rPr>
        <w:t>Lexical Functional Syntax</w:t>
      </w:r>
      <w:r w:rsidRPr="006B7835">
        <w:rPr>
          <w:rFonts w:ascii="Times New Roman" w:hAnsi="Times New Roman" w:cs="Times New Roman"/>
          <w:sz w:val="24"/>
          <w:szCs w:val="24"/>
        </w:rPr>
        <w:t xml:space="preserve">. Malden, Mass: Blackwell.  </w:t>
      </w:r>
    </w:p>
    <w:p w14:paraId="123367DF"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A.  (1946). </w:t>
      </w:r>
      <w:r w:rsidRPr="006B7835">
        <w:rPr>
          <w:rFonts w:ascii="Times New Roman" w:hAnsi="Times New Roman" w:cs="Times New Roman"/>
          <w:i/>
          <w:sz w:val="24"/>
          <w:szCs w:val="24"/>
        </w:rPr>
        <w:t>Manuel de Tshiluba</w:t>
      </w:r>
      <w:r w:rsidRPr="006B7835">
        <w:rPr>
          <w:rFonts w:ascii="Times New Roman" w:hAnsi="Times New Roman" w:cs="Times New Roman"/>
          <w:sz w:val="24"/>
          <w:szCs w:val="24"/>
        </w:rPr>
        <w:t xml:space="preserve">. Anvers, De </w:t>
      </w:r>
      <w:proofErr w:type="spellStart"/>
      <w:r w:rsidRPr="006B7835">
        <w:rPr>
          <w:rFonts w:ascii="Times New Roman" w:hAnsi="Times New Roman" w:cs="Times New Roman"/>
          <w:sz w:val="24"/>
          <w:szCs w:val="24"/>
        </w:rPr>
        <w:t>Sikkel</w:t>
      </w:r>
      <w:proofErr w:type="spellEnd"/>
      <w:r w:rsidRPr="006B7835">
        <w:rPr>
          <w:rFonts w:ascii="Times New Roman" w:hAnsi="Times New Roman" w:cs="Times New Roman"/>
          <w:sz w:val="24"/>
          <w:szCs w:val="24"/>
        </w:rPr>
        <w:t xml:space="preserve">. </w:t>
      </w:r>
    </w:p>
    <w:p w14:paraId="59249CAB" w14:textId="1CF84114"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Carnie, A.  (2013). </w:t>
      </w:r>
      <w:r w:rsidRPr="006B7835">
        <w:rPr>
          <w:rFonts w:ascii="Times New Roman" w:hAnsi="Times New Roman" w:cs="Times New Roman"/>
          <w:i/>
          <w:sz w:val="24"/>
          <w:szCs w:val="24"/>
        </w:rPr>
        <w:t>Syntax: A generative introduction</w:t>
      </w:r>
      <w:r w:rsidR="001E785A"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(Third Edition)</w:t>
      </w:r>
      <w:r w:rsidRPr="006B7835">
        <w:rPr>
          <w:rFonts w:ascii="Times New Roman" w:hAnsi="Times New Roman" w:cs="Times New Roman"/>
          <w:sz w:val="24"/>
          <w:szCs w:val="24"/>
        </w:rPr>
        <w:t>. Malden, MA &amp; Oxford:</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Wiley- Blackwell.  </w:t>
      </w:r>
    </w:p>
    <w:p w14:paraId="6C9B30F9"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Chomsky, N. (1995). </w:t>
      </w:r>
      <w:r w:rsidRPr="006B7835">
        <w:rPr>
          <w:rFonts w:ascii="Times New Roman" w:hAnsi="Times New Roman" w:cs="Times New Roman"/>
          <w:i/>
          <w:sz w:val="24"/>
          <w:szCs w:val="24"/>
        </w:rPr>
        <w:t>The Minimalist Program</w:t>
      </w:r>
      <w:r w:rsidRPr="006B7835">
        <w:rPr>
          <w:rFonts w:ascii="Times New Roman" w:hAnsi="Times New Roman" w:cs="Times New Roman"/>
          <w:sz w:val="24"/>
          <w:szCs w:val="24"/>
        </w:rPr>
        <w:t xml:space="preserve">. Cambridge, MA: MIT Press </w:t>
      </w:r>
    </w:p>
    <w:p w14:paraId="18B2AD08"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Chomsky, N.  (1989). Some notes on economy of derivation and representation. </w:t>
      </w:r>
      <w:r w:rsidRPr="006B7835">
        <w:rPr>
          <w:rFonts w:ascii="Times New Roman" w:hAnsi="Times New Roman" w:cs="Times New Roman"/>
          <w:i/>
          <w:sz w:val="24"/>
          <w:szCs w:val="24"/>
        </w:rPr>
        <w:t xml:space="preserve">MIT Working </w:t>
      </w:r>
      <w:r w:rsidRPr="006B7835">
        <w:rPr>
          <w:rFonts w:ascii="Times New Roman" w:hAnsi="Times New Roman" w:cs="Times New Roman"/>
          <w:i/>
          <w:sz w:val="24"/>
          <w:szCs w:val="24"/>
        </w:rPr>
        <w:tab/>
        <w:t>Papers in Linguistics 10: 43-74</w:t>
      </w:r>
      <w:r w:rsidRPr="006B7835">
        <w:rPr>
          <w:rFonts w:ascii="Times New Roman" w:hAnsi="Times New Roman" w:cs="Times New Roman"/>
          <w:sz w:val="24"/>
          <w:szCs w:val="24"/>
        </w:rPr>
        <w:t xml:space="preserve">.  </w:t>
      </w:r>
    </w:p>
    <w:p w14:paraId="19A4C707"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Cole, D. T. (1955). </w:t>
      </w:r>
      <w:r w:rsidRPr="006B7835">
        <w:rPr>
          <w:rFonts w:ascii="Times New Roman" w:hAnsi="Times New Roman" w:cs="Times New Roman"/>
          <w:i/>
          <w:sz w:val="24"/>
          <w:szCs w:val="24"/>
        </w:rPr>
        <w:t>An introduction to Tswana grammar</w:t>
      </w:r>
      <w:r w:rsidRPr="006B7835">
        <w:rPr>
          <w:rFonts w:ascii="Times New Roman" w:hAnsi="Times New Roman" w:cs="Times New Roman"/>
          <w:sz w:val="24"/>
          <w:szCs w:val="24"/>
        </w:rPr>
        <w:t xml:space="preserve">. London, Longmans, Green and Co.  </w:t>
      </w:r>
    </w:p>
    <w:p w14:paraId="61741715"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Conde, X.  (2005). An introduction to syntax according to generative grammar theories.</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Pr="006B7835">
        <w:rPr>
          <w:rFonts w:ascii="Times New Roman" w:hAnsi="Times New Roman" w:cs="Times New Roman"/>
          <w:i/>
          <w:sz w:val="24"/>
          <w:szCs w:val="24"/>
        </w:rPr>
        <w:t>Romania Minor Aula Prima  2 1 - 49</w:t>
      </w:r>
      <w:r w:rsidRPr="006B7835">
        <w:rPr>
          <w:rFonts w:ascii="Times New Roman" w:hAnsi="Times New Roman" w:cs="Times New Roman"/>
          <w:sz w:val="24"/>
          <w:szCs w:val="24"/>
        </w:rPr>
        <w:t xml:space="preserve">  </w:t>
      </w:r>
    </w:p>
    <w:p w14:paraId="3DA65BAB"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Crystal, D. (1997). </w:t>
      </w:r>
      <w:r w:rsidRPr="006B7835">
        <w:rPr>
          <w:rFonts w:ascii="Times New Roman" w:hAnsi="Times New Roman" w:cs="Times New Roman"/>
          <w:i/>
          <w:sz w:val="24"/>
          <w:szCs w:val="24"/>
        </w:rPr>
        <w:t>A Dictionary of Linguistic and Phonetics</w:t>
      </w:r>
      <w:r w:rsidRPr="006B7835">
        <w:rPr>
          <w:rFonts w:ascii="Times New Roman" w:hAnsi="Times New Roman" w:cs="Times New Roman"/>
          <w:sz w:val="24"/>
          <w:szCs w:val="24"/>
        </w:rPr>
        <w:t>. Oxford, UK: Blackwell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Publishers.  </w:t>
      </w:r>
    </w:p>
    <w:p w14:paraId="32177D33"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J.  (1974). Negation in English and Polish. </w:t>
      </w:r>
      <w:proofErr w:type="spellStart"/>
      <w:r w:rsidRPr="006B7835">
        <w:rPr>
          <w:rFonts w:ascii="Times New Roman" w:hAnsi="Times New Roman" w:cs="Times New Roman"/>
          <w:i/>
          <w:sz w:val="24"/>
          <w:szCs w:val="24"/>
        </w:rPr>
        <w:t>PsiCL</w:t>
      </w:r>
      <w:proofErr w:type="spellEnd"/>
      <w:r w:rsidRPr="006B7835">
        <w:rPr>
          <w:rFonts w:ascii="Times New Roman" w:hAnsi="Times New Roman" w:cs="Times New Roman"/>
          <w:i/>
          <w:sz w:val="24"/>
          <w:szCs w:val="24"/>
        </w:rPr>
        <w:t xml:space="preserve"> 2: 295-329</w:t>
      </w:r>
      <w:r w:rsidRPr="006B7835">
        <w:rPr>
          <w:rFonts w:ascii="Times New Roman" w:hAnsi="Times New Roman" w:cs="Times New Roman"/>
          <w:sz w:val="24"/>
          <w:szCs w:val="24"/>
        </w:rPr>
        <w:t xml:space="preserve">  </w:t>
      </w:r>
    </w:p>
    <w:p w14:paraId="4A2ACB5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Dolphyne</w:t>
      </w:r>
      <w:proofErr w:type="spellEnd"/>
      <w:r w:rsidRPr="006B7835">
        <w:rPr>
          <w:rFonts w:ascii="Times New Roman" w:hAnsi="Times New Roman" w:cs="Times New Roman"/>
          <w:sz w:val="24"/>
          <w:szCs w:val="24"/>
        </w:rPr>
        <w:t xml:space="preserve">, F. A.  (1987). On negating the consecutive verb in Akan. </w:t>
      </w:r>
      <w:r w:rsidRPr="006B7835">
        <w:rPr>
          <w:rFonts w:ascii="Times New Roman" w:hAnsi="Times New Roman" w:cs="Times New Roman"/>
          <w:i/>
          <w:sz w:val="24"/>
          <w:szCs w:val="24"/>
        </w:rPr>
        <w:t>Journal of West African</w:t>
      </w:r>
      <w:r w:rsidRPr="006B7835">
        <w:rPr>
          <w:rFonts w:ascii="Times New Roman" w:hAnsi="Times New Roman" w:cs="Times New Roman"/>
          <w:i/>
          <w:sz w:val="24"/>
          <w:szCs w:val="24"/>
        </w:rPr>
        <w:tab/>
      </w:r>
      <w:r w:rsidRPr="006B7835">
        <w:rPr>
          <w:rFonts w:ascii="Times New Roman" w:hAnsi="Times New Roman" w:cs="Times New Roman"/>
          <w:i/>
          <w:sz w:val="24"/>
          <w:szCs w:val="24"/>
        </w:rPr>
        <w:tab/>
        <w:t xml:space="preserve"> Languages 17, 2: 70- 80</w:t>
      </w:r>
      <w:r w:rsidRPr="006B7835">
        <w:rPr>
          <w:rFonts w:ascii="Times New Roman" w:hAnsi="Times New Roman" w:cs="Times New Roman"/>
          <w:sz w:val="24"/>
          <w:szCs w:val="24"/>
        </w:rPr>
        <w:t xml:space="preserve">.  </w:t>
      </w:r>
    </w:p>
    <w:p w14:paraId="66C7C330"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Doke, C. M.  (1947).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xml:space="preserve">. London, Longmans, Green and Co.  </w:t>
      </w:r>
    </w:p>
    <w:p w14:paraId="1897E893"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Doke, C. M.  (1935). </w:t>
      </w:r>
      <w:r w:rsidRPr="006B7835">
        <w:rPr>
          <w:rFonts w:ascii="Times New Roman" w:hAnsi="Times New Roman" w:cs="Times New Roman"/>
          <w:i/>
          <w:sz w:val="24"/>
          <w:szCs w:val="24"/>
        </w:rPr>
        <w:t>Bantu Linguistic Terminology</w:t>
      </w:r>
      <w:r w:rsidRPr="006B7835">
        <w:rPr>
          <w:rFonts w:ascii="Times New Roman" w:hAnsi="Times New Roman" w:cs="Times New Roman"/>
          <w:sz w:val="24"/>
          <w:szCs w:val="24"/>
        </w:rPr>
        <w:t xml:space="preserve">. London, Longmans Green and Co.  </w:t>
      </w:r>
    </w:p>
    <w:p w14:paraId="16C2049B"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Doke, C. M. (1927).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xml:space="preserve">. London, Longmans, Green and Co. </w:t>
      </w:r>
    </w:p>
    <w:p w14:paraId="2C376070"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Fintel</w:t>
      </w:r>
      <w:proofErr w:type="spellEnd"/>
      <w:r w:rsidRPr="006B7835">
        <w:rPr>
          <w:rFonts w:ascii="Times New Roman" w:hAnsi="Times New Roman" w:cs="Times New Roman"/>
          <w:sz w:val="24"/>
          <w:szCs w:val="24"/>
        </w:rPr>
        <w:t xml:space="preserve">, V. K.  (1999) NPI-Licensing, Strawson- Entailment, and context dependency. </w:t>
      </w:r>
      <w:r w:rsidRPr="006B7835">
        <w:rPr>
          <w:rFonts w:ascii="Times New Roman" w:hAnsi="Times New Roman" w:cs="Times New Roman"/>
          <w:i/>
          <w:sz w:val="24"/>
          <w:szCs w:val="24"/>
        </w:rPr>
        <w:t xml:space="preserve">Journal </w:t>
      </w:r>
      <w:r w:rsidRPr="006B7835">
        <w:rPr>
          <w:rFonts w:ascii="Times New Roman" w:hAnsi="Times New Roman" w:cs="Times New Roman"/>
          <w:i/>
          <w:sz w:val="24"/>
          <w:szCs w:val="24"/>
        </w:rPr>
        <w:tab/>
        <w:t>of semantics 16.1:97-148.</w:t>
      </w:r>
      <w:r w:rsidRPr="006B7835">
        <w:rPr>
          <w:rFonts w:ascii="Times New Roman" w:hAnsi="Times New Roman" w:cs="Times New Roman"/>
          <w:sz w:val="24"/>
          <w:szCs w:val="24"/>
        </w:rPr>
        <w:t xml:space="preserve">  </w:t>
      </w:r>
    </w:p>
    <w:p w14:paraId="637B7004"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Fortune, G.  (1962). </w:t>
      </w:r>
      <w:r w:rsidRPr="006B7835">
        <w:rPr>
          <w:rFonts w:ascii="Times New Roman" w:hAnsi="Times New Roman" w:cs="Times New Roman"/>
          <w:i/>
          <w:sz w:val="24"/>
          <w:szCs w:val="24"/>
        </w:rPr>
        <w:t>Ideophones in Shona</w:t>
      </w:r>
      <w:r w:rsidRPr="006B7835">
        <w:rPr>
          <w:rFonts w:ascii="Times New Roman" w:hAnsi="Times New Roman" w:cs="Times New Roman"/>
          <w:sz w:val="24"/>
          <w:szCs w:val="24"/>
        </w:rPr>
        <w:t xml:space="preserve">. London, Oxford University Press.   </w:t>
      </w:r>
    </w:p>
    <w:p w14:paraId="118546A9"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(2008). </w:t>
      </w:r>
      <w:r w:rsidRPr="006B7835">
        <w:rPr>
          <w:rFonts w:ascii="Times New Roman" w:hAnsi="Times New Roman" w:cs="Times New Roman"/>
          <w:i/>
          <w:sz w:val="24"/>
          <w:szCs w:val="24"/>
        </w:rPr>
        <w:t xml:space="preserve">Negative and positive polarity items: Variation licensing and </w:t>
      </w:r>
      <w:r w:rsidRPr="006B7835">
        <w:rPr>
          <w:rFonts w:ascii="Times New Roman" w:hAnsi="Times New Roman" w:cs="Times New Roman"/>
          <w:i/>
          <w:sz w:val="24"/>
          <w:szCs w:val="24"/>
        </w:rPr>
        <w:tab/>
        <w:t>compositionality</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Maienborn</w:t>
      </w:r>
      <w:proofErr w:type="spellEnd"/>
      <w:r w:rsidRPr="006B7835">
        <w:rPr>
          <w:rFonts w:ascii="Times New Roman" w:hAnsi="Times New Roman" w:cs="Times New Roman"/>
          <w:sz w:val="24"/>
          <w:szCs w:val="24"/>
        </w:rPr>
        <w:t xml:space="preserve">, Claudia, Klaus von Heusinger, and Paul </w:t>
      </w:r>
      <w:proofErr w:type="spellStart"/>
      <w:r w:rsidRPr="006B7835">
        <w:rPr>
          <w:rFonts w:ascii="Times New Roman" w:hAnsi="Times New Roman" w:cs="Times New Roman"/>
          <w:sz w:val="24"/>
          <w:szCs w:val="24"/>
        </w:rPr>
        <w:t>Portner</w:t>
      </w:r>
      <w:proofErr w:type="spellEnd"/>
      <w:r w:rsidRPr="006B7835">
        <w:rPr>
          <w:rFonts w:ascii="Times New Roman" w:hAnsi="Times New Roman" w:cs="Times New Roman"/>
          <w:sz w:val="24"/>
          <w:szCs w:val="24"/>
        </w:rPr>
        <w:t xml:space="preserve"> (eds). </w:t>
      </w:r>
      <w:r w:rsidRPr="006B7835">
        <w:rPr>
          <w:rFonts w:ascii="Times New Roman" w:hAnsi="Times New Roman" w:cs="Times New Roman"/>
          <w:sz w:val="24"/>
          <w:szCs w:val="24"/>
        </w:rPr>
        <w:tab/>
        <w:t>Semantics: An international Handbook of Natural Language Meaning. Berlin Mouton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de Gruyter.   </w:t>
      </w:r>
    </w:p>
    <w:p w14:paraId="40F488E0"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A.  (1920). </w:t>
      </w:r>
      <w:r w:rsidRPr="006B7835">
        <w:rPr>
          <w:rFonts w:ascii="Times New Roman" w:hAnsi="Times New Roman" w:cs="Times New Roman"/>
          <w:i/>
          <w:sz w:val="24"/>
          <w:szCs w:val="24"/>
        </w:rPr>
        <w:t>A practical manual of the Nyanja language, Glasgow</w:t>
      </w:r>
    </w:p>
    <w:p w14:paraId="0033DE2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Hulsttaert</w:t>
      </w:r>
      <w:proofErr w:type="spellEnd"/>
      <w:r w:rsidRPr="006B7835">
        <w:rPr>
          <w:rFonts w:ascii="Times New Roman" w:hAnsi="Times New Roman" w:cs="Times New Roman"/>
          <w:sz w:val="24"/>
          <w:szCs w:val="24"/>
        </w:rPr>
        <w:t xml:space="preserve">, G.  (1934). Les tons </w:t>
      </w:r>
      <w:proofErr w:type="spellStart"/>
      <w:r w:rsidRPr="006B7835">
        <w:rPr>
          <w:rFonts w:ascii="Times New Roman" w:hAnsi="Times New Roman" w:cs="Times New Roman"/>
          <w:sz w:val="24"/>
          <w:szCs w:val="24"/>
        </w:rPr>
        <w:t>en</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Lonkundo</w:t>
      </w:r>
      <w:proofErr w:type="spellEnd"/>
      <w:r w:rsidRPr="006B7835">
        <w:rPr>
          <w:rFonts w:ascii="Times New Roman" w:hAnsi="Times New Roman" w:cs="Times New Roman"/>
          <w:sz w:val="24"/>
          <w:szCs w:val="24"/>
        </w:rPr>
        <w:t xml:space="preserve">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Anthropos, XXIX, 75-97, 399-</w:t>
      </w:r>
      <w:r w:rsidRPr="006B7835">
        <w:rPr>
          <w:rFonts w:ascii="Times New Roman" w:hAnsi="Times New Roman" w:cs="Times New Roman"/>
          <w:i/>
          <w:sz w:val="24"/>
          <w:szCs w:val="24"/>
        </w:rPr>
        <w:tab/>
        <w:t>420</w:t>
      </w:r>
      <w:r w:rsidRPr="006B7835">
        <w:rPr>
          <w:rFonts w:ascii="Times New Roman" w:hAnsi="Times New Roman" w:cs="Times New Roman"/>
          <w:sz w:val="24"/>
          <w:szCs w:val="24"/>
        </w:rPr>
        <w:t xml:space="preserve">. </w:t>
      </w:r>
    </w:p>
    <w:p w14:paraId="60DE63C5"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M.  (1990). </w:t>
      </w:r>
      <w:r w:rsidRPr="006B7835">
        <w:rPr>
          <w:rFonts w:ascii="Times New Roman" w:hAnsi="Times New Roman" w:cs="Times New Roman"/>
          <w:i/>
          <w:sz w:val="24"/>
          <w:szCs w:val="24"/>
        </w:rPr>
        <w:t>Polarity Phenomenon and Alternative Semantics</w:t>
      </w:r>
      <w:r w:rsidRPr="006B7835">
        <w:rPr>
          <w:rFonts w:ascii="Times New Roman" w:hAnsi="Times New Roman" w:cs="Times New Roman"/>
          <w:sz w:val="24"/>
          <w:szCs w:val="24"/>
        </w:rPr>
        <w:t xml:space="preserve">. In Martin </w:t>
      </w:r>
      <w:proofErr w:type="spellStart"/>
      <w:r w:rsidRPr="006B7835">
        <w:rPr>
          <w:rFonts w:ascii="Times New Roman" w:hAnsi="Times New Roman" w:cs="Times New Roman"/>
          <w:sz w:val="24"/>
          <w:szCs w:val="24"/>
        </w:rPr>
        <w:t>Stokhof</w:t>
      </w:r>
      <w:proofErr w:type="spellEnd"/>
      <w:r w:rsidRPr="006B7835">
        <w:rPr>
          <w:rFonts w:ascii="Times New Roman" w:hAnsi="Times New Roman" w:cs="Times New Roman"/>
          <w:sz w:val="24"/>
          <w:szCs w:val="24"/>
        </w:rPr>
        <w:t xml:space="preserve"> and 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roofErr w:type="spellStart"/>
      <w:r w:rsidRPr="006B7835">
        <w:rPr>
          <w:rFonts w:ascii="Times New Roman" w:hAnsi="Times New Roman" w:cs="Times New Roman"/>
          <w:sz w:val="24"/>
          <w:szCs w:val="24"/>
        </w:rPr>
        <w:t>Torenvilet</w:t>
      </w:r>
      <w:proofErr w:type="spellEnd"/>
      <w:r w:rsidRPr="006B7835">
        <w:rPr>
          <w:rFonts w:ascii="Times New Roman" w:hAnsi="Times New Roman" w:cs="Times New Roman"/>
          <w:sz w:val="24"/>
          <w:szCs w:val="24"/>
        </w:rPr>
        <w:t xml:space="preserve"> eds. Proceedings of the 7</w:t>
      </w:r>
      <w:r w:rsidRPr="006B7835">
        <w:rPr>
          <w:rFonts w:ascii="Times New Roman" w:hAnsi="Times New Roman" w:cs="Times New Roman"/>
          <w:sz w:val="24"/>
          <w:szCs w:val="24"/>
          <w:vertAlign w:val="superscript"/>
        </w:rPr>
        <w:t xml:space="preserve"> </w:t>
      </w:r>
      <w:proofErr w:type="spellStart"/>
      <w:r w:rsidRPr="006B7835">
        <w:rPr>
          <w:rFonts w:ascii="Times New Roman" w:hAnsi="Times New Roman" w:cs="Times New Roman"/>
          <w:sz w:val="24"/>
          <w:szCs w:val="24"/>
        </w:rPr>
        <w:t>th</w:t>
      </w:r>
      <w:proofErr w:type="spellEnd"/>
      <w:r w:rsidRPr="006B7835">
        <w:rPr>
          <w:rFonts w:ascii="Times New Roman" w:hAnsi="Times New Roman" w:cs="Times New Roman"/>
          <w:sz w:val="24"/>
          <w:szCs w:val="24"/>
        </w:rPr>
        <w:t xml:space="preserve"> Amsterdam Colloquium. Amsterdam: ITLI. 277-</w:t>
      </w:r>
      <w:r w:rsidRPr="006B7835">
        <w:rPr>
          <w:rFonts w:ascii="Times New Roman" w:hAnsi="Times New Roman" w:cs="Times New Roman"/>
          <w:sz w:val="24"/>
          <w:szCs w:val="24"/>
        </w:rPr>
        <w:tab/>
        <w:t xml:space="preserve">302.  </w:t>
      </w:r>
    </w:p>
    <w:p w14:paraId="4EA66218"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W.  (1980). </w:t>
      </w:r>
      <w:r w:rsidRPr="006B7835">
        <w:rPr>
          <w:rFonts w:ascii="Times New Roman" w:hAnsi="Times New Roman" w:cs="Times New Roman"/>
          <w:i/>
          <w:sz w:val="24"/>
          <w:szCs w:val="24"/>
        </w:rPr>
        <w:t>Polarity Sensitivity as Inherent Scope Relations Garland</w:t>
      </w:r>
      <w:r w:rsidRPr="006B7835">
        <w:rPr>
          <w:rFonts w:ascii="Times New Roman" w:hAnsi="Times New Roman" w:cs="Times New Roman"/>
          <w:sz w:val="24"/>
          <w:szCs w:val="24"/>
        </w:rPr>
        <w:t xml:space="preserve">, New York.   </w:t>
      </w:r>
    </w:p>
    <w:p w14:paraId="600E1FAA"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Lawler, J.  (2007). Negation and negative polarity. </w:t>
      </w:r>
      <w:r w:rsidRPr="006B7835">
        <w:rPr>
          <w:rFonts w:ascii="Times New Roman" w:hAnsi="Times New Roman" w:cs="Times New Roman"/>
          <w:i/>
          <w:sz w:val="24"/>
          <w:szCs w:val="24"/>
        </w:rPr>
        <w:t>The Cambridge Encyclopedia of the</w:t>
      </w:r>
      <w:r w:rsidRPr="006B7835">
        <w:rPr>
          <w:rFonts w:ascii="Times New Roman" w:hAnsi="Times New Roman" w:cs="Times New Roman"/>
          <w:i/>
          <w:sz w:val="24"/>
          <w:szCs w:val="24"/>
        </w:rPr>
        <w:tab/>
      </w:r>
      <w:r w:rsidRPr="006B7835">
        <w:rPr>
          <w:rFonts w:ascii="Times New Roman" w:hAnsi="Times New Roman" w:cs="Times New Roman"/>
          <w:i/>
          <w:sz w:val="24"/>
          <w:szCs w:val="24"/>
        </w:rPr>
        <w:tab/>
      </w:r>
      <w:r w:rsidRPr="006B7835">
        <w:rPr>
          <w:rFonts w:ascii="Times New Roman" w:hAnsi="Times New Roman" w:cs="Times New Roman"/>
          <w:i/>
          <w:sz w:val="24"/>
          <w:szCs w:val="24"/>
        </w:rPr>
        <w:tab/>
        <w:t xml:space="preserve"> Language Sciences</w:t>
      </w:r>
      <w:r w:rsidRPr="006B7835">
        <w:rPr>
          <w:rFonts w:ascii="Times New Roman" w:hAnsi="Times New Roman" w:cs="Times New Roman"/>
          <w:sz w:val="24"/>
          <w:szCs w:val="24"/>
        </w:rPr>
        <w:t xml:space="preserve">. http//www.umich.edu/~jlawler/CELS- Negation.pdf  </w:t>
      </w:r>
    </w:p>
    <w:p w14:paraId="18E19AA5"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Mamet, M.  (1960). </w:t>
      </w:r>
      <w:r w:rsidRPr="006B7835">
        <w:rPr>
          <w:rFonts w:ascii="Times New Roman" w:hAnsi="Times New Roman" w:cs="Times New Roman"/>
          <w:i/>
          <w:sz w:val="24"/>
          <w:szCs w:val="24"/>
        </w:rPr>
        <w:t xml:space="preserve">Le langue des </w:t>
      </w:r>
      <w:proofErr w:type="spellStart"/>
      <w:r w:rsidRPr="006B7835">
        <w:rPr>
          <w:rFonts w:ascii="Times New Roman" w:hAnsi="Times New Roman" w:cs="Times New Roman"/>
          <w:i/>
          <w:sz w:val="24"/>
          <w:szCs w:val="24"/>
        </w:rPr>
        <w:t>Bolia</w:t>
      </w:r>
      <w:proofErr w:type="spellEnd"/>
      <w:r w:rsidRPr="006B7835">
        <w:rPr>
          <w:rFonts w:ascii="Times New Roman" w:hAnsi="Times New Roman" w:cs="Times New Roman"/>
          <w:sz w:val="24"/>
          <w:szCs w:val="24"/>
        </w:rPr>
        <w:t xml:space="preserve">. ( Annales du </w:t>
      </w:r>
      <w:proofErr w:type="spellStart"/>
      <w:r w:rsidRPr="006B7835">
        <w:rPr>
          <w:rFonts w:ascii="Times New Roman" w:hAnsi="Times New Roman" w:cs="Times New Roman"/>
          <w:sz w:val="24"/>
          <w:szCs w:val="24"/>
        </w:rPr>
        <w:t>Musee</w:t>
      </w:r>
      <w:proofErr w:type="spellEnd"/>
      <w:r w:rsidRPr="006B7835">
        <w:rPr>
          <w:rFonts w:ascii="Times New Roman" w:hAnsi="Times New Roman" w:cs="Times New Roman"/>
          <w:sz w:val="24"/>
          <w:szCs w:val="24"/>
        </w:rPr>
        <w:t xml:space="preserve"> Royal du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(Belgique). Serie in 8. Sciences del Homme,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33)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xml:space="preserve"> , Commission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de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Africaine</w:t>
      </w:r>
      <w:proofErr w:type="spellEnd"/>
      <w:r w:rsidRPr="006B7835">
        <w:rPr>
          <w:rFonts w:ascii="Times New Roman" w:hAnsi="Times New Roman" w:cs="Times New Roman"/>
          <w:sz w:val="24"/>
          <w:szCs w:val="24"/>
        </w:rPr>
        <w:t xml:space="preserve">. </w:t>
      </w:r>
    </w:p>
    <w:p w14:paraId="21F67646"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McLaren, J. (1906). </w:t>
      </w:r>
      <w:r w:rsidRPr="006B7835">
        <w:rPr>
          <w:rFonts w:ascii="Times New Roman" w:hAnsi="Times New Roman" w:cs="Times New Roman"/>
          <w:i/>
          <w:sz w:val="24"/>
          <w:szCs w:val="24"/>
        </w:rPr>
        <w:t>A grammar of the Kaffir language</w:t>
      </w:r>
      <w:r w:rsidRPr="006B7835">
        <w:rPr>
          <w:rFonts w:ascii="Times New Roman" w:hAnsi="Times New Roman" w:cs="Times New Roman"/>
          <w:sz w:val="24"/>
          <w:szCs w:val="24"/>
        </w:rPr>
        <w:t xml:space="preserve">. London, Longmans, Green and Co. </w:t>
      </w:r>
    </w:p>
    <w:p w14:paraId="0724161A" w14:textId="77777777" w:rsidR="00FB00F7" w:rsidRPr="006B7835" w:rsidRDefault="00FB00F7" w:rsidP="006B7835">
      <w:pPr>
        <w:spacing w:line="280" w:lineRule="exact"/>
        <w:rPr>
          <w:rFonts w:ascii="Times New Roman" w:hAnsi="Times New Roman" w:cs="Times New Roman"/>
          <w:sz w:val="24"/>
          <w:szCs w:val="24"/>
        </w:rPr>
      </w:pPr>
      <w:r w:rsidRPr="00421F76">
        <w:rPr>
          <w:rFonts w:ascii="Times New Roman" w:hAnsi="Times New Roman" w:cs="Times New Roman"/>
          <w:sz w:val="24"/>
          <w:szCs w:val="24"/>
          <w:lang w:val="de-DE"/>
        </w:rPr>
        <w:t xml:space="preserve">Meinhof, C.  (1948). </w:t>
      </w:r>
      <w:r w:rsidRPr="00421F76">
        <w:rPr>
          <w:rFonts w:ascii="Times New Roman" w:hAnsi="Times New Roman" w:cs="Times New Roman"/>
          <w:i/>
          <w:sz w:val="24"/>
          <w:szCs w:val="24"/>
          <w:lang w:val="de-DE"/>
        </w:rPr>
        <w:t>Grunzuge einer vergleichenden Grammatik der Bantusprachen</w:t>
      </w:r>
      <w:r w:rsidRPr="00421F76">
        <w:rPr>
          <w:rFonts w:ascii="Times New Roman" w:hAnsi="Times New Roman" w:cs="Times New Roman"/>
          <w:sz w:val="24"/>
          <w:szCs w:val="24"/>
          <w:lang w:val="de-DE"/>
        </w:rPr>
        <w:t xml:space="preserve">. </w:t>
      </w:r>
      <w:r w:rsidRPr="006B7835">
        <w:rPr>
          <w:rFonts w:ascii="Times New Roman" w:hAnsi="Times New Roman" w:cs="Times New Roman"/>
          <w:sz w:val="24"/>
          <w:szCs w:val="24"/>
        </w:rPr>
        <w:t>Hamburg,</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Eckhardt and </w:t>
      </w:r>
      <w:proofErr w:type="spellStart"/>
      <w:r w:rsidRPr="006B7835">
        <w:rPr>
          <w:rFonts w:ascii="Times New Roman" w:hAnsi="Times New Roman" w:cs="Times New Roman"/>
          <w:sz w:val="24"/>
          <w:szCs w:val="24"/>
        </w:rPr>
        <w:t>Messtorff</w:t>
      </w:r>
      <w:proofErr w:type="spellEnd"/>
      <w:r w:rsidRPr="006B7835">
        <w:rPr>
          <w:rFonts w:ascii="Times New Roman" w:hAnsi="Times New Roman" w:cs="Times New Roman"/>
          <w:sz w:val="24"/>
          <w:szCs w:val="24"/>
        </w:rPr>
        <w:t xml:space="preserve">.  </w:t>
      </w:r>
    </w:p>
    <w:p w14:paraId="0E709F8B"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D.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(2010). </w:t>
      </w:r>
      <w:r w:rsidRPr="006B7835">
        <w:rPr>
          <w:rFonts w:ascii="Times New Roman" w:hAnsi="Times New Roman" w:cs="Times New Roman"/>
          <w:i/>
          <w:sz w:val="24"/>
          <w:szCs w:val="24"/>
        </w:rPr>
        <w:t>Negation and Polarity: An introduction</w:t>
      </w:r>
      <w:r w:rsidRPr="006B7835">
        <w:rPr>
          <w:rFonts w:ascii="Times New Roman" w:hAnsi="Times New Roman" w:cs="Times New Roman"/>
          <w:sz w:val="24"/>
          <w:szCs w:val="24"/>
        </w:rPr>
        <w:t>. Nat Lang Linguist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Theory 28: 771-786. DOI 10.1007/s11049-0109-010-9114-0. </w:t>
      </w:r>
    </w:p>
    <w:p w14:paraId="11A53E89" w14:textId="77777777" w:rsidR="00FB00F7" w:rsidRPr="006B7835" w:rsidRDefault="00FB00F7" w:rsidP="006B7835">
      <w:pPr>
        <w:spacing w:line="280" w:lineRule="exact"/>
        <w:rPr>
          <w:rFonts w:ascii="Times New Roman" w:hAnsi="Times New Roman" w:cs="Times New Roman"/>
          <w:i/>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(1993) Negative Polarity: </w:t>
      </w:r>
      <w:r w:rsidRPr="006B7835">
        <w:rPr>
          <w:rFonts w:ascii="Times New Roman" w:hAnsi="Times New Roman" w:cs="Times New Roman"/>
          <w:i/>
          <w:sz w:val="24"/>
          <w:szCs w:val="24"/>
        </w:rPr>
        <w:t xml:space="preserve">Downward Entailment and Binding in Linguistics </w:t>
      </w:r>
      <w:proofErr w:type="spellStart"/>
      <w:r w:rsidRPr="006B7835">
        <w:rPr>
          <w:rFonts w:ascii="Times New Roman" w:hAnsi="Times New Roman" w:cs="Times New Roman"/>
          <w:i/>
          <w:sz w:val="24"/>
          <w:szCs w:val="24"/>
        </w:rPr>
        <w:t>abd</w:t>
      </w:r>
      <w:proofErr w:type="spellEnd"/>
      <w:r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ab/>
        <w:t xml:space="preserve">Philosophy 16: 149- 180. </w:t>
      </w:r>
    </w:p>
    <w:p w14:paraId="0B5CD99A"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(1988). </w:t>
      </w:r>
      <w:r w:rsidRPr="006B7835">
        <w:rPr>
          <w:rFonts w:ascii="Times New Roman" w:hAnsi="Times New Roman" w:cs="Times New Roman"/>
          <w:i/>
          <w:sz w:val="24"/>
          <w:szCs w:val="24"/>
        </w:rPr>
        <w:t>A Binding Approach to Polarity Sensitivity</w:t>
      </w:r>
      <w:r w:rsidRPr="006B7835">
        <w:rPr>
          <w:rFonts w:ascii="Times New Roman" w:hAnsi="Times New Roman" w:cs="Times New Roman"/>
          <w:sz w:val="24"/>
          <w:szCs w:val="24"/>
        </w:rPr>
        <w:t>. PhD thesis. University of</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Southern California, Los Angeles.  </w:t>
      </w:r>
    </w:p>
    <w:p w14:paraId="04149588"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Radford, A. (1997). </w:t>
      </w:r>
      <w:r w:rsidRPr="006B7835">
        <w:rPr>
          <w:rFonts w:ascii="Times New Roman" w:hAnsi="Times New Roman" w:cs="Times New Roman"/>
          <w:i/>
          <w:sz w:val="24"/>
          <w:szCs w:val="24"/>
        </w:rPr>
        <w:t>Syntax: A Minimalist Approach</w:t>
      </w:r>
      <w:r w:rsidRPr="006B7835">
        <w:rPr>
          <w:rFonts w:ascii="Times New Roman" w:hAnsi="Times New Roman" w:cs="Times New Roman"/>
          <w:sz w:val="24"/>
          <w:szCs w:val="24"/>
        </w:rPr>
        <w:t xml:space="preserve">. Cambridge: Cambridge University Press.  </w:t>
      </w:r>
    </w:p>
    <w:p w14:paraId="24B938CE"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Rowland, E. C. (1970). Ideophones in Yoruba. </w:t>
      </w:r>
      <w:r w:rsidRPr="006B7835">
        <w:rPr>
          <w:rFonts w:ascii="Times New Roman" w:hAnsi="Times New Roman" w:cs="Times New Roman"/>
          <w:i/>
          <w:sz w:val="24"/>
          <w:szCs w:val="24"/>
        </w:rPr>
        <w:t>African Language Studies II</w:t>
      </w:r>
      <w:r w:rsidRPr="006B7835">
        <w:rPr>
          <w:rFonts w:ascii="Times New Roman" w:hAnsi="Times New Roman" w:cs="Times New Roman"/>
          <w:sz w:val="24"/>
          <w:szCs w:val="24"/>
        </w:rPr>
        <w:t xml:space="preserve"> </w:t>
      </w:r>
    </w:p>
    <w:p w14:paraId="70C50BBA"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Saah</w:t>
      </w:r>
      <w:proofErr w:type="spellEnd"/>
      <w:r w:rsidRPr="006B7835">
        <w:rPr>
          <w:rFonts w:ascii="Times New Roman" w:hAnsi="Times New Roman" w:cs="Times New Roman"/>
          <w:sz w:val="24"/>
          <w:szCs w:val="24"/>
        </w:rPr>
        <w:t xml:space="preserve">, K. K.  (1995) Negation in Akan. </w:t>
      </w:r>
      <w:r w:rsidRPr="006B7835">
        <w:rPr>
          <w:rFonts w:ascii="Times New Roman" w:hAnsi="Times New Roman" w:cs="Times New Roman"/>
          <w:i/>
          <w:sz w:val="24"/>
          <w:szCs w:val="24"/>
        </w:rPr>
        <w:t>Niger –Congo Syntax and Semantics 6: 151-166</w:t>
      </w:r>
    </w:p>
    <w:p w14:paraId="525FD70E"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W. (1971). </w:t>
      </w:r>
      <w:r w:rsidRPr="006B7835">
        <w:rPr>
          <w:rFonts w:ascii="Times New Roman" w:hAnsi="Times New Roman" w:cs="Times New Roman"/>
          <w:i/>
          <w:sz w:val="24"/>
          <w:szCs w:val="24"/>
        </w:rPr>
        <w:t>Survey of Bantu ideophones</w:t>
      </w:r>
      <w:r w:rsidRPr="006B7835">
        <w:rPr>
          <w:rFonts w:ascii="Times New Roman" w:hAnsi="Times New Roman" w:cs="Times New Roman"/>
          <w:sz w:val="24"/>
          <w:szCs w:val="24"/>
        </w:rPr>
        <w:t>. African Language Studies XII. London: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University of London, School of Oriental and African Studies.   </w:t>
      </w:r>
    </w:p>
    <w:p w14:paraId="41CA10EC"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Sanderson, M.  (1922). </w:t>
      </w:r>
      <w:r w:rsidRPr="006B7835">
        <w:rPr>
          <w:rFonts w:ascii="Times New Roman" w:hAnsi="Times New Roman" w:cs="Times New Roman"/>
          <w:i/>
          <w:sz w:val="24"/>
          <w:szCs w:val="24"/>
        </w:rPr>
        <w:t>A Yao grammar. London, Society for Promoting Christian Knowledge</w:t>
      </w:r>
    </w:p>
    <w:p w14:paraId="7FF80998"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Stapleton, W. H. (1903). </w:t>
      </w:r>
      <w:r w:rsidRPr="006B7835">
        <w:rPr>
          <w:rFonts w:ascii="Times New Roman" w:hAnsi="Times New Roman" w:cs="Times New Roman"/>
          <w:i/>
          <w:sz w:val="24"/>
          <w:szCs w:val="24"/>
        </w:rPr>
        <w:t>Comparative handbook of Congo languages</w:t>
      </w:r>
      <w:r w:rsidRPr="006B7835">
        <w:rPr>
          <w:rFonts w:ascii="Times New Roman" w:hAnsi="Times New Roman" w:cs="Times New Roman"/>
          <w:sz w:val="24"/>
          <w:szCs w:val="24"/>
        </w:rPr>
        <w:t>. London, Baptist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Missionary Society. (Publication place given as: </w:t>
      </w:r>
      <w:proofErr w:type="spellStart"/>
      <w:r w:rsidRPr="006B7835">
        <w:rPr>
          <w:rFonts w:ascii="Times New Roman" w:hAnsi="Times New Roman" w:cs="Times New Roman"/>
          <w:sz w:val="24"/>
          <w:szCs w:val="24"/>
        </w:rPr>
        <w:t>Bolobo</w:t>
      </w:r>
      <w:proofErr w:type="spellEnd"/>
      <w:r w:rsidRPr="006B7835">
        <w:rPr>
          <w:rFonts w:ascii="Times New Roman" w:hAnsi="Times New Roman" w:cs="Times New Roman"/>
          <w:sz w:val="24"/>
          <w:szCs w:val="24"/>
        </w:rPr>
        <w:t xml:space="preserve"> Congo, Hannah </w:t>
      </w:r>
      <w:proofErr w:type="spellStart"/>
      <w:r w:rsidRPr="006B7835">
        <w:rPr>
          <w:rFonts w:ascii="Times New Roman" w:hAnsi="Times New Roman" w:cs="Times New Roman"/>
          <w:sz w:val="24"/>
          <w:szCs w:val="24"/>
        </w:rPr>
        <w:t>WadePrinting</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Press: and </w:t>
      </w:r>
      <w:proofErr w:type="spellStart"/>
      <w:r w:rsidRPr="006B7835">
        <w:rPr>
          <w:rFonts w:ascii="Times New Roman" w:hAnsi="Times New Roman" w:cs="Times New Roman"/>
          <w:sz w:val="24"/>
          <w:szCs w:val="24"/>
        </w:rPr>
        <w:t>Yakusu</w:t>
      </w:r>
      <w:proofErr w:type="spellEnd"/>
      <w:r w:rsidRPr="006B7835">
        <w:rPr>
          <w:rFonts w:ascii="Times New Roman" w:hAnsi="Times New Roman" w:cs="Times New Roman"/>
          <w:sz w:val="24"/>
          <w:szCs w:val="24"/>
        </w:rPr>
        <w:t xml:space="preserve">, Stanley Falls Congo) </w:t>
      </w:r>
    </w:p>
    <w:p w14:paraId="69950095" w14:textId="77777777" w:rsidR="00FB00F7" w:rsidRPr="006B7835" w:rsidRDefault="00FB00F7" w:rsidP="006B7835">
      <w:pPr>
        <w:spacing w:line="280" w:lineRule="exact"/>
        <w:rPr>
          <w:rFonts w:ascii="Times New Roman" w:hAnsi="Times New Roman" w:cs="Times New Roman"/>
          <w:sz w:val="24"/>
          <w:szCs w:val="24"/>
        </w:rPr>
      </w:pPr>
      <w:r w:rsidRPr="00421F76">
        <w:rPr>
          <w:rFonts w:ascii="Times New Roman" w:hAnsi="Times New Roman" w:cs="Times New Roman"/>
          <w:sz w:val="24"/>
          <w:szCs w:val="24"/>
          <w:lang w:val="de-DE"/>
        </w:rPr>
        <w:t xml:space="preserve">Stappers, L. (1964). </w:t>
      </w:r>
      <w:r w:rsidRPr="00421F76">
        <w:rPr>
          <w:rFonts w:ascii="Times New Roman" w:hAnsi="Times New Roman" w:cs="Times New Roman"/>
          <w:i/>
          <w:sz w:val="24"/>
          <w:szCs w:val="24"/>
          <w:lang w:val="de-DE"/>
        </w:rPr>
        <w:t>Morfologie van het Songye</w:t>
      </w:r>
      <w:r w:rsidRPr="00421F76">
        <w:rPr>
          <w:rFonts w:ascii="Times New Roman" w:hAnsi="Times New Roman" w:cs="Times New Roman"/>
          <w:sz w:val="24"/>
          <w:szCs w:val="24"/>
          <w:lang w:val="de-DE"/>
        </w:rPr>
        <w:t>. (Annalen, Koninklijk Museum voor Midden</w:t>
      </w:r>
      <w:r w:rsidRPr="00421F76">
        <w:rPr>
          <w:rFonts w:ascii="Times New Roman" w:hAnsi="Times New Roman" w:cs="Times New Roman"/>
          <w:sz w:val="24"/>
          <w:szCs w:val="24"/>
          <w:lang w:val="de-DE"/>
        </w:rPr>
        <w:tab/>
      </w:r>
      <w:r w:rsidRPr="00421F76">
        <w:rPr>
          <w:rFonts w:ascii="Times New Roman" w:hAnsi="Times New Roman" w:cs="Times New Roman"/>
          <w:sz w:val="24"/>
          <w:szCs w:val="24"/>
          <w:lang w:val="de-DE"/>
        </w:rPr>
        <w:tab/>
        <w:t xml:space="preserve"> Afrika, Leuven. </w:t>
      </w:r>
      <w:r w:rsidRPr="006B7835">
        <w:rPr>
          <w:rFonts w:ascii="Times New Roman" w:hAnsi="Times New Roman" w:cs="Times New Roman"/>
          <w:sz w:val="24"/>
          <w:szCs w:val="24"/>
        </w:rPr>
        <w:t xml:space="preserve">Reeks in 8. </w:t>
      </w:r>
      <w:proofErr w:type="spellStart"/>
      <w:r w:rsidRPr="006B7835">
        <w:rPr>
          <w:rFonts w:ascii="Times New Roman" w:hAnsi="Times New Roman" w:cs="Times New Roman"/>
          <w:sz w:val="24"/>
          <w:szCs w:val="24"/>
        </w:rPr>
        <w:t>Wetenschappen</w:t>
      </w:r>
      <w:proofErr w:type="spellEnd"/>
      <w:r w:rsidRPr="006B7835">
        <w:rPr>
          <w:rFonts w:ascii="Times New Roman" w:hAnsi="Times New Roman" w:cs="Times New Roman"/>
          <w:sz w:val="24"/>
          <w:szCs w:val="24"/>
        </w:rPr>
        <w:t xml:space="preserve"> van de </w:t>
      </w:r>
      <w:proofErr w:type="spellStart"/>
      <w:r w:rsidRPr="006B7835">
        <w:rPr>
          <w:rFonts w:ascii="Times New Roman" w:hAnsi="Times New Roman" w:cs="Times New Roman"/>
          <w:sz w:val="24"/>
          <w:szCs w:val="24"/>
        </w:rPr>
        <w:t>Mens</w:t>
      </w:r>
      <w:proofErr w:type="spellEnd"/>
      <w:r w:rsidRPr="006B7835">
        <w:rPr>
          <w:rFonts w:ascii="Times New Roman" w:hAnsi="Times New Roman" w:cs="Times New Roman"/>
          <w:sz w:val="24"/>
          <w:szCs w:val="24"/>
        </w:rPr>
        <w:t xml:space="preserve"> 51)</w:t>
      </w:r>
    </w:p>
    <w:p w14:paraId="1444316B"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J. (1891). </w:t>
      </w:r>
      <w:r w:rsidRPr="006B7835">
        <w:rPr>
          <w:rFonts w:ascii="Times New Roman" w:hAnsi="Times New Roman" w:cs="Times New Roman"/>
          <w:i/>
          <w:sz w:val="24"/>
          <w:szCs w:val="24"/>
        </w:rPr>
        <w:t>A comparative grammar of the South African Bantu languages</w:t>
      </w:r>
      <w:r w:rsidRPr="006B7835">
        <w:rPr>
          <w:rFonts w:ascii="Times New Roman" w:hAnsi="Times New Roman" w:cs="Times New Roman"/>
          <w:sz w:val="24"/>
          <w:szCs w:val="24"/>
        </w:rPr>
        <w:t>. London:</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Kegan Paul, Trench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17288ED2"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Werner, A. (1919). </w:t>
      </w:r>
      <w:r w:rsidRPr="006B7835">
        <w:rPr>
          <w:rFonts w:ascii="Times New Roman" w:hAnsi="Times New Roman" w:cs="Times New Roman"/>
          <w:i/>
          <w:sz w:val="24"/>
          <w:szCs w:val="24"/>
        </w:rPr>
        <w:t>Introductory sketch of the Bantu languages</w:t>
      </w:r>
      <w:r w:rsidRPr="006B7835">
        <w:rPr>
          <w:rFonts w:ascii="Times New Roman" w:hAnsi="Times New Roman" w:cs="Times New Roman"/>
          <w:sz w:val="24"/>
          <w:szCs w:val="24"/>
        </w:rPr>
        <w:t>. London, Kegan Paul, Trench,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09FBC391"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Whitehead, J.  (1964). </w:t>
      </w:r>
      <w:r w:rsidRPr="006B7835">
        <w:rPr>
          <w:rFonts w:ascii="Times New Roman" w:hAnsi="Times New Roman" w:cs="Times New Roman"/>
          <w:i/>
          <w:sz w:val="24"/>
          <w:szCs w:val="24"/>
        </w:rPr>
        <w:t xml:space="preserve">Grammar and dictionary of the </w:t>
      </w:r>
      <w:proofErr w:type="spellStart"/>
      <w:r w:rsidRPr="006B7835">
        <w:rPr>
          <w:rFonts w:ascii="Times New Roman" w:hAnsi="Times New Roman" w:cs="Times New Roman"/>
          <w:i/>
          <w:sz w:val="24"/>
          <w:szCs w:val="24"/>
        </w:rPr>
        <w:t>Bobangi</w:t>
      </w:r>
      <w:proofErr w:type="spellEnd"/>
      <w:r w:rsidRPr="006B7835">
        <w:rPr>
          <w:rFonts w:ascii="Times New Roman" w:hAnsi="Times New Roman" w:cs="Times New Roman"/>
          <w:i/>
          <w:sz w:val="24"/>
          <w:szCs w:val="24"/>
        </w:rPr>
        <w:t xml:space="preserve"> language</w:t>
      </w:r>
      <w:r w:rsidRPr="006B7835">
        <w:rPr>
          <w:rFonts w:ascii="Times New Roman" w:hAnsi="Times New Roman" w:cs="Times New Roman"/>
          <w:sz w:val="24"/>
          <w:szCs w:val="24"/>
        </w:rPr>
        <w:t xml:space="preserve">. Ridgewood: N. </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J.,Gregg</w:t>
      </w:r>
      <w:proofErr w:type="spellEnd"/>
      <w:r w:rsidRPr="006B7835">
        <w:rPr>
          <w:rFonts w:ascii="Times New Roman" w:hAnsi="Times New Roman" w:cs="Times New Roman"/>
          <w:sz w:val="24"/>
          <w:szCs w:val="24"/>
        </w:rPr>
        <w:t xml:space="preserve"> Press  Inc. </w:t>
      </w:r>
    </w:p>
    <w:p w14:paraId="1A8A4AC6" w14:textId="77777777" w:rsidR="00FB00F7" w:rsidRPr="006B7835" w:rsidRDefault="00FB00F7" w:rsidP="006B7835">
      <w:pPr>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Xiang, M., Grove, J. &amp;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(2014). </w:t>
      </w:r>
      <w:r w:rsidRPr="006B7835">
        <w:rPr>
          <w:rFonts w:ascii="Times New Roman" w:hAnsi="Times New Roman" w:cs="Times New Roman"/>
          <w:i/>
          <w:sz w:val="24"/>
          <w:szCs w:val="24"/>
        </w:rPr>
        <w:t>Explicit and implicit negation, negative</w:t>
      </w:r>
      <w:r w:rsidRPr="006B7835">
        <w:rPr>
          <w:rFonts w:ascii="Times New Roman" w:hAnsi="Times New Roman" w:cs="Times New Roman"/>
          <w:i/>
          <w:sz w:val="24"/>
          <w:szCs w:val="24"/>
        </w:rPr>
        <w:tab/>
      </w:r>
      <w:r w:rsidRPr="006B7835">
        <w:rPr>
          <w:rFonts w:ascii="Times New Roman" w:hAnsi="Times New Roman" w:cs="Times New Roman"/>
          <w:i/>
          <w:sz w:val="24"/>
          <w:szCs w:val="24"/>
        </w:rPr>
        <w:tab/>
        <w:t xml:space="preserve"> polarity, and levels of semantic representation</w:t>
      </w:r>
      <w:r w:rsidRPr="006B7835">
        <w:rPr>
          <w:rFonts w:ascii="Times New Roman" w:hAnsi="Times New Roman" w:cs="Times New Roman"/>
          <w:sz w:val="24"/>
          <w:szCs w:val="24"/>
        </w:rPr>
        <w:t xml:space="preserve">. Manuscript </w:t>
      </w:r>
    </w:p>
    <w:p w14:paraId="46635124" w14:textId="77777777" w:rsidR="00FB00F7" w:rsidRPr="006B7835" w:rsidRDefault="00FB00F7" w:rsidP="006B7835">
      <w:pPr>
        <w:spacing w:line="28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(2013). </w:t>
      </w:r>
      <w:r w:rsidRPr="006B7835">
        <w:rPr>
          <w:rFonts w:ascii="Times New Roman" w:hAnsi="Times New Roman" w:cs="Times New Roman"/>
          <w:i/>
          <w:sz w:val="24"/>
          <w:szCs w:val="24"/>
        </w:rPr>
        <w:t>Negation and Polarity</w:t>
      </w:r>
      <w:r w:rsidRPr="006B7835">
        <w:rPr>
          <w:rFonts w:ascii="Times New Roman" w:hAnsi="Times New Roman" w:cs="Times New Roman"/>
          <w:sz w:val="24"/>
          <w:szCs w:val="24"/>
        </w:rPr>
        <w:t xml:space="preserve">. In M. den </w:t>
      </w:r>
      <w:proofErr w:type="spellStart"/>
      <w:r w:rsidRPr="006B7835">
        <w:rPr>
          <w:rFonts w:ascii="Times New Roman" w:hAnsi="Times New Roman" w:cs="Times New Roman"/>
          <w:sz w:val="24"/>
          <w:szCs w:val="24"/>
        </w:rPr>
        <w:t>Dikken</w:t>
      </w:r>
      <w:proofErr w:type="spellEnd"/>
      <w:r w:rsidRPr="006B7835">
        <w:rPr>
          <w:rFonts w:ascii="Times New Roman" w:hAnsi="Times New Roman" w:cs="Times New Roman"/>
          <w:sz w:val="24"/>
          <w:szCs w:val="24"/>
        </w:rPr>
        <w:t xml:space="preserve"> (Ed.) The Cambridge Handbook</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of generative syntax 793-826. Cambridge: Cambridge University Press. </w:t>
      </w:r>
    </w:p>
    <w:p w14:paraId="6B2CA94B" w14:textId="77777777" w:rsidR="00FB00F7" w:rsidRPr="006B7835" w:rsidRDefault="00FB00F7" w:rsidP="006B7835">
      <w:pPr>
        <w:spacing w:line="280" w:lineRule="exact"/>
        <w:rPr>
          <w:rFonts w:ascii="Times New Roman" w:hAnsi="Times New Roman" w:cs="Times New Roman"/>
        </w:rPr>
      </w:pPr>
      <w:r w:rsidRPr="006B7835">
        <w:rPr>
          <w:rFonts w:ascii="Times New Roman" w:hAnsi="Times New Roman" w:cs="Times New Roman"/>
          <w:sz w:val="24"/>
          <w:szCs w:val="24"/>
        </w:rPr>
        <w:t xml:space="preserve">  </w:t>
      </w:r>
      <w:r w:rsidRPr="006B7835">
        <w:rPr>
          <w:rFonts w:ascii="Times New Roman" w:hAnsi="Times New Roman" w:cs="Times New Roman"/>
        </w:rPr>
        <w:t xml:space="preserve">  </w:t>
      </w:r>
    </w:p>
    <w:p w14:paraId="2B678C92" w14:textId="77777777" w:rsidR="003D1C6A" w:rsidRPr="006B7835" w:rsidRDefault="003D1C6A" w:rsidP="006B7835">
      <w:pPr>
        <w:spacing w:line="280" w:lineRule="exact"/>
        <w:rPr>
          <w:rFonts w:ascii="Times New Roman" w:hAnsi="Times New Roman" w:cs="Times New Roman"/>
        </w:rPr>
      </w:pPr>
    </w:p>
    <w:sectPr w:rsidR="003D1C6A" w:rsidRPr="006B7835" w:rsidSect="003961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B0092F" w14:textId="77777777" w:rsidR="004156FF" w:rsidRDefault="004156FF">
      <w:pPr>
        <w:spacing w:after="0" w:line="240" w:lineRule="auto"/>
      </w:pPr>
      <w:r>
        <w:separator/>
      </w:r>
    </w:p>
  </w:endnote>
  <w:endnote w:type="continuationSeparator" w:id="0">
    <w:p w14:paraId="5D478D76" w14:textId="77777777" w:rsidR="004156FF" w:rsidRDefault="00415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5795702"/>
      <w:docPartObj>
        <w:docPartGallery w:val="Page Numbers (Bottom of Page)"/>
        <w:docPartUnique/>
      </w:docPartObj>
    </w:sdtPr>
    <w:sdtEndPr>
      <w:rPr>
        <w:noProof/>
      </w:rPr>
    </w:sdtEndPr>
    <w:sdtContent>
      <w:p w14:paraId="5FCA7ADF" w14:textId="77777777" w:rsidR="0039619B" w:rsidRDefault="0039619B">
        <w:pPr>
          <w:pStyle w:val="Footer"/>
          <w:jc w:val="center"/>
        </w:pPr>
        <w:r>
          <w:fldChar w:fldCharType="begin"/>
        </w:r>
        <w:r>
          <w:instrText xml:space="preserve"> PAGE   \* MERGEFORMAT </w:instrText>
        </w:r>
        <w:r>
          <w:fldChar w:fldCharType="separate"/>
        </w:r>
        <w:r w:rsidR="005D751B">
          <w:rPr>
            <w:noProof/>
          </w:rPr>
          <w:t>20</w:t>
        </w:r>
        <w:r>
          <w:rPr>
            <w:noProof/>
          </w:rPr>
          <w:fldChar w:fldCharType="end"/>
        </w:r>
      </w:p>
    </w:sdtContent>
  </w:sdt>
  <w:p w14:paraId="75D8B14C" w14:textId="77777777" w:rsidR="0039619B" w:rsidRDefault="00396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D30746" w14:textId="77777777" w:rsidR="004156FF" w:rsidRDefault="004156FF">
      <w:pPr>
        <w:spacing w:after="0" w:line="240" w:lineRule="auto"/>
      </w:pPr>
      <w:r>
        <w:separator/>
      </w:r>
    </w:p>
  </w:footnote>
  <w:footnote w:type="continuationSeparator" w:id="0">
    <w:p w14:paraId="64975971" w14:textId="77777777" w:rsidR="004156FF" w:rsidRDefault="004156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5D7B65"/>
    <w:multiLevelType w:val="hybridMultilevel"/>
    <w:tmpl w:val="861C8300"/>
    <w:lvl w:ilvl="0" w:tplc="7916C162">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935382"/>
    <w:multiLevelType w:val="hybridMultilevel"/>
    <w:tmpl w:val="4DF4DC16"/>
    <w:lvl w:ilvl="0" w:tplc="F8D2304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082E58"/>
    <w:multiLevelType w:val="hybridMultilevel"/>
    <w:tmpl w:val="50EE36E4"/>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5A135431"/>
    <w:multiLevelType w:val="hybridMultilevel"/>
    <w:tmpl w:val="466E77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E11739"/>
    <w:multiLevelType w:val="hybridMultilevel"/>
    <w:tmpl w:val="3F68CA60"/>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C5B5A"/>
    <w:multiLevelType w:val="hybridMultilevel"/>
    <w:tmpl w:val="BDC6FCC0"/>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780E37"/>
    <w:multiLevelType w:val="hybridMultilevel"/>
    <w:tmpl w:val="2B20C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9E0CCE"/>
    <w:multiLevelType w:val="hybridMultilevel"/>
    <w:tmpl w:val="D9041556"/>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1"/>
  </w:num>
  <w:num w:numId="3">
    <w:abstractNumId w:val="19"/>
  </w:num>
  <w:num w:numId="4">
    <w:abstractNumId w:val="15"/>
  </w:num>
  <w:num w:numId="5">
    <w:abstractNumId w:val="12"/>
  </w:num>
  <w:num w:numId="6">
    <w:abstractNumId w:val="0"/>
  </w:num>
  <w:num w:numId="7">
    <w:abstractNumId w:val="5"/>
  </w:num>
  <w:num w:numId="8">
    <w:abstractNumId w:val="10"/>
  </w:num>
  <w:num w:numId="9">
    <w:abstractNumId w:val="13"/>
  </w:num>
  <w:num w:numId="10">
    <w:abstractNumId w:val="7"/>
  </w:num>
  <w:num w:numId="11">
    <w:abstractNumId w:val="20"/>
  </w:num>
  <w:num w:numId="12">
    <w:abstractNumId w:val="17"/>
  </w:num>
  <w:num w:numId="13">
    <w:abstractNumId w:val="16"/>
  </w:num>
  <w:num w:numId="14">
    <w:abstractNumId w:val="4"/>
  </w:num>
  <w:num w:numId="15">
    <w:abstractNumId w:val="6"/>
  </w:num>
  <w:num w:numId="16">
    <w:abstractNumId w:val="29"/>
  </w:num>
  <w:num w:numId="17">
    <w:abstractNumId w:val="2"/>
  </w:num>
  <w:num w:numId="18">
    <w:abstractNumId w:val="3"/>
  </w:num>
  <w:num w:numId="19">
    <w:abstractNumId w:val="28"/>
  </w:num>
  <w:num w:numId="20">
    <w:abstractNumId w:val="25"/>
  </w:num>
  <w:num w:numId="21">
    <w:abstractNumId w:val="18"/>
  </w:num>
  <w:num w:numId="22">
    <w:abstractNumId w:val="9"/>
  </w:num>
  <w:num w:numId="23">
    <w:abstractNumId w:val="1"/>
  </w:num>
  <w:num w:numId="24">
    <w:abstractNumId w:val="26"/>
  </w:num>
  <w:num w:numId="25">
    <w:abstractNumId w:val="11"/>
  </w:num>
  <w:num w:numId="26">
    <w:abstractNumId w:val="23"/>
  </w:num>
  <w:num w:numId="27">
    <w:abstractNumId w:val="8"/>
  </w:num>
  <w:num w:numId="28">
    <w:abstractNumId w:val="27"/>
  </w:num>
  <w:num w:numId="29">
    <w:abstractNumId w:val="2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F7"/>
    <w:rsid w:val="00017249"/>
    <w:rsid w:val="000C3933"/>
    <w:rsid w:val="00134EFD"/>
    <w:rsid w:val="001C2DDE"/>
    <w:rsid w:val="001E785A"/>
    <w:rsid w:val="00237B73"/>
    <w:rsid w:val="002B5691"/>
    <w:rsid w:val="002C0324"/>
    <w:rsid w:val="002D3827"/>
    <w:rsid w:val="0039619B"/>
    <w:rsid w:val="003D1C6A"/>
    <w:rsid w:val="003D7F9B"/>
    <w:rsid w:val="004156FF"/>
    <w:rsid w:val="00421F76"/>
    <w:rsid w:val="004773CD"/>
    <w:rsid w:val="004F1383"/>
    <w:rsid w:val="00512971"/>
    <w:rsid w:val="005B7B86"/>
    <w:rsid w:val="005D348B"/>
    <w:rsid w:val="005D3C4B"/>
    <w:rsid w:val="005D6430"/>
    <w:rsid w:val="005D751B"/>
    <w:rsid w:val="006B7835"/>
    <w:rsid w:val="006F7B33"/>
    <w:rsid w:val="007950EC"/>
    <w:rsid w:val="00881195"/>
    <w:rsid w:val="008D5F8B"/>
    <w:rsid w:val="008E52F4"/>
    <w:rsid w:val="00971544"/>
    <w:rsid w:val="009C572E"/>
    <w:rsid w:val="00A433AC"/>
    <w:rsid w:val="00A96D42"/>
    <w:rsid w:val="00B34F8D"/>
    <w:rsid w:val="00C90EC9"/>
    <w:rsid w:val="00D80F27"/>
    <w:rsid w:val="00DB020B"/>
    <w:rsid w:val="00F02035"/>
    <w:rsid w:val="00F12491"/>
    <w:rsid w:val="00F66CC9"/>
    <w:rsid w:val="00F761D7"/>
    <w:rsid w:val="00FA5269"/>
    <w:rsid w:val="00FA6F92"/>
    <w:rsid w:val="00FB0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8F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0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0F7"/>
    <w:pPr>
      <w:ind w:left="720"/>
      <w:contextualSpacing/>
    </w:pPr>
  </w:style>
  <w:style w:type="table" w:styleId="TableGrid">
    <w:name w:val="Table Grid"/>
    <w:basedOn w:val="TableNormal"/>
    <w:uiPriority w:val="39"/>
    <w:rsid w:val="00FB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FB00F7"/>
    <w:rPr>
      <w:rFonts w:ascii="Tahoma" w:hAnsi="Tahoma" w:cs="Tahoma"/>
      <w:sz w:val="16"/>
      <w:szCs w:val="16"/>
    </w:rPr>
  </w:style>
  <w:style w:type="paragraph" w:styleId="BalloonText">
    <w:name w:val="Balloon Text"/>
    <w:basedOn w:val="Normal"/>
    <w:link w:val="BalloonTextChar"/>
    <w:uiPriority w:val="99"/>
    <w:semiHidden/>
    <w:unhideWhenUsed/>
    <w:rsid w:val="00FB00F7"/>
    <w:pPr>
      <w:spacing w:after="0" w:line="240" w:lineRule="auto"/>
    </w:pPr>
    <w:rPr>
      <w:rFonts w:ascii="Tahoma" w:hAnsi="Tahoma" w:cs="Tahoma"/>
      <w:sz w:val="16"/>
      <w:szCs w:val="16"/>
    </w:rPr>
  </w:style>
  <w:style w:type="paragraph" w:styleId="Header">
    <w:name w:val="header"/>
    <w:basedOn w:val="Normal"/>
    <w:link w:val="HeaderChar"/>
    <w:uiPriority w:val="99"/>
    <w:unhideWhenUsed/>
    <w:rsid w:val="00FB0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0F7"/>
  </w:style>
  <w:style w:type="paragraph" w:styleId="Footer">
    <w:name w:val="footer"/>
    <w:basedOn w:val="Normal"/>
    <w:link w:val="FooterChar"/>
    <w:uiPriority w:val="99"/>
    <w:unhideWhenUsed/>
    <w:rsid w:val="00FB0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21</Pages>
  <Words>7278</Words>
  <Characters>41490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24</cp:revision>
  <dcterms:created xsi:type="dcterms:W3CDTF">2019-07-24T15:49:00Z</dcterms:created>
  <dcterms:modified xsi:type="dcterms:W3CDTF">2020-11-25T08:51:00Z</dcterms:modified>
</cp:coreProperties>
</file>