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B22" w:rsidRDefault="00021B22" w:rsidP="00CB771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p w:rsidR="00021B22" w:rsidRDefault="00021B22" w:rsidP="00021B22">
      <w:pPr>
        <w:rPr>
          <w:rFonts w:ascii="Times New Roman" w:eastAsiaTheme="minorHAnsi" w:hAnsi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Title of paper: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INTERROGATIVE PRONOUNS IN DAGBANI AND LIKPAKPAANL</w:t>
      </w:r>
    </w:p>
    <w:p w:rsidR="00021B22" w:rsidRDefault="00021B22" w:rsidP="00021B2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F0CBE">
        <w:rPr>
          <w:rFonts w:ascii="Times New Roman" w:hAnsi="Times New Roman"/>
          <w:b/>
          <w:sz w:val="24"/>
          <w:szCs w:val="24"/>
        </w:rPr>
        <w:t>Names of authors: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21B22" w:rsidRDefault="00021B22" w:rsidP="00021B2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Samuel </w:t>
      </w:r>
      <w:proofErr w:type="spellStart"/>
      <w:r>
        <w:rPr>
          <w:rFonts w:ascii="Times New Roman" w:hAnsi="Times New Roman"/>
          <w:sz w:val="24"/>
          <w:szCs w:val="24"/>
        </w:rPr>
        <w:t>Alhassan</w:t>
      </w:r>
      <w:proofErr w:type="spellEnd"/>
      <w:r>
        <w:rPr>
          <w:rFonts w:ascii="Times New Roman" w:hAnsi="Times New Roman"/>
          <w:sz w:val="24"/>
          <w:szCs w:val="24"/>
        </w:rPr>
        <w:t xml:space="preserve"> ISSAH </w:t>
      </w:r>
      <w:r>
        <w:rPr>
          <w:rFonts w:ascii="Times New Roman" w:hAnsi="Times New Roman"/>
          <w:sz w:val="24"/>
          <w:szCs w:val="24"/>
        </w:rPr>
        <w:tab/>
        <w:t>(University of Education, Winneba)</w:t>
      </w:r>
    </w:p>
    <w:p w:rsidR="00021B22" w:rsidRDefault="00021B22" w:rsidP="00021B22">
      <w:pPr>
        <w:shd w:val="clear" w:color="auto" w:fill="FFFFFF"/>
        <w:spacing w:after="0" w:line="240" w:lineRule="auto"/>
        <w:ind w:left="720" w:firstLine="720"/>
        <w:rPr>
          <w:rFonts w:ascii="Times New Roman" w:hAnsi="Times New Roman"/>
          <w:sz w:val="24"/>
          <w:szCs w:val="24"/>
        </w:rPr>
      </w:pPr>
      <w:r w:rsidRPr="00714951">
        <w:rPr>
          <w:rFonts w:ascii="Times New Roman" w:hAnsi="Times New Roman"/>
          <w:sz w:val="24"/>
          <w:szCs w:val="24"/>
        </w:rPr>
        <w:t xml:space="preserve">&amp; </w:t>
      </w:r>
    </w:p>
    <w:p w:rsidR="00021B22" w:rsidRDefault="00021B22" w:rsidP="00021B2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Samuel </w:t>
      </w:r>
      <w:proofErr w:type="spellStart"/>
      <w:r>
        <w:rPr>
          <w:rFonts w:ascii="Times New Roman" w:hAnsi="Times New Roman"/>
          <w:sz w:val="24"/>
          <w:szCs w:val="24"/>
        </w:rPr>
        <w:t>Owoahene</w:t>
      </w:r>
      <w:proofErr w:type="spellEnd"/>
      <w:r>
        <w:rPr>
          <w:rFonts w:ascii="Times New Roman" w:hAnsi="Times New Roman"/>
          <w:sz w:val="24"/>
          <w:szCs w:val="24"/>
        </w:rPr>
        <w:t xml:space="preserve"> ACHEAMPONG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(University of Education, Winneba)</w:t>
      </w:r>
    </w:p>
    <w:p w:rsidR="00021B22" w:rsidRDefault="00021B22" w:rsidP="00021B2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1B22" w:rsidRDefault="00021B22" w:rsidP="00021B22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AF0CBE">
        <w:rPr>
          <w:rFonts w:ascii="Times New Roman" w:eastAsia="Times New Roman" w:hAnsi="Times New Roman"/>
          <w:b/>
          <w:sz w:val="24"/>
          <w:szCs w:val="24"/>
          <w:lang w:eastAsia="en-GB"/>
        </w:rPr>
        <w:t>Email of corresponding author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: </w:t>
      </w:r>
      <w:hyperlink r:id="rId4" w:history="1">
        <w:r w:rsidRPr="00F946C8">
          <w:rPr>
            <w:rStyle w:val="Hyperlink"/>
            <w:rFonts w:ascii="Times New Roman" w:eastAsia="Times New Roman" w:hAnsi="Times New Roman"/>
            <w:sz w:val="24"/>
            <w:szCs w:val="24"/>
            <w:lang w:eastAsia="en-GB"/>
          </w:rPr>
          <w:t>samuel_issah@yahoo.com</w:t>
        </w:r>
      </w:hyperlink>
    </w:p>
    <w:p w:rsidR="00021B22" w:rsidRDefault="00021B22" w:rsidP="00CB771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p w:rsidR="00021B22" w:rsidRDefault="00021B22" w:rsidP="00CB771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p w:rsidR="00CB7716" w:rsidRDefault="00CB7716" w:rsidP="00CB771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Brief description of authors: </w:t>
      </w:r>
    </w:p>
    <w:p w:rsidR="00CB7716" w:rsidRDefault="00CB7716" w:rsidP="00CB7716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Dr. </w:t>
      </w:r>
      <w:r>
        <w:rPr>
          <w:rFonts w:ascii="Times New Roman" w:hAnsi="Times New Roman" w:cs="Times New Roman"/>
          <w:sz w:val="24"/>
          <w:szCs w:val="24"/>
        </w:rPr>
        <w:t xml:space="preserve">Samuel </w:t>
      </w:r>
      <w:proofErr w:type="spellStart"/>
      <w:r>
        <w:rPr>
          <w:rFonts w:ascii="Times New Roman" w:hAnsi="Times New Roman" w:cs="Times New Roman"/>
          <w:sz w:val="24"/>
          <w:szCs w:val="24"/>
        </w:rPr>
        <w:t>Alhassan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ISSAH is a senior lecturer in linguistics and Indigenous languages at the Department of Gur-</w:t>
      </w:r>
      <w:proofErr w:type="spellStart"/>
      <w:r>
        <w:rPr>
          <w:rFonts w:ascii="Times New Roman" w:hAnsi="Times New Roman" w:cs="Times New Roman"/>
          <w:sz w:val="24"/>
          <w:szCs w:val="24"/>
        </w:rPr>
        <w:t>Gonja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Education at the University of Education, Winneba. He holds an MPhil in Theoretical linguistics and PhD in linguistics (syntax) awarded by the University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Tromsø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Norway, and Goethe University, Frankfurt am Main, Germany respectively. His research focuses on the syntax of Dagbani and related languages, information structure (focus realizations) of Dagbani and related </w:t>
      </w:r>
      <w:proofErr w:type="spellStart"/>
      <w:r>
        <w:rPr>
          <w:rFonts w:ascii="Times New Roman" w:hAnsi="Times New Roman" w:cs="Times New Roman"/>
          <w:sz w:val="24"/>
          <w:szCs w:val="24"/>
        </w:rPr>
        <w:t>Mabia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Languages, the syntax of anaphoric elements, the expression of negation, the syntax of elliptical phenomena and minority languages revitalization.</w:t>
      </w:r>
    </w:p>
    <w:p w:rsidR="00B06B4F" w:rsidRDefault="00B06B4F" w:rsidP="00CB7716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6B4F" w:rsidRDefault="00B06B4F" w:rsidP="00CB7716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03B">
        <w:rPr>
          <w:rFonts w:ascii="Times New Roman" w:hAnsi="Times New Roman" w:cs="Times New Roman"/>
          <w:b/>
          <w:sz w:val="24"/>
          <w:szCs w:val="24"/>
        </w:rPr>
        <w:t xml:space="preserve">Samuel </w:t>
      </w:r>
      <w:proofErr w:type="spellStart"/>
      <w:r w:rsidRPr="00FE503B">
        <w:rPr>
          <w:rFonts w:ascii="Times New Roman" w:hAnsi="Times New Roman" w:cs="Times New Roman"/>
          <w:b/>
          <w:sz w:val="24"/>
          <w:szCs w:val="24"/>
        </w:rPr>
        <w:t>Owoahene</w:t>
      </w:r>
      <w:proofErr w:type="spellEnd"/>
      <w:r w:rsidRPr="00FE503B">
        <w:rPr>
          <w:rFonts w:ascii="Times New Roman" w:hAnsi="Times New Roman" w:cs="Times New Roman"/>
          <w:b/>
          <w:sz w:val="24"/>
          <w:szCs w:val="24"/>
        </w:rPr>
        <w:t xml:space="preserve"> ACHEAMPONG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503B">
        <w:rPr>
          <w:rFonts w:ascii="Times New Roman" w:hAnsi="Times New Roman" w:cs="Times New Roman"/>
          <w:sz w:val="24"/>
          <w:szCs w:val="24"/>
        </w:rPr>
        <w:t>is</w:t>
      </w:r>
      <w:r w:rsidR="000F6315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Tutor at the Languages Department of the St. Vincent College of Education, </w:t>
      </w:r>
      <w:proofErr w:type="spellStart"/>
      <w:r>
        <w:rPr>
          <w:rFonts w:ascii="Times New Roman" w:hAnsi="Times New Roman" w:cs="Times New Roman"/>
          <w:sz w:val="24"/>
          <w:szCs w:val="24"/>
        </w:rPr>
        <w:t>Yendi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He holds an MPhil in Applied Linguistics from the University of Education Winneba, </w:t>
      </w:r>
      <w:r w:rsidR="00FE503B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a first Degree in English awarded by the University </w:t>
      </w:r>
      <w:proofErr w:type="gramStart"/>
      <w:r>
        <w:rPr>
          <w:rFonts w:ascii="Times New Roman" w:hAnsi="Times New Roman" w:cs="Times New Roman"/>
          <w:sz w:val="24"/>
          <w:szCs w:val="24"/>
        </w:rPr>
        <w:t>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Cape Coast. He is currently a Doctoral Student </w:t>
      </w:r>
      <w:r w:rsidR="00FE503B">
        <w:rPr>
          <w:rFonts w:ascii="Times New Roman" w:hAnsi="Times New Roman" w:cs="Times New Roman"/>
          <w:sz w:val="24"/>
          <w:szCs w:val="24"/>
        </w:rPr>
        <w:t xml:space="preserve">in Linguistics </w:t>
      </w:r>
      <w:r>
        <w:rPr>
          <w:rFonts w:ascii="Times New Roman" w:hAnsi="Times New Roman" w:cs="Times New Roman"/>
          <w:sz w:val="24"/>
          <w:szCs w:val="24"/>
        </w:rPr>
        <w:t xml:space="preserve">at the Goethe University, Frankfurt am Main, Germany. </w:t>
      </w:r>
      <w:r w:rsidR="00FE503B">
        <w:rPr>
          <w:rFonts w:ascii="Times New Roman" w:hAnsi="Times New Roman" w:cs="Times New Roman"/>
          <w:sz w:val="24"/>
          <w:szCs w:val="24"/>
        </w:rPr>
        <w:t>His</w:t>
      </w:r>
      <w:r>
        <w:rPr>
          <w:rFonts w:ascii="Times New Roman" w:hAnsi="Times New Roman" w:cs="Times New Roman"/>
          <w:sz w:val="24"/>
          <w:szCs w:val="24"/>
        </w:rPr>
        <w:t xml:space="preserve"> research interest</w:t>
      </w:r>
      <w:r w:rsidR="00B6480E">
        <w:rPr>
          <w:rFonts w:ascii="Times New Roman" w:hAnsi="Times New Roman" w:cs="Times New Roman"/>
          <w:sz w:val="24"/>
          <w:szCs w:val="24"/>
        </w:rPr>
        <w:t xml:space="preserve"> is in the </w:t>
      </w:r>
      <w:r w:rsidR="00B6480E" w:rsidRPr="00B6480E">
        <w:rPr>
          <w:rFonts w:ascii="Times New Roman" w:hAnsi="Times New Roman" w:cs="Times New Roman"/>
          <w:sz w:val="24"/>
          <w:szCs w:val="24"/>
        </w:rPr>
        <w:t>Syntax</w:t>
      </w:r>
      <w:r w:rsidR="00B6480E">
        <w:rPr>
          <w:rFonts w:ascii="Times New Roman" w:hAnsi="Times New Roman" w:cs="Times New Roman"/>
          <w:sz w:val="24"/>
          <w:szCs w:val="24"/>
        </w:rPr>
        <w:t xml:space="preserve"> </w:t>
      </w:r>
      <w:r w:rsidR="00FE503B">
        <w:rPr>
          <w:rFonts w:ascii="Times New Roman" w:hAnsi="Times New Roman" w:cs="Times New Roman"/>
          <w:sz w:val="24"/>
          <w:szCs w:val="24"/>
        </w:rPr>
        <w:t>and Morphology with focus on</w:t>
      </w:r>
      <w:r w:rsidR="00B6480E" w:rsidRPr="00B648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80E" w:rsidRPr="00B6480E">
        <w:rPr>
          <w:rFonts w:ascii="Times New Roman" w:hAnsi="Times New Roman" w:cs="Times New Roman"/>
          <w:sz w:val="24"/>
          <w:szCs w:val="24"/>
        </w:rPr>
        <w:t>Likpakpaanl</w:t>
      </w:r>
      <w:proofErr w:type="spellEnd"/>
      <w:r w:rsidR="00B6480E" w:rsidRPr="00B6480E">
        <w:rPr>
          <w:rFonts w:ascii="Times New Roman" w:hAnsi="Times New Roman" w:cs="Times New Roman"/>
          <w:sz w:val="24"/>
          <w:szCs w:val="24"/>
        </w:rPr>
        <w:t xml:space="preserve"> and Gur (</w:t>
      </w:r>
      <w:proofErr w:type="spellStart"/>
      <w:r w:rsidR="00B6480E" w:rsidRPr="00B6480E">
        <w:rPr>
          <w:rFonts w:ascii="Times New Roman" w:hAnsi="Times New Roman" w:cs="Times New Roman"/>
          <w:sz w:val="24"/>
          <w:szCs w:val="24"/>
        </w:rPr>
        <w:t>Mabia</w:t>
      </w:r>
      <w:proofErr w:type="spellEnd"/>
      <w:r w:rsidR="00B6480E" w:rsidRPr="00B6480E">
        <w:rPr>
          <w:rFonts w:ascii="Times New Roman" w:hAnsi="Times New Roman" w:cs="Times New Roman"/>
          <w:sz w:val="24"/>
          <w:szCs w:val="24"/>
        </w:rPr>
        <w:t>) languages</w:t>
      </w:r>
      <w:r w:rsidR="0016495F">
        <w:rPr>
          <w:rFonts w:ascii="Times New Roman" w:hAnsi="Times New Roman" w:cs="Times New Roman"/>
          <w:sz w:val="24"/>
          <w:szCs w:val="24"/>
        </w:rPr>
        <w:t>.</w:t>
      </w:r>
    </w:p>
    <w:p w:rsidR="00FD24C3" w:rsidRDefault="00021B22"/>
    <w:sectPr w:rsidR="00FD24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716"/>
    <w:rsid w:val="00021B22"/>
    <w:rsid w:val="000F6315"/>
    <w:rsid w:val="0016495F"/>
    <w:rsid w:val="001A4242"/>
    <w:rsid w:val="00855CB3"/>
    <w:rsid w:val="00B06B4F"/>
    <w:rsid w:val="00B6480E"/>
    <w:rsid w:val="00CB7716"/>
    <w:rsid w:val="00D96F9F"/>
    <w:rsid w:val="00E30765"/>
    <w:rsid w:val="00FE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02934"/>
  <w15:docId w15:val="{41BE53FF-0A35-43F1-8EEF-C5947A77B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71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CB7716"/>
    <w:pPr>
      <w:spacing w:line="256" w:lineRule="auto"/>
    </w:pPr>
    <w:rPr>
      <w:rFonts w:ascii="Calibri" w:eastAsia="Calibri" w:hAnsi="Calibri" w:cs="Calibri"/>
      <w:color w:val="000000"/>
      <w:u w:color="000000"/>
      <w:lang w:eastAsia="en-GB"/>
    </w:rPr>
  </w:style>
  <w:style w:type="character" w:styleId="Hyperlink">
    <w:name w:val="Hyperlink"/>
    <w:uiPriority w:val="99"/>
    <w:unhideWhenUsed/>
    <w:rsid w:val="00021B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muel_issah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2020-10-04T22:43:00Z</dcterms:created>
  <dcterms:modified xsi:type="dcterms:W3CDTF">2020-10-05T03:59:00Z</dcterms:modified>
</cp:coreProperties>
</file>