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C1BAA8" w14:textId="77777777" w:rsidR="000378D3" w:rsidRPr="00C926CC" w:rsidRDefault="000378D3" w:rsidP="00DD7AE1">
      <w:pPr>
        <w:pStyle w:val="BodyB"/>
        <w:spacing w:before="0" w:after="0"/>
        <w:rPr>
          <w:lang w:val="en-GB"/>
        </w:rPr>
      </w:pPr>
    </w:p>
    <w:p w14:paraId="547D1B98" w14:textId="0AD23373" w:rsidR="000378D3" w:rsidRPr="00C926CC" w:rsidRDefault="00190D51" w:rsidP="00DD7AE1">
      <w:pPr>
        <w:pStyle w:val="BodyA"/>
        <w:jc w:val="center"/>
        <w:rPr>
          <w:lang w:val="en-GB"/>
        </w:rPr>
      </w:pPr>
      <w:bookmarkStart w:id="0" w:name="_Hlk39167128"/>
      <w:r w:rsidRPr="00C926CC">
        <w:rPr>
          <w:lang w:val="en-GB"/>
        </w:rPr>
        <w:t>LANGUAGE -IN-EDUCATION POLICY, PRACTISED LANGUAGE POLICIES AND</w:t>
      </w:r>
      <w:r w:rsidR="00C926CC" w:rsidRPr="00C926CC">
        <w:rPr>
          <w:lang w:val="en-GB"/>
        </w:rPr>
        <w:t xml:space="preserve"> </w:t>
      </w:r>
      <w:r w:rsidRPr="00C926CC">
        <w:rPr>
          <w:lang w:val="en-GB"/>
        </w:rPr>
        <w:t xml:space="preserve">ENGLISH ACHIEVEMENT IN GHANA: A SOCIOLINGUISTIC </w:t>
      </w:r>
      <w:r w:rsidRPr="002F3C0D">
        <w:rPr>
          <w:highlight w:val="yellow"/>
          <w:lang w:val="en-GB"/>
        </w:rPr>
        <w:t>VIEW</w:t>
      </w:r>
      <w:r w:rsidRPr="000657F5">
        <w:rPr>
          <w:lang w:val="en-GB"/>
        </w:rPr>
        <w:t xml:space="preserve"> ON</w:t>
      </w:r>
      <w:r w:rsidRPr="00C926CC">
        <w:rPr>
          <w:lang w:val="en-GB"/>
        </w:rPr>
        <w:t xml:space="preserve"> </w:t>
      </w:r>
      <w:proofErr w:type="spellStart"/>
      <w:r w:rsidRPr="00C926CC">
        <w:rPr>
          <w:lang w:val="en-GB"/>
        </w:rPr>
        <w:t>L2</w:t>
      </w:r>
      <w:proofErr w:type="spellEnd"/>
      <w:r w:rsidRPr="00C926CC">
        <w:rPr>
          <w:lang w:val="en-GB"/>
        </w:rPr>
        <w:t xml:space="preserve"> LEAR</w:t>
      </w:r>
      <w:r w:rsidR="003A50EA">
        <w:rPr>
          <w:lang w:val="en-GB"/>
        </w:rPr>
        <w:t>N</w:t>
      </w:r>
      <w:r w:rsidRPr="00C926CC">
        <w:rPr>
          <w:lang w:val="en-GB"/>
        </w:rPr>
        <w:t xml:space="preserve">ING ACHIEVEMENT IN MULTILINGUAL CONTEXTS </w:t>
      </w:r>
    </w:p>
    <w:p w14:paraId="5E9875C0" w14:textId="6C353373" w:rsidR="000378D3" w:rsidRPr="007D31D6" w:rsidRDefault="007D31D6" w:rsidP="00DD7AE1">
      <w:pPr>
        <w:pStyle w:val="BodyA"/>
        <w:rPr>
          <w:color w:val="FF0000"/>
          <w:lang w:val="en-GB"/>
        </w:rPr>
      </w:pPr>
      <w:r w:rsidRPr="007D31D6">
        <w:rPr>
          <w:color w:val="FF0000"/>
          <w:highlight w:val="yellow"/>
          <w:lang w:val="en-GB"/>
        </w:rPr>
        <w:t>COMMENT</w:t>
      </w:r>
      <w:r w:rsidRPr="007D31D6">
        <w:rPr>
          <w:color w:val="FF0000"/>
          <w:lang w:val="en-GB"/>
        </w:rPr>
        <w:t xml:space="preserve">: THE CONTENT OF THE PAPER SUGGESTS THAT IT MORE THAN JUST A </w:t>
      </w:r>
      <w:r>
        <w:rPr>
          <w:color w:val="FF0000"/>
          <w:lang w:val="en-GB"/>
        </w:rPr>
        <w:t>“</w:t>
      </w:r>
      <w:r w:rsidRPr="007D31D6">
        <w:rPr>
          <w:color w:val="FF0000"/>
          <w:lang w:val="en-GB"/>
        </w:rPr>
        <w:t xml:space="preserve">VIEW: IT IS AN EMPIRICAL INVESTIGATION INTO THE TOPIC. </w:t>
      </w:r>
    </w:p>
    <w:p w14:paraId="1DF398A0" w14:textId="77777777" w:rsidR="00BC54F3" w:rsidRPr="00C926CC" w:rsidRDefault="00BC54F3" w:rsidP="00DD7AE1">
      <w:pPr>
        <w:pStyle w:val="BodyA"/>
        <w:rPr>
          <w:lang w:val="en-GB"/>
        </w:rPr>
      </w:pPr>
    </w:p>
    <w:p w14:paraId="19EA374C"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sz w:val="24"/>
          <w:szCs w:val="24"/>
          <w:lang w:val="en-GB"/>
        </w:rPr>
        <w:t>Abstract</w:t>
      </w:r>
      <w:bookmarkEnd w:id="0"/>
    </w:p>
    <w:p w14:paraId="49580B57" w14:textId="49EBDDCA" w:rsidR="000378D3" w:rsidRPr="00C926CC" w:rsidRDefault="00190D51" w:rsidP="00DD7AE1">
      <w:pPr>
        <w:pStyle w:val="NoSpacing"/>
        <w:ind w:firstLine="720"/>
        <w:jc w:val="both"/>
        <w:rPr>
          <w:lang w:val="en-GB"/>
        </w:rPr>
      </w:pPr>
      <w:r w:rsidRPr="00C926CC">
        <w:rPr>
          <w:lang w:val="en-GB"/>
        </w:rPr>
        <w:t xml:space="preserve">This paper discusses the sociolinguistic context within which an </w:t>
      </w:r>
      <w:proofErr w:type="spellStart"/>
      <w:r w:rsidRPr="00C926CC">
        <w:rPr>
          <w:lang w:val="en-GB"/>
        </w:rPr>
        <w:t>L2</w:t>
      </w:r>
      <w:proofErr w:type="spellEnd"/>
      <w:r w:rsidRPr="00C926CC">
        <w:rPr>
          <w:lang w:val="en-GB"/>
        </w:rPr>
        <w:t xml:space="preserve"> </w:t>
      </w:r>
      <w:r w:rsidRPr="0022356F">
        <w:rPr>
          <w:lang w:val="en-GB"/>
        </w:rPr>
        <w:t>is</w:t>
      </w:r>
      <w:r w:rsidRPr="00C926CC">
        <w:rPr>
          <w:lang w:val="en-GB"/>
        </w:rPr>
        <w:t xml:space="preserve"> learnt in multilingual communities as a </w:t>
      </w:r>
      <w:r w:rsidRPr="0022356F">
        <w:rPr>
          <w:highlight w:val="yellow"/>
          <w:lang w:val="en-GB"/>
        </w:rPr>
        <w:t>stronger motivation</w:t>
      </w:r>
      <w:r w:rsidRPr="00C926CC">
        <w:rPr>
          <w:lang w:val="en-GB"/>
        </w:rPr>
        <w:t xml:space="preserve"> </w:t>
      </w:r>
      <w:r w:rsidR="0022356F" w:rsidRPr="0022356F">
        <w:rPr>
          <w:color w:val="FF0000"/>
          <w:lang w:val="en-GB"/>
        </w:rPr>
        <w:t>[</w:t>
      </w:r>
      <w:r w:rsidR="0022356F" w:rsidRPr="0022356F">
        <w:rPr>
          <w:color w:val="FF0000"/>
          <w:highlight w:val="yellow"/>
          <w:lang w:val="en-GB"/>
        </w:rPr>
        <w:t>COMMENT</w:t>
      </w:r>
      <w:r w:rsidR="0022356F" w:rsidRPr="0022356F">
        <w:rPr>
          <w:color w:val="FF0000"/>
          <w:lang w:val="en-GB"/>
        </w:rPr>
        <w:t>: THE RESULTS REPORTED IN THE PAPER ARE NOT ABOUT MOTIVATION]</w:t>
      </w:r>
      <w:r w:rsidR="0022356F">
        <w:rPr>
          <w:lang w:val="en-GB"/>
        </w:rPr>
        <w:t xml:space="preserve"> </w:t>
      </w:r>
      <w:r w:rsidRPr="00C926CC">
        <w:rPr>
          <w:lang w:val="en-GB"/>
        </w:rPr>
        <w:t xml:space="preserve">for high </w:t>
      </w:r>
      <w:proofErr w:type="spellStart"/>
      <w:r w:rsidRPr="00C926CC">
        <w:rPr>
          <w:lang w:val="en-GB"/>
        </w:rPr>
        <w:t>L2</w:t>
      </w:r>
      <w:proofErr w:type="spellEnd"/>
      <w:r w:rsidRPr="00C926CC">
        <w:rPr>
          <w:lang w:val="en-GB"/>
        </w:rPr>
        <w:t xml:space="preserve"> achievement than affective-based motivation </w:t>
      </w:r>
      <w:r w:rsidRPr="00134B4A">
        <w:rPr>
          <w:strike/>
          <w:lang w:val="en-GB"/>
        </w:rPr>
        <w:t>does</w:t>
      </w:r>
      <w:r w:rsidR="00134B4A">
        <w:rPr>
          <w:lang w:val="en-GB"/>
        </w:rPr>
        <w:t xml:space="preserve"> </w:t>
      </w:r>
      <w:r w:rsidR="00134B4A" w:rsidRPr="00134B4A">
        <w:rPr>
          <w:color w:val="FF0000"/>
          <w:lang w:val="en-GB"/>
        </w:rPr>
        <w:t>is</w:t>
      </w:r>
      <w:r w:rsidRPr="00134B4A">
        <w:rPr>
          <w:color w:val="FF0000"/>
          <w:lang w:val="en-GB"/>
        </w:rPr>
        <w:t>.</w:t>
      </w:r>
      <w:r w:rsidRPr="00C926CC">
        <w:rPr>
          <w:lang w:val="en-GB"/>
        </w:rPr>
        <w:t xml:space="preserve"> It </w:t>
      </w:r>
      <w:r w:rsidRPr="0022356F">
        <w:rPr>
          <w:lang w:val="en-GB"/>
        </w:rPr>
        <w:t>examines English achievement</w:t>
      </w:r>
      <w:r w:rsidRPr="00C926CC">
        <w:rPr>
          <w:lang w:val="en-GB"/>
        </w:rPr>
        <w:t xml:space="preserve"> in national examinations in secondary schools from </w:t>
      </w:r>
      <w:r w:rsidRPr="00622FBF">
        <w:rPr>
          <w:highlight w:val="yellow"/>
          <w:lang w:val="en-GB"/>
        </w:rPr>
        <w:t>different sociolinguistic contexts</w:t>
      </w:r>
      <w:r w:rsidRPr="00C926CC">
        <w:rPr>
          <w:lang w:val="en-GB"/>
        </w:rPr>
        <w:t xml:space="preserve"> </w:t>
      </w:r>
      <w:r w:rsidR="005030CB" w:rsidRPr="005030CB">
        <w:rPr>
          <w:color w:val="FF0000"/>
          <w:lang w:val="en-GB"/>
        </w:rPr>
        <w:t xml:space="preserve">[Q: HOW MANY CAN THERE BE?] </w:t>
      </w:r>
      <w:r w:rsidRPr="00C926CC">
        <w:rPr>
          <w:lang w:val="en-GB"/>
        </w:rPr>
        <w:t xml:space="preserve">of English learning in Ghana over a ten-year period (2007-2017) in light of </w:t>
      </w:r>
      <w:r w:rsidRPr="00DC1007">
        <w:rPr>
          <w:highlight w:val="yellow"/>
          <w:lang w:val="en-GB"/>
        </w:rPr>
        <w:t>prevalent</w:t>
      </w:r>
      <w:r w:rsidRPr="00C926CC">
        <w:rPr>
          <w:lang w:val="en-GB"/>
        </w:rPr>
        <w:t xml:space="preserve"> practiced language polic</w:t>
      </w:r>
      <w:r w:rsidRPr="000A578D">
        <w:rPr>
          <w:highlight w:val="yellow"/>
          <w:lang w:val="en-GB"/>
        </w:rPr>
        <w:t>ies</w:t>
      </w:r>
      <w:r w:rsidRPr="00C926CC">
        <w:rPr>
          <w:lang w:val="en-GB"/>
        </w:rPr>
        <w:t xml:space="preserve"> </w:t>
      </w:r>
      <w:r w:rsidR="00180157" w:rsidRPr="00180157">
        <w:rPr>
          <w:color w:val="FF0000"/>
          <w:lang w:val="en-GB"/>
        </w:rPr>
        <w:t>[</w:t>
      </w:r>
      <w:r w:rsidR="00180157" w:rsidRPr="00180157">
        <w:rPr>
          <w:color w:val="FF0000"/>
          <w:highlight w:val="yellow"/>
          <w:lang w:val="en-GB"/>
        </w:rPr>
        <w:t>Q</w:t>
      </w:r>
      <w:r w:rsidR="00180157" w:rsidRPr="00180157">
        <w:rPr>
          <w:color w:val="FF0000"/>
          <w:lang w:val="en-GB"/>
        </w:rPr>
        <w:t xml:space="preserve">: DIFFERENT </w:t>
      </w:r>
      <w:r w:rsidR="00180157" w:rsidRPr="00180157">
        <w:rPr>
          <w:color w:val="FF0000"/>
          <w:lang w:val="en-GB"/>
        </w:rPr>
        <w:t>“</w:t>
      </w:r>
      <w:r w:rsidR="00180157" w:rsidRPr="00180157">
        <w:rPr>
          <w:color w:val="FF0000"/>
          <w:lang w:val="en-GB"/>
        </w:rPr>
        <w:t>PREVALENT</w:t>
      </w:r>
      <w:r w:rsidR="00180157" w:rsidRPr="00180157">
        <w:rPr>
          <w:color w:val="FF0000"/>
          <w:lang w:val="en-GB"/>
        </w:rPr>
        <w:t>”</w:t>
      </w:r>
      <w:r w:rsidR="00180157" w:rsidRPr="00180157">
        <w:rPr>
          <w:color w:val="FF0000"/>
          <w:lang w:val="en-GB"/>
        </w:rPr>
        <w:t xml:space="preserve"> POLICIES? REALLY?</w:t>
      </w:r>
      <w:r w:rsidR="00DC1007">
        <w:rPr>
          <w:color w:val="FF0000"/>
          <w:lang w:val="en-GB"/>
        </w:rPr>
        <w:t xml:space="preserve"> IT CANNOT BE</w:t>
      </w:r>
      <w:r w:rsidR="00180157" w:rsidRPr="00180157">
        <w:rPr>
          <w:color w:val="FF0000"/>
          <w:lang w:val="en-GB"/>
        </w:rPr>
        <w:t xml:space="preserve">] </w:t>
      </w:r>
      <w:r w:rsidRPr="00C926CC">
        <w:rPr>
          <w:lang w:val="en-GB"/>
        </w:rPr>
        <w:t xml:space="preserve">in these contexts. </w:t>
      </w:r>
      <w:r w:rsidR="00370208" w:rsidRPr="00370208">
        <w:rPr>
          <w:color w:val="FF0000"/>
          <w:lang w:val="en-GB"/>
        </w:rPr>
        <w:t>[</w:t>
      </w:r>
      <w:r w:rsidR="00370208" w:rsidRPr="00370208">
        <w:rPr>
          <w:color w:val="FF0000"/>
          <w:highlight w:val="yellow"/>
          <w:lang w:val="en-GB"/>
        </w:rPr>
        <w:t>Q</w:t>
      </w:r>
      <w:r w:rsidR="00370208" w:rsidRPr="00370208">
        <w:rPr>
          <w:color w:val="FF0000"/>
          <w:lang w:val="en-GB"/>
        </w:rPr>
        <w:t xml:space="preserve">: WHAT RESEARCH QUESTION(S) OR HYPOTHESIS/HYPOTHESES WAS THIS STUDY TRYING TO ANSWER/TO TEST?] </w:t>
      </w:r>
      <w:r w:rsidRPr="00C926CC">
        <w:rPr>
          <w:lang w:val="en-GB"/>
        </w:rPr>
        <w:t>First, teachers</w:t>
      </w:r>
      <w:r w:rsidRPr="00AC7C84">
        <w:rPr>
          <w:highlight w:val="yellow"/>
          <w:lang w:val="en-GB"/>
        </w:rPr>
        <w:t>/</w:t>
      </w:r>
      <w:r w:rsidRPr="00C926CC">
        <w:rPr>
          <w:lang w:val="en-GB"/>
        </w:rPr>
        <w:t>head teachers in different sociolinguistic conte</w:t>
      </w:r>
      <w:r w:rsidRPr="00A71E59">
        <w:rPr>
          <w:highlight w:val="yellow"/>
          <w:lang w:val="en-GB"/>
        </w:rPr>
        <w:t>xt</w:t>
      </w:r>
      <w:r w:rsidRPr="00C926CC">
        <w:rPr>
          <w:lang w:val="en-GB"/>
        </w:rPr>
        <w:t xml:space="preserve"> of English learning were interviewed and observed to </w:t>
      </w:r>
      <w:r w:rsidRPr="00B40089">
        <w:rPr>
          <w:lang w:val="en-GB"/>
        </w:rPr>
        <w:t>gather data</w:t>
      </w:r>
      <w:r w:rsidRPr="00C926CC">
        <w:rPr>
          <w:lang w:val="en-GB"/>
        </w:rPr>
        <w:t xml:space="preserve"> about </w:t>
      </w:r>
      <w:r w:rsidRPr="00465786">
        <w:rPr>
          <w:highlight w:val="yellow"/>
          <w:lang w:val="en-GB"/>
        </w:rPr>
        <w:t>their</w:t>
      </w:r>
      <w:r w:rsidRPr="00C926CC">
        <w:rPr>
          <w:lang w:val="en-GB"/>
        </w:rPr>
        <w:t xml:space="preserve"> practiced language policies in their classrooms. Secondly, a comparative analysis of school outcomes </w:t>
      </w:r>
      <w:r w:rsidRPr="00D91DC1">
        <w:rPr>
          <w:strike/>
          <w:lang w:val="en-GB"/>
        </w:rPr>
        <w:t>(sample national examination results from senior high schools)</w:t>
      </w:r>
      <w:r w:rsidRPr="00C926CC">
        <w:rPr>
          <w:lang w:val="en-GB"/>
        </w:rPr>
        <w:t xml:space="preserve"> across </w:t>
      </w:r>
      <w:r w:rsidRPr="00D91DC1">
        <w:rPr>
          <w:highlight w:val="yellow"/>
          <w:lang w:val="en-GB"/>
        </w:rPr>
        <w:t>different</w:t>
      </w:r>
      <w:r w:rsidRPr="00C926CC">
        <w:rPr>
          <w:lang w:val="en-GB"/>
        </w:rPr>
        <w:t xml:space="preserve"> sociolinguistic contexts of English learning in Ghana was conducted. The </w:t>
      </w:r>
      <w:r w:rsidRPr="00CA6A53">
        <w:rPr>
          <w:highlight w:val="yellow"/>
          <w:lang w:val="en-GB"/>
        </w:rPr>
        <w:t>analysis</w:t>
      </w:r>
      <w:r w:rsidRPr="00C926CC">
        <w:rPr>
          <w:lang w:val="en-GB"/>
        </w:rPr>
        <w:t xml:space="preserve"> reveals that different practiced language policies among teachers/headteachers in Ghana</w:t>
      </w:r>
      <w:r w:rsidRPr="00C926CC">
        <w:rPr>
          <w:rFonts w:hAnsi="Times New Roman"/>
          <w:lang w:val="en-GB"/>
        </w:rPr>
        <w:t>’</w:t>
      </w:r>
      <w:r w:rsidRPr="00C926CC">
        <w:rPr>
          <w:lang w:val="en-GB"/>
        </w:rPr>
        <w:t xml:space="preserve">s school system produce different English (as </w:t>
      </w:r>
      <w:proofErr w:type="spellStart"/>
      <w:r w:rsidRPr="00C926CC">
        <w:rPr>
          <w:lang w:val="en-GB"/>
        </w:rPr>
        <w:t>L2</w:t>
      </w:r>
      <w:proofErr w:type="spellEnd"/>
      <w:r w:rsidRPr="00C926CC">
        <w:rPr>
          <w:lang w:val="en-GB"/>
        </w:rPr>
        <w:t xml:space="preserve">) learning achievements among </w:t>
      </w:r>
      <w:r w:rsidRPr="00F47885">
        <w:rPr>
          <w:highlight w:val="yellow"/>
          <w:lang w:val="en-GB"/>
        </w:rPr>
        <w:t>different</w:t>
      </w:r>
      <w:r w:rsidRPr="00C926CC">
        <w:rPr>
          <w:lang w:val="en-GB"/>
        </w:rPr>
        <w:t xml:space="preserve"> sociolinguistic </w:t>
      </w:r>
      <w:r w:rsidRPr="004B4D16">
        <w:rPr>
          <w:highlight w:val="yellow"/>
          <w:lang w:val="en-GB"/>
        </w:rPr>
        <w:t>populations</w:t>
      </w:r>
      <w:r w:rsidR="004B4D16">
        <w:rPr>
          <w:lang w:val="en-GB"/>
        </w:rPr>
        <w:t xml:space="preserve"> </w:t>
      </w:r>
      <w:r w:rsidR="004B4D16" w:rsidRPr="004B4D16">
        <w:rPr>
          <w:color w:val="FF0000"/>
          <w:lang w:val="en-GB"/>
        </w:rPr>
        <w:t>[</w:t>
      </w:r>
      <w:r w:rsidR="004B4D16" w:rsidRPr="004B4D16">
        <w:rPr>
          <w:color w:val="FF0000"/>
          <w:highlight w:val="yellow"/>
          <w:lang w:val="en-GB"/>
        </w:rPr>
        <w:t>Q</w:t>
      </w:r>
      <w:r w:rsidR="004B4D16" w:rsidRPr="004B4D16">
        <w:rPr>
          <w:color w:val="FF0000"/>
          <w:lang w:val="en-GB"/>
        </w:rPr>
        <w:t xml:space="preserve">: NOT </w:t>
      </w:r>
      <w:r w:rsidR="004B4D16" w:rsidRPr="004B4D16">
        <w:rPr>
          <w:color w:val="FF0000"/>
          <w:lang w:val="en-GB"/>
        </w:rPr>
        <w:t>“</w:t>
      </w:r>
      <w:r w:rsidR="004B4D16" w:rsidRPr="004B4D16">
        <w:rPr>
          <w:color w:val="FF0000"/>
          <w:lang w:val="en-GB"/>
        </w:rPr>
        <w:t>STUDENTS</w:t>
      </w:r>
      <w:r w:rsidR="004B4D16" w:rsidRPr="004B4D16">
        <w:rPr>
          <w:color w:val="FF0000"/>
          <w:lang w:val="en-GB"/>
        </w:rPr>
        <w:t>”</w:t>
      </w:r>
      <w:r w:rsidR="004B4D16" w:rsidRPr="004B4D16">
        <w:rPr>
          <w:color w:val="FF0000"/>
          <w:lang w:val="en-GB"/>
        </w:rPr>
        <w:t xml:space="preserve">, SPECIFICALLY?] </w:t>
      </w:r>
      <w:r w:rsidRPr="00C926CC">
        <w:rPr>
          <w:lang w:val="en-GB"/>
        </w:rPr>
        <w:t xml:space="preserve">in the country, </w:t>
      </w:r>
      <w:r w:rsidRPr="00E1390E">
        <w:rPr>
          <w:highlight w:val="yellow"/>
          <w:lang w:val="en-GB"/>
        </w:rPr>
        <w:t>teachers in different sociolinguistic contexts</w:t>
      </w:r>
      <w:r w:rsidRPr="00C926CC">
        <w:rPr>
          <w:lang w:val="en-GB"/>
        </w:rPr>
        <w:t xml:space="preserve"> adopt </w:t>
      </w:r>
      <w:r w:rsidRPr="00E1390E">
        <w:rPr>
          <w:highlight w:val="yellow"/>
          <w:lang w:val="en-GB"/>
        </w:rPr>
        <w:t>different practiced language policies</w:t>
      </w:r>
      <w:r w:rsidRPr="00C926CC">
        <w:rPr>
          <w:lang w:val="en-GB"/>
        </w:rPr>
        <w:t xml:space="preserve"> regardless of what the language-in-education policy stipulates, </w:t>
      </w:r>
      <w:r w:rsidRPr="000D2492">
        <w:rPr>
          <w:strike/>
          <w:lang w:val="en-GB"/>
        </w:rPr>
        <w:t>and that different practiced language policies in Ghana</w:t>
      </w:r>
      <w:r w:rsidRPr="000D2492">
        <w:rPr>
          <w:rFonts w:hAnsi="Times New Roman"/>
          <w:strike/>
          <w:lang w:val="en-GB"/>
        </w:rPr>
        <w:t>’</w:t>
      </w:r>
      <w:r w:rsidRPr="000D2492">
        <w:rPr>
          <w:strike/>
          <w:lang w:val="en-GB"/>
        </w:rPr>
        <w:t xml:space="preserve">s school system produce different English (as </w:t>
      </w:r>
      <w:proofErr w:type="spellStart"/>
      <w:r w:rsidRPr="000D2492">
        <w:rPr>
          <w:strike/>
          <w:lang w:val="en-GB"/>
        </w:rPr>
        <w:t>L2</w:t>
      </w:r>
      <w:proofErr w:type="spellEnd"/>
      <w:r w:rsidRPr="000D2492">
        <w:rPr>
          <w:strike/>
          <w:lang w:val="en-GB"/>
        </w:rPr>
        <w:t>) learning achievements among different sociolinguistic populations in the country</w:t>
      </w:r>
      <w:r w:rsidRPr="00C926CC">
        <w:rPr>
          <w:lang w:val="en-GB"/>
        </w:rPr>
        <w:t xml:space="preserve"> - learners in urban </w:t>
      </w:r>
      <w:r w:rsidRPr="000D028C">
        <w:rPr>
          <w:highlight w:val="yellow"/>
          <w:lang w:val="en-GB"/>
        </w:rPr>
        <w:t>and/or</w:t>
      </w:r>
      <w:r w:rsidRPr="00C926CC">
        <w:rPr>
          <w:lang w:val="en-GB"/>
        </w:rPr>
        <w:t xml:space="preserve"> </w:t>
      </w:r>
      <w:r w:rsidRPr="00B24DAA">
        <w:rPr>
          <w:highlight w:val="yellow"/>
          <w:lang w:val="en-GB"/>
        </w:rPr>
        <w:t>highly</w:t>
      </w:r>
      <w:r w:rsidRPr="00C926CC">
        <w:rPr>
          <w:lang w:val="en-GB"/>
        </w:rPr>
        <w:t xml:space="preserve"> multilingual school contexts achieve better English grades </w:t>
      </w:r>
      <w:r w:rsidRPr="0099740B">
        <w:rPr>
          <w:strike/>
          <w:lang w:val="en-GB"/>
        </w:rPr>
        <w:t>(and overall performance)</w:t>
      </w:r>
      <w:r w:rsidRPr="00C926CC">
        <w:rPr>
          <w:lang w:val="en-GB"/>
        </w:rPr>
        <w:t xml:space="preserve"> than learners in rural </w:t>
      </w:r>
      <w:r w:rsidRPr="000D028C">
        <w:rPr>
          <w:highlight w:val="yellow"/>
          <w:lang w:val="en-GB"/>
        </w:rPr>
        <w:t>and/or</w:t>
      </w:r>
      <w:r w:rsidRPr="00C926CC">
        <w:rPr>
          <w:lang w:val="en-GB"/>
        </w:rPr>
        <w:t xml:space="preserve"> </w:t>
      </w:r>
      <w:r w:rsidRPr="00B24DAA">
        <w:rPr>
          <w:highlight w:val="yellow"/>
          <w:lang w:val="en-GB"/>
        </w:rPr>
        <w:t>less</w:t>
      </w:r>
      <w:r w:rsidRPr="00C926CC">
        <w:rPr>
          <w:lang w:val="en-GB"/>
        </w:rPr>
        <w:t xml:space="preserve"> multilingual urban context schools. The differences in achievement, the paper argues, may be </w:t>
      </w:r>
      <w:r w:rsidRPr="00B83EA7">
        <w:rPr>
          <w:highlight w:val="yellow"/>
          <w:lang w:val="en-GB"/>
        </w:rPr>
        <w:t>attributed to the different practiced language policies</w:t>
      </w:r>
      <w:r w:rsidRPr="00C926CC">
        <w:rPr>
          <w:lang w:val="en-GB"/>
        </w:rPr>
        <w:t xml:space="preserve"> of teachers, which are </w:t>
      </w:r>
      <w:r w:rsidRPr="00B24DAA">
        <w:rPr>
          <w:highlight w:val="yellow"/>
          <w:lang w:val="en-GB"/>
        </w:rPr>
        <w:t xml:space="preserve">necessitated by different linguistic </w:t>
      </w:r>
      <w:r w:rsidRPr="00B24DAA">
        <w:rPr>
          <w:highlight w:val="yellow"/>
          <w:lang w:val="en-GB"/>
        </w:rPr>
        <w:lastRenderedPageBreak/>
        <w:t>challenges</w:t>
      </w:r>
      <w:r w:rsidRPr="00C926CC">
        <w:rPr>
          <w:lang w:val="en-GB"/>
        </w:rPr>
        <w:t xml:space="preserve"> posed by sociolinguistic contexts. These findings which suggest that </w:t>
      </w:r>
      <w:r w:rsidRPr="009632C6">
        <w:rPr>
          <w:highlight w:val="yellow"/>
          <w:lang w:val="en-GB"/>
        </w:rPr>
        <w:t>multilingualism enhances (English) learning and achievement</w:t>
      </w:r>
      <w:r w:rsidRPr="00C926CC">
        <w:rPr>
          <w:lang w:val="en-GB"/>
        </w:rPr>
        <w:t xml:space="preserve"> in Ghana, resonate with findings from previous studies (Agnihotri et al 1982:89-105). Thus, </w:t>
      </w:r>
      <w:r w:rsidRPr="009E33FE">
        <w:rPr>
          <w:highlight w:val="yellow"/>
          <w:lang w:val="en-GB"/>
        </w:rPr>
        <w:t>sociolinguistic context may be a form of motivation</w:t>
      </w:r>
      <w:r w:rsidRPr="00C926CC">
        <w:rPr>
          <w:lang w:val="en-GB"/>
        </w:rPr>
        <w:t xml:space="preserve"> that influences </w:t>
      </w:r>
      <w:proofErr w:type="spellStart"/>
      <w:r w:rsidRPr="00C926CC">
        <w:rPr>
          <w:lang w:val="en-GB"/>
        </w:rPr>
        <w:t>L2</w:t>
      </w:r>
      <w:proofErr w:type="spellEnd"/>
      <w:r w:rsidRPr="00C926CC">
        <w:rPr>
          <w:lang w:val="en-GB"/>
        </w:rPr>
        <w:t xml:space="preserve"> (English) learning </w:t>
      </w:r>
      <w:r w:rsidRPr="007938E3">
        <w:rPr>
          <w:highlight w:val="yellow"/>
          <w:lang w:val="en-GB"/>
        </w:rPr>
        <w:t>and</w:t>
      </w:r>
      <w:r w:rsidRPr="00C926CC">
        <w:rPr>
          <w:lang w:val="en-GB"/>
        </w:rPr>
        <w:t xml:space="preserve"> achievement in highly multilingual communities. </w:t>
      </w:r>
    </w:p>
    <w:p w14:paraId="51B7F34D" w14:textId="77777777" w:rsidR="000378D3" w:rsidRPr="00C926CC" w:rsidRDefault="00190D51" w:rsidP="00DD7AE1">
      <w:pPr>
        <w:pStyle w:val="NoSpacing"/>
        <w:ind w:firstLine="720"/>
        <w:jc w:val="both"/>
        <w:rPr>
          <w:lang w:val="en-GB"/>
        </w:rPr>
      </w:pPr>
      <w:r w:rsidRPr="00C926CC">
        <w:rPr>
          <w:rFonts w:ascii="Times New Roman Bold"/>
          <w:lang w:val="en-GB"/>
        </w:rPr>
        <w:t>Key words:</w:t>
      </w:r>
      <w:r w:rsidRPr="00C926CC">
        <w:rPr>
          <w:lang w:val="en-GB"/>
        </w:rPr>
        <w:t xml:space="preserve">  Practiced language policy, Language-in-education policy, sociolinguistic motivation, Ghana, English learning, multilingualism, </w:t>
      </w:r>
      <w:proofErr w:type="spellStart"/>
      <w:r w:rsidRPr="00C926CC">
        <w:rPr>
          <w:lang w:val="en-GB"/>
        </w:rPr>
        <w:t>L2</w:t>
      </w:r>
      <w:proofErr w:type="spellEnd"/>
      <w:r w:rsidRPr="00C926CC">
        <w:rPr>
          <w:lang w:val="en-GB"/>
        </w:rPr>
        <w:t xml:space="preserve"> Achievement</w:t>
      </w:r>
    </w:p>
    <w:p w14:paraId="18FDC3FE" w14:textId="5C36A50D" w:rsidR="000378D3" w:rsidRDefault="000378D3" w:rsidP="00DD7AE1">
      <w:pPr>
        <w:pStyle w:val="NoSpacing"/>
        <w:jc w:val="both"/>
        <w:rPr>
          <w:lang w:val="en-GB"/>
        </w:rPr>
      </w:pPr>
    </w:p>
    <w:p w14:paraId="3766D8B0" w14:textId="77777777" w:rsidR="006B2459" w:rsidRPr="00C926CC" w:rsidRDefault="006B2459" w:rsidP="00DD7AE1">
      <w:pPr>
        <w:pStyle w:val="NoSpacing"/>
        <w:jc w:val="both"/>
        <w:rPr>
          <w:lang w:val="en-GB"/>
        </w:rPr>
      </w:pPr>
    </w:p>
    <w:p w14:paraId="5A5493C8" w14:textId="77777777"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lang w:val="en-GB"/>
        </w:rPr>
        <w:t xml:space="preserve"> </w:t>
      </w:r>
      <w:r w:rsidRPr="00C926CC">
        <w:rPr>
          <w:rFonts w:ascii="Times New Roman Bold"/>
          <w:lang w:val="en-GB"/>
        </w:rPr>
        <w:t>1. Introduction and Background</w:t>
      </w:r>
    </w:p>
    <w:p w14:paraId="79B63572" w14:textId="1D193290" w:rsidR="000378D3" w:rsidRDefault="00190D51" w:rsidP="00DD7AE1">
      <w:pPr>
        <w:pStyle w:val="NoSpacing"/>
        <w:ind w:firstLine="720"/>
        <w:jc w:val="both"/>
        <w:rPr>
          <w:lang w:val="en-GB"/>
        </w:rPr>
      </w:pPr>
      <w:r w:rsidRPr="00C926CC">
        <w:rPr>
          <w:lang w:val="en-GB"/>
        </w:rPr>
        <w:t xml:space="preserve">Ghana is a highly </w:t>
      </w:r>
      <w:proofErr w:type="spellStart"/>
      <w:r w:rsidRPr="00C926CC">
        <w:rPr>
          <w:lang w:val="en-GB"/>
        </w:rPr>
        <w:t>multiethnic</w:t>
      </w:r>
      <w:proofErr w:type="spellEnd"/>
      <w:r w:rsidRPr="00C926CC">
        <w:rPr>
          <w:lang w:val="en-GB"/>
        </w:rPr>
        <w:t xml:space="preserve"> and multilingual country.  According to Eberhard et al (2019), there are 81 living languages spoken by a population of approximately 27 million people. They identify 73 of these languages as indigenous and 8, including English, as non-indigenous. </w:t>
      </w:r>
      <w:proofErr w:type="gramStart"/>
      <w:r w:rsidRPr="00C926CC">
        <w:rPr>
          <w:lang w:val="en-GB"/>
        </w:rPr>
        <w:t>In spite of</w:t>
      </w:r>
      <w:proofErr w:type="gramEnd"/>
      <w:r w:rsidRPr="00C926CC">
        <w:rPr>
          <w:lang w:val="en-GB"/>
        </w:rPr>
        <w:t xml:space="preserve"> the co-existence of multiple languages in the country, Ghana has </w:t>
      </w:r>
      <w:r w:rsidRPr="00C87FDF">
        <w:rPr>
          <w:highlight w:val="yellow"/>
          <w:lang w:val="en-GB"/>
        </w:rPr>
        <w:t>no National Language Policy</w:t>
      </w:r>
      <w:r w:rsidR="00593338" w:rsidRPr="00593338">
        <w:rPr>
          <w:color w:val="FF0000"/>
          <w:lang w:val="en-GB"/>
        </w:rPr>
        <w:t xml:space="preserve">. </w:t>
      </w:r>
      <w:r w:rsidRPr="00C926CC">
        <w:rPr>
          <w:lang w:val="en-GB"/>
        </w:rPr>
        <w:t xml:space="preserve">However, the country has had several </w:t>
      </w:r>
      <w:r w:rsidRPr="00FF2B0E">
        <w:rPr>
          <w:highlight w:val="yellow"/>
          <w:lang w:val="en-GB"/>
        </w:rPr>
        <w:t>language-in-education policies</w:t>
      </w:r>
      <w:r w:rsidRPr="00C926CC">
        <w:rPr>
          <w:lang w:val="en-GB"/>
        </w:rPr>
        <w:t xml:space="preserve"> since pre-colonial days (</w:t>
      </w:r>
      <w:proofErr w:type="spellStart"/>
      <w:r w:rsidRPr="00C926CC">
        <w:rPr>
          <w:lang w:val="en-GB"/>
        </w:rPr>
        <w:t>Agbedor</w:t>
      </w:r>
      <w:proofErr w:type="spellEnd"/>
      <w:r w:rsidRPr="00C926CC">
        <w:rPr>
          <w:lang w:val="en-GB"/>
        </w:rPr>
        <w:t xml:space="preserve"> 1994, </w:t>
      </w:r>
      <w:r w:rsidRPr="00D514C5">
        <w:rPr>
          <w:lang w:val="en-GB"/>
        </w:rPr>
        <w:t>XXXX</w:t>
      </w:r>
      <w:r w:rsidRPr="00C926CC">
        <w:rPr>
          <w:lang w:val="en-GB"/>
        </w:rPr>
        <w:t xml:space="preserve"> 2014, </w:t>
      </w:r>
      <w:proofErr w:type="spellStart"/>
      <w:r w:rsidRPr="00C926CC">
        <w:rPr>
          <w:lang w:val="en-GB"/>
        </w:rPr>
        <w:t>Owu-Ewie</w:t>
      </w:r>
      <w:proofErr w:type="spellEnd"/>
      <w:r w:rsidRPr="00C926CC">
        <w:rPr>
          <w:lang w:val="en-GB"/>
        </w:rPr>
        <w:t xml:space="preserve"> 2006).</w:t>
      </w:r>
      <w:r w:rsidR="0083003E">
        <w:rPr>
          <w:lang w:val="en-GB"/>
        </w:rPr>
        <w:t xml:space="preserve"> </w:t>
      </w:r>
      <w:r w:rsidR="0083003E" w:rsidRPr="0083003E">
        <w:rPr>
          <w:color w:val="FF0000"/>
          <w:lang w:val="en-GB"/>
        </w:rPr>
        <w:t>[Q: WHAT</w:t>
      </w:r>
      <w:r w:rsidR="0083003E" w:rsidRPr="0083003E">
        <w:rPr>
          <w:color w:val="FF0000"/>
          <w:lang w:val="en-GB"/>
        </w:rPr>
        <w:t>’</w:t>
      </w:r>
      <w:r w:rsidR="0083003E" w:rsidRPr="0083003E">
        <w:rPr>
          <w:color w:val="FF0000"/>
          <w:lang w:val="en-GB"/>
        </w:rPr>
        <w:t xml:space="preserve">S THE DIFFERENCE BETWEEN A </w:t>
      </w:r>
      <w:r w:rsidR="0083003E" w:rsidRPr="0083003E">
        <w:rPr>
          <w:color w:val="FF0000"/>
          <w:lang w:val="en-GB"/>
        </w:rPr>
        <w:t>“</w:t>
      </w:r>
      <w:r w:rsidR="0083003E" w:rsidRPr="0083003E">
        <w:rPr>
          <w:color w:val="FF0000"/>
          <w:lang w:val="en-GB"/>
        </w:rPr>
        <w:t>NATIONAL LANGUAGE POLICY</w:t>
      </w:r>
      <w:r w:rsidR="0083003E" w:rsidRPr="0083003E">
        <w:rPr>
          <w:color w:val="FF0000"/>
          <w:lang w:val="en-GB"/>
        </w:rPr>
        <w:t>”</w:t>
      </w:r>
      <w:r w:rsidR="0083003E" w:rsidRPr="0083003E">
        <w:rPr>
          <w:color w:val="FF0000"/>
          <w:lang w:val="en-GB"/>
        </w:rPr>
        <w:t xml:space="preserve"> AND </w:t>
      </w:r>
      <w:r w:rsidR="0083003E" w:rsidRPr="0083003E">
        <w:rPr>
          <w:color w:val="FF0000"/>
          <w:lang w:val="en-GB"/>
        </w:rPr>
        <w:t>“</w:t>
      </w:r>
      <w:r w:rsidR="0083003E" w:rsidRPr="0083003E">
        <w:rPr>
          <w:color w:val="FF0000"/>
          <w:lang w:val="en-GB"/>
        </w:rPr>
        <w:t>A LANGUAGE-IN-EDUCATION POLICY</w:t>
      </w:r>
      <w:r w:rsidR="0083003E" w:rsidRPr="0083003E">
        <w:rPr>
          <w:color w:val="FF0000"/>
          <w:lang w:val="en-GB"/>
        </w:rPr>
        <w:t>”</w:t>
      </w:r>
      <w:r w:rsidR="0083003E" w:rsidRPr="0083003E">
        <w:rPr>
          <w:color w:val="FF0000"/>
          <w:lang w:val="en-GB"/>
        </w:rPr>
        <w:t xml:space="preserve">? MAKE IT CLEAR HERE.] </w:t>
      </w:r>
      <w:r w:rsidRPr="00C926CC">
        <w:rPr>
          <w:lang w:val="en-GB"/>
        </w:rPr>
        <w:t xml:space="preserve">It is interesting to note that English has been given a central place in all these </w:t>
      </w:r>
      <w:r w:rsidRPr="004B34DE">
        <w:rPr>
          <w:highlight w:val="yellow"/>
          <w:lang w:val="en-GB"/>
        </w:rPr>
        <w:t xml:space="preserve">apparent </w:t>
      </w:r>
      <w:r w:rsidRPr="00D812B2">
        <w:rPr>
          <w:lang w:val="en-GB"/>
        </w:rPr>
        <w:t>bilingual</w:t>
      </w:r>
      <w:r w:rsidRPr="00C926CC">
        <w:rPr>
          <w:vertAlign w:val="superscript"/>
          <w:lang w:val="en-GB"/>
        </w:rPr>
        <w:footnoteReference w:id="2"/>
      </w:r>
      <w:r w:rsidRPr="00C926CC">
        <w:rPr>
          <w:lang w:val="en-GB"/>
        </w:rPr>
        <w:t xml:space="preserve"> language-in-education policies. For instance, the current (since 2007) language-in-education policy in Ghana states thus:</w:t>
      </w:r>
    </w:p>
    <w:p w14:paraId="4749C5E3" w14:textId="77777777" w:rsidR="00490459" w:rsidRDefault="00190D51" w:rsidP="00490459">
      <w:pPr>
        <w:pStyle w:val="NoSpacing"/>
        <w:ind w:left="426"/>
        <w:jc w:val="both"/>
        <w:rPr>
          <w:lang w:val="en-GB"/>
        </w:rPr>
      </w:pPr>
      <w:r w:rsidRPr="00C926CC">
        <w:rPr>
          <w:lang w:val="en-GB"/>
        </w:rPr>
        <w:t>the medium of instruction in Kindergarten and Lower Primary will be a Ghanaian Language and English, where necessary (Ghana Education Reform</w:t>
      </w:r>
      <w:r w:rsidR="00490459">
        <w:rPr>
          <w:lang w:val="en-GB"/>
        </w:rPr>
        <w:t xml:space="preserve"> </w:t>
      </w:r>
      <w:r w:rsidRPr="00C926CC">
        <w:rPr>
          <w:lang w:val="en-GB"/>
        </w:rPr>
        <w:t>2007: 1); English is the medium of instruction from Primary 4 in the school system. This means</w:t>
      </w:r>
      <w:r w:rsidR="00490459">
        <w:rPr>
          <w:lang w:val="en-GB"/>
        </w:rPr>
        <w:t xml:space="preserve"> </w:t>
      </w:r>
      <w:r w:rsidRPr="00C926CC">
        <w:rPr>
          <w:lang w:val="en-GB"/>
        </w:rPr>
        <w:t xml:space="preserve">that success in education at all levels depends, to </w:t>
      </w:r>
      <w:proofErr w:type="gramStart"/>
      <w:r w:rsidRPr="00C926CC">
        <w:rPr>
          <w:lang w:val="en-GB"/>
        </w:rPr>
        <w:t>a very large</w:t>
      </w:r>
      <w:proofErr w:type="gramEnd"/>
      <w:r w:rsidRPr="00C926CC">
        <w:rPr>
          <w:lang w:val="en-GB"/>
        </w:rPr>
        <w:t xml:space="preserve"> extent, on the </w:t>
      </w:r>
      <w:r w:rsidR="00490459">
        <w:rPr>
          <w:lang w:val="en-GB"/>
        </w:rPr>
        <w:t>i</w:t>
      </w:r>
      <w:r w:rsidRPr="00C926CC">
        <w:rPr>
          <w:lang w:val="en-GB"/>
        </w:rPr>
        <w:t>ndividual</w:t>
      </w:r>
      <w:r w:rsidRPr="00C926CC">
        <w:rPr>
          <w:rFonts w:hAnsi="Times New Roman"/>
          <w:lang w:val="en-GB"/>
        </w:rPr>
        <w:t>’</w:t>
      </w:r>
      <w:r w:rsidRPr="00C926CC">
        <w:rPr>
          <w:lang w:val="en-GB"/>
        </w:rPr>
        <w:t xml:space="preserve">s proficiency in the language. </w:t>
      </w:r>
    </w:p>
    <w:p w14:paraId="6BD3F6DF" w14:textId="49FB4318" w:rsidR="000378D3" w:rsidRPr="00C926CC" w:rsidRDefault="00190D51" w:rsidP="00490459">
      <w:pPr>
        <w:pStyle w:val="NoSpacing"/>
        <w:ind w:left="426"/>
        <w:jc w:val="both"/>
        <w:rPr>
          <w:lang w:val="en-GB"/>
        </w:rPr>
      </w:pPr>
      <w:r w:rsidRPr="00C926CC">
        <w:rPr>
          <w:lang w:val="en-GB"/>
        </w:rPr>
        <w:t>(</w:t>
      </w:r>
      <w:proofErr w:type="spellStart"/>
      <w:r w:rsidRPr="00C926CC">
        <w:rPr>
          <w:lang w:val="en-GB"/>
        </w:rPr>
        <w:t>MOESS</w:t>
      </w:r>
      <w:proofErr w:type="spellEnd"/>
      <w:r w:rsidRPr="00C926CC">
        <w:rPr>
          <w:lang w:val="en-GB"/>
        </w:rPr>
        <w:t>, Teaching Syllabus for English Language, September 2007).</w:t>
      </w:r>
    </w:p>
    <w:p w14:paraId="31535AF6" w14:textId="77777777" w:rsidR="00490459" w:rsidRDefault="00490459" w:rsidP="00DD7AE1">
      <w:pPr>
        <w:pStyle w:val="NoSpacing"/>
        <w:jc w:val="both"/>
        <w:rPr>
          <w:lang w:val="en-GB"/>
        </w:rPr>
      </w:pPr>
    </w:p>
    <w:p w14:paraId="3DB2AFD0" w14:textId="1A9CD0F9" w:rsidR="000378D3" w:rsidRPr="00C926CC" w:rsidRDefault="00190D51" w:rsidP="00DD7AE1">
      <w:pPr>
        <w:pStyle w:val="NoSpacing"/>
        <w:jc w:val="both"/>
        <w:rPr>
          <w:lang w:val="en-GB"/>
        </w:rPr>
      </w:pPr>
      <w:r w:rsidRPr="00C926CC">
        <w:rPr>
          <w:lang w:val="en-GB"/>
        </w:rPr>
        <w:lastRenderedPageBreak/>
        <w:t>Consequently, English has become a very important language in Ghana, widely learned as a second language (</w:t>
      </w:r>
      <w:proofErr w:type="spellStart"/>
      <w:r w:rsidRPr="00C926CC">
        <w:rPr>
          <w:lang w:val="en-GB"/>
        </w:rPr>
        <w:t>L2</w:t>
      </w:r>
      <w:proofErr w:type="spellEnd"/>
      <w:r w:rsidRPr="00C926CC">
        <w:rPr>
          <w:lang w:val="en-GB"/>
        </w:rPr>
        <w:t xml:space="preserve">) in the formal school system even though some children in urban areas now acquire it as a first language (Anderson et al 2008:122-129; </w:t>
      </w:r>
      <w:proofErr w:type="spellStart"/>
      <w:r w:rsidRPr="00C926CC">
        <w:rPr>
          <w:lang w:val="en-GB"/>
        </w:rPr>
        <w:t>Afrifa</w:t>
      </w:r>
      <w:proofErr w:type="spellEnd"/>
      <w:r w:rsidRPr="00C926CC">
        <w:rPr>
          <w:lang w:val="en-GB"/>
        </w:rPr>
        <w:t xml:space="preserve"> et al 2019:418-434). Additionally, because there is </w:t>
      </w:r>
      <w:r w:rsidRPr="00C455B1">
        <w:rPr>
          <w:highlight w:val="yellow"/>
          <w:lang w:val="en-GB"/>
        </w:rPr>
        <w:t>no National Language policy</w:t>
      </w:r>
      <w:r w:rsidRPr="00C926CC">
        <w:rPr>
          <w:lang w:val="en-GB"/>
        </w:rPr>
        <w:t xml:space="preserve"> </w:t>
      </w:r>
      <w:r w:rsidR="00C455B1" w:rsidRPr="00C455B1">
        <w:rPr>
          <w:color w:val="FF0000"/>
          <w:lang w:val="en-GB"/>
        </w:rPr>
        <w:t>[</w:t>
      </w:r>
      <w:r w:rsidR="00C455B1" w:rsidRPr="00C455B1">
        <w:rPr>
          <w:color w:val="FF0000"/>
          <w:highlight w:val="yellow"/>
          <w:lang w:val="en-GB"/>
        </w:rPr>
        <w:t>Q</w:t>
      </w:r>
      <w:r w:rsidR="00C455B1" w:rsidRPr="00C455B1">
        <w:rPr>
          <w:color w:val="FF0000"/>
          <w:lang w:val="en-GB"/>
        </w:rPr>
        <w:t xml:space="preserve">: WHAT DO YOU EXPECT IT TO SAY WHICH IS NOT SAID IN THE </w:t>
      </w:r>
      <w:r w:rsidR="00C455B1" w:rsidRPr="00C455B1">
        <w:rPr>
          <w:color w:val="FF0000"/>
          <w:lang w:val="en-GB"/>
        </w:rPr>
        <w:t>“</w:t>
      </w:r>
      <w:r w:rsidR="00C455B1" w:rsidRPr="00C455B1">
        <w:rPr>
          <w:color w:val="FF0000"/>
          <w:lang w:val="en-GB"/>
        </w:rPr>
        <w:t>LANGUAGE-IN-EDUCATION POLICY</w:t>
      </w:r>
      <w:r w:rsidR="00C455B1" w:rsidRPr="00C455B1">
        <w:rPr>
          <w:color w:val="FF0000"/>
          <w:lang w:val="en-GB"/>
        </w:rPr>
        <w:t>”</w:t>
      </w:r>
      <w:r w:rsidR="00C455B1" w:rsidRPr="00C455B1">
        <w:rPr>
          <w:color w:val="FF0000"/>
          <w:lang w:val="en-GB"/>
        </w:rPr>
        <w:t>? DOESN</w:t>
      </w:r>
      <w:r w:rsidR="00C455B1" w:rsidRPr="00C455B1">
        <w:rPr>
          <w:color w:val="FF0000"/>
          <w:lang w:val="en-GB"/>
        </w:rPr>
        <w:t>’</w:t>
      </w:r>
      <w:r w:rsidR="00C455B1" w:rsidRPr="00C455B1">
        <w:rPr>
          <w:color w:val="FF0000"/>
          <w:lang w:val="en-GB"/>
        </w:rPr>
        <w:t>T THE CONSTITUTION OF GHANA SAY SOMETHING ABOUT THE STATUS OF THE MAJOR INDIGENOUS LANGUAGES AND</w:t>
      </w:r>
      <w:r w:rsidR="008B0759">
        <w:rPr>
          <w:color w:val="FF0000"/>
          <w:lang w:val="en-GB"/>
        </w:rPr>
        <w:t xml:space="preserve"> OF</w:t>
      </w:r>
      <w:r w:rsidR="00C455B1" w:rsidRPr="00C455B1">
        <w:rPr>
          <w:color w:val="FF0000"/>
          <w:lang w:val="en-GB"/>
        </w:rPr>
        <w:t xml:space="preserve"> ENGLISH?] </w:t>
      </w:r>
      <w:r w:rsidRPr="00C926CC">
        <w:rPr>
          <w:lang w:val="en-GB"/>
        </w:rPr>
        <w:t>in this highly ethnolinguistically diverse space, English, which is considered ethnically neutral, often serves as a lingua franca in several communicative domains of national character, e.g. radio/TV broadcast, social media and corporate communication (</w:t>
      </w:r>
      <w:r w:rsidRPr="00AD3D1F">
        <w:rPr>
          <w:lang w:val="en-GB"/>
        </w:rPr>
        <w:t>XXXX</w:t>
      </w:r>
      <w:r w:rsidRPr="00C926CC">
        <w:rPr>
          <w:lang w:val="en-GB"/>
        </w:rPr>
        <w:t xml:space="preserve"> 2014; </w:t>
      </w:r>
      <w:proofErr w:type="spellStart"/>
      <w:r w:rsidRPr="00C926CC">
        <w:rPr>
          <w:lang w:val="en-GB"/>
        </w:rPr>
        <w:t>Dako</w:t>
      </w:r>
      <w:proofErr w:type="spellEnd"/>
      <w:r w:rsidRPr="00C926CC">
        <w:rPr>
          <w:lang w:val="en-GB"/>
        </w:rPr>
        <w:t xml:space="preserve"> and </w:t>
      </w:r>
      <w:proofErr w:type="spellStart"/>
      <w:r w:rsidRPr="00C926CC">
        <w:rPr>
          <w:lang w:val="en-GB"/>
        </w:rPr>
        <w:t>Quarcoo</w:t>
      </w:r>
      <w:proofErr w:type="spellEnd"/>
      <w:r w:rsidRPr="00C926CC">
        <w:rPr>
          <w:lang w:val="en-GB"/>
        </w:rPr>
        <w:t xml:space="preserve"> 2017:20-30). Indeed, English has become the </w:t>
      </w:r>
      <w:r w:rsidRPr="00D24351">
        <w:rPr>
          <w:highlight w:val="yellow"/>
          <w:lang w:val="en-GB"/>
        </w:rPr>
        <w:t>de facto</w:t>
      </w:r>
      <w:r w:rsidRPr="00C926CC">
        <w:rPr>
          <w:lang w:val="en-GB"/>
        </w:rPr>
        <w:t xml:space="preserve"> official language in Ghana even though there is </w:t>
      </w:r>
      <w:r w:rsidRPr="00FE0933">
        <w:rPr>
          <w:highlight w:val="yellow"/>
          <w:lang w:val="en-GB"/>
        </w:rPr>
        <w:t>no official policy</w:t>
      </w:r>
      <w:r w:rsidRPr="00C926CC">
        <w:rPr>
          <w:lang w:val="en-GB"/>
        </w:rPr>
        <w:t xml:space="preserve"> </w:t>
      </w:r>
      <w:r w:rsidR="00FE0933" w:rsidRPr="00FE0933">
        <w:rPr>
          <w:color w:val="FF0000"/>
          <w:lang w:val="en-GB"/>
        </w:rPr>
        <w:t>[</w:t>
      </w:r>
      <w:r w:rsidR="00FE0933" w:rsidRPr="00FE0933">
        <w:rPr>
          <w:color w:val="FF0000"/>
          <w:highlight w:val="yellow"/>
          <w:lang w:val="en-GB"/>
        </w:rPr>
        <w:t>Q</w:t>
      </w:r>
      <w:r w:rsidR="00FE0933" w:rsidRPr="00FE0933">
        <w:rPr>
          <w:color w:val="FF0000"/>
          <w:lang w:val="en-GB"/>
        </w:rPr>
        <w:t>: WHAT ABOUT THE LANGUAGE-IN-EDUCATION POLICY QUOTED FROM ABOVE? CAN A LANGUAGE BE THE MEDIUM OF INSTRUCTION IF IT IS NOT AN OFFICIAL LANGUAGE?]</w:t>
      </w:r>
      <w:r w:rsidR="00FE0933">
        <w:rPr>
          <w:lang w:val="en-GB"/>
        </w:rPr>
        <w:t xml:space="preserve"> </w:t>
      </w:r>
      <w:r w:rsidRPr="00C926CC">
        <w:rPr>
          <w:lang w:val="en-GB"/>
        </w:rPr>
        <w:t>backing it (XXXX 2014). It is the main (and very often, the only) language used in official business of all three arms of government - Executive, Parliamentary and Judiciary. For instance, every President of Ghana is mandated by law (since Ghana</w:t>
      </w:r>
      <w:r w:rsidRPr="00C926CC">
        <w:rPr>
          <w:rFonts w:hAnsi="Times New Roman"/>
          <w:lang w:val="en-GB"/>
        </w:rPr>
        <w:t>’</w:t>
      </w:r>
      <w:r w:rsidRPr="00C926CC">
        <w:rPr>
          <w:lang w:val="en-GB"/>
        </w:rPr>
        <w:t>s fourth republic) to deliver the State of the Nation</w:t>
      </w:r>
      <w:r w:rsidRPr="00C926CC">
        <w:rPr>
          <w:rFonts w:hAnsi="Times New Roman"/>
          <w:lang w:val="en-GB"/>
        </w:rPr>
        <w:t>’</w:t>
      </w:r>
      <w:r w:rsidRPr="00C926CC">
        <w:rPr>
          <w:lang w:val="en-GB"/>
        </w:rPr>
        <w:t>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w:t>
      </w:r>
    </w:p>
    <w:p w14:paraId="0B0FA07F" w14:textId="27477175" w:rsidR="000378D3" w:rsidRPr="00C926CC" w:rsidRDefault="00190D51" w:rsidP="00DD7AE1">
      <w:pPr>
        <w:pStyle w:val="NoSpacing"/>
        <w:ind w:firstLine="720"/>
        <w:jc w:val="both"/>
        <w:rPr>
          <w:lang w:val="en-GB"/>
        </w:rPr>
      </w:pPr>
      <w:r w:rsidRPr="00C926CC">
        <w:rPr>
          <w:lang w:val="en-GB"/>
        </w:rPr>
        <w:t xml:space="preserve">Consequently, a lot of people have </w:t>
      </w:r>
      <w:r w:rsidRPr="00057FF5">
        <w:rPr>
          <w:strike/>
          <w:lang w:val="en-GB"/>
        </w:rPr>
        <w:t>a</w:t>
      </w:r>
      <w:r w:rsidRPr="00C926CC">
        <w:rPr>
          <w:lang w:val="en-GB"/>
        </w:rPr>
        <w:t xml:space="preserve"> </w:t>
      </w:r>
      <w:proofErr w:type="gramStart"/>
      <w:r w:rsidRPr="00C926CC">
        <w:rPr>
          <w:lang w:val="en-GB"/>
        </w:rPr>
        <w:t>positive attitude</w:t>
      </w:r>
      <w:r w:rsidR="00057FF5" w:rsidRPr="00057FF5">
        <w:rPr>
          <w:color w:val="FF0000"/>
          <w:lang w:val="en-GB"/>
        </w:rPr>
        <w:t>s</w:t>
      </w:r>
      <w:proofErr w:type="gramEnd"/>
      <w:r w:rsidRPr="00C926CC">
        <w:rPr>
          <w:lang w:val="en-GB"/>
        </w:rPr>
        <w:t xml:space="preserve"> </w:t>
      </w:r>
      <w:r w:rsidR="00316324" w:rsidRPr="00316324">
        <w:rPr>
          <w:color w:val="FF0000"/>
          <w:lang w:val="en-GB"/>
        </w:rPr>
        <w:t xml:space="preserve">towards English </w:t>
      </w:r>
      <w:r w:rsidRPr="00C926CC">
        <w:rPr>
          <w:lang w:val="en-GB"/>
        </w:rPr>
        <w:t>and a desire to learn and achieve high competence levels in</w:t>
      </w:r>
      <w:r w:rsidR="00316324">
        <w:rPr>
          <w:lang w:val="en-GB"/>
        </w:rPr>
        <w:t xml:space="preserve"> </w:t>
      </w:r>
      <w:r w:rsidR="00316324" w:rsidRPr="00316324">
        <w:rPr>
          <w:color w:val="FF0000"/>
          <w:lang w:val="en-GB"/>
        </w:rPr>
        <w:t>it</w:t>
      </w:r>
      <w:r w:rsidRPr="00C926CC">
        <w:rPr>
          <w:lang w:val="en-GB"/>
        </w:rPr>
        <w:t xml:space="preserve"> </w:t>
      </w:r>
      <w:r w:rsidRPr="00316324">
        <w:rPr>
          <w:strike/>
          <w:lang w:val="en-GB"/>
        </w:rPr>
        <w:t>English</w:t>
      </w:r>
      <w:r w:rsidRPr="00C926CC">
        <w:rPr>
          <w:lang w:val="en-GB"/>
        </w:rPr>
        <w:t>. Nevertheless, English learning achievement in the country, as shown in National School Examination results, has been largely poor. For example, according to a West African Examinations Council (</w:t>
      </w:r>
      <w:proofErr w:type="spellStart"/>
      <w:r w:rsidRPr="00C926CC">
        <w:rPr>
          <w:lang w:val="en-GB"/>
        </w:rPr>
        <w:t>WAEC</w:t>
      </w:r>
      <w:proofErr w:type="spellEnd"/>
      <w:r w:rsidRPr="00C926CC">
        <w:rPr>
          <w:lang w:val="en-GB"/>
        </w:rPr>
        <w:t xml:space="preserve">) report, </w:t>
      </w:r>
      <w:r w:rsidR="006208AB">
        <w:rPr>
          <w:color w:val="FF0000"/>
          <w:lang w:val="en-GB"/>
        </w:rPr>
        <w:t>mean</w:t>
      </w:r>
      <w:r w:rsidR="00B95571">
        <w:rPr>
          <w:lang w:val="en-GB"/>
        </w:rPr>
        <w:t xml:space="preserve"> </w:t>
      </w:r>
      <w:r w:rsidRPr="00C926CC">
        <w:rPr>
          <w:lang w:val="en-GB"/>
        </w:rPr>
        <w:t>English performance in West African Secondary School Certificate Examination (</w:t>
      </w:r>
      <w:proofErr w:type="spellStart"/>
      <w:r w:rsidRPr="00C926CC">
        <w:rPr>
          <w:lang w:val="en-GB"/>
        </w:rPr>
        <w:t>WASSCE</w:t>
      </w:r>
      <w:proofErr w:type="spellEnd"/>
      <w:r w:rsidRPr="00C926CC">
        <w:rPr>
          <w:lang w:val="en-GB"/>
        </w:rPr>
        <w:t xml:space="preserve">) in Ghana declined from 52% in 2017 to 46% in 2018 and slightly picked up to 48.96% in 2019 (Graphic online 2019, </w:t>
      </w:r>
      <w:proofErr w:type="spellStart"/>
      <w:r w:rsidRPr="00C926CC">
        <w:rPr>
          <w:lang w:val="en-GB"/>
        </w:rPr>
        <w:t>Ghanaweb</w:t>
      </w:r>
      <w:proofErr w:type="spellEnd"/>
      <w:r w:rsidRPr="00C926CC">
        <w:rPr>
          <w:lang w:val="en-GB"/>
        </w:rPr>
        <w:t xml:space="preserve"> 2018). In their report for 2015 Basic Education Certificate Examination (</w:t>
      </w:r>
      <w:proofErr w:type="spellStart"/>
      <w:r w:rsidRPr="00C926CC">
        <w:rPr>
          <w:lang w:val="en-GB"/>
        </w:rPr>
        <w:t>BECE</w:t>
      </w:r>
      <w:proofErr w:type="spellEnd"/>
      <w:r w:rsidRPr="00C926CC">
        <w:rPr>
          <w:lang w:val="en-GB"/>
        </w:rPr>
        <w:t xml:space="preserve">), the chief examiner for </w:t>
      </w:r>
      <w:proofErr w:type="spellStart"/>
      <w:r w:rsidRPr="00C926CC">
        <w:rPr>
          <w:lang w:val="en-GB"/>
        </w:rPr>
        <w:t>WAEC</w:t>
      </w:r>
      <w:proofErr w:type="spellEnd"/>
      <w:r w:rsidRPr="00C926CC">
        <w:rPr>
          <w:lang w:val="en-GB"/>
        </w:rPr>
        <w:t xml:space="preserve"> summarized the weaknesses in students</w:t>
      </w:r>
      <w:r w:rsidRPr="00C926CC">
        <w:rPr>
          <w:rFonts w:hAnsi="Times New Roman"/>
          <w:lang w:val="en-GB"/>
        </w:rPr>
        <w:t xml:space="preserve">’ </w:t>
      </w:r>
      <w:r w:rsidRPr="00C926CC">
        <w:rPr>
          <w:lang w:val="en-GB"/>
        </w:rPr>
        <w:t xml:space="preserve">performance in English thus: </w:t>
      </w:r>
    </w:p>
    <w:p w14:paraId="718CEB1F" w14:textId="77777777" w:rsidR="000378D3" w:rsidRPr="00C926CC" w:rsidRDefault="00190D51" w:rsidP="00DD7AE1">
      <w:pPr>
        <w:pStyle w:val="NoSpacing"/>
        <w:numPr>
          <w:ilvl w:val="1"/>
          <w:numId w:val="3"/>
        </w:numPr>
        <w:jc w:val="both"/>
        <w:rPr>
          <w:lang w:val="en-GB"/>
        </w:rPr>
      </w:pPr>
      <w:proofErr w:type="gramStart"/>
      <w:r w:rsidRPr="00C926CC">
        <w:rPr>
          <w:lang w:val="en-GB"/>
        </w:rPr>
        <w:t>The majority of</w:t>
      </w:r>
      <w:proofErr w:type="gramEnd"/>
      <w:r w:rsidRPr="00C926CC">
        <w:rPr>
          <w:lang w:val="en-GB"/>
        </w:rPr>
        <w:t xml:space="preserve"> candidates wrote very poor English. There were instances where you could not tell whether the candidate was writing English or some other </w:t>
      </w:r>
      <w:proofErr w:type="gramStart"/>
      <w:r w:rsidRPr="00C926CC">
        <w:rPr>
          <w:lang w:val="en-GB"/>
        </w:rPr>
        <w:t>language;</w:t>
      </w:r>
      <w:proofErr w:type="gramEnd"/>
    </w:p>
    <w:p w14:paraId="4624ECF0" w14:textId="77777777" w:rsidR="000378D3" w:rsidRPr="00C926CC" w:rsidRDefault="00190D51" w:rsidP="00DD7AE1">
      <w:pPr>
        <w:pStyle w:val="NoSpacing"/>
        <w:numPr>
          <w:ilvl w:val="1"/>
          <w:numId w:val="3"/>
        </w:numPr>
        <w:jc w:val="both"/>
        <w:rPr>
          <w:lang w:val="en-GB"/>
        </w:rPr>
      </w:pPr>
      <w:r w:rsidRPr="00C926CC">
        <w:rPr>
          <w:lang w:val="en-GB"/>
        </w:rPr>
        <w:lastRenderedPageBreak/>
        <w:t xml:space="preserve"> Most candidates simply lacked the ability to construct simple readable </w:t>
      </w:r>
      <w:proofErr w:type="gramStart"/>
      <w:r w:rsidRPr="00C926CC">
        <w:rPr>
          <w:lang w:val="en-GB"/>
        </w:rPr>
        <w:t>sentences;</w:t>
      </w:r>
      <w:proofErr w:type="gramEnd"/>
    </w:p>
    <w:p w14:paraId="11A28397" w14:textId="77777777" w:rsidR="000378D3" w:rsidRPr="00C926CC" w:rsidRDefault="00190D51" w:rsidP="00DD7AE1">
      <w:pPr>
        <w:pStyle w:val="NoSpacing"/>
        <w:numPr>
          <w:ilvl w:val="1"/>
          <w:numId w:val="3"/>
        </w:numPr>
        <w:jc w:val="both"/>
        <w:rPr>
          <w:lang w:val="en-GB"/>
        </w:rPr>
      </w:pPr>
      <w:r w:rsidRPr="00C926CC">
        <w:rPr>
          <w:lang w:val="en-GB"/>
        </w:rPr>
        <w:t xml:space="preserve">Most of the candidates showed that they did not have a good grasp of basic grammar such as tenses, concord, complementation, etc. which made most of the scripts quite </w:t>
      </w:r>
      <w:proofErr w:type="gramStart"/>
      <w:r w:rsidRPr="00C926CC">
        <w:rPr>
          <w:lang w:val="en-GB"/>
        </w:rPr>
        <w:t>unreadable;</w:t>
      </w:r>
      <w:proofErr w:type="gramEnd"/>
    </w:p>
    <w:p w14:paraId="229EE783" w14:textId="77777777" w:rsidR="000378D3" w:rsidRPr="00C926CC" w:rsidRDefault="00190D51" w:rsidP="00DD7AE1">
      <w:pPr>
        <w:pStyle w:val="NoSpacing"/>
        <w:numPr>
          <w:ilvl w:val="1"/>
          <w:numId w:val="3"/>
        </w:numPr>
        <w:jc w:val="both"/>
        <w:rPr>
          <w:lang w:val="en-GB"/>
        </w:rPr>
      </w:pPr>
      <w:r w:rsidRPr="00C926CC">
        <w:rPr>
          <w:lang w:val="en-GB"/>
        </w:rPr>
        <w:t xml:space="preserve">Tense usage was particularly chaotic as well as punctuation and </w:t>
      </w:r>
      <w:proofErr w:type="gramStart"/>
      <w:r w:rsidRPr="00C926CC">
        <w:rPr>
          <w:lang w:val="en-GB"/>
        </w:rPr>
        <w:t>spelling;</w:t>
      </w:r>
      <w:proofErr w:type="gramEnd"/>
    </w:p>
    <w:p w14:paraId="45245425" w14:textId="77777777" w:rsidR="000378D3" w:rsidRPr="00C926CC" w:rsidRDefault="00190D51" w:rsidP="00DD7AE1">
      <w:pPr>
        <w:pStyle w:val="NoSpacing"/>
        <w:numPr>
          <w:ilvl w:val="1"/>
          <w:numId w:val="3"/>
        </w:numPr>
        <w:jc w:val="both"/>
        <w:rPr>
          <w:lang w:val="en-GB"/>
        </w:rPr>
      </w:pPr>
      <w:r w:rsidRPr="00C926CC">
        <w:rPr>
          <w:lang w:val="en-GB"/>
        </w:rPr>
        <w:t xml:space="preserve">Most of the candidates did not have an adequate vocabulary repertoire and therefore used words indiscriminately, unmindful of their contextual </w:t>
      </w:r>
      <w:proofErr w:type="gramStart"/>
      <w:r w:rsidRPr="00C926CC">
        <w:rPr>
          <w:lang w:val="en-GB"/>
        </w:rPr>
        <w:t>implications;</w:t>
      </w:r>
      <w:proofErr w:type="gramEnd"/>
      <w:r w:rsidRPr="00C926CC">
        <w:rPr>
          <w:lang w:val="en-GB"/>
        </w:rPr>
        <w:t xml:space="preserve"> </w:t>
      </w:r>
    </w:p>
    <w:p w14:paraId="1DBCFB31" w14:textId="77777777" w:rsidR="000378D3" w:rsidRPr="00C926CC" w:rsidRDefault="00190D51" w:rsidP="00DD7AE1">
      <w:pPr>
        <w:pStyle w:val="NoSpacing"/>
        <w:numPr>
          <w:ilvl w:val="1"/>
          <w:numId w:val="3"/>
        </w:numPr>
        <w:jc w:val="both"/>
        <w:rPr>
          <w:lang w:val="en-GB"/>
        </w:rPr>
      </w:pPr>
      <w:r w:rsidRPr="00C926CC">
        <w:rPr>
          <w:lang w:val="en-GB"/>
        </w:rPr>
        <w:t>Some candidates copied long stretches of irrelevant material from the comprehension   passages as answers.</w:t>
      </w:r>
    </w:p>
    <w:p w14:paraId="6B3D938D" w14:textId="77777777" w:rsidR="00727B30" w:rsidRDefault="00727B30" w:rsidP="00DD7AE1">
      <w:pPr>
        <w:pStyle w:val="NoSpacing"/>
        <w:tabs>
          <w:tab w:val="left" w:pos="684"/>
        </w:tabs>
        <w:rPr>
          <w:lang w:val="en-GB"/>
        </w:rPr>
      </w:pPr>
    </w:p>
    <w:p w14:paraId="75FD41EB" w14:textId="44C44C8F" w:rsidR="000378D3" w:rsidRPr="00C926CC" w:rsidRDefault="00190D51" w:rsidP="00DD7AE1">
      <w:pPr>
        <w:pStyle w:val="NoSpacing"/>
        <w:tabs>
          <w:tab w:val="left" w:pos="684"/>
        </w:tabs>
        <w:rPr>
          <w:lang w:val="en-GB"/>
        </w:rPr>
      </w:pPr>
      <w:r w:rsidRPr="00C926CC">
        <w:rPr>
          <w:lang w:val="en-GB"/>
        </w:rPr>
        <w:t xml:space="preserve">Several </w:t>
      </w:r>
      <w:r w:rsidRPr="00C97AEC">
        <w:rPr>
          <w:lang w:val="en-GB"/>
        </w:rPr>
        <w:t xml:space="preserve">socio-cultural and socio-psychological </w:t>
      </w:r>
      <w:r w:rsidRPr="00F40C1C">
        <w:rPr>
          <w:highlight w:val="yellow"/>
          <w:lang w:val="en-GB"/>
        </w:rPr>
        <w:t>theories</w:t>
      </w:r>
      <w:r w:rsidRPr="00C926CC">
        <w:rPr>
          <w:lang w:val="en-GB"/>
        </w:rPr>
        <w:t xml:space="preserve"> of second language acquisition (SLA), </w:t>
      </w:r>
      <w:r w:rsidRPr="00954D6F">
        <w:rPr>
          <w:highlight w:val="yellow"/>
          <w:lang w:val="en-GB"/>
        </w:rPr>
        <w:t>such as</w:t>
      </w:r>
      <w:r w:rsidRPr="00C926CC">
        <w:rPr>
          <w:lang w:val="en-GB"/>
        </w:rPr>
        <w:t xml:space="preserve"> </w:t>
      </w:r>
      <w:r w:rsidR="00C97AEC" w:rsidRPr="00C97AEC">
        <w:rPr>
          <w:color w:val="FF0000"/>
          <w:lang w:val="en-GB"/>
        </w:rPr>
        <w:t>[NOTE: THE FOLLOWING ARE NAMES OF AUTHORS, NOT OF THEORIES]</w:t>
      </w:r>
      <w:r w:rsidR="00C97AEC">
        <w:rPr>
          <w:color w:val="FF0000"/>
          <w:lang w:val="en-GB"/>
        </w:rPr>
        <w:t xml:space="preserve"> </w:t>
      </w:r>
      <w:r w:rsidR="00DC7289">
        <w:rPr>
          <w:color w:val="FF0000"/>
          <w:lang w:val="en-GB"/>
        </w:rPr>
        <w:t>*</w:t>
      </w:r>
      <w:r w:rsidRPr="00C926CC">
        <w:rPr>
          <w:lang w:val="en-GB"/>
        </w:rPr>
        <w:t>Gardner and Lambert (1972)</w:t>
      </w:r>
      <w:r w:rsidRPr="00C97AEC">
        <w:rPr>
          <w:highlight w:val="yellow"/>
          <w:lang w:val="en-GB"/>
        </w:rPr>
        <w:t>;</w:t>
      </w:r>
      <w:r w:rsidRPr="00C926CC">
        <w:rPr>
          <w:lang w:val="en-GB"/>
        </w:rPr>
        <w:t xml:space="preserve"> Gardner (1985)</w:t>
      </w:r>
      <w:r w:rsidRPr="00C97AEC">
        <w:rPr>
          <w:highlight w:val="yellow"/>
          <w:lang w:val="en-GB"/>
        </w:rPr>
        <w:t>;</w:t>
      </w:r>
      <w:r w:rsidRPr="00C926CC">
        <w:rPr>
          <w:lang w:val="en-GB"/>
        </w:rPr>
        <w:t xml:space="preserve"> </w:t>
      </w:r>
      <w:r w:rsidR="00DC7289" w:rsidRPr="00DC7289">
        <w:rPr>
          <w:color w:val="FF0000"/>
          <w:lang w:val="en-GB"/>
        </w:rPr>
        <w:t>*</w:t>
      </w:r>
      <w:r w:rsidRPr="00C926CC">
        <w:rPr>
          <w:lang w:val="en-GB"/>
        </w:rPr>
        <w:t>Gardner and Tremblay (1998)</w:t>
      </w:r>
      <w:r w:rsidRPr="00C97AEC">
        <w:rPr>
          <w:highlight w:val="yellow"/>
          <w:lang w:val="en-GB"/>
        </w:rPr>
        <w:t>;</w:t>
      </w:r>
      <w:r w:rsidRPr="00C926CC">
        <w:rPr>
          <w:lang w:val="en-GB"/>
        </w:rPr>
        <w:t xml:space="preserve"> </w:t>
      </w:r>
      <w:r w:rsidR="00DC7289" w:rsidRPr="00DC7289">
        <w:rPr>
          <w:color w:val="FF0000"/>
          <w:lang w:val="en-GB"/>
        </w:rPr>
        <w:t>*</w:t>
      </w:r>
      <w:r w:rsidRPr="00C926CC">
        <w:rPr>
          <w:lang w:val="en-GB"/>
        </w:rPr>
        <w:t>Schumann (1978) have suggested that second language (</w:t>
      </w:r>
      <w:proofErr w:type="spellStart"/>
      <w:r w:rsidRPr="00C926CC">
        <w:rPr>
          <w:lang w:val="en-GB"/>
        </w:rPr>
        <w:t>L2</w:t>
      </w:r>
      <w:proofErr w:type="spellEnd"/>
      <w:r w:rsidRPr="00C926CC">
        <w:rPr>
          <w:lang w:val="en-GB"/>
        </w:rPr>
        <w:t xml:space="preserve">) learning involves not only cognitive skills that reflect language learning abilities but also affective </w:t>
      </w:r>
      <w:r w:rsidRPr="003228D0">
        <w:rPr>
          <w:highlight w:val="yellow"/>
          <w:lang w:val="en-GB"/>
        </w:rPr>
        <w:t>measures</w:t>
      </w:r>
      <w:r w:rsidRPr="00C926CC">
        <w:rPr>
          <w:lang w:val="en-GB"/>
        </w:rPr>
        <w:t xml:space="preserve">, e.g. feelings of self-identity and reactions toward other cultural groups. For instance, Gardner (1985) </w:t>
      </w:r>
      <w:r w:rsidRPr="00743F51">
        <w:rPr>
          <w:highlight w:val="yellow"/>
          <w:lang w:val="en-GB"/>
        </w:rPr>
        <w:t>asserts</w:t>
      </w:r>
      <w:r w:rsidR="00E8296D">
        <w:rPr>
          <w:lang w:val="en-GB"/>
        </w:rPr>
        <w:t xml:space="preserve"> </w:t>
      </w:r>
      <w:r w:rsidR="00E8296D" w:rsidRPr="00E8296D">
        <w:rPr>
          <w:color w:val="FF0000"/>
          <w:lang w:val="en-GB"/>
        </w:rPr>
        <w:t>[</w:t>
      </w:r>
      <w:r w:rsidR="00E8296D" w:rsidRPr="00E8296D">
        <w:rPr>
          <w:color w:val="FF0000"/>
          <w:highlight w:val="yellow"/>
          <w:lang w:val="en-GB"/>
        </w:rPr>
        <w:t>Q</w:t>
      </w:r>
      <w:r w:rsidR="00E8296D" w:rsidRPr="00E8296D">
        <w:rPr>
          <w:color w:val="FF0000"/>
          <w:lang w:val="en-GB"/>
        </w:rPr>
        <w:t xml:space="preserve">: WHERE EXACTLY IN THE BOOK? </w:t>
      </w:r>
      <w:r w:rsidR="00E8296D" w:rsidRPr="00E8296D">
        <w:rPr>
          <w:color w:val="FF0000"/>
          <w:highlight w:val="yellow"/>
          <w:lang w:val="en-GB"/>
        </w:rPr>
        <w:t>SUGGESTION</w:t>
      </w:r>
      <w:r w:rsidR="00E8296D">
        <w:rPr>
          <w:color w:val="FF0000"/>
          <w:lang w:val="en-GB"/>
        </w:rPr>
        <w:t xml:space="preserve">: </w:t>
      </w:r>
      <w:r w:rsidR="00D63A61">
        <w:rPr>
          <w:color w:val="FF0000"/>
          <w:lang w:val="en-GB"/>
        </w:rPr>
        <w:t xml:space="preserve">IF </w:t>
      </w:r>
      <w:r w:rsidR="00776874">
        <w:rPr>
          <w:color w:val="FF0000"/>
          <w:lang w:val="en-GB"/>
        </w:rPr>
        <w:t xml:space="preserve">THE FOLLOWING </w:t>
      </w:r>
      <w:r w:rsidR="00D63A61">
        <w:rPr>
          <w:color w:val="FF0000"/>
          <w:lang w:val="en-GB"/>
        </w:rPr>
        <w:t xml:space="preserve">TEXT IS A DIRECT QUOTATION, </w:t>
      </w:r>
      <w:r w:rsidR="00776874">
        <w:rPr>
          <w:color w:val="FF0000"/>
          <w:lang w:val="en-GB"/>
        </w:rPr>
        <w:t xml:space="preserve">WHY NOT PUT IT </w:t>
      </w:r>
      <w:r w:rsidR="00D63A61">
        <w:rPr>
          <w:color w:val="FF0000"/>
          <w:lang w:val="en-GB"/>
        </w:rPr>
        <w:t>BETWEEN QUOTATION MARKS SO THAT WE CAN SEE WHAT WHERE YOU HAVE QUOTED BEGINS AND ENDS AND WHERE YOUR OWN WORDS BEGIN</w:t>
      </w:r>
      <w:r w:rsidR="00D63A61" w:rsidRPr="00E8296D">
        <w:rPr>
          <w:color w:val="FF0000"/>
          <w:lang w:val="en-GB"/>
        </w:rPr>
        <w:t xml:space="preserve">] </w:t>
      </w:r>
      <w:r w:rsidRPr="00C926CC">
        <w:rPr>
          <w:lang w:val="en-GB"/>
        </w:rPr>
        <w:t xml:space="preserve">that </w:t>
      </w:r>
      <w:proofErr w:type="spellStart"/>
      <w:r w:rsidRPr="00C926CC">
        <w:rPr>
          <w:lang w:val="en-GB"/>
        </w:rPr>
        <w:t>L2</w:t>
      </w:r>
      <w:proofErr w:type="spellEnd"/>
      <w:r w:rsidRPr="00C926CC">
        <w:rPr>
          <w:lang w:val="en-GB"/>
        </w:rPr>
        <w:t xml:space="preserve"> learning is a true social and psychological phenomenon that is learned with the development of communication skills between an individual and members of another cultural community, and that by being a member of a particular socio-cultural milieu, every individual acquires certain beliefs about other people and cultures which evoke certain attitudes in the individual about other people and cultures which tend to have consequences for </w:t>
      </w:r>
      <w:proofErr w:type="spellStart"/>
      <w:r w:rsidRPr="00C926CC">
        <w:rPr>
          <w:lang w:val="en-GB"/>
        </w:rPr>
        <w:t>L2</w:t>
      </w:r>
      <w:proofErr w:type="spellEnd"/>
      <w:r w:rsidRPr="00C926CC">
        <w:rPr>
          <w:lang w:val="en-GB"/>
        </w:rPr>
        <w:t xml:space="preserve"> learning.</w:t>
      </w:r>
    </w:p>
    <w:p w14:paraId="0FD6BA47" w14:textId="0BE12F40" w:rsidR="000378D3" w:rsidRPr="00C926CC" w:rsidRDefault="00190D51" w:rsidP="00DD7AE1">
      <w:pPr>
        <w:pStyle w:val="NoSpacing"/>
        <w:tabs>
          <w:tab w:val="left" w:pos="684"/>
        </w:tabs>
        <w:ind w:firstLine="720"/>
        <w:rPr>
          <w:lang w:val="en-GB"/>
        </w:rPr>
      </w:pPr>
      <w:r w:rsidRPr="00586204">
        <w:rPr>
          <w:highlight w:val="yellow"/>
          <w:lang w:val="en-GB"/>
        </w:rPr>
        <w:t>In other words</w:t>
      </w:r>
      <w:r w:rsidRPr="00C926CC">
        <w:rPr>
          <w:lang w:val="en-GB"/>
        </w:rPr>
        <w:t xml:space="preserve">, </w:t>
      </w:r>
      <w:r w:rsidRPr="00F40076">
        <w:rPr>
          <w:highlight w:val="yellow"/>
          <w:lang w:val="en-GB"/>
        </w:rPr>
        <w:t>affective</w:t>
      </w:r>
      <w:r w:rsidRPr="00C926CC">
        <w:rPr>
          <w:lang w:val="en-GB"/>
        </w:rPr>
        <w:t>-based</w:t>
      </w:r>
      <w:r w:rsidR="00AA4004">
        <w:rPr>
          <w:lang w:val="en-GB"/>
        </w:rPr>
        <w:t xml:space="preserve"> </w:t>
      </w:r>
      <w:r w:rsidR="00200280" w:rsidRPr="00200280">
        <w:rPr>
          <w:color w:val="FF0000"/>
          <w:lang w:val="en-GB"/>
        </w:rPr>
        <w:t>[</w:t>
      </w:r>
      <w:r w:rsidR="00200280" w:rsidRPr="00200280">
        <w:rPr>
          <w:color w:val="FF0000"/>
          <w:highlight w:val="yellow"/>
          <w:lang w:val="en-GB"/>
        </w:rPr>
        <w:t>NOTE</w:t>
      </w:r>
      <w:r w:rsidR="00200280" w:rsidRPr="00200280">
        <w:rPr>
          <w:color w:val="FF0000"/>
          <w:lang w:val="en-GB"/>
        </w:rPr>
        <w:t xml:space="preserve">: WE WOULD EXPECT A NOUN, NOT THE ADJECTIVE </w:t>
      </w:r>
      <w:r w:rsidR="00200280" w:rsidRPr="00200280">
        <w:rPr>
          <w:color w:val="FF0000"/>
          <w:lang w:val="en-GB"/>
        </w:rPr>
        <w:t>“</w:t>
      </w:r>
      <w:r w:rsidR="00200280" w:rsidRPr="00200280">
        <w:rPr>
          <w:color w:val="FF0000"/>
          <w:lang w:val="en-GB"/>
        </w:rPr>
        <w:t>AFFECTIVE</w:t>
      </w:r>
      <w:r w:rsidR="00200280" w:rsidRPr="00200280">
        <w:rPr>
          <w:color w:val="FF0000"/>
          <w:lang w:val="en-GB"/>
        </w:rPr>
        <w:t>”</w:t>
      </w:r>
      <w:r w:rsidR="00200280" w:rsidRPr="00200280">
        <w:rPr>
          <w:color w:val="FF0000"/>
          <w:lang w:val="en-GB"/>
        </w:rPr>
        <w:t xml:space="preserve">, TO BE PREFIXED TO </w:t>
      </w:r>
      <w:r w:rsidR="00200280" w:rsidRPr="00200280">
        <w:rPr>
          <w:color w:val="FF0000"/>
          <w:lang w:val="en-GB"/>
        </w:rPr>
        <w:t>“</w:t>
      </w:r>
      <w:r w:rsidR="00200280" w:rsidRPr="00200280">
        <w:rPr>
          <w:color w:val="FF0000"/>
          <w:lang w:val="en-GB"/>
        </w:rPr>
        <w:t>-BASED</w:t>
      </w:r>
      <w:r w:rsidR="00200280" w:rsidRPr="00200280">
        <w:rPr>
          <w:color w:val="FF0000"/>
          <w:lang w:val="en-GB"/>
        </w:rPr>
        <w:t>”</w:t>
      </w:r>
      <w:r w:rsidR="00DA28C2">
        <w:rPr>
          <w:color w:val="FF0000"/>
          <w:lang w:val="en-GB"/>
        </w:rPr>
        <w:t xml:space="preserve">, </w:t>
      </w:r>
      <w:r w:rsidR="006E18F7">
        <w:rPr>
          <w:color w:val="FF0000"/>
          <w:lang w:val="en-GB"/>
        </w:rPr>
        <w:t xml:space="preserve">UNLESS YOU WANT TO SIMPLY SAY </w:t>
      </w:r>
      <w:r w:rsidR="006E18F7">
        <w:rPr>
          <w:color w:val="FF0000"/>
          <w:lang w:val="en-GB"/>
        </w:rPr>
        <w:t>“</w:t>
      </w:r>
      <w:r w:rsidR="006E18F7">
        <w:rPr>
          <w:color w:val="FF0000"/>
          <w:lang w:val="en-GB"/>
        </w:rPr>
        <w:t>AFFECTIVE MOTIVATION</w:t>
      </w:r>
      <w:r w:rsidR="006E18F7">
        <w:rPr>
          <w:color w:val="FF0000"/>
          <w:lang w:val="en-GB"/>
        </w:rPr>
        <w:t>”</w:t>
      </w:r>
      <w:r w:rsidR="00A33430">
        <w:rPr>
          <w:color w:val="FF0000"/>
          <w:lang w:val="en-GB"/>
        </w:rPr>
        <w:t>?</w:t>
      </w:r>
      <w:r w:rsidR="00200280" w:rsidRPr="00200280">
        <w:rPr>
          <w:color w:val="FF0000"/>
          <w:lang w:val="en-GB"/>
        </w:rPr>
        <w:t>]</w:t>
      </w:r>
      <w:r w:rsidRPr="00C926CC">
        <w:rPr>
          <w:lang w:val="en-GB"/>
        </w:rPr>
        <w:t xml:space="preserve"> motivation has been linked to achievement levels in </w:t>
      </w:r>
      <w:proofErr w:type="spellStart"/>
      <w:r w:rsidRPr="00C926CC">
        <w:rPr>
          <w:lang w:val="en-GB"/>
        </w:rPr>
        <w:t>L2</w:t>
      </w:r>
      <w:proofErr w:type="spellEnd"/>
      <w:r w:rsidRPr="00C926CC">
        <w:rPr>
          <w:lang w:val="en-GB"/>
        </w:rPr>
        <w:t xml:space="preserve"> learning in the literature. </w:t>
      </w:r>
      <w:r w:rsidR="000F18DA" w:rsidRPr="000F18DA">
        <w:rPr>
          <w:color w:val="FF0000"/>
          <w:lang w:val="en-GB"/>
        </w:rPr>
        <w:t>[</w:t>
      </w:r>
      <w:r w:rsidR="000F18DA" w:rsidRPr="009F1C09">
        <w:rPr>
          <w:color w:val="FF0000"/>
          <w:highlight w:val="yellow"/>
          <w:lang w:val="en-GB"/>
        </w:rPr>
        <w:t>COMMENT/Q</w:t>
      </w:r>
      <w:r w:rsidR="000F18DA" w:rsidRPr="000F18DA">
        <w:rPr>
          <w:color w:val="FF0000"/>
          <w:lang w:val="en-GB"/>
        </w:rPr>
        <w:t>: BUT ANY TYPE OF MOTIVATION, WHETHER INSTRUMENTAL OR INTEGRATIVE (TO USE GARDNER</w:t>
      </w:r>
      <w:r w:rsidR="00F120A0">
        <w:rPr>
          <w:color w:val="FF0000"/>
          <w:lang w:val="en-GB"/>
        </w:rPr>
        <w:t xml:space="preserve"> &amp; LAMBERT</w:t>
      </w:r>
      <w:r w:rsidR="00F120A0" w:rsidRPr="000F18DA">
        <w:rPr>
          <w:color w:val="FF0000"/>
          <w:lang w:val="en-GB"/>
        </w:rPr>
        <w:t>’</w:t>
      </w:r>
      <w:r w:rsidR="00F120A0">
        <w:rPr>
          <w:color w:val="FF0000"/>
          <w:lang w:val="en-GB"/>
        </w:rPr>
        <w:t xml:space="preserve">S (1972) </w:t>
      </w:r>
      <w:r w:rsidR="000F18DA" w:rsidRPr="000F18DA">
        <w:rPr>
          <w:color w:val="FF0000"/>
          <w:lang w:val="en-GB"/>
        </w:rPr>
        <w:t xml:space="preserve">TRADITIONAL DICHOTOMY), HAS BEEN FOUND TO POSITIVELY AFFECT </w:t>
      </w:r>
      <w:proofErr w:type="spellStart"/>
      <w:r w:rsidR="006E7E88">
        <w:rPr>
          <w:color w:val="FF0000"/>
          <w:lang w:val="en-GB"/>
        </w:rPr>
        <w:t>L2</w:t>
      </w:r>
      <w:proofErr w:type="spellEnd"/>
      <w:r w:rsidR="006E7E88">
        <w:rPr>
          <w:color w:val="FF0000"/>
          <w:lang w:val="en-GB"/>
        </w:rPr>
        <w:t xml:space="preserve"> </w:t>
      </w:r>
      <w:r w:rsidR="000F18DA" w:rsidRPr="000F18DA">
        <w:rPr>
          <w:color w:val="FF0000"/>
          <w:lang w:val="en-GB"/>
        </w:rPr>
        <w:t>LEARNING. SO, WHAT</w:t>
      </w:r>
      <w:r w:rsidR="000F18DA" w:rsidRPr="000F18DA">
        <w:rPr>
          <w:color w:val="FF0000"/>
          <w:lang w:val="en-GB"/>
        </w:rPr>
        <w:t>’</w:t>
      </w:r>
      <w:r w:rsidR="000F18DA" w:rsidRPr="000F18DA">
        <w:rPr>
          <w:color w:val="FF0000"/>
          <w:lang w:val="en-GB"/>
        </w:rPr>
        <w:t xml:space="preserve">S THE POINT OF MAKING A </w:t>
      </w:r>
      <w:r w:rsidR="000F18DA" w:rsidRPr="000F18DA">
        <w:rPr>
          <w:color w:val="FF0000"/>
          <w:lang w:val="en-GB"/>
        </w:rPr>
        <w:lastRenderedPageBreak/>
        <w:t xml:space="preserve">CASE SPECIFICALLY FOR </w:t>
      </w:r>
      <w:r w:rsidR="000F18DA" w:rsidRPr="000F18DA">
        <w:rPr>
          <w:color w:val="FF0000"/>
          <w:lang w:val="en-GB"/>
        </w:rPr>
        <w:t>“</w:t>
      </w:r>
      <w:r w:rsidR="000F18DA" w:rsidRPr="000F18DA">
        <w:rPr>
          <w:color w:val="FF0000"/>
          <w:lang w:val="en-GB"/>
        </w:rPr>
        <w:t>AFFECTIVE MOTIVATION</w:t>
      </w:r>
      <w:r w:rsidR="000F18DA" w:rsidRPr="000F18DA">
        <w:rPr>
          <w:color w:val="FF0000"/>
          <w:lang w:val="en-GB"/>
        </w:rPr>
        <w:t>”</w:t>
      </w:r>
      <w:r w:rsidR="000F18DA" w:rsidRPr="000F18DA">
        <w:rPr>
          <w:color w:val="FF0000"/>
          <w:lang w:val="en-GB"/>
        </w:rPr>
        <w:t xml:space="preserve"> HERE?] </w:t>
      </w:r>
      <w:r w:rsidRPr="00C926CC">
        <w:rPr>
          <w:lang w:val="en-GB"/>
        </w:rPr>
        <w:t xml:space="preserve">On the one hand, it is believed that positive attitudes/feelings among the </w:t>
      </w:r>
      <w:proofErr w:type="spellStart"/>
      <w:r w:rsidRPr="00C926CC">
        <w:rPr>
          <w:lang w:val="en-GB"/>
        </w:rPr>
        <w:t>L2</w:t>
      </w:r>
      <w:proofErr w:type="spellEnd"/>
      <w:r w:rsidRPr="00C926CC">
        <w:rPr>
          <w:lang w:val="en-GB"/>
        </w:rPr>
        <w:t xml:space="preserve"> learners towards the speakers of the </w:t>
      </w:r>
      <w:proofErr w:type="spellStart"/>
      <w:r w:rsidRPr="00C926CC">
        <w:rPr>
          <w:lang w:val="en-GB"/>
        </w:rPr>
        <w:t>L2</w:t>
      </w:r>
      <w:proofErr w:type="spellEnd"/>
      <w:r w:rsidRPr="00C926CC">
        <w:rPr>
          <w:lang w:val="en-GB"/>
        </w:rPr>
        <w:t xml:space="preserve"> and their culture tend to produce greater motivation to learn the </w:t>
      </w:r>
      <w:proofErr w:type="spellStart"/>
      <w:r w:rsidRPr="00C926CC">
        <w:rPr>
          <w:lang w:val="en-GB"/>
        </w:rPr>
        <w:t>L2</w:t>
      </w:r>
      <w:proofErr w:type="spellEnd"/>
      <w:r w:rsidR="002210F2">
        <w:rPr>
          <w:lang w:val="en-GB"/>
        </w:rPr>
        <w:t xml:space="preserve">, </w:t>
      </w:r>
      <w:r w:rsidR="002210F2" w:rsidRPr="006B5F40">
        <w:rPr>
          <w:color w:val="FF0000"/>
          <w:lang w:val="en-GB"/>
        </w:rPr>
        <w:t xml:space="preserve">which in </w:t>
      </w:r>
      <w:proofErr w:type="gramStart"/>
      <w:r w:rsidR="002210F2" w:rsidRPr="006B5F40">
        <w:rPr>
          <w:color w:val="FF0000"/>
          <w:lang w:val="en-GB"/>
        </w:rPr>
        <w:t>turn</w:t>
      </w:r>
      <w:r w:rsidR="006B5F40" w:rsidRPr="006B5F40">
        <w:rPr>
          <w:color w:val="FF0000"/>
          <w:lang w:val="en-GB"/>
        </w:rPr>
        <w:t xml:space="preserve"> </w:t>
      </w:r>
      <w:r w:rsidRPr="006B5F40">
        <w:rPr>
          <w:strike/>
          <w:lang w:val="en-GB"/>
        </w:rPr>
        <w:t>.</w:t>
      </w:r>
      <w:proofErr w:type="gramEnd"/>
      <w:r w:rsidRPr="006B5F40">
        <w:rPr>
          <w:strike/>
          <w:lang w:val="en-GB"/>
        </w:rPr>
        <w:t xml:space="preserve"> A greater motivation to learn the </w:t>
      </w:r>
      <w:proofErr w:type="spellStart"/>
      <w:r w:rsidRPr="006B5F40">
        <w:rPr>
          <w:strike/>
          <w:lang w:val="en-GB"/>
        </w:rPr>
        <w:t>L2</w:t>
      </w:r>
      <w:proofErr w:type="spellEnd"/>
      <w:r w:rsidRPr="00C926CC">
        <w:rPr>
          <w:lang w:val="en-GB"/>
        </w:rPr>
        <w:t xml:space="preserve"> is also believed to lead to high levels of success in the </w:t>
      </w:r>
      <w:proofErr w:type="spellStart"/>
      <w:r w:rsidRPr="00C926CC">
        <w:rPr>
          <w:lang w:val="en-GB"/>
        </w:rPr>
        <w:t>L2</w:t>
      </w:r>
      <w:proofErr w:type="spellEnd"/>
      <w:r w:rsidRPr="00C926CC">
        <w:rPr>
          <w:lang w:val="en-GB"/>
        </w:rPr>
        <w:t xml:space="preserve">. On the other hand, negative attitudes/feelings among </w:t>
      </w:r>
      <w:proofErr w:type="spellStart"/>
      <w:r w:rsidRPr="00C926CC">
        <w:rPr>
          <w:lang w:val="en-GB"/>
        </w:rPr>
        <w:t>L2</w:t>
      </w:r>
      <w:proofErr w:type="spellEnd"/>
      <w:r w:rsidRPr="00C926CC">
        <w:rPr>
          <w:lang w:val="en-GB"/>
        </w:rPr>
        <w:t xml:space="preserve"> learners towards the culture or people of the second language </w:t>
      </w:r>
      <w:r w:rsidRPr="00F42C4F">
        <w:rPr>
          <w:highlight w:val="yellow"/>
          <w:lang w:val="en-GB"/>
        </w:rPr>
        <w:t xml:space="preserve">are believed to produce less motivation to learn the </w:t>
      </w:r>
      <w:proofErr w:type="spellStart"/>
      <w:r w:rsidRPr="002A15A6">
        <w:rPr>
          <w:color w:val="auto"/>
          <w:highlight w:val="yellow"/>
          <w:lang w:val="en-GB"/>
        </w:rPr>
        <w:t>L2</w:t>
      </w:r>
      <w:proofErr w:type="spellEnd"/>
      <w:r w:rsidR="002A15A6" w:rsidRPr="002A15A6">
        <w:rPr>
          <w:color w:val="auto"/>
          <w:lang w:val="en-GB"/>
        </w:rPr>
        <w:t>,</w:t>
      </w:r>
      <w:r w:rsidR="002A15A6">
        <w:rPr>
          <w:color w:val="FF0000"/>
          <w:lang w:val="en-GB"/>
        </w:rPr>
        <w:t xml:space="preserve"> </w:t>
      </w:r>
      <w:r w:rsidR="00F42C4F" w:rsidRPr="00155F90">
        <w:rPr>
          <w:color w:val="FF0000"/>
          <w:lang w:val="en-GB"/>
        </w:rPr>
        <w:t>[</w:t>
      </w:r>
      <w:r w:rsidR="00155F90" w:rsidRPr="00155F90">
        <w:rPr>
          <w:color w:val="FF0000"/>
          <w:highlight w:val="yellow"/>
          <w:lang w:val="en-GB"/>
        </w:rPr>
        <w:t>COMMENT</w:t>
      </w:r>
      <w:r w:rsidR="00F42C4F" w:rsidRPr="00155F90">
        <w:rPr>
          <w:color w:val="FF0000"/>
          <w:lang w:val="en-GB"/>
        </w:rPr>
        <w:t xml:space="preserve">: </w:t>
      </w:r>
      <w:r w:rsidR="0088084C" w:rsidRPr="00155F90">
        <w:rPr>
          <w:color w:val="FF0000"/>
          <w:lang w:val="en-GB"/>
        </w:rPr>
        <w:t xml:space="preserve">INDEED THIS IS PROBABLY JUST A </w:t>
      </w:r>
      <w:r w:rsidR="0088084C" w:rsidRPr="00155F90">
        <w:rPr>
          <w:color w:val="FF0000"/>
          <w:lang w:val="en-GB"/>
        </w:rPr>
        <w:t>“</w:t>
      </w:r>
      <w:r w:rsidR="0088084C" w:rsidRPr="00155F90">
        <w:rPr>
          <w:color w:val="FF0000"/>
          <w:lang w:val="en-GB"/>
        </w:rPr>
        <w:t>BELIEF</w:t>
      </w:r>
      <w:r w:rsidR="0088084C" w:rsidRPr="00155F90">
        <w:rPr>
          <w:color w:val="FF0000"/>
          <w:lang w:val="en-GB"/>
        </w:rPr>
        <w:t>”</w:t>
      </w:r>
      <w:r w:rsidR="0088084C" w:rsidRPr="00155F90">
        <w:rPr>
          <w:color w:val="FF0000"/>
          <w:lang w:val="en-GB"/>
        </w:rPr>
        <w:t>: I WONDER IF ANYBODY HAS BEEN ABLE TO PROVE THIS CLAIM. THINK OF THIS: IF YOU TAKE ENGLISH IN GHANA, HOW OFTEN LEARNERS OF IT ARE TOLD ABOUT THE CULTURE OF THE NATIVE USERS OF ENGLISH TO START WITH?]</w:t>
      </w:r>
      <w:r w:rsidR="0088084C">
        <w:rPr>
          <w:color w:val="FF0000"/>
          <w:lang w:val="en-GB"/>
        </w:rPr>
        <w:t xml:space="preserve"> </w:t>
      </w:r>
      <w:r w:rsidRPr="00C926CC">
        <w:rPr>
          <w:lang w:val="en-GB"/>
        </w:rPr>
        <w:t xml:space="preserve">leading to less success in the </w:t>
      </w:r>
      <w:proofErr w:type="spellStart"/>
      <w:r w:rsidRPr="00C926CC">
        <w:rPr>
          <w:lang w:val="en-GB"/>
        </w:rPr>
        <w:t>L2</w:t>
      </w:r>
      <w:proofErr w:type="spellEnd"/>
      <w:r w:rsidRPr="00C926CC">
        <w:rPr>
          <w:lang w:val="en-GB"/>
        </w:rPr>
        <w:t xml:space="preserve"> learning as is often reflected in low levels of achievement. Similarly, Schumann (1978) has also argued that the level of success achieved by the learner in </w:t>
      </w:r>
      <w:proofErr w:type="spellStart"/>
      <w:r w:rsidRPr="00C926CC">
        <w:rPr>
          <w:lang w:val="en-GB"/>
        </w:rPr>
        <w:t>L2</w:t>
      </w:r>
      <w:proofErr w:type="spellEnd"/>
      <w:r w:rsidRPr="00C926CC">
        <w:rPr>
          <w:lang w:val="en-GB"/>
        </w:rPr>
        <w:t xml:space="preserve"> learning is determined largely by the extent to which the learner is willing and able </w:t>
      </w:r>
      <w:r w:rsidRPr="006E42AB">
        <w:rPr>
          <w:highlight w:val="yellow"/>
          <w:lang w:val="en-GB"/>
        </w:rPr>
        <w:t>to acculturate to the culture of the second language</w:t>
      </w:r>
      <w:r w:rsidRPr="00C926CC">
        <w:rPr>
          <w:lang w:val="en-GB"/>
        </w:rPr>
        <w:t xml:space="preserve"> group. </w:t>
      </w:r>
      <w:r w:rsidR="006E42AB" w:rsidRPr="002059E8">
        <w:rPr>
          <w:color w:val="FF2D21" w:themeColor="accent5"/>
          <w:lang w:val="en-GB"/>
        </w:rPr>
        <w:t>[</w:t>
      </w:r>
      <w:r w:rsidR="002059E8" w:rsidRPr="002059E8">
        <w:rPr>
          <w:color w:val="FF2D21" w:themeColor="accent5"/>
          <w:highlight w:val="yellow"/>
          <w:lang w:val="en-GB"/>
        </w:rPr>
        <w:t>COMMENT</w:t>
      </w:r>
      <w:r w:rsidR="006E42AB" w:rsidRPr="002059E8">
        <w:rPr>
          <w:color w:val="FF2D21" w:themeColor="accent5"/>
          <w:lang w:val="en-GB"/>
        </w:rPr>
        <w:t xml:space="preserve">: </w:t>
      </w:r>
      <w:r w:rsidR="002059E8" w:rsidRPr="002059E8">
        <w:rPr>
          <w:color w:val="FF2D21" w:themeColor="accent5"/>
          <w:lang w:val="en-GB"/>
        </w:rPr>
        <w:t>YOU MUST BE TALKING ABOUT THE FAMOUS CASE OF ALBERTO IN SCHUMANN</w:t>
      </w:r>
      <w:r w:rsidR="002059E8" w:rsidRPr="002059E8">
        <w:rPr>
          <w:color w:val="FF2D21" w:themeColor="accent5"/>
          <w:lang w:val="en-GB"/>
        </w:rPr>
        <w:t>’</w:t>
      </w:r>
      <w:r w:rsidR="002059E8" w:rsidRPr="002059E8">
        <w:rPr>
          <w:color w:val="FF2D21" w:themeColor="accent5"/>
          <w:lang w:val="en-GB"/>
        </w:rPr>
        <w:t xml:space="preserve">S STUDY. BUT DO LEARNERS OF ENGLISH IN GHANA NEED TO ACCULTURATE TO THE CULTURE OF NATIVE SPEAKERS OF ENGLISH IN THE UK, USA, ETC.? MAYBE THOSE IN URBAN GHANA] </w:t>
      </w:r>
      <w:r w:rsidRPr="00C926CC">
        <w:rPr>
          <w:lang w:val="en-GB"/>
        </w:rPr>
        <w:t xml:space="preserve">The socio-psychological factors that have been highly linked to the success and high achievement in </w:t>
      </w:r>
      <w:proofErr w:type="spellStart"/>
      <w:r w:rsidRPr="00C926CC">
        <w:rPr>
          <w:lang w:val="en-GB"/>
        </w:rPr>
        <w:t>L2</w:t>
      </w:r>
      <w:proofErr w:type="spellEnd"/>
      <w:r w:rsidRPr="00C926CC">
        <w:rPr>
          <w:lang w:val="en-GB"/>
        </w:rPr>
        <w:t xml:space="preserve"> learning </w:t>
      </w:r>
      <w:proofErr w:type="gramStart"/>
      <w:r w:rsidRPr="00C926CC">
        <w:rPr>
          <w:lang w:val="en-GB"/>
        </w:rPr>
        <w:t>include:</w:t>
      </w:r>
      <w:proofErr w:type="gramEnd"/>
      <w:r w:rsidRPr="00C926CC">
        <w:rPr>
          <w:lang w:val="en-GB"/>
        </w:rPr>
        <w:t xml:space="preserve"> attitudes, motivation, social prestige, assumed superiority/inferiority etc. Of these factors, motivation has been identified as the most central in </w:t>
      </w:r>
      <w:proofErr w:type="spellStart"/>
      <w:r w:rsidRPr="00C926CC">
        <w:rPr>
          <w:lang w:val="en-GB"/>
        </w:rPr>
        <w:t>L2</w:t>
      </w:r>
      <w:proofErr w:type="spellEnd"/>
      <w:r w:rsidRPr="00C926CC">
        <w:rPr>
          <w:lang w:val="en-GB"/>
        </w:rPr>
        <w:t xml:space="preserve"> learning success (Gardner 1985</w:t>
      </w:r>
      <w:r w:rsidRPr="00D02AE0">
        <w:rPr>
          <w:highlight w:val="yellow"/>
          <w:lang w:val="en-GB"/>
        </w:rPr>
        <w:t>,</w:t>
      </w:r>
      <w:r w:rsidRPr="00C926CC">
        <w:rPr>
          <w:lang w:val="en-GB"/>
        </w:rPr>
        <w:t xml:space="preserve"> Gu 2009).</w:t>
      </w:r>
    </w:p>
    <w:p w14:paraId="3BB4EA78" w14:textId="78932B10" w:rsidR="000378D3" w:rsidRDefault="00190D51" w:rsidP="00DD7AE1">
      <w:pPr>
        <w:pStyle w:val="NoSpacing"/>
        <w:tabs>
          <w:tab w:val="left" w:pos="684"/>
        </w:tabs>
        <w:ind w:firstLine="720"/>
        <w:rPr>
          <w:lang w:val="en-GB"/>
        </w:rPr>
      </w:pPr>
      <w:r w:rsidRPr="00C926CC">
        <w:rPr>
          <w:lang w:val="en-GB"/>
        </w:rPr>
        <w:t xml:space="preserve">Looking at the fact that Ghanaians </w:t>
      </w:r>
      <w:r w:rsidRPr="00525D94">
        <w:rPr>
          <w:highlight w:val="yellow"/>
          <w:lang w:val="en-GB"/>
        </w:rPr>
        <w:t>tend</w:t>
      </w:r>
      <w:r w:rsidRPr="00C926CC">
        <w:rPr>
          <w:lang w:val="en-GB"/>
        </w:rPr>
        <w:t xml:space="preserve"> to have </w:t>
      </w:r>
      <w:r w:rsidRPr="0099451A">
        <w:rPr>
          <w:highlight w:val="yellow"/>
          <w:lang w:val="en-GB"/>
        </w:rPr>
        <w:t>positive attitudes towards English learning</w:t>
      </w:r>
      <w:r w:rsidR="0099451A">
        <w:rPr>
          <w:lang w:val="en-GB"/>
        </w:rPr>
        <w:t xml:space="preserve"> </w:t>
      </w:r>
      <w:r w:rsidR="00D16AF2" w:rsidRPr="00D16AF2">
        <w:rPr>
          <w:color w:val="FF2D21" w:themeColor="accent5"/>
          <w:lang w:val="en-GB"/>
        </w:rPr>
        <w:t>[</w:t>
      </w:r>
      <w:r w:rsidR="00D16AF2" w:rsidRPr="00D16AF2">
        <w:rPr>
          <w:color w:val="FF2D21" w:themeColor="accent5"/>
          <w:highlight w:val="yellow"/>
          <w:lang w:val="en-GB"/>
        </w:rPr>
        <w:t>Q</w:t>
      </w:r>
      <w:r w:rsidR="00D16AF2" w:rsidRPr="00D16AF2">
        <w:rPr>
          <w:color w:val="FF2D21" w:themeColor="accent5"/>
          <w:lang w:val="en-GB"/>
        </w:rPr>
        <w:t xml:space="preserve">: DO THEY HAVE A CHOICE ABOUT LEARNING ENGLISH OR NOT? WOULD THEY CHOOSE NOT TO IF THEY HAD NEGATIVE ATTITUDES TOWARDS IT?]  </w:t>
      </w:r>
      <w:proofErr w:type="gramStart"/>
      <w:r w:rsidRPr="00C926CC">
        <w:rPr>
          <w:lang w:val="en-GB"/>
        </w:rPr>
        <w:t>in light of</w:t>
      </w:r>
      <w:proofErr w:type="gramEnd"/>
      <w:r w:rsidRPr="00C926CC">
        <w:rPr>
          <w:lang w:val="en-GB"/>
        </w:rPr>
        <w:t xml:space="preserve"> socio-psychological assumptions that link affective factors to achievement levels in </w:t>
      </w:r>
      <w:proofErr w:type="spellStart"/>
      <w:r w:rsidRPr="00C926CC">
        <w:rPr>
          <w:lang w:val="en-GB"/>
        </w:rPr>
        <w:t>L2</w:t>
      </w:r>
      <w:proofErr w:type="spellEnd"/>
      <w:r w:rsidRPr="00C926CC">
        <w:rPr>
          <w:lang w:val="en-GB"/>
        </w:rPr>
        <w:t xml:space="preserve"> learning, it is quite clear that </w:t>
      </w:r>
      <w:r w:rsidRPr="00D906AB">
        <w:rPr>
          <w:highlight w:val="yellow"/>
          <w:lang w:val="en-GB"/>
        </w:rPr>
        <w:t>affective-based</w:t>
      </w:r>
      <w:r w:rsidRPr="00C926CC">
        <w:rPr>
          <w:lang w:val="en-GB"/>
        </w:rPr>
        <w:t xml:space="preserve"> motivation cannot adequately account for English learning achievement in Ghana</w:t>
      </w:r>
      <w:r w:rsidR="006C108B" w:rsidRPr="006C108B">
        <w:rPr>
          <w:color w:val="FF2D21" w:themeColor="accent5"/>
          <w:lang w:val="en-GB"/>
        </w:rPr>
        <w:t>. [</w:t>
      </w:r>
      <w:r w:rsidR="006C108B" w:rsidRPr="006C108B">
        <w:rPr>
          <w:color w:val="FF2D21" w:themeColor="accent5"/>
          <w:highlight w:val="yellow"/>
          <w:lang w:val="en-GB"/>
        </w:rPr>
        <w:t>Q</w:t>
      </w:r>
      <w:r w:rsidR="006C108B" w:rsidRPr="006C108B">
        <w:rPr>
          <w:color w:val="FF2D21" w:themeColor="accent5"/>
          <w:lang w:val="en-GB"/>
        </w:rPr>
        <w:t xml:space="preserve">: BUT WHY DID YOU ASSUME THEIR MOTIVATION WAS </w:t>
      </w:r>
      <w:r w:rsidR="006C108B" w:rsidRPr="006C108B">
        <w:rPr>
          <w:color w:val="FF2D21" w:themeColor="accent5"/>
          <w:lang w:val="en-GB"/>
        </w:rPr>
        <w:t>“</w:t>
      </w:r>
      <w:r w:rsidR="006C108B" w:rsidRPr="006C108B">
        <w:rPr>
          <w:color w:val="FF2D21" w:themeColor="accent5"/>
          <w:lang w:val="en-GB"/>
        </w:rPr>
        <w:t>AFFECTIVE</w:t>
      </w:r>
      <w:r w:rsidR="006C108B" w:rsidRPr="006C108B">
        <w:rPr>
          <w:color w:val="FF2D21" w:themeColor="accent5"/>
          <w:lang w:val="en-GB"/>
        </w:rPr>
        <w:t>”</w:t>
      </w:r>
      <w:r w:rsidR="006C108B" w:rsidRPr="006C108B">
        <w:rPr>
          <w:color w:val="FF2D21" w:themeColor="accent5"/>
          <w:lang w:val="en-GB"/>
        </w:rPr>
        <w:t xml:space="preserve"> IN THE FIRST PLACE? THEY HAVE ENGLISH BECAUSE THAT IS WHAT THE SCHOOL SYSTEM EXPECTS THEM TO DO, THAT</w:t>
      </w:r>
      <w:r w:rsidR="006C108B" w:rsidRPr="006C108B">
        <w:rPr>
          <w:color w:val="FF2D21" w:themeColor="accent5"/>
          <w:lang w:val="en-GB"/>
        </w:rPr>
        <w:t>’</w:t>
      </w:r>
      <w:r w:rsidR="006C108B" w:rsidRPr="006C108B">
        <w:rPr>
          <w:color w:val="FF2D21" w:themeColor="accent5"/>
          <w:lang w:val="en-GB"/>
        </w:rPr>
        <w:t xml:space="preserve">S ALL! </w:t>
      </w:r>
      <w:r w:rsidR="00BF77CC">
        <w:rPr>
          <w:color w:val="FF2D21" w:themeColor="accent5"/>
          <w:lang w:val="en-GB"/>
        </w:rPr>
        <w:t>SEE MY LAST QUESTION ABOVE.</w:t>
      </w:r>
      <w:r w:rsidR="006C108B" w:rsidRPr="006C108B">
        <w:rPr>
          <w:color w:val="FF2D21" w:themeColor="accent5"/>
          <w:lang w:val="en-GB"/>
        </w:rPr>
        <w:t>]</w:t>
      </w:r>
      <w:r w:rsidRPr="00C926CC">
        <w:rPr>
          <w:lang w:val="en-GB"/>
        </w:rPr>
        <w:t>XXXX (2014) has opined that Ghana</w:t>
      </w:r>
      <w:r w:rsidRPr="00C926CC">
        <w:rPr>
          <w:rFonts w:hAnsi="Times New Roman"/>
          <w:lang w:val="en-GB"/>
        </w:rPr>
        <w:t>’</w:t>
      </w:r>
      <w:r w:rsidRPr="00C926CC">
        <w:rPr>
          <w:lang w:val="en-GB"/>
        </w:rPr>
        <w:t xml:space="preserve">s language-in-education policies have not yielded the desired results (including high </w:t>
      </w:r>
      <w:r w:rsidRPr="00C926CC">
        <w:rPr>
          <w:lang w:val="en-GB"/>
        </w:rPr>
        <w:lastRenderedPageBreak/>
        <w:t xml:space="preserve">levels of achievement in English learning) because the policies appear to have overlooked the </w:t>
      </w:r>
      <w:r w:rsidRPr="00BF77CC">
        <w:rPr>
          <w:highlight w:val="yellow"/>
          <w:lang w:val="en-GB"/>
        </w:rPr>
        <w:t>sociolinguistic realities</w:t>
      </w:r>
      <w:r w:rsidRPr="00C926CC">
        <w:rPr>
          <w:lang w:val="en-GB"/>
        </w:rPr>
        <w:t xml:space="preserve"> </w:t>
      </w:r>
      <w:r w:rsidR="001A4662" w:rsidRPr="001A4662">
        <w:rPr>
          <w:color w:val="FF2D21" w:themeColor="accent5"/>
          <w:lang w:val="en-GB"/>
        </w:rPr>
        <w:t>[</w:t>
      </w:r>
      <w:r w:rsidR="001A4662" w:rsidRPr="001A4662">
        <w:rPr>
          <w:color w:val="FF2D21" w:themeColor="accent5"/>
          <w:highlight w:val="yellow"/>
          <w:lang w:val="en-GB"/>
        </w:rPr>
        <w:t>Q</w:t>
      </w:r>
      <w:r w:rsidR="00263268">
        <w:rPr>
          <w:color w:val="FF2D21" w:themeColor="accent5"/>
          <w:lang w:val="en-GB"/>
        </w:rPr>
        <w:t>/</w:t>
      </w:r>
      <w:r w:rsidR="00263268" w:rsidRPr="00263268">
        <w:rPr>
          <w:color w:val="FF2D21" w:themeColor="accent5"/>
          <w:lang w:val="en-GB"/>
        </w:rPr>
        <w:t xml:space="preserve">SUGGESTION/COMMENT: </w:t>
      </w:r>
      <w:r w:rsidR="001A4662" w:rsidRPr="001A4662">
        <w:rPr>
          <w:color w:val="FF2D21" w:themeColor="accent5"/>
          <w:lang w:val="en-GB"/>
        </w:rPr>
        <w:t xml:space="preserve">WHICH ONES? </w:t>
      </w:r>
      <w:r w:rsidR="00B96811">
        <w:rPr>
          <w:color w:val="FF2D21" w:themeColor="accent5"/>
          <w:lang w:val="en-GB"/>
        </w:rPr>
        <w:t>WHY DON</w:t>
      </w:r>
      <w:r w:rsidR="00B96811">
        <w:rPr>
          <w:color w:val="FF2D21" w:themeColor="accent5"/>
          <w:lang w:val="en-GB"/>
        </w:rPr>
        <w:t>’</w:t>
      </w:r>
      <w:r w:rsidR="00B96811">
        <w:rPr>
          <w:color w:val="FF2D21" w:themeColor="accent5"/>
          <w:lang w:val="en-GB"/>
        </w:rPr>
        <w:t xml:space="preserve">T YOU DESCRIBE THEM FIRST? </w:t>
      </w:r>
      <w:r w:rsidR="001A4662" w:rsidRPr="001A4662">
        <w:rPr>
          <w:color w:val="FF2D21" w:themeColor="accent5"/>
          <w:lang w:val="en-GB"/>
        </w:rPr>
        <w:t xml:space="preserve">YOU HAVE NOT TALKED ABOUT ANY SO FAR, YOU HAVE ONLY TALKED ABOUT </w:t>
      </w:r>
      <w:r w:rsidR="001A4662" w:rsidRPr="001A4662">
        <w:rPr>
          <w:color w:val="FF2D21" w:themeColor="accent5"/>
          <w:lang w:val="en-GB"/>
        </w:rPr>
        <w:t>“</w:t>
      </w:r>
      <w:r w:rsidR="001A4662" w:rsidRPr="001A4662">
        <w:rPr>
          <w:color w:val="FF2D21" w:themeColor="accent5"/>
          <w:lang w:val="en-GB"/>
        </w:rPr>
        <w:t>AFFECTIVE MOTIVATION</w:t>
      </w:r>
      <w:r w:rsidR="001A4662" w:rsidRPr="001A4662">
        <w:rPr>
          <w:color w:val="FF2D21" w:themeColor="accent5"/>
          <w:lang w:val="en-GB"/>
        </w:rPr>
        <w:t>”</w:t>
      </w:r>
      <w:r w:rsidR="001A4662" w:rsidRPr="001A4662">
        <w:rPr>
          <w:color w:val="FF2D21" w:themeColor="accent5"/>
          <w:lang w:val="en-GB"/>
        </w:rPr>
        <w:t xml:space="preserve">, WHICH YOU HAVE RELATED TO POSSIBLE POSITIVE OR NEGATIVE ATTITUDES THE LEARNERS MIGHT HAVE ABOUT THE CULTURE OF NATIVE USERS OF ENGLISH, WHOM, I GUESS, THEY HAVE NO CHANCE TO INTERACT WITH IN THEIR TYPICAL EVERYDAY LIFE IN GHANA) </w:t>
      </w:r>
      <w:r w:rsidRPr="00C926CC">
        <w:rPr>
          <w:lang w:val="en-GB"/>
        </w:rPr>
        <w:t xml:space="preserve">within which the policies are to be implemented. This paper, therefore, explores </w:t>
      </w:r>
      <w:r w:rsidRPr="001C0B2B">
        <w:rPr>
          <w:lang w:val="en-GB"/>
        </w:rPr>
        <w:t xml:space="preserve">the role that the sociolinguistic context of English (as </w:t>
      </w:r>
      <w:proofErr w:type="spellStart"/>
      <w:r w:rsidRPr="001C0B2B">
        <w:rPr>
          <w:lang w:val="en-GB"/>
        </w:rPr>
        <w:t>L2</w:t>
      </w:r>
      <w:proofErr w:type="spellEnd"/>
      <w:r w:rsidRPr="001C0B2B">
        <w:rPr>
          <w:lang w:val="en-GB"/>
        </w:rPr>
        <w:t>) learning plays in English achievement in Ghana</w:t>
      </w:r>
      <w:r w:rsidRPr="00C926CC">
        <w:rPr>
          <w:lang w:val="en-GB"/>
        </w:rPr>
        <w:t xml:space="preserve">. It examines English achievement in national examinations in secondary schools from different sociolinguistic contexts of English learning in Ghana over a ten-year period (2007-2017) </w:t>
      </w:r>
      <w:proofErr w:type="gramStart"/>
      <w:r w:rsidRPr="00C926CC">
        <w:rPr>
          <w:lang w:val="en-GB"/>
        </w:rPr>
        <w:t>in light of</w:t>
      </w:r>
      <w:proofErr w:type="gramEnd"/>
      <w:r w:rsidRPr="00C926CC">
        <w:rPr>
          <w:lang w:val="en-GB"/>
        </w:rPr>
        <w:t xml:space="preserve"> prevalent </w:t>
      </w:r>
      <w:r w:rsidRPr="007E203D">
        <w:rPr>
          <w:highlight w:val="yellow"/>
          <w:lang w:val="en-GB"/>
        </w:rPr>
        <w:t>practiced language policies</w:t>
      </w:r>
      <w:r w:rsidRPr="00C926CC">
        <w:rPr>
          <w:lang w:val="en-GB"/>
        </w:rPr>
        <w:t xml:space="preserve"> in these contexts.</w:t>
      </w:r>
      <w:r w:rsidR="007E203D">
        <w:rPr>
          <w:lang w:val="en-GB"/>
        </w:rPr>
        <w:t xml:space="preserve"> </w:t>
      </w:r>
      <w:r w:rsidR="008F7416">
        <w:rPr>
          <w:lang w:val="en-GB"/>
        </w:rPr>
        <w:t>[</w:t>
      </w:r>
      <w:r w:rsidR="008F7416" w:rsidRPr="008F7416">
        <w:rPr>
          <w:color w:val="FF2D21" w:themeColor="accent5"/>
          <w:highlight w:val="yellow"/>
          <w:lang w:val="en-GB"/>
        </w:rPr>
        <w:t>SUGGESTION:</w:t>
      </w:r>
      <w:r w:rsidR="008F7416" w:rsidRPr="008F7416">
        <w:rPr>
          <w:color w:val="FF2D21" w:themeColor="accent5"/>
          <w:lang w:val="en-GB"/>
        </w:rPr>
        <w:t xml:space="preserve"> YOU NEED TO DEFINE THIS NOTION OF </w:t>
      </w:r>
      <w:r w:rsidR="008F7416">
        <w:rPr>
          <w:lang w:val="en-GB"/>
        </w:rPr>
        <w:t>“</w:t>
      </w:r>
      <w:r w:rsidR="008F7416" w:rsidRPr="00D635F5">
        <w:rPr>
          <w:highlight w:val="yellow"/>
          <w:lang w:val="en-GB"/>
        </w:rPr>
        <w:t>practiced language policies</w:t>
      </w:r>
      <w:r w:rsidR="008F7416">
        <w:rPr>
          <w:lang w:val="en-GB"/>
        </w:rPr>
        <w:t>”</w:t>
      </w:r>
      <w:r w:rsidR="008F7416">
        <w:rPr>
          <w:lang w:val="en-GB"/>
        </w:rPr>
        <w:t xml:space="preserve"> </w:t>
      </w:r>
      <w:r w:rsidR="008F7416" w:rsidRPr="008F7416">
        <w:rPr>
          <w:color w:val="FF2D21" w:themeColor="accent5"/>
          <w:lang w:val="en-GB"/>
        </w:rPr>
        <w:t>FIRST</w:t>
      </w:r>
      <w:r w:rsidR="008F7416">
        <w:rPr>
          <w:lang w:val="en-GB"/>
        </w:rPr>
        <w:t>.]</w:t>
      </w:r>
    </w:p>
    <w:p w14:paraId="40E7FA86" w14:textId="77777777" w:rsidR="00995AF1" w:rsidRPr="00C926CC" w:rsidRDefault="00995AF1" w:rsidP="00DD7AE1">
      <w:pPr>
        <w:pStyle w:val="NoSpacing"/>
        <w:tabs>
          <w:tab w:val="left" w:pos="684"/>
        </w:tabs>
        <w:ind w:firstLine="720"/>
        <w:rPr>
          <w:lang w:val="en-GB"/>
        </w:rPr>
      </w:pPr>
    </w:p>
    <w:p w14:paraId="0EF9434E" w14:textId="311F1813" w:rsidR="000378D3" w:rsidRPr="00D635F5" w:rsidRDefault="00995AF1" w:rsidP="00DD7AE1">
      <w:pPr>
        <w:pStyle w:val="NoSpacing"/>
        <w:jc w:val="both"/>
        <w:rPr>
          <w:rFonts w:ascii="Times New Roman Bold" w:eastAsia="Times New Roman Bold" w:hAnsi="Times New Roman Bold" w:cs="Times New Roman Bold"/>
          <w:color w:val="FF2D21" w:themeColor="accent5"/>
          <w:lang w:val="en-GB"/>
        </w:rPr>
      </w:pPr>
      <w:r w:rsidRPr="00D635F5">
        <w:rPr>
          <w:rFonts w:ascii="Times New Roman Bold" w:eastAsia="Times New Roman Bold" w:hAnsi="Times New Roman Bold" w:cs="Times New Roman Bold"/>
          <w:color w:val="FF2D21" w:themeColor="accent5"/>
          <w:highlight w:val="yellow"/>
          <w:lang w:val="en-GB"/>
        </w:rPr>
        <w:t>COMMENT &amp; SUGGESTION</w:t>
      </w:r>
      <w:r w:rsidRPr="00D635F5">
        <w:rPr>
          <w:rFonts w:ascii="Times New Roman Bold" w:eastAsia="Times New Roman Bold" w:hAnsi="Times New Roman Bold" w:cs="Times New Roman Bold"/>
          <w:color w:val="FF2D21" w:themeColor="accent5"/>
          <w:lang w:val="en-GB"/>
        </w:rPr>
        <w:t xml:space="preserve">: THE BULK OF THE INTRODUCTION ABOVE IS ALREADY ABOUT ASPECTS OF SOCIO-PSYCHOLOGICAL THEORIES OF </w:t>
      </w:r>
      <w:proofErr w:type="spellStart"/>
      <w:r w:rsidRPr="00D635F5">
        <w:rPr>
          <w:rFonts w:ascii="Times New Roman Bold" w:eastAsia="Times New Roman Bold" w:hAnsi="Times New Roman Bold" w:cs="Times New Roman Bold"/>
          <w:color w:val="FF2D21" w:themeColor="accent5"/>
          <w:lang w:val="en-GB"/>
        </w:rPr>
        <w:t>L2</w:t>
      </w:r>
      <w:proofErr w:type="spellEnd"/>
      <w:r w:rsidRPr="00D635F5">
        <w:rPr>
          <w:rFonts w:ascii="Times New Roman Bold" w:eastAsia="Times New Roman Bold" w:hAnsi="Times New Roman Bold" w:cs="Times New Roman Bold"/>
          <w:color w:val="FF2D21" w:themeColor="accent5"/>
          <w:lang w:val="en-GB"/>
        </w:rPr>
        <w:t xml:space="preserve"> LEARNING. SO, THERE IS NO NEED FOR A </w:t>
      </w:r>
      <w:r w:rsidR="001360A9" w:rsidRPr="00D635F5">
        <w:rPr>
          <w:rFonts w:ascii="Times New Roman Bold" w:eastAsia="Times New Roman Bold" w:hAnsi="Times New Roman Bold" w:cs="Times New Roman Bold"/>
          <w:color w:val="FF2D21" w:themeColor="accent5"/>
          <w:lang w:val="en-GB"/>
        </w:rPr>
        <w:t>SEPARATE</w:t>
      </w:r>
      <w:r w:rsidRPr="00D635F5">
        <w:rPr>
          <w:rFonts w:ascii="Times New Roman Bold" w:eastAsia="Times New Roman Bold" w:hAnsi="Times New Roman Bold" w:cs="Times New Roman Bold"/>
          <w:color w:val="FF2D21" w:themeColor="accent5"/>
          <w:lang w:val="en-GB"/>
        </w:rPr>
        <w:t xml:space="preserve"> SECTION ON THE LATTER, ESPECIALLY THAT THE PAPER IS SUPPOSED TO BE ABOUT SOCIOLINGUISTIC FACTORS, NOT PSYCHOLOGICAL FACTORS. </w:t>
      </w:r>
    </w:p>
    <w:p w14:paraId="0B97B532" w14:textId="15A3EA42" w:rsidR="000378D3" w:rsidRDefault="00190D51" w:rsidP="00DD7AE1">
      <w:pPr>
        <w:pStyle w:val="NoSpacing"/>
        <w:jc w:val="both"/>
        <w:rPr>
          <w:rFonts w:ascii="Times New Roman Bold"/>
          <w:lang w:val="en-GB"/>
        </w:rPr>
      </w:pPr>
      <w:r w:rsidRPr="00C926CC">
        <w:rPr>
          <w:rFonts w:ascii="Times New Roman Bold"/>
          <w:lang w:val="en-GB"/>
        </w:rPr>
        <w:t xml:space="preserve">2. Socio-psychological theories of </w:t>
      </w:r>
      <w:proofErr w:type="spellStart"/>
      <w:r w:rsidRPr="00C926CC">
        <w:rPr>
          <w:rFonts w:ascii="Times New Roman Bold"/>
          <w:lang w:val="en-GB"/>
        </w:rPr>
        <w:t>L2</w:t>
      </w:r>
      <w:proofErr w:type="spellEnd"/>
      <w:r w:rsidRPr="00C926CC">
        <w:rPr>
          <w:rFonts w:ascii="Times New Roman Bold"/>
          <w:lang w:val="en-GB"/>
        </w:rPr>
        <w:t xml:space="preserve"> learning</w:t>
      </w:r>
      <w:r w:rsidR="00AA4C1E">
        <w:rPr>
          <w:rFonts w:ascii="Times New Roman Bold"/>
          <w:lang w:val="en-GB"/>
        </w:rPr>
        <w:t xml:space="preserve"> </w:t>
      </w:r>
    </w:p>
    <w:p w14:paraId="4C5EAE35" w14:textId="77777777" w:rsidR="00625508" w:rsidRPr="00C926CC" w:rsidRDefault="00625508" w:rsidP="00DD7AE1">
      <w:pPr>
        <w:pStyle w:val="NoSpacing"/>
        <w:jc w:val="both"/>
        <w:rPr>
          <w:rFonts w:ascii="Times New Roman Bold" w:eastAsia="Times New Roman Bold" w:hAnsi="Times New Roman Bold" w:cs="Times New Roman Bold"/>
          <w:lang w:val="en-GB"/>
        </w:rPr>
      </w:pPr>
    </w:p>
    <w:p w14:paraId="560EF8EF" w14:textId="77777777" w:rsidR="000378D3" w:rsidRPr="00C926CC" w:rsidRDefault="00190D51" w:rsidP="00DD7AE1">
      <w:pPr>
        <w:pStyle w:val="NoSpacing"/>
        <w:ind w:firstLine="720"/>
        <w:jc w:val="both"/>
        <w:rPr>
          <w:lang w:val="en-GB"/>
        </w:rPr>
      </w:pPr>
      <w:r w:rsidRPr="00C926CC">
        <w:rPr>
          <w:lang w:val="en-GB"/>
        </w:rPr>
        <w:t xml:space="preserve">Socio-psychological models/theories, </w:t>
      </w:r>
      <w:r w:rsidRPr="00B44184">
        <w:rPr>
          <w:highlight w:val="yellow"/>
          <w:lang w:val="en-GB"/>
        </w:rPr>
        <w:t>e.g.,</w:t>
      </w:r>
      <w:r w:rsidRPr="00C926CC">
        <w:rPr>
          <w:lang w:val="en-GB"/>
        </w:rPr>
        <w:t xml:space="preserve"> Gardner and Lambert (1972); Schumann (1978); (Shun 1988); Gardner (1985, 2010), are among the most long-lasting theories of </w:t>
      </w:r>
      <w:proofErr w:type="spellStart"/>
      <w:r w:rsidRPr="00C926CC">
        <w:rPr>
          <w:lang w:val="en-GB"/>
        </w:rPr>
        <w:t>L2</w:t>
      </w:r>
      <w:proofErr w:type="spellEnd"/>
      <w:r w:rsidRPr="00C926CC">
        <w:rPr>
          <w:lang w:val="en-GB"/>
        </w:rPr>
        <w:t xml:space="preserve"> learning in the Second Language Acquisition (SLA) literature. According to </w:t>
      </w:r>
      <w:proofErr w:type="spellStart"/>
      <w:r w:rsidRPr="00C926CC">
        <w:rPr>
          <w:lang w:val="en-GB"/>
        </w:rPr>
        <w:t>Taie</w:t>
      </w:r>
      <w:proofErr w:type="spellEnd"/>
      <w:r w:rsidRPr="00C926CC">
        <w:rPr>
          <w:lang w:val="en-GB"/>
        </w:rPr>
        <w:t xml:space="preserve"> and </w:t>
      </w:r>
      <w:proofErr w:type="spellStart"/>
      <w:r w:rsidRPr="00C926CC">
        <w:rPr>
          <w:lang w:val="en-GB"/>
        </w:rPr>
        <w:t>Afshari</w:t>
      </w:r>
      <w:proofErr w:type="spellEnd"/>
      <w:r w:rsidRPr="00C926CC">
        <w:rPr>
          <w:lang w:val="en-GB"/>
        </w:rPr>
        <w:t xml:space="preserve"> (2015:605), the most central assumption to socio-psychological theories is that the acquisition of a second language (</w:t>
      </w:r>
      <w:proofErr w:type="spellStart"/>
      <w:r w:rsidRPr="00C926CC">
        <w:rPr>
          <w:lang w:val="en-GB"/>
        </w:rPr>
        <w:t>L2</w:t>
      </w:r>
      <w:proofErr w:type="spellEnd"/>
      <w:r w:rsidRPr="00C926CC">
        <w:rPr>
          <w:lang w:val="en-GB"/>
        </w:rPr>
        <w:t xml:space="preserve">) is a social psychological phenomenon which involves not only cognitive skills that reflect language learning abilities but also </w:t>
      </w:r>
      <w:r w:rsidRPr="00B44184">
        <w:rPr>
          <w:highlight w:val="yellow"/>
          <w:lang w:val="en-GB"/>
        </w:rPr>
        <w:t>affective measures</w:t>
      </w:r>
      <w:r w:rsidRPr="00C926CC">
        <w:rPr>
          <w:lang w:val="en-GB"/>
        </w:rPr>
        <w:t xml:space="preserve">, e.g., feelings of self-identity and reactions toward other cultural groups. Even though the initial model was developed by Lambert in 1967, several versions have been proposed over the years. In the initial version, Lambert (1967:91-109) suggested that aptitude, attitudes, </w:t>
      </w:r>
      <w:proofErr w:type="gramStart"/>
      <w:r w:rsidRPr="00C926CC">
        <w:rPr>
          <w:lang w:val="en-GB"/>
        </w:rPr>
        <w:t>orientation</w:t>
      </w:r>
      <w:proofErr w:type="gramEnd"/>
      <w:r w:rsidRPr="00C926CC">
        <w:rPr>
          <w:lang w:val="en-GB"/>
        </w:rPr>
        <w:t xml:space="preserve"> and motivation boost language proficiency and affect self-identity among </w:t>
      </w:r>
      <w:proofErr w:type="spellStart"/>
      <w:r w:rsidRPr="00C926CC">
        <w:rPr>
          <w:lang w:val="en-GB"/>
        </w:rPr>
        <w:t>L2</w:t>
      </w:r>
      <w:proofErr w:type="spellEnd"/>
      <w:r w:rsidRPr="00C926CC">
        <w:rPr>
          <w:lang w:val="en-GB"/>
        </w:rPr>
        <w:t xml:space="preserve"> learners. In Lambert</w:t>
      </w:r>
      <w:r w:rsidRPr="00C926CC">
        <w:rPr>
          <w:rFonts w:hAnsi="Times New Roman"/>
          <w:lang w:val="en-GB"/>
        </w:rPr>
        <w:t>’</w:t>
      </w:r>
      <w:r w:rsidRPr="00C926CC">
        <w:rPr>
          <w:lang w:val="en-GB"/>
        </w:rPr>
        <w:t xml:space="preserve">s </w:t>
      </w:r>
      <w:r w:rsidRPr="00C926CC">
        <w:rPr>
          <w:lang w:val="en-GB"/>
        </w:rPr>
        <w:lastRenderedPageBreak/>
        <w:t xml:space="preserve">model, the ultimate success or failure in </w:t>
      </w:r>
      <w:proofErr w:type="spellStart"/>
      <w:r w:rsidRPr="00C926CC">
        <w:rPr>
          <w:lang w:val="en-GB"/>
        </w:rPr>
        <w:t>L2</w:t>
      </w:r>
      <w:proofErr w:type="spellEnd"/>
      <w:r w:rsidRPr="00C926CC">
        <w:rPr>
          <w:lang w:val="en-GB"/>
        </w:rPr>
        <w:t xml:space="preserve"> learning depends on the learner</w:t>
      </w:r>
      <w:r w:rsidRPr="00C926CC">
        <w:rPr>
          <w:rFonts w:hAnsi="Times New Roman"/>
          <w:lang w:val="en-GB"/>
        </w:rPr>
        <w:t>’</w:t>
      </w:r>
      <w:r w:rsidRPr="00C926CC">
        <w:rPr>
          <w:lang w:val="en-GB"/>
        </w:rPr>
        <w:t>s motivation to learn the language, which motivation is regulated or controlled by the learner</w:t>
      </w:r>
      <w:r w:rsidRPr="00C926CC">
        <w:rPr>
          <w:rFonts w:hAnsi="Times New Roman"/>
          <w:lang w:val="en-GB"/>
        </w:rPr>
        <w:t>’</w:t>
      </w:r>
      <w:r w:rsidRPr="00C926CC">
        <w:rPr>
          <w:lang w:val="en-GB"/>
        </w:rPr>
        <w:t xml:space="preserve">s ethnocentric tendencies, </w:t>
      </w:r>
      <w:proofErr w:type="gramStart"/>
      <w:r w:rsidRPr="00C926CC">
        <w:rPr>
          <w:lang w:val="en-GB"/>
        </w:rPr>
        <w:t>attitude</w:t>
      </w:r>
      <w:proofErr w:type="gramEnd"/>
      <w:r w:rsidRPr="00C926CC">
        <w:rPr>
          <w:lang w:val="en-GB"/>
        </w:rPr>
        <w:t xml:space="preserve"> and orientation.</w:t>
      </w:r>
    </w:p>
    <w:p w14:paraId="1770C464" w14:textId="77777777" w:rsidR="000378D3" w:rsidRPr="00C926CC" w:rsidRDefault="00190D51" w:rsidP="00DD7AE1">
      <w:pPr>
        <w:pStyle w:val="NoSpacing"/>
        <w:ind w:firstLine="720"/>
        <w:jc w:val="both"/>
        <w:rPr>
          <w:rFonts w:ascii="Times New Roman Bold" w:eastAsia="Times New Roman Bold" w:hAnsi="Times New Roman Bold" w:cs="Times New Roman Bold"/>
          <w:lang w:val="en-GB"/>
        </w:rPr>
      </w:pPr>
      <w:r w:rsidRPr="00C926CC">
        <w:rPr>
          <w:lang w:val="en-GB"/>
        </w:rPr>
        <w:t>Nevertheless, other versions of this theory have emphasized other factors. For instance, Schumann</w:t>
      </w:r>
      <w:r w:rsidRPr="00C926CC">
        <w:rPr>
          <w:rFonts w:hAnsi="Times New Roman"/>
          <w:lang w:val="en-GB"/>
        </w:rPr>
        <w:t>’</w:t>
      </w:r>
      <w:r w:rsidRPr="00C926CC">
        <w:rPr>
          <w:lang w:val="en-GB"/>
        </w:rPr>
        <w:t xml:space="preserve">s (1978) acculturation theory/model emphasizes acculturation, the social and psychological integration of the learner with the (culture of the) Target Language (TL) group, as a key factor in the successful in </w:t>
      </w:r>
      <w:proofErr w:type="spellStart"/>
      <w:r w:rsidRPr="00C926CC">
        <w:rPr>
          <w:lang w:val="en-GB"/>
        </w:rPr>
        <w:t>L2</w:t>
      </w:r>
      <w:proofErr w:type="spellEnd"/>
      <w:r w:rsidRPr="00C926CC">
        <w:rPr>
          <w:lang w:val="en-GB"/>
        </w:rPr>
        <w:t xml:space="preserve"> learning (within the context of learning without instruction, usually in immigration contexts). However, Gardner</w:t>
      </w:r>
      <w:r w:rsidRPr="00C926CC">
        <w:rPr>
          <w:rFonts w:hAnsi="Times New Roman"/>
          <w:lang w:val="en-GB"/>
        </w:rPr>
        <w:t>’</w:t>
      </w:r>
      <w:r w:rsidRPr="00C926CC">
        <w:rPr>
          <w:lang w:val="en-GB"/>
        </w:rPr>
        <w:t xml:space="preserve">s (1985) socio-educational model which appears to be the most dominant and influential socio-psychological model of SLA by far (Williams and Burden 1997, </w:t>
      </w:r>
      <w:proofErr w:type="spellStart"/>
      <w:r w:rsidRPr="00C926CC">
        <w:rPr>
          <w:lang w:val="en-GB"/>
        </w:rPr>
        <w:t>MacIntyre</w:t>
      </w:r>
      <w:proofErr w:type="spellEnd"/>
      <w:r w:rsidRPr="00C926CC">
        <w:rPr>
          <w:lang w:val="en-GB"/>
        </w:rPr>
        <w:t xml:space="preserve"> 2007:564-576), focuses on </w:t>
      </w:r>
      <w:proofErr w:type="spellStart"/>
      <w:r w:rsidRPr="00C926CC">
        <w:rPr>
          <w:lang w:val="en-GB"/>
        </w:rPr>
        <w:t>L2</w:t>
      </w:r>
      <w:proofErr w:type="spellEnd"/>
      <w:r w:rsidRPr="00C926CC">
        <w:rPr>
          <w:lang w:val="en-GB"/>
        </w:rPr>
        <w:t xml:space="preserve"> learning in formal (school) contexts  but argues that </w:t>
      </w:r>
      <w:proofErr w:type="spellStart"/>
      <w:r w:rsidRPr="00C926CC">
        <w:rPr>
          <w:lang w:val="en-GB"/>
        </w:rPr>
        <w:t>L2</w:t>
      </w:r>
      <w:proofErr w:type="spellEnd"/>
      <w:r w:rsidRPr="00C926CC">
        <w:rPr>
          <w:lang w:val="en-GB"/>
        </w:rPr>
        <w:t xml:space="preserve"> learning is a social-psychological phenomenon rather than an educational one. Even though Gardner</w:t>
      </w:r>
      <w:r w:rsidRPr="00C926CC">
        <w:rPr>
          <w:rFonts w:hAnsi="Times New Roman"/>
          <w:lang w:val="en-GB"/>
        </w:rPr>
        <w:t>’</w:t>
      </w:r>
      <w:r w:rsidRPr="00C926CC">
        <w:rPr>
          <w:lang w:val="en-GB"/>
        </w:rPr>
        <w:t xml:space="preserve">s central assumption is that motivation is the most important socio-psychological </w:t>
      </w:r>
      <w:proofErr w:type="gramStart"/>
      <w:r w:rsidRPr="00C926CC">
        <w:rPr>
          <w:lang w:val="en-GB"/>
        </w:rPr>
        <w:t>factor  in</w:t>
      </w:r>
      <w:proofErr w:type="gramEnd"/>
      <w:r w:rsidRPr="00C926CC">
        <w:rPr>
          <w:lang w:val="en-GB"/>
        </w:rPr>
        <w:t xml:space="preserve"> </w:t>
      </w:r>
      <w:proofErr w:type="spellStart"/>
      <w:r w:rsidRPr="00C926CC">
        <w:rPr>
          <w:lang w:val="en-GB"/>
        </w:rPr>
        <w:t>L2</w:t>
      </w:r>
      <w:proofErr w:type="spellEnd"/>
      <w:r w:rsidRPr="00C926CC">
        <w:rPr>
          <w:lang w:val="en-GB"/>
        </w:rPr>
        <w:t xml:space="preserve"> learning (Gardner 1985, 1995, 2000:10-24).</w:t>
      </w:r>
    </w:p>
    <w:p w14:paraId="5C2AE274" w14:textId="7FA1E449" w:rsidR="000378D3" w:rsidRPr="00C926CC" w:rsidRDefault="00190D51" w:rsidP="00DD7AE1">
      <w:pPr>
        <w:pStyle w:val="NoSpacing"/>
        <w:ind w:firstLine="720"/>
        <w:jc w:val="both"/>
        <w:rPr>
          <w:rFonts w:ascii="Times New Roman Bold" w:eastAsia="Times New Roman Bold" w:hAnsi="Times New Roman Bold" w:cs="Times New Roman Bold"/>
          <w:lang w:val="en-GB"/>
        </w:rPr>
      </w:pPr>
      <w:r w:rsidRPr="00C926CC">
        <w:rPr>
          <w:lang w:val="en-GB"/>
        </w:rPr>
        <w:t xml:space="preserve"> Motivation in </w:t>
      </w:r>
      <w:proofErr w:type="spellStart"/>
      <w:r w:rsidRPr="00C926CC">
        <w:rPr>
          <w:lang w:val="en-GB"/>
        </w:rPr>
        <w:t>L2</w:t>
      </w:r>
      <w:proofErr w:type="spellEnd"/>
      <w:r w:rsidRPr="00C926CC">
        <w:rPr>
          <w:lang w:val="en-GB"/>
        </w:rPr>
        <w:t xml:space="preserve"> learning has been defined </w:t>
      </w:r>
      <w:r w:rsidR="00AB22BD" w:rsidRPr="00AB22BD">
        <w:rPr>
          <w:color w:val="FF0000"/>
          <w:lang w:val="en-GB"/>
        </w:rPr>
        <w:t>[</w:t>
      </w:r>
      <w:r w:rsidR="00AB22BD" w:rsidRPr="00AB22BD">
        <w:rPr>
          <w:color w:val="FF0000"/>
          <w:highlight w:val="yellow"/>
          <w:lang w:val="en-GB"/>
        </w:rPr>
        <w:t>Q/SUGGESTION</w:t>
      </w:r>
      <w:r w:rsidR="00AB22BD" w:rsidRPr="00AB22BD">
        <w:rPr>
          <w:color w:val="FF0000"/>
          <w:lang w:val="en-GB"/>
        </w:rPr>
        <w:t>: WHY DIDN</w:t>
      </w:r>
      <w:r w:rsidR="00AB22BD" w:rsidRPr="00AB22BD">
        <w:rPr>
          <w:color w:val="FF0000"/>
          <w:lang w:val="en-GB"/>
        </w:rPr>
        <w:t>’</w:t>
      </w:r>
      <w:r w:rsidR="00AB22BD" w:rsidRPr="00AB22BD">
        <w:rPr>
          <w:color w:val="FF0000"/>
          <w:lang w:val="en-GB"/>
        </w:rPr>
        <w:t xml:space="preserve">T YOU DEFINE </w:t>
      </w:r>
      <w:r w:rsidR="00AB22BD" w:rsidRPr="00AB22BD">
        <w:rPr>
          <w:color w:val="FF0000"/>
          <w:lang w:val="en-GB"/>
        </w:rPr>
        <w:t>“</w:t>
      </w:r>
      <w:r w:rsidR="00AB22BD" w:rsidRPr="00AB22BD">
        <w:rPr>
          <w:color w:val="FF0000"/>
          <w:lang w:val="en-GB"/>
        </w:rPr>
        <w:t>MOTIVATION</w:t>
      </w:r>
      <w:r w:rsidR="00AB22BD" w:rsidRPr="00AB22BD">
        <w:rPr>
          <w:color w:val="FF0000"/>
          <w:lang w:val="en-GB"/>
        </w:rPr>
        <w:t>”</w:t>
      </w:r>
      <w:r w:rsidR="00AB22BD" w:rsidRPr="00AB22BD">
        <w:rPr>
          <w:color w:val="FF0000"/>
          <w:lang w:val="en-GB"/>
        </w:rPr>
        <w:t xml:space="preserve"> WHEN YOU STARTED TALKING ABOUT IT IN THE INTRODUCTION?] </w:t>
      </w:r>
      <w:r w:rsidRPr="00C926CC">
        <w:rPr>
          <w:lang w:val="en-GB"/>
        </w:rPr>
        <w:t xml:space="preserve">as </w:t>
      </w:r>
      <w:r w:rsidRPr="00C926CC">
        <w:rPr>
          <w:rFonts w:hAnsi="Times New Roman"/>
          <w:lang w:val="en-GB"/>
        </w:rPr>
        <w:t>‘</w:t>
      </w:r>
      <w:r w:rsidRPr="00C926CC">
        <w:rPr>
          <w:lang w:val="en-GB"/>
        </w:rPr>
        <w:t>a combination of attitudes towards the target language and the effort and desire to learn it</w:t>
      </w:r>
      <w:r w:rsidRPr="00C926CC">
        <w:rPr>
          <w:rFonts w:hAnsi="Times New Roman"/>
          <w:lang w:val="en-GB"/>
        </w:rPr>
        <w:t>’</w:t>
      </w:r>
      <w:r w:rsidRPr="00C926CC">
        <w:rPr>
          <w:lang w:val="en-GB"/>
        </w:rPr>
        <w:t xml:space="preserve"> (Agnihotri et al </w:t>
      </w:r>
      <w:r w:rsidRPr="00C4257F">
        <w:rPr>
          <w:highlight w:val="yellow"/>
          <w:lang w:val="en-GB"/>
        </w:rPr>
        <w:t>(</w:t>
      </w:r>
      <w:r w:rsidRPr="00C926CC">
        <w:rPr>
          <w:lang w:val="en-GB"/>
        </w:rPr>
        <w:t>1998) where attitudes are defined as representing a person</w:t>
      </w:r>
      <w:r w:rsidRPr="00C926CC">
        <w:rPr>
          <w:rFonts w:hAnsi="Times New Roman"/>
          <w:lang w:val="en-GB"/>
        </w:rPr>
        <w:t>’</w:t>
      </w:r>
      <w:r w:rsidRPr="00C926CC">
        <w:rPr>
          <w:lang w:val="en-GB"/>
        </w:rPr>
        <w:t>s predisposition to respond cognitively, emotionally, or behaviourally to a particular object in a particular way (</w:t>
      </w:r>
      <w:proofErr w:type="spellStart"/>
      <w:r w:rsidRPr="00C926CC">
        <w:rPr>
          <w:lang w:val="en-GB"/>
        </w:rPr>
        <w:t>Rajecki</w:t>
      </w:r>
      <w:proofErr w:type="spellEnd"/>
      <w:r w:rsidRPr="00C926CC">
        <w:rPr>
          <w:lang w:val="en-GB"/>
        </w:rPr>
        <w:t xml:space="preserve"> </w:t>
      </w:r>
      <w:r w:rsidRPr="00BC36A2">
        <w:rPr>
          <w:highlight w:val="yellow"/>
          <w:lang w:val="en-GB"/>
        </w:rPr>
        <w:t>(</w:t>
      </w:r>
      <w:r w:rsidRPr="00C926CC">
        <w:rPr>
          <w:lang w:val="en-GB"/>
        </w:rPr>
        <w:t xml:space="preserve">1990). Tremblay and Gardner (1995) identify effort, </w:t>
      </w:r>
      <w:proofErr w:type="gramStart"/>
      <w:r w:rsidRPr="00C926CC">
        <w:rPr>
          <w:lang w:val="en-GB"/>
        </w:rPr>
        <w:t>persistence</w:t>
      </w:r>
      <w:proofErr w:type="gramEnd"/>
      <w:r w:rsidRPr="00C926CC">
        <w:rPr>
          <w:lang w:val="en-GB"/>
        </w:rPr>
        <w:t xml:space="preserve"> and attention as the three motivational behaviours that mediate between language, attitude, motivation and </w:t>
      </w:r>
      <w:proofErr w:type="spellStart"/>
      <w:r w:rsidRPr="00C926CC">
        <w:rPr>
          <w:lang w:val="en-GB"/>
        </w:rPr>
        <w:t>L2</w:t>
      </w:r>
      <w:proofErr w:type="spellEnd"/>
      <w:r w:rsidRPr="00C926CC">
        <w:rPr>
          <w:lang w:val="en-GB"/>
        </w:rPr>
        <w:t xml:space="preserve"> achievement. Gardner</w:t>
      </w:r>
      <w:r w:rsidRPr="00C926CC">
        <w:rPr>
          <w:rFonts w:hAnsi="Times New Roman"/>
          <w:lang w:val="en-GB"/>
        </w:rPr>
        <w:t>’</w:t>
      </w:r>
      <w:r w:rsidRPr="00C926CC">
        <w:rPr>
          <w:lang w:val="en-GB"/>
        </w:rPr>
        <w:t xml:space="preserve">s (1985) model proposes a correlation </w:t>
      </w:r>
      <w:r w:rsidRPr="009228F4">
        <w:rPr>
          <w:highlight w:val="yellow"/>
          <w:lang w:val="en-GB"/>
        </w:rPr>
        <w:t>among</w:t>
      </w:r>
      <w:r w:rsidRPr="00C926CC">
        <w:rPr>
          <w:lang w:val="en-GB"/>
        </w:rPr>
        <w:t xml:space="preserve"> attitudes, motivation and language proficiency, and a direct causal relationship between attitudes and orientation, and language proficiency. In other words, Gardner</w:t>
      </w:r>
      <w:r w:rsidRPr="00C926CC">
        <w:rPr>
          <w:rFonts w:hAnsi="Times New Roman"/>
          <w:lang w:val="en-GB"/>
        </w:rPr>
        <w:t>’</w:t>
      </w:r>
      <w:r w:rsidRPr="00C926CC">
        <w:rPr>
          <w:lang w:val="en-GB"/>
        </w:rPr>
        <w:t xml:space="preserve">s (1985) model suggests that on the one hand, positive attitudes will lead to integrative orientation which in turn will lead to higher motivation that is needed for high levels of achievement/success to happen in </w:t>
      </w:r>
      <w:proofErr w:type="spellStart"/>
      <w:r w:rsidRPr="00C926CC">
        <w:rPr>
          <w:lang w:val="en-GB"/>
        </w:rPr>
        <w:t>L2</w:t>
      </w:r>
      <w:proofErr w:type="spellEnd"/>
      <w:r w:rsidRPr="00C926CC">
        <w:rPr>
          <w:lang w:val="en-GB"/>
        </w:rPr>
        <w:t xml:space="preserve"> learning. On the other hand, negative attitudes will lead to instrumental orientation which in turn leads to low motivation and eventual low success or failure in </w:t>
      </w:r>
      <w:proofErr w:type="spellStart"/>
      <w:r w:rsidRPr="00C926CC">
        <w:rPr>
          <w:lang w:val="en-GB"/>
        </w:rPr>
        <w:t>L2</w:t>
      </w:r>
      <w:proofErr w:type="spellEnd"/>
      <w:r w:rsidRPr="00C926CC">
        <w:rPr>
          <w:lang w:val="en-GB"/>
        </w:rPr>
        <w:t xml:space="preserve"> achievement/success. Gardner identifies four (4) interconnected components that play important roles in </w:t>
      </w:r>
      <w:proofErr w:type="spellStart"/>
      <w:r w:rsidRPr="00C926CC">
        <w:rPr>
          <w:lang w:val="en-GB"/>
        </w:rPr>
        <w:t>L2</w:t>
      </w:r>
      <w:proofErr w:type="spellEnd"/>
      <w:r w:rsidRPr="00C926CC">
        <w:rPr>
          <w:lang w:val="en-GB"/>
        </w:rPr>
        <w:t xml:space="preserve"> achievement, i.e., determine </w:t>
      </w:r>
      <w:proofErr w:type="gramStart"/>
      <w:r w:rsidRPr="00C926CC">
        <w:rPr>
          <w:lang w:val="en-GB"/>
        </w:rPr>
        <w:t>whether or not</w:t>
      </w:r>
      <w:proofErr w:type="gramEnd"/>
      <w:r w:rsidRPr="00C926CC">
        <w:rPr>
          <w:lang w:val="en-GB"/>
        </w:rPr>
        <w:t xml:space="preserve"> </w:t>
      </w:r>
      <w:proofErr w:type="spellStart"/>
      <w:r w:rsidRPr="00C926CC">
        <w:rPr>
          <w:lang w:val="en-GB"/>
        </w:rPr>
        <w:t>L2</w:t>
      </w:r>
      <w:proofErr w:type="spellEnd"/>
      <w:r w:rsidRPr="00C926CC">
        <w:rPr>
          <w:lang w:val="en-GB"/>
        </w:rPr>
        <w:t xml:space="preserve"> learning is successful, and the extent to which it is successful:</w:t>
      </w:r>
    </w:p>
    <w:p w14:paraId="743E69D5" w14:textId="77777777" w:rsidR="000378D3" w:rsidRPr="00C926CC" w:rsidRDefault="00190D51" w:rsidP="00DD7AE1">
      <w:pPr>
        <w:pStyle w:val="NoSpacing"/>
        <w:ind w:firstLine="720"/>
        <w:jc w:val="both"/>
        <w:rPr>
          <w:lang w:val="en-GB"/>
        </w:rPr>
      </w:pPr>
      <w:r w:rsidRPr="00C926CC">
        <w:rPr>
          <w:lang w:val="en-GB"/>
        </w:rPr>
        <w:tab/>
      </w:r>
      <w:proofErr w:type="spellStart"/>
      <w:r w:rsidRPr="00C926CC">
        <w:rPr>
          <w:lang w:val="en-GB"/>
        </w:rPr>
        <w:t>i</w:t>
      </w:r>
      <w:proofErr w:type="spellEnd"/>
      <w:r w:rsidRPr="00C926CC">
        <w:rPr>
          <w:lang w:val="en-GB"/>
        </w:rPr>
        <w:t xml:space="preserve">. Social milieu </w:t>
      </w:r>
    </w:p>
    <w:p w14:paraId="196F0D96" w14:textId="77777777" w:rsidR="000378D3" w:rsidRPr="00C926CC" w:rsidRDefault="00190D51" w:rsidP="00DD7AE1">
      <w:pPr>
        <w:pStyle w:val="NoSpacing"/>
        <w:ind w:firstLine="720"/>
        <w:jc w:val="both"/>
        <w:rPr>
          <w:lang w:val="en-GB"/>
        </w:rPr>
      </w:pPr>
      <w:r w:rsidRPr="00C926CC">
        <w:rPr>
          <w:lang w:val="en-GB"/>
        </w:rPr>
        <w:tab/>
        <w:t xml:space="preserve">ii. Individual differences </w:t>
      </w:r>
    </w:p>
    <w:p w14:paraId="5468FB0C" w14:textId="77777777" w:rsidR="000378D3" w:rsidRPr="00C926CC" w:rsidRDefault="00190D51" w:rsidP="00DD7AE1">
      <w:pPr>
        <w:pStyle w:val="NoSpacing"/>
        <w:ind w:firstLine="720"/>
        <w:jc w:val="both"/>
        <w:rPr>
          <w:lang w:val="en-GB"/>
        </w:rPr>
      </w:pPr>
      <w:r w:rsidRPr="00C926CC">
        <w:rPr>
          <w:lang w:val="en-GB"/>
        </w:rPr>
        <w:lastRenderedPageBreak/>
        <w:tab/>
        <w:t xml:space="preserve">iii. SLA context </w:t>
      </w:r>
    </w:p>
    <w:p w14:paraId="5A73E71B" w14:textId="77777777" w:rsidR="000378D3" w:rsidRPr="00C926CC" w:rsidRDefault="00190D51" w:rsidP="00DD7AE1">
      <w:pPr>
        <w:pStyle w:val="NoSpacing"/>
        <w:ind w:firstLine="720"/>
        <w:jc w:val="both"/>
        <w:rPr>
          <w:lang w:val="en-GB"/>
        </w:rPr>
      </w:pPr>
      <w:r w:rsidRPr="00C926CC">
        <w:rPr>
          <w:lang w:val="en-GB"/>
        </w:rPr>
        <w:tab/>
        <w:t xml:space="preserve">iv. Outcomes  </w:t>
      </w:r>
    </w:p>
    <w:p w14:paraId="2B75D84B" w14:textId="77777777" w:rsidR="000378D3" w:rsidRPr="00C926CC" w:rsidRDefault="00190D51" w:rsidP="00DD7AE1">
      <w:pPr>
        <w:pStyle w:val="NoSpacing"/>
        <w:jc w:val="both"/>
        <w:rPr>
          <w:lang w:val="en-GB"/>
        </w:rPr>
      </w:pPr>
      <w:r w:rsidRPr="00C926CC">
        <w:rPr>
          <w:lang w:val="en-GB"/>
        </w:rPr>
        <w:t xml:space="preserve">However, his explanation of these components positions them as affective factors. For instance, he describes </w:t>
      </w:r>
      <w:r w:rsidRPr="00C926CC">
        <w:rPr>
          <w:rFonts w:hAnsi="Times New Roman"/>
          <w:lang w:val="en-GB"/>
        </w:rPr>
        <w:t>‘</w:t>
      </w:r>
      <w:r w:rsidRPr="00C926CC">
        <w:rPr>
          <w:lang w:val="en-GB"/>
        </w:rPr>
        <w:t>social milieu</w:t>
      </w:r>
      <w:r w:rsidRPr="00C926CC">
        <w:rPr>
          <w:rFonts w:hAnsi="Times New Roman"/>
          <w:lang w:val="en-GB"/>
        </w:rPr>
        <w:t>’</w:t>
      </w:r>
      <w:r w:rsidRPr="00C926CC">
        <w:rPr>
          <w:lang w:val="en-GB"/>
        </w:rPr>
        <w:t xml:space="preserve"> as </w:t>
      </w:r>
      <w:proofErr w:type="spellStart"/>
      <w:r w:rsidRPr="00C926CC">
        <w:rPr>
          <w:lang w:val="en-GB"/>
        </w:rPr>
        <w:t>L2</w:t>
      </w:r>
      <w:proofErr w:type="spellEnd"/>
      <w:r w:rsidRPr="00C926CC">
        <w:rPr>
          <w:lang w:val="en-GB"/>
        </w:rPr>
        <w:t xml:space="preserve"> learning contexts, monocultural/multicultural or monolingual/multilingual which shape learners</w:t>
      </w:r>
      <w:r w:rsidRPr="00C926CC">
        <w:rPr>
          <w:rFonts w:hAnsi="Times New Roman"/>
          <w:lang w:val="en-GB"/>
        </w:rPr>
        <w:t xml:space="preserve">’ </w:t>
      </w:r>
      <w:r w:rsidRPr="00C926CC">
        <w:rPr>
          <w:lang w:val="en-GB"/>
        </w:rPr>
        <w:t>beliefs about other ethnic groups. For this reason, Gardner</w:t>
      </w:r>
      <w:r w:rsidRPr="00C926CC">
        <w:rPr>
          <w:rFonts w:hAnsi="Times New Roman"/>
          <w:lang w:val="en-GB"/>
        </w:rPr>
        <w:t>’</w:t>
      </w:r>
      <w:r w:rsidRPr="00C926CC">
        <w:rPr>
          <w:lang w:val="en-GB"/>
        </w:rPr>
        <w:t xml:space="preserve">s socio-educational model has been criticized for overemphasizing affective factors in </w:t>
      </w:r>
      <w:proofErr w:type="spellStart"/>
      <w:r w:rsidRPr="00C926CC">
        <w:rPr>
          <w:lang w:val="en-GB"/>
        </w:rPr>
        <w:t>L2</w:t>
      </w:r>
      <w:proofErr w:type="spellEnd"/>
      <w:r w:rsidRPr="00C926CC">
        <w:rPr>
          <w:lang w:val="en-GB"/>
        </w:rPr>
        <w:t xml:space="preserve"> learning (</w:t>
      </w:r>
      <w:proofErr w:type="spellStart"/>
      <w:r w:rsidRPr="00C926CC">
        <w:rPr>
          <w:lang w:val="en-GB"/>
        </w:rPr>
        <w:t>Dornyei</w:t>
      </w:r>
      <w:proofErr w:type="spellEnd"/>
      <w:r w:rsidRPr="00C926CC">
        <w:rPr>
          <w:lang w:val="en-GB"/>
        </w:rPr>
        <w:t xml:space="preserve"> 2005, </w:t>
      </w:r>
      <w:proofErr w:type="spellStart"/>
      <w:r w:rsidRPr="00C926CC">
        <w:rPr>
          <w:lang w:val="en-GB"/>
        </w:rPr>
        <w:t>Taie</w:t>
      </w:r>
      <w:proofErr w:type="spellEnd"/>
      <w:r w:rsidRPr="00C926CC">
        <w:rPr>
          <w:lang w:val="en-GB"/>
        </w:rPr>
        <w:t xml:space="preserve"> &amp; </w:t>
      </w:r>
      <w:proofErr w:type="spellStart"/>
      <w:r w:rsidRPr="00C926CC">
        <w:rPr>
          <w:lang w:val="en-GB"/>
        </w:rPr>
        <w:t>Afshari</w:t>
      </w:r>
      <w:proofErr w:type="spellEnd"/>
      <w:r w:rsidRPr="00C926CC">
        <w:rPr>
          <w:lang w:val="en-GB"/>
        </w:rPr>
        <w:t xml:space="preserve"> 2015:605) and neglecting social factors such as the differences in demography, status and institutional support (Agnihotri et al </w:t>
      </w:r>
      <w:r w:rsidRPr="0053027E">
        <w:rPr>
          <w:highlight w:val="yellow"/>
          <w:lang w:val="en-GB"/>
        </w:rPr>
        <w:t>(</w:t>
      </w:r>
      <w:r w:rsidRPr="00C926CC">
        <w:rPr>
          <w:lang w:val="en-GB"/>
        </w:rPr>
        <w:t>1998).</w:t>
      </w:r>
    </w:p>
    <w:p w14:paraId="62F774C9" w14:textId="77777777" w:rsidR="000378D3" w:rsidRPr="00C926CC" w:rsidRDefault="00190D51" w:rsidP="00DD7AE1">
      <w:pPr>
        <w:pStyle w:val="NoSpacing"/>
        <w:ind w:firstLine="720"/>
        <w:jc w:val="both"/>
        <w:rPr>
          <w:lang w:val="en-GB"/>
        </w:rPr>
      </w:pPr>
      <w:r w:rsidRPr="00C926CC">
        <w:rPr>
          <w:lang w:val="en-GB"/>
        </w:rPr>
        <w:t xml:space="preserve">In response to these criticisms, a modified version of his model which is premised on the hypothesis that </w:t>
      </w:r>
      <w:proofErr w:type="spellStart"/>
      <w:r w:rsidRPr="00C926CC">
        <w:rPr>
          <w:lang w:val="en-GB"/>
        </w:rPr>
        <w:t>L2</w:t>
      </w:r>
      <w:proofErr w:type="spellEnd"/>
      <w:r w:rsidRPr="00C926CC">
        <w:rPr>
          <w:lang w:val="en-GB"/>
        </w:rPr>
        <w:t xml:space="preserve"> learning involves two main tasks that are cognitive and emotional in nature was proposed in Gardner (2000:10-24). The modified version identifies three factors as influencing language achievement in </w:t>
      </w:r>
      <w:proofErr w:type="spellStart"/>
      <w:r w:rsidRPr="00C926CC">
        <w:rPr>
          <w:lang w:val="en-GB"/>
        </w:rPr>
        <w:t>L2</w:t>
      </w:r>
      <w:proofErr w:type="spellEnd"/>
      <w:r w:rsidRPr="00C926CC">
        <w:rPr>
          <w:lang w:val="en-GB"/>
        </w:rPr>
        <w:t xml:space="preserve"> learning, namely:  </w:t>
      </w:r>
    </w:p>
    <w:p w14:paraId="4A481E0F" w14:textId="77777777" w:rsidR="000378D3" w:rsidRPr="00C926CC" w:rsidRDefault="00190D51" w:rsidP="00DD7AE1">
      <w:pPr>
        <w:pStyle w:val="NoSpacing"/>
        <w:jc w:val="both"/>
        <w:rPr>
          <w:lang w:val="en-GB"/>
        </w:rPr>
      </w:pPr>
      <w:r w:rsidRPr="00C926CC">
        <w:rPr>
          <w:lang w:val="en-GB"/>
        </w:rPr>
        <w:tab/>
        <w:t>(</w:t>
      </w:r>
      <w:proofErr w:type="spellStart"/>
      <w:r w:rsidRPr="00C926CC">
        <w:rPr>
          <w:lang w:val="en-GB"/>
        </w:rPr>
        <w:t>i</w:t>
      </w:r>
      <w:proofErr w:type="spellEnd"/>
      <w:r w:rsidRPr="00C926CC">
        <w:rPr>
          <w:lang w:val="en-GB"/>
        </w:rPr>
        <w:t>)   Motivation (</w:t>
      </w:r>
      <w:proofErr w:type="spellStart"/>
      <w:r w:rsidRPr="00C926CC">
        <w:rPr>
          <w:lang w:val="en-GB"/>
        </w:rPr>
        <w:t>in</w:t>
      </w:r>
      <w:r w:rsidRPr="003710FC">
        <w:rPr>
          <w:highlight w:val="yellow"/>
          <w:lang w:val="en-GB"/>
        </w:rPr>
        <w:t>terg</w:t>
      </w:r>
      <w:r w:rsidRPr="00C926CC">
        <w:rPr>
          <w:lang w:val="en-GB"/>
        </w:rPr>
        <w:t>rativeness</w:t>
      </w:r>
      <w:proofErr w:type="spellEnd"/>
      <w:r w:rsidRPr="00C926CC">
        <w:rPr>
          <w:lang w:val="en-GB"/>
        </w:rPr>
        <w:t xml:space="preserve"> and attitude towards the learning situation) </w:t>
      </w:r>
    </w:p>
    <w:p w14:paraId="4BB5F386" w14:textId="77777777" w:rsidR="000378D3" w:rsidRPr="00C926CC" w:rsidRDefault="00190D51" w:rsidP="00DD7AE1">
      <w:pPr>
        <w:pStyle w:val="NoSpacing"/>
        <w:ind w:firstLine="720"/>
        <w:jc w:val="both"/>
        <w:rPr>
          <w:lang w:val="en-GB"/>
        </w:rPr>
      </w:pPr>
      <w:r w:rsidRPr="00C926CC">
        <w:rPr>
          <w:lang w:val="en-GB"/>
        </w:rPr>
        <w:t xml:space="preserve">(ii)   Language Aptitude </w:t>
      </w:r>
    </w:p>
    <w:p w14:paraId="1E4C3FDC" w14:textId="77777777" w:rsidR="000378D3" w:rsidRPr="00C926CC" w:rsidRDefault="00190D51" w:rsidP="00DD7AE1">
      <w:pPr>
        <w:pStyle w:val="NoSpacing"/>
        <w:ind w:firstLine="720"/>
        <w:jc w:val="both"/>
        <w:rPr>
          <w:lang w:val="en-GB"/>
        </w:rPr>
      </w:pPr>
      <w:r w:rsidRPr="00C926CC">
        <w:rPr>
          <w:lang w:val="en-GB"/>
        </w:rPr>
        <w:t xml:space="preserve">(iii)  Other Factors </w:t>
      </w:r>
    </w:p>
    <w:p w14:paraId="6E3AAF24" w14:textId="77777777" w:rsidR="000378D3" w:rsidRPr="00C926CC" w:rsidRDefault="00190D51" w:rsidP="00DD7AE1">
      <w:pPr>
        <w:pStyle w:val="NoSpacing"/>
        <w:jc w:val="both"/>
        <w:rPr>
          <w:lang w:val="en-GB"/>
        </w:rPr>
      </w:pPr>
      <w:r w:rsidRPr="00C926CC">
        <w:rPr>
          <w:lang w:val="en-GB"/>
        </w:rPr>
        <w:t xml:space="preserve">Even though motivation remains a key concept in this model, Gardner admits that motivation is a complex concept which cannot be simply measured by one scale, and that there are many variables that affect motivation (Gardner 2010, as cited in </w:t>
      </w:r>
      <w:proofErr w:type="spellStart"/>
      <w:r w:rsidRPr="00C926CC">
        <w:rPr>
          <w:lang w:val="en-GB"/>
        </w:rPr>
        <w:t>Taie</w:t>
      </w:r>
      <w:proofErr w:type="spellEnd"/>
      <w:r w:rsidRPr="00C926CC">
        <w:rPr>
          <w:lang w:val="en-GB"/>
        </w:rPr>
        <w:t xml:space="preserve"> &amp; </w:t>
      </w:r>
      <w:proofErr w:type="spellStart"/>
      <w:r w:rsidRPr="00C926CC">
        <w:rPr>
          <w:lang w:val="en-GB"/>
        </w:rPr>
        <w:t>Afshari</w:t>
      </w:r>
      <w:proofErr w:type="spellEnd"/>
      <w:r w:rsidRPr="00C926CC">
        <w:rPr>
          <w:lang w:val="en-GB"/>
        </w:rPr>
        <w:t xml:space="preserve"> 2015:605). Consequently, he suggests that motivation be measured by multiple scales. Interestingly, while admitting that there are </w:t>
      </w:r>
      <w:r w:rsidRPr="00C926CC">
        <w:rPr>
          <w:rFonts w:hAnsi="Times New Roman"/>
          <w:lang w:val="en-GB"/>
        </w:rPr>
        <w:t>‘</w:t>
      </w:r>
      <w:r w:rsidRPr="00C926CC">
        <w:rPr>
          <w:lang w:val="en-GB"/>
        </w:rPr>
        <w:t>other factors</w:t>
      </w:r>
      <w:r w:rsidRPr="00C926CC">
        <w:rPr>
          <w:rFonts w:hAnsi="Times New Roman"/>
          <w:lang w:val="en-GB"/>
        </w:rPr>
        <w:t xml:space="preserve">’ </w:t>
      </w:r>
      <w:r w:rsidRPr="00C926CC">
        <w:rPr>
          <w:lang w:val="en-GB"/>
        </w:rPr>
        <w:t xml:space="preserve">and </w:t>
      </w:r>
      <w:r w:rsidRPr="00C926CC">
        <w:rPr>
          <w:rFonts w:hAnsi="Times New Roman"/>
          <w:lang w:val="en-GB"/>
        </w:rPr>
        <w:t>‘</w:t>
      </w:r>
      <w:r w:rsidRPr="00C926CC">
        <w:rPr>
          <w:lang w:val="en-GB"/>
        </w:rPr>
        <w:t>many variables</w:t>
      </w:r>
      <w:r w:rsidRPr="00C926CC">
        <w:rPr>
          <w:rFonts w:hAnsi="Times New Roman"/>
          <w:lang w:val="en-GB"/>
        </w:rPr>
        <w:t xml:space="preserve">’ </w:t>
      </w:r>
      <w:r w:rsidRPr="00C926CC">
        <w:rPr>
          <w:lang w:val="en-GB"/>
        </w:rPr>
        <w:t xml:space="preserve">that are believed to (together with aptitude and motivation) affect </w:t>
      </w:r>
      <w:proofErr w:type="spellStart"/>
      <w:r w:rsidRPr="00C926CC">
        <w:rPr>
          <w:lang w:val="en-GB"/>
        </w:rPr>
        <w:t>L2</w:t>
      </w:r>
      <w:proofErr w:type="spellEnd"/>
      <w:r w:rsidRPr="00C926CC">
        <w:rPr>
          <w:lang w:val="en-GB"/>
        </w:rPr>
        <w:t xml:space="preserve"> achievement and affect motivation respectively in the revised model, these factors and variables are not explicitly explained. Thus, Firth and Wagner</w:t>
      </w:r>
      <w:r w:rsidRPr="00C926CC">
        <w:rPr>
          <w:rFonts w:hAnsi="Times New Roman"/>
          <w:lang w:val="en-GB"/>
        </w:rPr>
        <w:t>’</w:t>
      </w:r>
      <w:r w:rsidRPr="00C926CC">
        <w:rPr>
          <w:lang w:val="en-GB"/>
        </w:rPr>
        <w:t xml:space="preserve">s (1997:285-300) call for a balance between the cognitive and the social in </w:t>
      </w:r>
      <w:proofErr w:type="spellStart"/>
      <w:r w:rsidRPr="00C926CC">
        <w:rPr>
          <w:lang w:val="en-GB"/>
        </w:rPr>
        <w:t>modeling</w:t>
      </w:r>
      <w:proofErr w:type="spellEnd"/>
      <w:r w:rsidRPr="00C926CC">
        <w:rPr>
          <w:lang w:val="en-GB"/>
        </w:rPr>
        <w:t xml:space="preserve"> </w:t>
      </w:r>
      <w:proofErr w:type="spellStart"/>
      <w:r w:rsidRPr="00C926CC">
        <w:rPr>
          <w:lang w:val="en-GB"/>
        </w:rPr>
        <w:t>L2</w:t>
      </w:r>
      <w:proofErr w:type="spellEnd"/>
      <w:r w:rsidRPr="00C926CC">
        <w:rPr>
          <w:lang w:val="en-GB"/>
        </w:rPr>
        <w:t xml:space="preserve"> learning appears to be based on the inherent weakness in socio-psychological theories. Consequently, socio-linguistic approaches to </w:t>
      </w:r>
      <w:proofErr w:type="spellStart"/>
      <w:r w:rsidRPr="00C926CC">
        <w:rPr>
          <w:lang w:val="en-GB"/>
        </w:rPr>
        <w:t>modeling</w:t>
      </w:r>
      <w:proofErr w:type="spellEnd"/>
      <w:r w:rsidRPr="00C926CC">
        <w:rPr>
          <w:lang w:val="en-GB"/>
        </w:rPr>
        <w:t xml:space="preserve"> </w:t>
      </w:r>
      <w:proofErr w:type="spellStart"/>
      <w:r w:rsidRPr="00C926CC">
        <w:rPr>
          <w:lang w:val="en-GB"/>
        </w:rPr>
        <w:t>L2</w:t>
      </w:r>
      <w:proofErr w:type="spellEnd"/>
      <w:r w:rsidRPr="00C926CC">
        <w:rPr>
          <w:lang w:val="en-GB"/>
        </w:rPr>
        <w:t xml:space="preserve"> learning have emerged to fill the social gap socio-psychological models create (</w:t>
      </w:r>
      <w:proofErr w:type="spellStart"/>
      <w:r w:rsidRPr="00C926CC">
        <w:rPr>
          <w:lang w:val="en-GB"/>
        </w:rPr>
        <w:t>Tarone</w:t>
      </w:r>
      <w:proofErr w:type="spellEnd"/>
      <w:r w:rsidRPr="00C926CC">
        <w:rPr>
          <w:lang w:val="en-GB"/>
        </w:rPr>
        <w:t xml:space="preserve"> 2007:837-848). </w:t>
      </w:r>
    </w:p>
    <w:p w14:paraId="5C5DD836" w14:textId="77777777" w:rsidR="000378D3" w:rsidRPr="00C926CC" w:rsidRDefault="000378D3" w:rsidP="00DD7AE1">
      <w:pPr>
        <w:pStyle w:val="NoSpacing"/>
        <w:jc w:val="both"/>
        <w:rPr>
          <w:lang w:val="en-GB"/>
        </w:rPr>
      </w:pPr>
    </w:p>
    <w:p w14:paraId="173C6B42" w14:textId="5DF1465E" w:rsidR="000378D3" w:rsidRDefault="00190D51" w:rsidP="00DD7AE1">
      <w:pPr>
        <w:pStyle w:val="NoSpacing"/>
        <w:jc w:val="both"/>
        <w:rPr>
          <w:rFonts w:ascii="Times New Roman Bold"/>
          <w:lang w:val="en-GB"/>
        </w:rPr>
      </w:pPr>
      <w:r w:rsidRPr="00C926CC">
        <w:rPr>
          <w:rFonts w:ascii="Times New Roman Bold"/>
          <w:lang w:val="en-GB"/>
        </w:rPr>
        <w:t xml:space="preserve">3. Sociolinguistic Approaches to </w:t>
      </w:r>
      <w:proofErr w:type="spellStart"/>
      <w:r w:rsidRPr="00C926CC">
        <w:rPr>
          <w:rFonts w:ascii="Times New Roman Bold"/>
          <w:lang w:val="en-GB"/>
        </w:rPr>
        <w:t>L2</w:t>
      </w:r>
      <w:proofErr w:type="spellEnd"/>
      <w:r w:rsidRPr="00C926CC">
        <w:rPr>
          <w:rFonts w:ascii="Times New Roman Bold"/>
          <w:lang w:val="en-GB"/>
        </w:rPr>
        <w:t xml:space="preserve"> learning</w:t>
      </w:r>
      <w:r w:rsidR="00625508">
        <w:rPr>
          <w:rFonts w:ascii="Times New Roman Bold"/>
          <w:lang w:val="en-GB"/>
        </w:rPr>
        <w:t xml:space="preserve"> </w:t>
      </w:r>
    </w:p>
    <w:p w14:paraId="03EB7C13" w14:textId="77777777" w:rsidR="000378D3" w:rsidRPr="00C926CC" w:rsidRDefault="00190D51" w:rsidP="00DD7AE1">
      <w:pPr>
        <w:pStyle w:val="NoSpacing"/>
        <w:jc w:val="both"/>
        <w:rPr>
          <w:lang w:val="en-GB"/>
        </w:rPr>
      </w:pPr>
      <w:r w:rsidRPr="00C926CC">
        <w:rPr>
          <w:lang w:val="en-GB"/>
        </w:rPr>
        <w:tab/>
        <w:t xml:space="preserve">In contrast to the socio-psychological models of </w:t>
      </w:r>
      <w:proofErr w:type="spellStart"/>
      <w:r w:rsidRPr="00C926CC">
        <w:rPr>
          <w:lang w:val="en-GB"/>
        </w:rPr>
        <w:t>L2</w:t>
      </w:r>
      <w:proofErr w:type="spellEnd"/>
      <w:r w:rsidRPr="00C926CC">
        <w:rPr>
          <w:lang w:val="en-GB"/>
        </w:rPr>
        <w:t xml:space="preserve"> learning which link affective-based motivation to </w:t>
      </w:r>
      <w:proofErr w:type="spellStart"/>
      <w:r w:rsidRPr="00C926CC">
        <w:rPr>
          <w:lang w:val="en-GB"/>
        </w:rPr>
        <w:t>L2</w:t>
      </w:r>
      <w:proofErr w:type="spellEnd"/>
      <w:r w:rsidRPr="00C926CC">
        <w:rPr>
          <w:lang w:val="en-GB"/>
        </w:rPr>
        <w:t xml:space="preserve"> achievement and success, sociolinguistic approaches to </w:t>
      </w:r>
      <w:proofErr w:type="spellStart"/>
      <w:r w:rsidRPr="00C926CC">
        <w:rPr>
          <w:lang w:val="en-GB"/>
        </w:rPr>
        <w:t>L2</w:t>
      </w:r>
      <w:proofErr w:type="spellEnd"/>
      <w:r w:rsidRPr="00C926CC">
        <w:rPr>
          <w:lang w:val="en-GB"/>
        </w:rPr>
        <w:t xml:space="preserve"> learning emphasize the impact of socio-cultural and social contextual factors on </w:t>
      </w:r>
      <w:proofErr w:type="spellStart"/>
      <w:r w:rsidRPr="00C926CC">
        <w:rPr>
          <w:lang w:val="en-GB"/>
        </w:rPr>
        <w:t>L2</w:t>
      </w:r>
      <w:proofErr w:type="spellEnd"/>
      <w:r w:rsidRPr="00C926CC">
        <w:rPr>
          <w:lang w:val="en-GB"/>
        </w:rPr>
        <w:t xml:space="preserve"> learning and link </w:t>
      </w:r>
      <w:proofErr w:type="spellStart"/>
      <w:r w:rsidRPr="00C926CC">
        <w:rPr>
          <w:lang w:val="en-GB"/>
        </w:rPr>
        <w:t>L2</w:t>
      </w:r>
      <w:proofErr w:type="spellEnd"/>
      <w:r w:rsidRPr="00C926CC">
        <w:rPr>
          <w:lang w:val="en-GB"/>
        </w:rPr>
        <w:t xml:space="preserve"> learning outcomes to sociolinguistic/contextual factors. They attribute the variation in </w:t>
      </w:r>
      <w:proofErr w:type="spellStart"/>
      <w:r w:rsidRPr="00C926CC">
        <w:rPr>
          <w:lang w:val="en-GB"/>
        </w:rPr>
        <w:t>L2</w:t>
      </w:r>
      <w:proofErr w:type="spellEnd"/>
      <w:r w:rsidRPr="00C926CC">
        <w:rPr>
          <w:lang w:val="en-GB"/>
        </w:rPr>
        <w:t xml:space="preserve"> learning achievement to variation in sociolinguistic motivation, a motivation that is stimulated by the sociolinguistic context within which </w:t>
      </w:r>
      <w:proofErr w:type="spellStart"/>
      <w:r w:rsidRPr="00C926CC">
        <w:rPr>
          <w:lang w:val="en-GB"/>
        </w:rPr>
        <w:t>L2</w:t>
      </w:r>
      <w:proofErr w:type="spellEnd"/>
      <w:r w:rsidRPr="00C926CC">
        <w:rPr>
          <w:lang w:val="en-GB"/>
        </w:rPr>
        <w:t xml:space="preserve"> is learned - that </w:t>
      </w:r>
      <w:proofErr w:type="spellStart"/>
      <w:r w:rsidRPr="00C926CC">
        <w:rPr>
          <w:lang w:val="en-GB"/>
        </w:rPr>
        <w:t>L2</w:t>
      </w:r>
      <w:proofErr w:type="spellEnd"/>
      <w:r w:rsidRPr="00C926CC">
        <w:rPr>
          <w:lang w:val="en-GB"/>
        </w:rPr>
        <w:t xml:space="preserve"> achievement depends on </w:t>
      </w:r>
      <w:r w:rsidRPr="00C926CC">
        <w:rPr>
          <w:lang w:val="en-GB"/>
        </w:rPr>
        <w:lastRenderedPageBreak/>
        <w:t xml:space="preserve">social variables that determine the </w:t>
      </w:r>
      <w:proofErr w:type="spellStart"/>
      <w:r w:rsidRPr="00C926CC">
        <w:rPr>
          <w:lang w:val="en-GB"/>
        </w:rPr>
        <w:t>L2</w:t>
      </w:r>
      <w:proofErr w:type="spellEnd"/>
      <w:r w:rsidRPr="00C926CC">
        <w:rPr>
          <w:lang w:val="en-GB"/>
        </w:rPr>
        <w:t xml:space="preserve"> learners</w:t>
      </w:r>
      <w:r w:rsidRPr="00C926CC">
        <w:rPr>
          <w:rFonts w:hAnsi="Times New Roman"/>
          <w:lang w:val="en-GB"/>
        </w:rPr>
        <w:t xml:space="preserve">’ </w:t>
      </w:r>
      <w:r w:rsidRPr="00C926CC">
        <w:rPr>
          <w:lang w:val="en-GB"/>
        </w:rPr>
        <w:t xml:space="preserve">need for use and actual use of the </w:t>
      </w:r>
      <w:proofErr w:type="spellStart"/>
      <w:r w:rsidRPr="00C926CC">
        <w:rPr>
          <w:lang w:val="en-GB"/>
        </w:rPr>
        <w:t>L2</w:t>
      </w:r>
      <w:proofErr w:type="spellEnd"/>
      <w:r w:rsidRPr="00C926CC">
        <w:rPr>
          <w:lang w:val="en-GB"/>
        </w:rPr>
        <w:t xml:space="preserve"> (Clement 1980:147-154). In other words, sociolinguistic</w:t>
      </w:r>
      <w:r w:rsidRPr="006347FD">
        <w:rPr>
          <w:highlight w:val="yellow"/>
          <w:lang w:val="en-GB"/>
        </w:rPr>
        <w:t>s</w:t>
      </w:r>
      <w:r w:rsidRPr="00C926CC">
        <w:rPr>
          <w:lang w:val="en-GB"/>
        </w:rPr>
        <w:t xml:space="preserve"> approaches assume that </w:t>
      </w:r>
      <w:proofErr w:type="spellStart"/>
      <w:r w:rsidRPr="00C926CC">
        <w:rPr>
          <w:lang w:val="en-GB"/>
        </w:rPr>
        <w:t>L2</w:t>
      </w:r>
      <w:proofErr w:type="spellEnd"/>
      <w:r w:rsidRPr="00C926CC">
        <w:rPr>
          <w:lang w:val="en-GB"/>
        </w:rPr>
        <w:t xml:space="preserve"> learning is socially mediated, i.e., the social and linguistic contexts of </w:t>
      </w:r>
      <w:proofErr w:type="spellStart"/>
      <w:r w:rsidRPr="00C926CC">
        <w:rPr>
          <w:lang w:val="en-GB"/>
        </w:rPr>
        <w:t>L2</w:t>
      </w:r>
      <w:proofErr w:type="spellEnd"/>
      <w:r w:rsidRPr="00C926CC">
        <w:rPr>
          <w:lang w:val="en-GB"/>
        </w:rPr>
        <w:t xml:space="preserve"> learning influence language choice and use which in turn impact </w:t>
      </w:r>
      <w:proofErr w:type="spellStart"/>
      <w:r w:rsidRPr="00C926CC">
        <w:rPr>
          <w:lang w:val="en-GB"/>
        </w:rPr>
        <w:t>L2</w:t>
      </w:r>
      <w:proofErr w:type="spellEnd"/>
      <w:r w:rsidRPr="00C926CC">
        <w:rPr>
          <w:lang w:val="en-GB"/>
        </w:rPr>
        <w:t xml:space="preserve"> learning (Preston 2000, 2002:141-159; </w:t>
      </w:r>
      <w:proofErr w:type="spellStart"/>
      <w:r w:rsidRPr="00C926CC">
        <w:rPr>
          <w:lang w:val="en-GB"/>
        </w:rPr>
        <w:t>Fasold</w:t>
      </w:r>
      <w:proofErr w:type="spellEnd"/>
      <w:r w:rsidRPr="00C926CC">
        <w:rPr>
          <w:lang w:val="en-GB"/>
        </w:rPr>
        <w:t xml:space="preserve"> and Preston 2007:45-69) as cited in </w:t>
      </w:r>
      <w:proofErr w:type="spellStart"/>
      <w:r w:rsidRPr="00C926CC">
        <w:rPr>
          <w:lang w:val="en-GB"/>
        </w:rPr>
        <w:t>Tarone</w:t>
      </w:r>
      <w:proofErr w:type="spellEnd"/>
      <w:r w:rsidRPr="00C926CC">
        <w:rPr>
          <w:lang w:val="en-GB"/>
        </w:rPr>
        <w:t xml:space="preserve"> (2007:837-848). In other words, these approaches </w:t>
      </w:r>
      <w:r w:rsidRPr="00AE19CB">
        <w:rPr>
          <w:highlight w:val="yellow"/>
          <w:lang w:val="en-GB"/>
        </w:rPr>
        <w:t>also</w:t>
      </w:r>
      <w:r w:rsidRPr="00C926CC">
        <w:rPr>
          <w:lang w:val="en-GB"/>
        </w:rPr>
        <w:t xml:space="preserve"> assume that achievement levels in </w:t>
      </w:r>
      <w:proofErr w:type="spellStart"/>
      <w:r w:rsidRPr="00C926CC">
        <w:rPr>
          <w:lang w:val="en-GB"/>
        </w:rPr>
        <w:t>L2</w:t>
      </w:r>
      <w:proofErr w:type="spellEnd"/>
      <w:r w:rsidRPr="00C926CC">
        <w:rPr>
          <w:lang w:val="en-GB"/>
        </w:rPr>
        <w:t xml:space="preserve"> learning depends largely on the communicative contexts in which the </w:t>
      </w:r>
      <w:proofErr w:type="spellStart"/>
      <w:r w:rsidRPr="00C926CC">
        <w:rPr>
          <w:lang w:val="en-GB"/>
        </w:rPr>
        <w:t>L2</w:t>
      </w:r>
      <w:proofErr w:type="spellEnd"/>
      <w:r w:rsidRPr="00C926CC">
        <w:rPr>
          <w:lang w:val="en-GB"/>
        </w:rPr>
        <w:t xml:space="preserve"> is learned and used, and that the extent of </w:t>
      </w:r>
      <w:proofErr w:type="spellStart"/>
      <w:r w:rsidRPr="00C926CC">
        <w:rPr>
          <w:lang w:val="en-GB"/>
        </w:rPr>
        <w:t>L2</w:t>
      </w:r>
      <w:proofErr w:type="spellEnd"/>
      <w:r w:rsidRPr="00C926CC">
        <w:rPr>
          <w:lang w:val="en-GB"/>
        </w:rPr>
        <w:t xml:space="preserve"> use can greatly influence the success level of </w:t>
      </w:r>
      <w:proofErr w:type="spellStart"/>
      <w:r w:rsidRPr="00C926CC">
        <w:rPr>
          <w:lang w:val="en-GB"/>
        </w:rPr>
        <w:t>L2</w:t>
      </w:r>
      <w:proofErr w:type="spellEnd"/>
      <w:r w:rsidRPr="00C926CC">
        <w:rPr>
          <w:lang w:val="en-GB"/>
        </w:rPr>
        <w:t xml:space="preserve"> learning. Additionally, interaction (input and output) is assumed to be a major factor that mediates </w:t>
      </w:r>
      <w:proofErr w:type="spellStart"/>
      <w:r w:rsidRPr="00C926CC">
        <w:rPr>
          <w:lang w:val="en-GB"/>
        </w:rPr>
        <w:t>L2</w:t>
      </w:r>
      <w:proofErr w:type="spellEnd"/>
      <w:r w:rsidRPr="00C926CC">
        <w:rPr>
          <w:lang w:val="en-GB"/>
        </w:rPr>
        <w:t xml:space="preserve"> learning and </w:t>
      </w:r>
      <w:proofErr w:type="spellStart"/>
      <w:r w:rsidRPr="00C926CC">
        <w:rPr>
          <w:lang w:val="en-GB"/>
        </w:rPr>
        <w:t>L2</w:t>
      </w:r>
      <w:proofErr w:type="spellEnd"/>
      <w:r w:rsidRPr="00C926CC">
        <w:rPr>
          <w:lang w:val="en-GB"/>
        </w:rPr>
        <w:t xml:space="preserve"> achievement in these theories, implying that the more/less </w:t>
      </w:r>
      <w:proofErr w:type="spellStart"/>
      <w:r w:rsidRPr="00C926CC">
        <w:rPr>
          <w:lang w:val="en-GB"/>
        </w:rPr>
        <w:t>L2</w:t>
      </w:r>
      <w:proofErr w:type="spellEnd"/>
      <w:r w:rsidRPr="00C926CC">
        <w:rPr>
          <w:lang w:val="en-GB"/>
        </w:rPr>
        <w:t xml:space="preserve"> use is needed, the more/less motivated to learn and achieve success the learner becomes, and the higher/lower the levels of success that are achieved. </w:t>
      </w:r>
    </w:p>
    <w:p w14:paraId="7C03A81C" w14:textId="056E8510" w:rsidR="000378D3" w:rsidRDefault="00190D51" w:rsidP="00DD7AE1">
      <w:pPr>
        <w:pStyle w:val="NoSpacing"/>
        <w:jc w:val="both"/>
        <w:rPr>
          <w:lang w:val="en-GB"/>
        </w:rPr>
      </w:pPr>
      <w:r w:rsidRPr="00C926CC">
        <w:rPr>
          <w:lang w:val="en-GB"/>
        </w:rPr>
        <w:tab/>
        <w:t xml:space="preserve">Thus, the assumptions of sociolinguistic approaches to </w:t>
      </w:r>
      <w:proofErr w:type="spellStart"/>
      <w:r w:rsidRPr="00C926CC">
        <w:rPr>
          <w:lang w:val="en-GB"/>
        </w:rPr>
        <w:t>L2</w:t>
      </w:r>
      <w:proofErr w:type="spellEnd"/>
      <w:r w:rsidRPr="00C926CC">
        <w:rPr>
          <w:lang w:val="en-GB"/>
        </w:rPr>
        <w:t xml:space="preserve"> learning as sketched above may be argued to provide the balance Firth and Wagner (1997:285-300) called for. This is because sociolinguistic approaches to </w:t>
      </w:r>
      <w:proofErr w:type="spellStart"/>
      <w:r w:rsidRPr="00C926CC">
        <w:rPr>
          <w:lang w:val="en-GB"/>
        </w:rPr>
        <w:t>L2</w:t>
      </w:r>
      <w:proofErr w:type="spellEnd"/>
      <w:r w:rsidRPr="00C926CC">
        <w:rPr>
          <w:lang w:val="en-GB"/>
        </w:rPr>
        <w:t xml:space="preserve"> learning allow us to focus on the impact social factors have on cognitive processes as they result in the acquisition of a new linguistic system (</w:t>
      </w:r>
      <w:proofErr w:type="spellStart"/>
      <w:r w:rsidRPr="00C926CC">
        <w:rPr>
          <w:lang w:val="en-GB"/>
        </w:rPr>
        <w:t>Tarone</w:t>
      </w:r>
      <w:proofErr w:type="spellEnd"/>
      <w:r w:rsidRPr="00C926CC">
        <w:rPr>
          <w:lang w:val="en-GB"/>
        </w:rPr>
        <w:t xml:space="preserve"> 2007:837-848).  In the next section, I describe three major sociolinguistic contexts within which English as </w:t>
      </w:r>
      <w:proofErr w:type="spellStart"/>
      <w:r w:rsidRPr="00C926CC">
        <w:rPr>
          <w:lang w:val="en-GB"/>
        </w:rPr>
        <w:t>L2</w:t>
      </w:r>
      <w:proofErr w:type="spellEnd"/>
      <w:r w:rsidRPr="00C926CC">
        <w:rPr>
          <w:lang w:val="en-GB"/>
        </w:rPr>
        <w:t xml:space="preserve"> learning occurs in Ghana.    </w:t>
      </w:r>
    </w:p>
    <w:p w14:paraId="7BF35BD3" w14:textId="333BB149" w:rsidR="007757DE" w:rsidRPr="003F4E2A" w:rsidRDefault="003F4E2A" w:rsidP="00DD7AE1">
      <w:pPr>
        <w:pStyle w:val="NoSpacing"/>
        <w:jc w:val="both"/>
        <w:rPr>
          <w:color w:val="FF0000"/>
          <w:lang w:val="en-GB"/>
        </w:rPr>
      </w:pPr>
      <w:r w:rsidRPr="003F4E2A">
        <w:rPr>
          <w:color w:val="FF0000"/>
          <w:lang w:val="en-GB"/>
        </w:rPr>
        <w:t xml:space="preserve">----------------------------------------------------------------------------------------------------------      </w:t>
      </w:r>
    </w:p>
    <w:p w14:paraId="510D26B8" w14:textId="77777777" w:rsidR="003F4E2A" w:rsidRDefault="003F4E2A" w:rsidP="00DD7AE1">
      <w:pPr>
        <w:pStyle w:val="NoSpacing"/>
        <w:jc w:val="both"/>
        <w:rPr>
          <w:color w:val="FF0000"/>
          <w:highlight w:val="yellow"/>
          <w:lang w:val="en-GB"/>
        </w:rPr>
      </w:pPr>
    </w:p>
    <w:p w14:paraId="6EE180A5" w14:textId="7AD3B2D7" w:rsidR="006C23DA" w:rsidRPr="007757DE" w:rsidRDefault="007757DE" w:rsidP="00BD602B">
      <w:pPr>
        <w:pStyle w:val="BodyA"/>
        <w:rPr>
          <w:color w:val="FF0000"/>
          <w:lang w:val="en-GB"/>
        </w:rPr>
      </w:pPr>
      <w:r w:rsidRPr="007757DE">
        <w:rPr>
          <w:color w:val="FF0000"/>
          <w:highlight w:val="yellow"/>
          <w:lang w:val="en-GB"/>
        </w:rPr>
        <w:t>COMMENT/SUGGESTION:</w:t>
      </w:r>
      <w:r w:rsidRPr="007757DE">
        <w:rPr>
          <w:color w:val="FF0000"/>
          <w:lang w:val="en-GB"/>
        </w:rPr>
        <w:t xml:space="preserve"> TO ME, YOUR PAPER SHOULD BEGIN WITH THE FOLLOWING SECTION. THAT IS, IT IS IT THAT SHOULD BE CALLED </w:t>
      </w:r>
      <w:r w:rsidRPr="007757DE">
        <w:rPr>
          <w:color w:val="FF0000"/>
          <w:lang w:val="en-GB"/>
        </w:rPr>
        <w:t>“</w:t>
      </w:r>
      <w:r w:rsidRPr="007757DE">
        <w:rPr>
          <w:color w:val="FF0000"/>
          <w:lang w:val="en-GB"/>
        </w:rPr>
        <w:t>INTRODUCTION AND BACKGROUND</w:t>
      </w:r>
      <w:r w:rsidRPr="007757DE">
        <w:rPr>
          <w:color w:val="FF0000"/>
          <w:lang w:val="en-GB"/>
        </w:rPr>
        <w:t>”</w:t>
      </w:r>
      <w:r w:rsidRPr="007757DE">
        <w:rPr>
          <w:color w:val="FF0000"/>
          <w:lang w:val="en-GB"/>
        </w:rPr>
        <w:t xml:space="preserve">. THE FOCUS IN THE THREE PRECEDING SECTIONS HAS BEEN ON MOTIVATION, YET, IF WE GO BY THE TITLE OF THIS PAPER, THIS IS NOT AN INDEPENDENT VARIABLE IN THE STUDY, AND </w:t>
      </w:r>
      <w:r w:rsidR="00BD602B" w:rsidRPr="00BD602B">
        <w:rPr>
          <w:color w:val="FF0000"/>
          <w:lang w:val="en-GB"/>
        </w:rPr>
        <w:t xml:space="preserve">RIGHTLY SO BECAUSE IT IS NOT </w:t>
      </w:r>
      <w:r w:rsidR="00C836D7">
        <w:rPr>
          <w:color w:val="FF0000"/>
          <w:lang w:val="en-GB"/>
        </w:rPr>
        <w:t xml:space="preserve">A </w:t>
      </w:r>
      <w:r w:rsidR="00BD602B" w:rsidRPr="00BD602B">
        <w:rPr>
          <w:color w:val="FF0000"/>
          <w:lang w:val="en-GB"/>
        </w:rPr>
        <w:t xml:space="preserve">SOCIAL FACTOR BUT A PSYCHOLOGICAL ONE. ACCORDING TO THE TITLE, THERE ARE TWO INDEPENDENT VARIABLES, NAMELY </w:t>
      </w:r>
      <w:r w:rsidR="00BD602B" w:rsidRPr="00BD602B">
        <w:rPr>
          <w:color w:val="FF0000"/>
          <w:lang w:val="en-GB"/>
        </w:rPr>
        <w:t>“</w:t>
      </w:r>
      <w:r w:rsidR="00BD602B" w:rsidRPr="00BD602B">
        <w:rPr>
          <w:color w:val="FF0000"/>
        </w:rPr>
        <w:t>LANGUAGE -IN-EDUCATION POLICY</w:t>
      </w:r>
      <w:r w:rsidR="00BD602B" w:rsidRPr="00BD602B">
        <w:rPr>
          <w:color w:val="FF0000"/>
        </w:rPr>
        <w:t>”</w:t>
      </w:r>
      <w:r w:rsidR="00BD602B" w:rsidRPr="00BD602B">
        <w:rPr>
          <w:color w:val="FF0000"/>
        </w:rPr>
        <w:t xml:space="preserve"> AND </w:t>
      </w:r>
      <w:r w:rsidR="00BD602B" w:rsidRPr="00BD602B">
        <w:rPr>
          <w:color w:val="FF0000"/>
        </w:rPr>
        <w:t>“</w:t>
      </w:r>
      <w:proofErr w:type="spellStart"/>
      <w:r w:rsidR="00BD602B" w:rsidRPr="00BD602B">
        <w:rPr>
          <w:color w:val="FF0000"/>
          <w:lang w:val="es-ES_tradnl"/>
        </w:rPr>
        <w:t>PRACTISED</w:t>
      </w:r>
      <w:proofErr w:type="spellEnd"/>
      <w:r w:rsidR="00BD602B" w:rsidRPr="00BD602B">
        <w:rPr>
          <w:color w:val="FF0000"/>
          <w:lang w:val="es-ES_tradnl"/>
        </w:rPr>
        <w:t xml:space="preserve"> </w:t>
      </w:r>
      <w:proofErr w:type="spellStart"/>
      <w:r w:rsidR="00BD602B" w:rsidRPr="00BD602B">
        <w:rPr>
          <w:color w:val="FF0000"/>
          <w:lang w:val="es-ES_tradnl"/>
        </w:rPr>
        <w:t>LANGUAGE</w:t>
      </w:r>
      <w:proofErr w:type="spellEnd"/>
      <w:r w:rsidR="00BD602B" w:rsidRPr="00BD602B">
        <w:rPr>
          <w:color w:val="FF0000"/>
          <w:lang w:val="es-ES_tradnl"/>
        </w:rPr>
        <w:t xml:space="preserve"> </w:t>
      </w:r>
      <w:proofErr w:type="spellStart"/>
      <w:r w:rsidR="00BD602B" w:rsidRPr="00BD602B">
        <w:rPr>
          <w:color w:val="FF0000"/>
          <w:lang w:val="es-ES_tradnl"/>
        </w:rPr>
        <w:t>POLICIES</w:t>
      </w:r>
      <w:proofErr w:type="spellEnd"/>
      <w:r w:rsidR="00BD602B" w:rsidRPr="00BD602B">
        <w:rPr>
          <w:color w:val="FF0000"/>
          <w:lang w:val="es-ES_tradnl"/>
        </w:rPr>
        <w:t>”</w:t>
      </w:r>
      <w:r w:rsidR="00BD602B" w:rsidRPr="00BD602B">
        <w:rPr>
          <w:color w:val="FF0000"/>
          <w:lang w:val="es-ES_tradnl"/>
        </w:rPr>
        <w:t xml:space="preserve">, </w:t>
      </w:r>
      <w:proofErr w:type="spellStart"/>
      <w:r w:rsidR="00BD602B" w:rsidRPr="00BD602B">
        <w:rPr>
          <w:color w:val="FF0000"/>
          <w:lang w:val="es-ES_tradnl"/>
        </w:rPr>
        <w:t>WHICH</w:t>
      </w:r>
      <w:proofErr w:type="spellEnd"/>
      <w:r w:rsidR="00BD602B" w:rsidRPr="00BD602B">
        <w:rPr>
          <w:color w:val="FF0000"/>
          <w:lang w:val="es-ES_tradnl"/>
        </w:rPr>
        <w:t xml:space="preserve"> ARE </w:t>
      </w:r>
      <w:proofErr w:type="spellStart"/>
      <w:r w:rsidR="00BD602B" w:rsidRPr="00BD602B">
        <w:rPr>
          <w:color w:val="FF0000"/>
          <w:lang w:val="es-ES_tradnl"/>
        </w:rPr>
        <w:t>EXPECTED</w:t>
      </w:r>
      <w:proofErr w:type="spellEnd"/>
      <w:r w:rsidR="00BD602B" w:rsidRPr="00BD602B">
        <w:rPr>
          <w:color w:val="FF0000"/>
          <w:lang w:val="es-ES_tradnl"/>
        </w:rPr>
        <w:t xml:space="preserve"> </w:t>
      </w:r>
      <w:proofErr w:type="spellStart"/>
      <w:r w:rsidR="00BD602B" w:rsidRPr="00BD602B">
        <w:rPr>
          <w:color w:val="FF0000"/>
          <w:lang w:val="es-ES_tradnl"/>
        </w:rPr>
        <w:t>TO</w:t>
      </w:r>
      <w:proofErr w:type="spellEnd"/>
      <w:r w:rsidR="00BD602B" w:rsidRPr="00BD602B">
        <w:rPr>
          <w:color w:val="FF0000"/>
          <w:lang w:val="es-ES_tradnl"/>
        </w:rPr>
        <w:t xml:space="preserve"> </w:t>
      </w:r>
      <w:proofErr w:type="spellStart"/>
      <w:r w:rsidR="00BD602B" w:rsidRPr="00BD602B">
        <w:rPr>
          <w:color w:val="FF0000"/>
          <w:lang w:val="es-ES_tradnl"/>
        </w:rPr>
        <w:t>HAVE</w:t>
      </w:r>
      <w:proofErr w:type="spellEnd"/>
      <w:r w:rsidR="00BD602B" w:rsidRPr="00BD602B">
        <w:rPr>
          <w:color w:val="FF0000"/>
          <w:lang w:val="es-ES_tradnl"/>
        </w:rPr>
        <w:t xml:space="preserve"> </w:t>
      </w:r>
      <w:proofErr w:type="spellStart"/>
      <w:r w:rsidR="00BD602B" w:rsidRPr="00BD602B">
        <w:rPr>
          <w:color w:val="FF0000"/>
          <w:lang w:val="es-ES_tradnl"/>
        </w:rPr>
        <w:t>AN</w:t>
      </w:r>
      <w:proofErr w:type="spellEnd"/>
      <w:r w:rsidR="00BD602B" w:rsidRPr="00BD602B">
        <w:rPr>
          <w:color w:val="FF0000"/>
          <w:lang w:val="es-ES_tradnl"/>
        </w:rPr>
        <w:t xml:space="preserve"> </w:t>
      </w:r>
      <w:proofErr w:type="spellStart"/>
      <w:r w:rsidR="00BD602B" w:rsidRPr="00BD602B">
        <w:rPr>
          <w:color w:val="FF0000"/>
          <w:lang w:val="es-ES_tradnl"/>
        </w:rPr>
        <w:t>EFFECT</w:t>
      </w:r>
      <w:proofErr w:type="spellEnd"/>
      <w:r w:rsidR="00BD602B" w:rsidRPr="00BD602B">
        <w:rPr>
          <w:color w:val="FF0000"/>
          <w:lang w:val="es-ES_tradnl"/>
        </w:rPr>
        <w:t xml:space="preserve"> </w:t>
      </w:r>
      <w:proofErr w:type="spellStart"/>
      <w:r w:rsidR="00BD602B" w:rsidRPr="00BD602B">
        <w:rPr>
          <w:color w:val="FF0000"/>
          <w:lang w:val="es-ES_tradnl"/>
        </w:rPr>
        <w:t>ON</w:t>
      </w:r>
      <w:proofErr w:type="spellEnd"/>
      <w:r w:rsidR="00BD602B" w:rsidRPr="00BD602B">
        <w:rPr>
          <w:color w:val="FF0000"/>
          <w:lang w:val="es-ES_tradnl"/>
        </w:rPr>
        <w:t xml:space="preserve"> </w:t>
      </w:r>
      <w:r w:rsidR="00BD602B" w:rsidRPr="00BD602B">
        <w:rPr>
          <w:color w:val="FF0000"/>
          <w:lang w:val="es-ES_tradnl"/>
        </w:rPr>
        <w:t>“</w:t>
      </w:r>
      <w:r w:rsidR="00BD602B" w:rsidRPr="00BD602B">
        <w:rPr>
          <w:color w:val="FF0000"/>
          <w:lang w:val="de-DE"/>
        </w:rPr>
        <w:t>ENGLISH ACHIEVEMENT IN GHANA</w:t>
      </w:r>
      <w:r w:rsidR="00BD602B" w:rsidRPr="00BD602B">
        <w:rPr>
          <w:color w:val="FF0000"/>
          <w:lang w:val="de-DE"/>
        </w:rPr>
        <w:t>“</w:t>
      </w:r>
      <w:r w:rsidR="00BD602B" w:rsidRPr="00BD602B">
        <w:rPr>
          <w:color w:val="FF0000"/>
          <w:lang w:val="de-DE"/>
        </w:rPr>
        <w:t xml:space="preserve"> (AS THE DEPENDENT VARIABLE). </w:t>
      </w:r>
    </w:p>
    <w:p w14:paraId="335537C1" w14:textId="77777777" w:rsidR="000378D3" w:rsidRPr="00C926CC" w:rsidRDefault="000378D3" w:rsidP="00DD7AE1">
      <w:pPr>
        <w:pStyle w:val="NoSpacing"/>
        <w:jc w:val="both"/>
        <w:rPr>
          <w:lang w:val="en-GB"/>
        </w:rPr>
      </w:pPr>
    </w:p>
    <w:p w14:paraId="67682528" w14:textId="77777777"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rFonts w:ascii="Times New Roman Bold"/>
          <w:lang w:val="en-GB"/>
        </w:rPr>
        <w:t>4. English learning in Ghana: Policy and sociolinguistic realities</w:t>
      </w:r>
    </w:p>
    <w:p w14:paraId="21665A28" w14:textId="77777777" w:rsidR="000378D3" w:rsidRPr="00C926CC" w:rsidRDefault="00190D51" w:rsidP="00DD7AE1">
      <w:pPr>
        <w:pStyle w:val="NoSpacing"/>
        <w:jc w:val="both"/>
        <w:rPr>
          <w:lang w:val="en-GB"/>
        </w:rPr>
      </w:pPr>
      <w:r w:rsidRPr="00C926CC">
        <w:rPr>
          <w:i/>
          <w:iCs/>
          <w:lang w:val="en-GB"/>
        </w:rPr>
        <w:t>4.1. Language-in-education policy in Ghana</w:t>
      </w:r>
      <w:r w:rsidRPr="00C926CC">
        <w:rPr>
          <w:lang w:val="en-GB"/>
        </w:rPr>
        <w:t xml:space="preserve"> </w:t>
      </w:r>
    </w:p>
    <w:p w14:paraId="6E9D7636" w14:textId="49974FFA" w:rsidR="000378D3" w:rsidRPr="00C926CC" w:rsidRDefault="00190D51" w:rsidP="00DD7AE1">
      <w:pPr>
        <w:pStyle w:val="NoSpacing"/>
        <w:ind w:firstLine="720"/>
        <w:jc w:val="both"/>
        <w:rPr>
          <w:lang w:val="en-GB"/>
        </w:rPr>
      </w:pPr>
      <w:r w:rsidRPr="00C926CC">
        <w:rPr>
          <w:lang w:val="en-GB"/>
        </w:rPr>
        <w:lastRenderedPageBreak/>
        <w:t xml:space="preserve">The issue of which language should be used for instruction in schools and universities across Africa </w:t>
      </w:r>
      <w:proofErr w:type="gramStart"/>
      <w:r w:rsidRPr="001B7009">
        <w:rPr>
          <w:highlight w:val="yellow"/>
          <w:lang w:val="en-GB"/>
        </w:rPr>
        <w:t>in particular</w:t>
      </w:r>
      <w:r w:rsidRPr="00C926CC">
        <w:rPr>
          <w:lang w:val="en-GB"/>
        </w:rPr>
        <w:t xml:space="preserve"> has</w:t>
      </w:r>
      <w:proofErr w:type="gramEnd"/>
      <w:r w:rsidRPr="00C926CC">
        <w:rPr>
          <w:lang w:val="en-GB"/>
        </w:rPr>
        <w:t xml:space="preserve"> been a subject of debate for several years. In spite of the high levels of multilingualism across their communities, many African governments have ignored advice </w:t>
      </w:r>
      <w:r w:rsidR="00070A67" w:rsidRPr="00070A67">
        <w:rPr>
          <w:color w:val="FF0000"/>
          <w:lang w:val="en-GB"/>
        </w:rPr>
        <w:t>[</w:t>
      </w:r>
      <w:r w:rsidR="00070A67" w:rsidRPr="00070A67">
        <w:rPr>
          <w:color w:val="FF0000"/>
          <w:highlight w:val="yellow"/>
          <w:lang w:val="en-GB"/>
        </w:rPr>
        <w:t>Q</w:t>
      </w:r>
      <w:r w:rsidR="00070A67" w:rsidRPr="00070A67">
        <w:rPr>
          <w:color w:val="FF0000"/>
          <w:lang w:val="en-GB"/>
        </w:rPr>
        <w:t>: WHAT</w:t>
      </w:r>
      <w:r w:rsidR="00070A67">
        <w:rPr>
          <w:color w:val="FF0000"/>
          <w:lang w:val="en-GB"/>
        </w:rPr>
        <w:t xml:space="preserve"> DOES T</w:t>
      </w:r>
      <w:r w:rsidR="00070A67" w:rsidRPr="00070A67">
        <w:rPr>
          <w:color w:val="FF0000"/>
          <w:lang w:val="en-GB"/>
        </w:rPr>
        <w:t>HIS ADVICE</w:t>
      </w:r>
      <w:r w:rsidR="00070A67">
        <w:rPr>
          <w:color w:val="FF0000"/>
          <w:lang w:val="en-GB"/>
        </w:rPr>
        <w:t xml:space="preserve"> SAY</w:t>
      </w:r>
      <w:r w:rsidR="00070A67" w:rsidRPr="00070A67">
        <w:rPr>
          <w:color w:val="FF0000"/>
          <w:lang w:val="en-GB"/>
        </w:rPr>
        <w:t xml:space="preserve">?] </w:t>
      </w:r>
      <w:r w:rsidRPr="00C926CC">
        <w:rPr>
          <w:lang w:val="en-GB"/>
        </w:rPr>
        <w:t xml:space="preserve">from experts and UNESCO and persisted in turning their multilingual classrooms into monolingual ones by selecting one European language or another as the sole medium of instruction in formal education. Several attempts at addressing this situation have been made. For instance, in 2006 at the sixth summit of the heads of states and governments of the African Union in Sudan, African heads of states adopted the </w:t>
      </w:r>
      <w:r w:rsidRPr="00C926CC">
        <w:rPr>
          <w:rFonts w:hAnsi="Times New Roman"/>
          <w:lang w:val="en-GB"/>
        </w:rPr>
        <w:t>“</w:t>
      </w:r>
      <w:r w:rsidRPr="00C926CC">
        <w:rPr>
          <w:lang w:val="en-GB"/>
        </w:rPr>
        <w:t>Khartoum Declaration</w:t>
      </w:r>
      <w:r w:rsidRPr="00C926CC">
        <w:rPr>
          <w:rFonts w:hAnsi="Times New Roman"/>
          <w:lang w:val="en-GB"/>
        </w:rPr>
        <w:t xml:space="preserve">” </w:t>
      </w:r>
      <w:r w:rsidRPr="00C926CC">
        <w:rPr>
          <w:lang w:val="en-GB"/>
        </w:rPr>
        <w:t>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organised an international conference in Juba, South Sudan, to discuss multilingual education in Africa. The Juba conference committed to promoting multilingual education in Africa based on the following conclusion:</w:t>
      </w:r>
    </w:p>
    <w:p w14:paraId="29CCF2F9" w14:textId="77777777" w:rsidR="000378D3" w:rsidRPr="00C926CC" w:rsidRDefault="00190D51" w:rsidP="00DD7AE1">
      <w:pPr>
        <w:pStyle w:val="NoSpacing"/>
        <w:jc w:val="both"/>
        <w:rPr>
          <w:lang w:val="en-GB"/>
        </w:rPr>
      </w:pPr>
      <w:r w:rsidRPr="00C926CC">
        <w:rPr>
          <w:lang w:val="en-GB"/>
        </w:rPr>
        <w:tab/>
        <w:t>(</w:t>
      </w:r>
      <w:proofErr w:type="spellStart"/>
      <w:r w:rsidRPr="00C926CC">
        <w:rPr>
          <w:lang w:val="en-GB"/>
        </w:rPr>
        <w:t>i</w:t>
      </w:r>
      <w:proofErr w:type="spellEnd"/>
      <w:r w:rsidRPr="00C926CC">
        <w:rPr>
          <w:lang w:val="en-GB"/>
        </w:rPr>
        <w:t xml:space="preserve">) linguistic equity - that all languages must be respected, protected and </w:t>
      </w:r>
      <w:proofErr w:type="gramStart"/>
      <w:r w:rsidRPr="00C926CC">
        <w:rPr>
          <w:lang w:val="en-GB"/>
        </w:rPr>
        <w:t>developed;</w:t>
      </w:r>
      <w:proofErr w:type="gramEnd"/>
    </w:p>
    <w:p w14:paraId="36920FF3" w14:textId="77777777" w:rsidR="000378D3" w:rsidRPr="00C926CC" w:rsidRDefault="00190D51" w:rsidP="00DD7AE1">
      <w:pPr>
        <w:pStyle w:val="NoSpacing"/>
        <w:jc w:val="both"/>
        <w:rPr>
          <w:lang w:val="en-GB"/>
        </w:rPr>
      </w:pPr>
      <w:r w:rsidRPr="00C926CC">
        <w:rPr>
          <w:lang w:val="en-GB"/>
        </w:rPr>
        <w:tab/>
        <w:t xml:space="preserve">(ii) multilingualism (in African societies) is a resource to be celebrated and </w:t>
      </w:r>
      <w:proofErr w:type="gramStart"/>
      <w:r w:rsidRPr="00C926CC">
        <w:rPr>
          <w:lang w:val="en-GB"/>
        </w:rPr>
        <w:t>used;</w:t>
      </w:r>
      <w:proofErr w:type="gramEnd"/>
    </w:p>
    <w:p w14:paraId="1C7AC0C9" w14:textId="77777777" w:rsidR="000378D3" w:rsidRPr="00C926CC" w:rsidRDefault="00190D51" w:rsidP="00DD7AE1">
      <w:pPr>
        <w:pStyle w:val="NoSpacing"/>
        <w:jc w:val="both"/>
        <w:rPr>
          <w:lang w:val="en-GB"/>
        </w:rPr>
      </w:pPr>
      <w:r w:rsidRPr="00C926CC">
        <w:rPr>
          <w:lang w:val="en-GB"/>
        </w:rPr>
        <w:tab/>
        <w:t>(iii) African languages should be used alongside international ones in education.</w:t>
      </w:r>
    </w:p>
    <w:p w14:paraId="2C429AE4" w14:textId="77777777" w:rsidR="000378D3" w:rsidRPr="00C926CC" w:rsidRDefault="00190D51" w:rsidP="00DD7AE1">
      <w:pPr>
        <w:pStyle w:val="NoSpacing"/>
        <w:jc w:val="both"/>
        <w:rPr>
          <w:lang w:val="en-GB"/>
        </w:rPr>
      </w:pPr>
      <w:r w:rsidRPr="00C926CC">
        <w:rPr>
          <w:lang w:val="en-GB"/>
        </w:rPr>
        <w:t>Even before this agreement, Ghana, like other African countries, e.g. Nigeria, had had a number of language-in-education policies dating to pre-colonial times, which have either espoused monolingual ideologies (English only policy, 1957, and 2001) or bilingual ideologies (</w:t>
      </w:r>
      <w:proofErr w:type="spellStart"/>
      <w:r w:rsidRPr="00C926CC">
        <w:rPr>
          <w:lang w:val="en-GB"/>
        </w:rPr>
        <w:t>L1</w:t>
      </w:r>
      <w:proofErr w:type="spellEnd"/>
      <w:r w:rsidRPr="00C926CC">
        <w:rPr>
          <w:lang w:val="en-GB"/>
        </w:rPr>
        <w:t xml:space="preserve"> at lower primary and English there after (</w:t>
      </w:r>
      <w:proofErr w:type="spellStart"/>
      <w:r w:rsidRPr="00C926CC">
        <w:rPr>
          <w:lang w:val="en-GB"/>
        </w:rPr>
        <w:t>Agbedor</w:t>
      </w:r>
      <w:proofErr w:type="spellEnd"/>
      <w:r w:rsidRPr="00C926CC">
        <w:rPr>
          <w:lang w:val="en-GB"/>
        </w:rPr>
        <w:t xml:space="preserve"> 1994, </w:t>
      </w:r>
      <w:proofErr w:type="spellStart"/>
      <w:r w:rsidRPr="00C926CC">
        <w:rPr>
          <w:lang w:val="en-GB"/>
        </w:rPr>
        <w:t>Owu-Ewie</w:t>
      </w:r>
      <w:proofErr w:type="spellEnd"/>
      <w:r w:rsidRPr="00C926CC">
        <w:rPr>
          <w:lang w:val="en-GB"/>
        </w:rPr>
        <w:t xml:space="preserve"> 2006, XXXX 2014). </w:t>
      </w:r>
    </w:p>
    <w:p w14:paraId="123CD554" w14:textId="16F62B8F" w:rsidR="000378D3" w:rsidRPr="00C926CC" w:rsidRDefault="00190D51" w:rsidP="00DD7AE1">
      <w:pPr>
        <w:pStyle w:val="NoSpacing"/>
        <w:jc w:val="both"/>
        <w:rPr>
          <w:lang w:val="en-GB"/>
        </w:rPr>
      </w:pPr>
      <w:proofErr w:type="spellStart"/>
      <w:r w:rsidRPr="00C926CC">
        <w:rPr>
          <w:lang w:val="en-GB"/>
        </w:rPr>
        <w:t>Quarcoo</w:t>
      </w:r>
      <w:proofErr w:type="spellEnd"/>
      <w:r w:rsidRPr="00C926CC">
        <w:rPr>
          <w:lang w:val="en-GB"/>
        </w:rPr>
        <w:t xml:space="preserve"> (2014) has examined how the various language-in-education policies have fared over the years and concluded that the policies have </w:t>
      </w:r>
      <w:r w:rsidRPr="005679B7">
        <w:rPr>
          <w:highlight w:val="yellow"/>
          <w:lang w:val="en-GB"/>
        </w:rPr>
        <w:t>not worked</w:t>
      </w:r>
      <w:r w:rsidR="00AE23E6" w:rsidRPr="00AE23E6">
        <w:rPr>
          <w:color w:val="FF0000"/>
          <w:lang w:val="en-GB"/>
        </w:rPr>
        <w:t>. [</w:t>
      </w:r>
      <w:r w:rsidR="00AE23E6" w:rsidRPr="00AE23E6">
        <w:rPr>
          <w:color w:val="FF0000"/>
          <w:highlight w:val="yellow"/>
          <w:lang w:val="en-GB"/>
        </w:rPr>
        <w:t>Q</w:t>
      </w:r>
      <w:r w:rsidR="00AE23E6" w:rsidRPr="00AE23E6">
        <w:rPr>
          <w:color w:val="FF0000"/>
          <w:lang w:val="en-GB"/>
        </w:rPr>
        <w:t xml:space="preserve">: IN WHAT SENSE? WHAT DID THEY NOT DO WHICH THEY OUGHT TO HAVE DONE?] </w:t>
      </w:r>
      <w:r w:rsidRPr="00C926CC">
        <w:rPr>
          <w:lang w:val="en-GB"/>
        </w:rPr>
        <w:t xml:space="preserve"> In </w:t>
      </w:r>
      <w:r w:rsidR="0039203C" w:rsidRPr="0039203C">
        <w:rPr>
          <w:color w:val="FF0000"/>
          <w:lang w:val="en-GB"/>
        </w:rPr>
        <w:t>*</w:t>
      </w:r>
      <w:proofErr w:type="spellStart"/>
      <w:r w:rsidRPr="00C926CC">
        <w:rPr>
          <w:lang w:val="en-GB"/>
        </w:rPr>
        <w:t>Ahadzie</w:t>
      </w:r>
      <w:proofErr w:type="spellEnd"/>
      <w:r w:rsidRPr="00C926CC">
        <w:rPr>
          <w:lang w:val="en-GB"/>
        </w:rPr>
        <w:t xml:space="preserve"> et al</w:t>
      </w:r>
      <w:r w:rsidR="0039203C" w:rsidRPr="0039203C">
        <w:rPr>
          <w:color w:val="FF0000"/>
          <w:lang w:val="en-GB"/>
        </w:rPr>
        <w:t>.</w:t>
      </w:r>
      <w:r w:rsidRPr="00C926CC">
        <w:rPr>
          <w:rFonts w:hAnsi="Times New Roman"/>
          <w:lang w:val="en-GB"/>
        </w:rPr>
        <w:t>’</w:t>
      </w:r>
      <w:r w:rsidRPr="00C926CC">
        <w:rPr>
          <w:lang w:val="en-GB"/>
        </w:rPr>
        <w:t>s (2015) view, Ghana</w:t>
      </w:r>
      <w:r w:rsidRPr="00C926CC">
        <w:rPr>
          <w:rFonts w:hAnsi="Times New Roman"/>
          <w:lang w:val="en-GB"/>
        </w:rPr>
        <w:t>’</w:t>
      </w:r>
      <w:r w:rsidRPr="00C926CC">
        <w:rPr>
          <w:lang w:val="en-GB"/>
        </w:rPr>
        <w:t xml:space="preserve">s bilingual education policies are not bilingual at all; they are successive monolingual policies - the use of one language at a time. </w:t>
      </w:r>
      <w:r w:rsidRPr="000946AA">
        <w:rPr>
          <w:highlight w:val="yellow"/>
          <w:lang w:val="en-GB"/>
        </w:rPr>
        <w:t>XXXX</w:t>
      </w:r>
      <w:r w:rsidRPr="00C926CC">
        <w:rPr>
          <w:lang w:val="en-GB"/>
        </w:rPr>
        <w:t xml:space="preserve"> (2014) has enumerated many tensions and paradoxes that arise from formulating bilingual educational policies for highly multilingual communities. </w:t>
      </w:r>
      <w:r w:rsidRPr="000946AA">
        <w:rPr>
          <w:highlight w:val="yellow"/>
          <w:lang w:val="en-GB"/>
        </w:rPr>
        <w:t>Her</w:t>
      </w:r>
      <w:r w:rsidRPr="00C926CC">
        <w:rPr>
          <w:lang w:val="en-GB"/>
        </w:rPr>
        <w:t xml:space="preserve"> </w:t>
      </w:r>
      <w:r w:rsidR="000946AA">
        <w:rPr>
          <w:lang w:val="en-GB"/>
        </w:rPr>
        <w:t>[</w:t>
      </w:r>
      <w:r w:rsidR="006055CA" w:rsidRPr="006055CA">
        <w:rPr>
          <w:color w:val="FF0000"/>
          <w:lang w:val="en-GB"/>
        </w:rPr>
        <w:t xml:space="preserve">NB: THE USE OF </w:t>
      </w:r>
      <w:r w:rsidR="006055CA" w:rsidRPr="006055CA">
        <w:rPr>
          <w:i/>
          <w:iCs/>
          <w:color w:val="FF0000"/>
          <w:lang w:val="en-GB"/>
        </w:rPr>
        <w:t>HER</w:t>
      </w:r>
      <w:r w:rsidR="006055CA" w:rsidRPr="006055CA">
        <w:rPr>
          <w:color w:val="FF0000"/>
          <w:lang w:val="en-GB"/>
        </w:rPr>
        <w:t xml:space="preserve"> MAKES YOU EASILY IDENTIFIABLE!</w:t>
      </w:r>
      <w:r w:rsidR="006055CA">
        <w:rPr>
          <w:color w:val="FF0000"/>
          <w:lang w:val="en-GB"/>
        </w:rPr>
        <w:t xml:space="preserve"> </w:t>
      </w:r>
      <w:r w:rsidR="00804976">
        <w:rPr>
          <w:color w:val="FF0000"/>
          <w:lang w:val="en-GB"/>
        </w:rPr>
        <w:t xml:space="preserve">YOU MUST BE </w:t>
      </w:r>
      <w:r w:rsidR="00804976">
        <w:rPr>
          <w:color w:val="FF0000"/>
          <w:lang w:val="en-GB"/>
        </w:rPr>
        <w:t>“</w:t>
      </w:r>
      <w:r w:rsidR="00804976">
        <w:rPr>
          <w:color w:val="FF0000"/>
          <w:lang w:val="en-GB"/>
        </w:rPr>
        <w:t>GLADYS N</w:t>
      </w:r>
      <w:r w:rsidR="00402D81">
        <w:rPr>
          <w:color w:val="FF0000"/>
          <w:lang w:val="en-GB"/>
        </w:rPr>
        <w:t>.</w:t>
      </w:r>
      <w:r w:rsidR="00804976">
        <w:rPr>
          <w:color w:val="FF0000"/>
          <w:lang w:val="en-GB"/>
        </w:rPr>
        <w:t xml:space="preserve"> A</w:t>
      </w:r>
      <w:r w:rsidR="00402D81">
        <w:rPr>
          <w:color w:val="FF0000"/>
          <w:lang w:val="en-GB"/>
        </w:rPr>
        <w:t>.</w:t>
      </w:r>
      <w:r w:rsidR="00804976">
        <w:rPr>
          <w:color w:val="FF0000"/>
          <w:lang w:val="en-GB"/>
        </w:rPr>
        <w:t>”</w:t>
      </w:r>
      <w:r w:rsidR="006055CA" w:rsidRPr="006055CA">
        <w:rPr>
          <w:color w:val="FF0000"/>
          <w:lang w:val="en-GB"/>
        </w:rPr>
        <w:t xml:space="preserve">) </w:t>
      </w:r>
      <w:r w:rsidRPr="00C926CC">
        <w:rPr>
          <w:lang w:val="en-GB"/>
        </w:rPr>
        <w:t xml:space="preserve">conclusion is that the policies have not worked because they fail to take into consideration the </w:t>
      </w:r>
      <w:r w:rsidRPr="00402D81">
        <w:rPr>
          <w:highlight w:val="yellow"/>
          <w:lang w:val="en-GB"/>
        </w:rPr>
        <w:t>sociolinguistic realities</w:t>
      </w:r>
      <w:r w:rsidRPr="00C926CC">
        <w:rPr>
          <w:lang w:val="en-GB"/>
        </w:rPr>
        <w:t xml:space="preserve"> </w:t>
      </w:r>
      <w:r w:rsidR="00402D81" w:rsidRPr="00402D81">
        <w:rPr>
          <w:color w:val="FF0000"/>
          <w:lang w:val="en-GB"/>
        </w:rPr>
        <w:t>[</w:t>
      </w:r>
      <w:r w:rsidR="00402D81" w:rsidRPr="00402D81">
        <w:rPr>
          <w:color w:val="FF0000"/>
          <w:highlight w:val="yellow"/>
          <w:lang w:val="en-GB"/>
        </w:rPr>
        <w:t>Q</w:t>
      </w:r>
      <w:r w:rsidR="00402D81" w:rsidRPr="00402D81">
        <w:rPr>
          <w:color w:val="FF0000"/>
          <w:lang w:val="en-GB"/>
        </w:rPr>
        <w:t>: AND WHAT ARE THESE?]</w:t>
      </w:r>
      <w:r w:rsidR="00402D81">
        <w:rPr>
          <w:lang w:val="en-GB"/>
        </w:rPr>
        <w:t xml:space="preserve"> </w:t>
      </w:r>
      <w:r w:rsidRPr="00C926CC">
        <w:rPr>
          <w:lang w:val="en-GB"/>
        </w:rPr>
        <w:t>the policies are meant to address.</w:t>
      </w:r>
    </w:p>
    <w:p w14:paraId="6A8061D5" w14:textId="07C103A8" w:rsidR="0067433F" w:rsidRDefault="0067433F" w:rsidP="0067433F">
      <w:pPr>
        <w:pStyle w:val="NoSpacing"/>
        <w:jc w:val="both"/>
        <w:rPr>
          <w:lang w:val="en-GB"/>
        </w:rPr>
      </w:pPr>
      <w:r w:rsidRPr="0067433F">
        <w:rPr>
          <w:color w:val="FF0000"/>
          <w:highlight w:val="yellow"/>
          <w:lang w:val="en-GB"/>
        </w:rPr>
        <w:lastRenderedPageBreak/>
        <w:t>SUGGESTION</w:t>
      </w:r>
      <w:r w:rsidRPr="0067433F">
        <w:rPr>
          <w:color w:val="FF0000"/>
          <w:lang w:val="en-GB"/>
        </w:rPr>
        <w:t>: CONSIDER STARTING YOUR PAPER STRAIGHTAWAY WITH THE FOLLOWING PARAGRAPH</w:t>
      </w:r>
      <w:r>
        <w:rPr>
          <w:lang w:val="en-GB"/>
        </w:rPr>
        <w:t xml:space="preserve">. </w:t>
      </w:r>
    </w:p>
    <w:p w14:paraId="42D0A958" w14:textId="52C2E376" w:rsidR="000378D3" w:rsidRPr="00C926CC" w:rsidRDefault="00190D51" w:rsidP="00DD7AE1">
      <w:pPr>
        <w:pStyle w:val="NoSpacing"/>
        <w:ind w:firstLine="720"/>
        <w:jc w:val="both"/>
        <w:rPr>
          <w:lang w:val="en-GB"/>
        </w:rPr>
      </w:pPr>
      <w:r w:rsidRPr="00C926CC">
        <w:rPr>
          <w:lang w:val="en-GB"/>
        </w:rPr>
        <w:t xml:space="preserve">The current langue-in-education policy </w:t>
      </w:r>
      <w:r w:rsidR="006B3AA6" w:rsidRPr="006B3AA6">
        <w:rPr>
          <w:color w:val="FF0000"/>
          <w:lang w:val="en-GB"/>
        </w:rPr>
        <w:t xml:space="preserve">in Ghana </w:t>
      </w:r>
      <w:r w:rsidRPr="00C926CC">
        <w:rPr>
          <w:lang w:val="en-GB"/>
        </w:rPr>
        <w:t>(since 2007) stipulates that the medium of instruction in education at early grade (KG-</w:t>
      </w:r>
      <w:proofErr w:type="spellStart"/>
      <w:r w:rsidRPr="00C926CC">
        <w:rPr>
          <w:lang w:val="en-GB"/>
        </w:rPr>
        <w:t>P3</w:t>
      </w:r>
      <w:proofErr w:type="spellEnd"/>
      <w:r w:rsidRPr="00C926CC">
        <w:rPr>
          <w:lang w:val="en-GB"/>
        </w:rPr>
        <w:t xml:space="preserve">) shall be </w:t>
      </w:r>
      <w:proofErr w:type="spellStart"/>
      <w:r w:rsidRPr="00C926CC">
        <w:rPr>
          <w:lang w:val="en-GB"/>
        </w:rPr>
        <w:t>L1</w:t>
      </w:r>
      <w:proofErr w:type="spellEnd"/>
      <w:r w:rsidRPr="00C926CC">
        <w:rPr>
          <w:lang w:val="en-GB"/>
        </w:rPr>
        <w:t xml:space="preserve"> (defined as the dominant language in the region of the school) and English be taught as a subject at the same level. However, from upper primary (</w:t>
      </w:r>
      <w:proofErr w:type="spellStart"/>
      <w:r w:rsidRPr="00C926CC">
        <w:rPr>
          <w:lang w:val="en-GB"/>
        </w:rPr>
        <w:t>P4</w:t>
      </w:r>
      <w:proofErr w:type="spellEnd"/>
      <w:r w:rsidRPr="00C926CC">
        <w:rPr>
          <w:lang w:val="en-GB"/>
        </w:rPr>
        <w:t xml:space="preserve">) onwards, the medium of instruction shall be English and the </w:t>
      </w:r>
      <w:proofErr w:type="spellStart"/>
      <w:r w:rsidRPr="00C926CC">
        <w:rPr>
          <w:lang w:val="en-GB"/>
        </w:rPr>
        <w:t>L1</w:t>
      </w:r>
      <w:proofErr w:type="spellEnd"/>
      <w:r w:rsidRPr="00C926CC">
        <w:rPr>
          <w:lang w:val="en-GB"/>
        </w:rPr>
        <w:t xml:space="preserve"> be taught as a subject. While the policy appears to treat the English learning environment in Ghana as a homogeneous entity, formal English learning environments (school contexts) may be categorized into </w:t>
      </w:r>
      <w:r w:rsidRPr="00891426">
        <w:rPr>
          <w:highlight w:val="green"/>
          <w:lang w:val="en-GB"/>
        </w:rPr>
        <w:t>three main sociolinguistic contexts</w:t>
      </w:r>
      <w:r w:rsidRPr="00C926CC">
        <w:rPr>
          <w:lang w:val="en-GB"/>
        </w:rPr>
        <w:t>: (</w:t>
      </w:r>
      <w:proofErr w:type="spellStart"/>
      <w:r w:rsidRPr="00C926CC">
        <w:rPr>
          <w:lang w:val="en-GB"/>
        </w:rPr>
        <w:t>i</w:t>
      </w:r>
      <w:proofErr w:type="spellEnd"/>
      <w:r w:rsidRPr="00C926CC">
        <w:rPr>
          <w:lang w:val="en-GB"/>
        </w:rPr>
        <w:t xml:space="preserve">) </w:t>
      </w:r>
      <w:r w:rsidRPr="00424C09">
        <w:rPr>
          <w:lang w:val="en-GB"/>
        </w:rPr>
        <w:t>rural</w:t>
      </w:r>
      <w:r w:rsidR="00A37EEA" w:rsidRPr="00424C09">
        <w:rPr>
          <w:lang w:val="en-GB"/>
        </w:rPr>
        <w:t xml:space="preserve"> </w:t>
      </w:r>
      <w:r w:rsidRPr="00424C09">
        <w:rPr>
          <w:lang w:val="en-GB"/>
        </w:rPr>
        <w:t>context</w:t>
      </w:r>
      <w:r w:rsidRPr="00C926CC">
        <w:rPr>
          <w:lang w:val="en-GB"/>
        </w:rPr>
        <w:t xml:space="preserve"> schools, (ii) urban</w:t>
      </w:r>
      <w:r w:rsidR="00A37EEA">
        <w:rPr>
          <w:lang w:val="en-GB"/>
        </w:rPr>
        <w:t xml:space="preserve"> </w:t>
      </w:r>
      <w:r w:rsidRPr="00C926CC">
        <w:rPr>
          <w:lang w:val="en-GB"/>
        </w:rPr>
        <w:t>localised</w:t>
      </w:r>
      <w:r w:rsidR="00A37EEA">
        <w:rPr>
          <w:lang w:val="en-GB"/>
        </w:rPr>
        <w:t xml:space="preserve"> </w:t>
      </w:r>
      <w:r w:rsidRPr="00C926CC">
        <w:rPr>
          <w:lang w:val="en-GB"/>
        </w:rPr>
        <w:t>context schools and (iii) urban</w:t>
      </w:r>
      <w:r w:rsidR="00A37EEA">
        <w:rPr>
          <w:color w:val="FF0000"/>
          <w:lang w:val="en-GB"/>
        </w:rPr>
        <w:t xml:space="preserve"> </w:t>
      </w:r>
      <w:r w:rsidRPr="00C926CC">
        <w:rPr>
          <w:lang w:val="en-GB"/>
        </w:rPr>
        <w:t>non-localised</w:t>
      </w:r>
      <w:r w:rsidR="00A37EEA">
        <w:rPr>
          <w:color w:val="FF0000"/>
          <w:lang w:val="en-GB"/>
        </w:rPr>
        <w:t xml:space="preserve"> </w:t>
      </w:r>
      <w:r w:rsidRPr="00C926CC">
        <w:rPr>
          <w:lang w:val="en-GB"/>
        </w:rPr>
        <w:t xml:space="preserve">context schools. </w:t>
      </w:r>
    </w:p>
    <w:p w14:paraId="59FD66CA" w14:textId="0E3258DD" w:rsidR="000378D3" w:rsidRPr="00C926CC" w:rsidRDefault="00AB63F7" w:rsidP="00DD7AE1">
      <w:pPr>
        <w:pStyle w:val="NoSpacing"/>
        <w:jc w:val="both"/>
        <w:rPr>
          <w:lang w:val="en-GB"/>
        </w:rPr>
      </w:pPr>
      <w:r w:rsidRPr="00AB63F7">
        <w:rPr>
          <w:color w:val="FF0000"/>
          <w:lang w:val="en-GB"/>
        </w:rPr>
        <w:t xml:space="preserve"> </w:t>
      </w:r>
    </w:p>
    <w:p w14:paraId="695D3AB5" w14:textId="39047DAA" w:rsidR="000378D3" w:rsidRPr="00C926CC" w:rsidRDefault="00190D51" w:rsidP="00DD7AE1">
      <w:pPr>
        <w:pStyle w:val="NoSpacing"/>
        <w:jc w:val="both"/>
        <w:rPr>
          <w:i/>
          <w:iCs/>
          <w:lang w:val="en-GB"/>
        </w:rPr>
      </w:pPr>
      <w:r w:rsidRPr="00C926CC">
        <w:rPr>
          <w:i/>
          <w:iCs/>
          <w:lang w:val="en-GB"/>
        </w:rPr>
        <w:t>4.1.1 Rural</w:t>
      </w:r>
      <w:r w:rsidR="00A37EEA">
        <w:rPr>
          <w:i/>
          <w:iCs/>
          <w:lang w:val="en-GB"/>
        </w:rPr>
        <w:t xml:space="preserve"> </w:t>
      </w:r>
      <w:r w:rsidRPr="00C926CC">
        <w:rPr>
          <w:i/>
          <w:iCs/>
          <w:lang w:val="en-GB"/>
        </w:rPr>
        <w:t>Context Schools</w:t>
      </w:r>
    </w:p>
    <w:p w14:paraId="38A21E1A" w14:textId="02FC65DA" w:rsidR="000378D3" w:rsidRPr="00C926CC" w:rsidRDefault="00190D51" w:rsidP="00DD7AE1">
      <w:pPr>
        <w:pStyle w:val="NoSpacing"/>
        <w:jc w:val="both"/>
        <w:rPr>
          <w:lang w:val="en-GB"/>
        </w:rPr>
      </w:pPr>
      <w:r w:rsidRPr="00C926CC">
        <w:rPr>
          <w:lang w:val="en-GB"/>
        </w:rPr>
        <w:tab/>
        <w:t>Rural</w:t>
      </w:r>
      <w:r w:rsidR="00A37EEA">
        <w:rPr>
          <w:lang w:val="en-GB"/>
        </w:rPr>
        <w:t xml:space="preserve"> </w:t>
      </w:r>
      <w:r w:rsidRPr="00C926CC">
        <w:rPr>
          <w:lang w:val="en-GB"/>
        </w:rPr>
        <w:t xml:space="preserve">context schools in Ghana are situated in rural settings of small communities. The Ghana Statistical Service (2013) defines a rural community in Ghana </w:t>
      </w:r>
      <w:r w:rsidRPr="001E7194">
        <w:rPr>
          <w:strike/>
          <w:lang w:val="en-GB"/>
        </w:rPr>
        <w:t>to be</w:t>
      </w:r>
      <w:r w:rsidRPr="00C926CC">
        <w:rPr>
          <w:lang w:val="en-GB"/>
        </w:rPr>
        <w:t xml:space="preserve"> </w:t>
      </w:r>
      <w:r w:rsidR="001E7194" w:rsidRPr="001E7194">
        <w:rPr>
          <w:color w:val="FF0000"/>
          <w:lang w:val="en-GB"/>
        </w:rPr>
        <w:t>as</w:t>
      </w:r>
      <w:r w:rsidR="001E7194">
        <w:rPr>
          <w:lang w:val="en-GB"/>
        </w:rPr>
        <w:t xml:space="preserve"> </w:t>
      </w:r>
      <w:r w:rsidRPr="00C926CC">
        <w:rPr>
          <w:lang w:val="en-GB"/>
        </w:rPr>
        <w:t>any community with a population of up to 5000</w:t>
      </w:r>
      <w:r w:rsidR="001E7194">
        <w:rPr>
          <w:lang w:val="en-GB"/>
        </w:rPr>
        <w:t xml:space="preserve"> </w:t>
      </w:r>
      <w:r w:rsidR="001E7194" w:rsidRPr="001E7194">
        <w:rPr>
          <w:color w:val="FF0000"/>
          <w:lang w:val="en-GB"/>
        </w:rPr>
        <w:t>people</w:t>
      </w:r>
      <w:r w:rsidRPr="00C926CC">
        <w:rPr>
          <w:lang w:val="en-GB"/>
        </w:rPr>
        <w:t xml:space="preserve">. All other communities are regarded as urban. Even though Ghana is a highly multilingual country, </w:t>
      </w:r>
      <w:r w:rsidRPr="00463A89">
        <w:rPr>
          <w:highlight w:val="yellow"/>
          <w:lang w:val="en-GB"/>
        </w:rPr>
        <w:t>multilingualism tends to be lower among rural populations than among urban populations</w:t>
      </w:r>
      <w:r w:rsidRPr="00C926CC">
        <w:rPr>
          <w:lang w:val="en-GB"/>
        </w:rPr>
        <w:t xml:space="preserve">. </w:t>
      </w:r>
      <w:r w:rsidR="00F35DCE" w:rsidRPr="00F35DCE">
        <w:rPr>
          <w:color w:val="FF0000"/>
          <w:highlight w:val="yellow"/>
          <w:lang w:val="en-GB"/>
        </w:rPr>
        <w:t>[COMMENT</w:t>
      </w:r>
      <w:r w:rsidR="00F35DCE" w:rsidRPr="00F35DCE">
        <w:rPr>
          <w:color w:val="FF0000"/>
          <w:lang w:val="en-GB"/>
        </w:rPr>
        <w:t xml:space="preserve">: THIS SHOULD BE THE CASE EVERYWHERE, NOT JUST IN GHANA] </w:t>
      </w:r>
      <w:r w:rsidRPr="00C926CC">
        <w:rPr>
          <w:lang w:val="en-GB"/>
        </w:rPr>
        <w:t xml:space="preserve">This is because </w:t>
      </w:r>
      <w:r w:rsidR="00666F30" w:rsidRPr="00666F30">
        <w:rPr>
          <w:color w:val="FF0000"/>
          <w:lang w:val="en-GB"/>
        </w:rPr>
        <w:t>the</w:t>
      </w:r>
      <w:r w:rsidR="00666F30">
        <w:rPr>
          <w:lang w:val="en-GB"/>
        </w:rPr>
        <w:t xml:space="preserve"> </w:t>
      </w:r>
      <w:r w:rsidRPr="00C926CC">
        <w:rPr>
          <w:lang w:val="en-GB"/>
        </w:rPr>
        <w:t xml:space="preserve">majority of the population in rural communities in Ghana are indigenous to their communities with a few migrant families, who typically settle </w:t>
      </w:r>
      <w:r w:rsidRPr="00622805">
        <w:rPr>
          <w:strike/>
          <w:lang w:val="en-GB"/>
        </w:rPr>
        <w:t>in</w:t>
      </w:r>
      <w:r w:rsidRPr="00C926CC">
        <w:rPr>
          <w:lang w:val="en-GB"/>
        </w:rPr>
        <w:t xml:space="preserve"> </w:t>
      </w:r>
      <w:r w:rsidR="00666F30" w:rsidRPr="00666F30">
        <w:rPr>
          <w:color w:val="FF0000"/>
          <w:lang w:val="en-GB"/>
        </w:rPr>
        <w:t>on</w:t>
      </w:r>
      <w:r w:rsidR="00666F30">
        <w:rPr>
          <w:lang w:val="en-GB"/>
        </w:rPr>
        <w:t xml:space="preserve"> </w:t>
      </w:r>
      <w:r w:rsidRPr="00C926CC">
        <w:rPr>
          <w:lang w:val="en-GB"/>
        </w:rPr>
        <w:t>the outskirts (</w:t>
      </w:r>
      <w:proofErr w:type="spellStart"/>
      <w:r w:rsidRPr="00A76F39">
        <w:rPr>
          <w:highlight w:val="yellow"/>
          <w:lang w:val="en-GB"/>
        </w:rPr>
        <w:t>Zongo</w:t>
      </w:r>
      <w:proofErr w:type="spellEnd"/>
      <w:r w:rsidR="00A76F39">
        <w:rPr>
          <w:lang w:val="en-GB"/>
        </w:rPr>
        <w:t xml:space="preserve"> </w:t>
      </w:r>
      <w:r w:rsidR="00A76F39" w:rsidRPr="00A76F39">
        <w:rPr>
          <w:color w:val="FF0000"/>
          <w:highlight w:val="yellow"/>
          <w:lang w:val="en-GB"/>
        </w:rPr>
        <w:t>Q</w:t>
      </w:r>
      <w:r w:rsidR="00A76F39" w:rsidRPr="00A76F39">
        <w:rPr>
          <w:color w:val="FF0000"/>
          <w:lang w:val="en-GB"/>
        </w:rPr>
        <w:t>: WHAT</w:t>
      </w:r>
      <w:r w:rsidR="00A76F39" w:rsidRPr="00A76F39">
        <w:rPr>
          <w:color w:val="FF0000"/>
          <w:lang w:val="en-GB"/>
        </w:rPr>
        <w:t>’</w:t>
      </w:r>
      <w:r w:rsidR="00A76F39" w:rsidRPr="00A76F39">
        <w:rPr>
          <w:color w:val="FF0000"/>
          <w:lang w:val="en-GB"/>
        </w:rPr>
        <w:t>S THIS?</w:t>
      </w:r>
      <w:r w:rsidRPr="00C926CC">
        <w:rPr>
          <w:lang w:val="en-GB"/>
        </w:rPr>
        <w:t>) of the communities. Very often, the language of the indigenous majority becomes the lingua franca for the entire community with migrants learning and accommodating to</w:t>
      </w:r>
      <w:r w:rsidR="000C494F">
        <w:rPr>
          <w:lang w:val="en-GB"/>
        </w:rPr>
        <w:t xml:space="preserve"> </w:t>
      </w:r>
      <w:r w:rsidR="000C494F" w:rsidRPr="000C494F">
        <w:rPr>
          <w:color w:val="FF0000"/>
          <w:lang w:val="en-GB"/>
        </w:rPr>
        <w:t>it</w:t>
      </w:r>
      <w:r w:rsidRPr="00C926CC">
        <w:rPr>
          <w:lang w:val="en-GB"/>
        </w:rPr>
        <w:t xml:space="preserve"> </w:t>
      </w:r>
      <w:r w:rsidRPr="000C494F">
        <w:rPr>
          <w:strike/>
          <w:lang w:val="en-GB"/>
        </w:rPr>
        <w:t>the local lingua franca</w:t>
      </w:r>
      <w:r w:rsidRPr="00C926CC">
        <w:rPr>
          <w:lang w:val="en-GB"/>
        </w:rPr>
        <w:t xml:space="preserve">. Consequently, even though rural populations may be as ethnically heterogeneous as urban populations, </w:t>
      </w:r>
      <w:r w:rsidRPr="00C66A89">
        <w:rPr>
          <w:highlight w:val="yellow"/>
          <w:lang w:val="en-GB"/>
        </w:rPr>
        <w:t>to a large extent, rural communities in Ghana appear linguistically more homogeneous than urban populations</w:t>
      </w:r>
      <w:r w:rsidRPr="00C926CC">
        <w:rPr>
          <w:lang w:val="en-GB"/>
        </w:rPr>
        <w:t xml:space="preserve">. </w:t>
      </w:r>
      <w:r w:rsidR="00CD3515" w:rsidRPr="00CD3515">
        <w:rPr>
          <w:color w:val="FF0000"/>
          <w:lang w:val="en-GB"/>
        </w:rPr>
        <w:t>[</w:t>
      </w:r>
      <w:r w:rsidR="00CD3515" w:rsidRPr="00CD3515">
        <w:rPr>
          <w:color w:val="FF0000"/>
          <w:highlight w:val="yellow"/>
          <w:lang w:val="en-GB"/>
        </w:rPr>
        <w:t>NOTE</w:t>
      </w:r>
      <w:r w:rsidR="00CD3515" w:rsidRPr="00CD3515">
        <w:rPr>
          <w:color w:val="FF0000"/>
          <w:lang w:val="en-GB"/>
        </w:rPr>
        <w:t>: SEE MY LAST COMMENT ABOVE]</w:t>
      </w:r>
    </w:p>
    <w:p w14:paraId="3E6997F3" w14:textId="455F44D3" w:rsidR="000378D3" w:rsidRPr="00C926CC" w:rsidRDefault="00190D51" w:rsidP="00DD7AE1">
      <w:pPr>
        <w:pStyle w:val="NoSpacing"/>
        <w:jc w:val="both"/>
        <w:rPr>
          <w:lang w:val="en-GB"/>
        </w:rPr>
      </w:pPr>
      <w:r w:rsidRPr="00C926CC">
        <w:rPr>
          <w:lang w:val="en-GB"/>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with parents, neighbours, strangers, and even the teacher at home, in the market, in the streets, at church etc., but there is equally very little motivation (if any) for such learners to use English with their </w:t>
      </w:r>
      <w:r w:rsidRPr="00C926CC">
        <w:rPr>
          <w:lang w:val="en-GB"/>
        </w:rPr>
        <w:lastRenderedPageBreak/>
        <w:t xml:space="preserve">school peers at home, </w:t>
      </w:r>
      <w:r w:rsidRPr="00AD4423">
        <w:rPr>
          <w:strike/>
          <w:lang w:val="en-GB"/>
        </w:rPr>
        <w:t>during</w:t>
      </w:r>
      <w:r w:rsidRPr="00C926CC">
        <w:rPr>
          <w:lang w:val="en-GB"/>
        </w:rPr>
        <w:t xml:space="preserve"> </w:t>
      </w:r>
      <w:proofErr w:type="spellStart"/>
      <w:r w:rsidR="00AD4423" w:rsidRPr="00AD4423">
        <w:rPr>
          <w:color w:val="FF0000"/>
          <w:lang w:val="en-GB"/>
        </w:rPr>
        <w:t>at</w:t>
      </w:r>
      <w:proofErr w:type="spellEnd"/>
      <w:r w:rsidR="00AD4423">
        <w:rPr>
          <w:lang w:val="en-GB"/>
        </w:rPr>
        <w:t xml:space="preserve"> </w:t>
      </w:r>
      <w:r w:rsidRPr="00C926CC">
        <w:rPr>
          <w:lang w:val="en-GB"/>
        </w:rPr>
        <w:t xml:space="preserve">break at school or even in class when the teacher is not watching (See XXXX 2014). </w:t>
      </w:r>
    </w:p>
    <w:p w14:paraId="73F70A35" w14:textId="2DF15A02" w:rsidR="000378D3" w:rsidRPr="00C926CC" w:rsidRDefault="00190D51" w:rsidP="00DD7AE1">
      <w:pPr>
        <w:pStyle w:val="NoSpacing"/>
        <w:jc w:val="both"/>
        <w:rPr>
          <w:lang w:val="en-GB"/>
        </w:rPr>
      </w:pPr>
      <w:r w:rsidRPr="00C926CC">
        <w:rPr>
          <w:lang w:val="en-GB"/>
        </w:rPr>
        <w:tab/>
        <w:t xml:space="preserve">Thus, we may describe the English learning contexts in rural Ghana as less linguistically heterogeneous, and as providing </w:t>
      </w:r>
      <w:proofErr w:type="gramStart"/>
      <w:r w:rsidRPr="00C926CC">
        <w:rPr>
          <w:lang w:val="en-GB"/>
        </w:rPr>
        <w:t>very little</w:t>
      </w:r>
      <w:proofErr w:type="gramEnd"/>
      <w:r w:rsidRPr="00C926CC">
        <w:rPr>
          <w:lang w:val="en-GB"/>
        </w:rPr>
        <w:t xml:space="preserve"> or no opportunity for learners to interact (hear, speak or use) in English outside the classroom/formal contexts. In other words, learners of English as a second language in rural schools in Ghana have </w:t>
      </w:r>
      <w:proofErr w:type="gramStart"/>
      <w:r w:rsidRPr="00C926CC">
        <w:rPr>
          <w:lang w:val="en-GB"/>
        </w:rPr>
        <w:t>very limited</w:t>
      </w:r>
      <w:proofErr w:type="gramEnd"/>
      <w:r w:rsidRPr="00C926CC">
        <w:rPr>
          <w:lang w:val="en-GB"/>
        </w:rPr>
        <w:t xml:space="preserve"> access to input and opportunity for output, factors which are considered as important for successful </w:t>
      </w:r>
      <w:proofErr w:type="spellStart"/>
      <w:r w:rsidRPr="00C926CC">
        <w:rPr>
          <w:lang w:val="en-GB"/>
        </w:rPr>
        <w:t>L2</w:t>
      </w:r>
      <w:proofErr w:type="spellEnd"/>
      <w:r w:rsidRPr="00C926CC">
        <w:rPr>
          <w:lang w:val="en-GB"/>
        </w:rPr>
        <w:t xml:space="preserve"> learning among sociolinguistic theorists of SLA. It is important to note that I use rural schools here </w:t>
      </w:r>
      <w:r w:rsidRPr="00C403D0">
        <w:rPr>
          <w:strike/>
          <w:highlight w:val="yellow"/>
          <w:lang w:val="en-GB"/>
        </w:rPr>
        <w:t>not</w:t>
      </w:r>
      <w:r w:rsidRPr="00C926CC">
        <w:rPr>
          <w:lang w:val="en-GB"/>
        </w:rPr>
        <w:t xml:space="preserve"> to refer </w:t>
      </w:r>
      <w:r w:rsidR="002C5979" w:rsidRPr="002C5979">
        <w:rPr>
          <w:color w:val="FF0000"/>
          <w:lang w:val="en-GB"/>
        </w:rPr>
        <w:t xml:space="preserve">not only </w:t>
      </w:r>
      <w:r w:rsidR="002C5979">
        <w:rPr>
          <w:lang w:val="en-GB"/>
        </w:rPr>
        <w:t xml:space="preserve">to </w:t>
      </w:r>
      <w:r w:rsidRPr="00C926CC">
        <w:rPr>
          <w:lang w:val="en-GB"/>
        </w:rPr>
        <w:t xml:space="preserve">schools that are </w:t>
      </w:r>
      <w:r w:rsidRPr="002C5979">
        <w:rPr>
          <w:strike/>
          <w:highlight w:val="yellow"/>
          <w:lang w:val="en-GB"/>
        </w:rPr>
        <w:t>not only</w:t>
      </w:r>
      <w:r w:rsidRPr="00C926CC">
        <w:rPr>
          <w:lang w:val="en-GB"/>
        </w:rPr>
        <w:t xml:space="preserve"> necessarily located in rural settings but also </w:t>
      </w:r>
      <w:r w:rsidRPr="00225131">
        <w:rPr>
          <w:strike/>
          <w:lang w:val="en-GB"/>
        </w:rPr>
        <w:t>schools</w:t>
      </w:r>
      <w:r w:rsidR="00225131">
        <w:rPr>
          <w:lang w:val="en-GB"/>
        </w:rPr>
        <w:t xml:space="preserve"> </w:t>
      </w:r>
      <w:r w:rsidR="00225131" w:rsidRPr="00225131">
        <w:rPr>
          <w:color w:val="FF0000"/>
          <w:lang w:val="en-GB"/>
        </w:rPr>
        <w:t>to those</w:t>
      </w:r>
      <w:r w:rsidRPr="00225131">
        <w:rPr>
          <w:color w:val="FF0000"/>
          <w:lang w:val="en-GB"/>
        </w:rPr>
        <w:t xml:space="preserve"> </w:t>
      </w:r>
      <w:r w:rsidRPr="00C926CC">
        <w:rPr>
          <w:lang w:val="en-GB"/>
        </w:rPr>
        <w:t xml:space="preserve">that are largely populated by students from rural communities with a common Ghanaian language. This is because some boarding schools that are physically located in rural settings are largely populated by linguistically very heterogenous populations from urban communities. </w:t>
      </w:r>
      <w:r w:rsidR="00540138" w:rsidRPr="00540138">
        <w:rPr>
          <w:color w:val="FF0000"/>
          <w:highlight w:val="yellow"/>
          <w:lang w:val="en-GB"/>
        </w:rPr>
        <w:t>Q</w:t>
      </w:r>
      <w:r w:rsidR="00540138" w:rsidRPr="00540138">
        <w:rPr>
          <w:color w:val="FF0000"/>
          <w:lang w:val="en-GB"/>
        </w:rPr>
        <w:t xml:space="preserve">: AND ARE THERE BOARDING SCHOOLS THAT ARE LOCATED IN URBAN AREAS BUT THAT ARE POPULATED BY LINGUISTICALLY HOMOGENEOUS STUDENTS? IT IS THESE THAT YOUR USE OF </w:t>
      </w:r>
      <w:r w:rsidR="00540138" w:rsidRPr="00540138">
        <w:rPr>
          <w:color w:val="FF0000"/>
          <w:lang w:val="en-GB"/>
        </w:rPr>
        <w:t>“</w:t>
      </w:r>
      <w:r w:rsidR="00540138" w:rsidRPr="00540138">
        <w:rPr>
          <w:color w:val="FF0000"/>
          <w:lang w:val="en-GB"/>
        </w:rPr>
        <w:t>NOT ONLY</w:t>
      </w:r>
      <w:r w:rsidR="00540138">
        <w:rPr>
          <w:color w:val="FF0000"/>
          <w:lang w:val="en-GB"/>
        </w:rPr>
        <w:t xml:space="preserve"> ...</w:t>
      </w:r>
      <w:r w:rsidR="00540138" w:rsidRPr="00540138">
        <w:rPr>
          <w:color w:val="FF0000"/>
          <w:lang w:val="en-GB"/>
        </w:rPr>
        <w:t xml:space="preserve"> BUT ALSO</w:t>
      </w:r>
      <w:r w:rsidR="00540138">
        <w:rPr>
          <w:color w:val="FF0000"/>
          <w:lang w:val="en-GB"/>
        </w:rPr>
        <w:t>...</w:t>
      </w:r>
      <w:r w:rsidR="00540138" w:rsidRPr="00540138">
        <w:rPr>
          <w:color w:val="FF0000"/>
          <w:lang w:val="en-GB"/>
        </w:rPr>
        <w:t xml:space="preserve">SHOULD RATHER REFER TO. </w:t>
      </w:r>
    </w:p>
    <w:p w14:paraId="674F97A6" w14:textId="77777777" w:rsidR="000378D3" w:rsidRPr="00C926CC" w:rsidRDefault="000378D3" w:rsidP="00DD7AE1">
      <w:pPr>
        <w:pStyle w:val="NoSpacing"/>
        <w:jc w:val="both"/>
        <w:rPr>
          <w:lang w:val="en-GB"/>
        </w:rPr>
      </w:pPr>
    </w:p>
    <w:p w14:paraId="7379BA01" w14:textId="77777777" w:rsidR="000378D3" w:rsidRPr="00C926CC" w:rsidRDefault="00190D51" w:rsidP="00DD7AE1">
      <w:pPr>
        <w:pStyle w:val="NoSpacing"/>
        <w:jc w:val="both"/>
        <w:rPr>
          <w:i/>
          <w:iCs/>
          <w:lang w:val="en-GB"/>
        </w:rPr>
      </w:pPr>
      <w:r w:rsidRPr="00C926CC">
        <w:rPr>
          <w:i/>
          <w:iCs/>
          <w:lang w:val="en-GB"/>
        </w:rPr>
        <w:t>4.1.2 Urban (localised/non-localised) Context Schools</w:t>
      </w:r>
    </w:p>
    <w:p w14:paraId="1FE1BE7D" w14:textId="54008A5F" w:rsidR="000378D3" w:rsidRPr="00C926CC" w:rsidRDefault="00190D51" w:rsidP="00DD7AE1">
      <w:pPr>
        <w:pStyle w:val="NoSpacing"/>
        <w:ind w:firstLine="720"/>
        <w:jc w:val="both"/>
        <w:rPr>
          <w:lang w:val="en-GB"/>
        </w:rPr>
      </w:pPr>
      <w:r w:rsidRPr="00C926CC">
        <w:rPr>
          <w:lang w:val="en-GB"/>
        </w:rPr>
        <w:t xml:space="preserve"> Unlike the rural communities, urban communities in Ghana tend to be both culturally and </w:t>
      </w:r>
      <w:proofErr w:type="spellStart"/>
      <w:r w:rsidRPr="00C926CC">
        <w:rPr>
          <w:lang w:val="en-GB"/>
        </w:rPr>
        <w:t>sociolinguistically</w:t>
      </w:r>
      <w:proofErr w:type="spellEnd"/>
      <w:r w:rsidRPr="00C926CC">
        <w:rPr>
          <w:lang w:val="en-GB"/>
        </w:rPr>
        <w:t xml:space="preserve"> very heterogeneous (XXXX 2014; Anderson &amp; XXXX 2015:74-85; XXXX et al 2017:49-74).  As has been defined by the Ghana Statistical Service (2013), all communities with a population of more than 5000 are considered urban in Ghana. Urban communities are typically constituted by heterogenous populations because they tend to be the destination of many migrants, both local and international. In these communities, learners of English tend to have more pressing need/higher motivation to use English because in the face of high levels of multiculturalism/multilingualism </w:t>
      </w:r>
      <w:r w:rsidRPr="004371CA">
        <w:rPr>
          <w:highlight w:val="yellow"/>
          <w:lang w:val="en-GB"/>
        </w:rPr>
        <w:t>without a National Language policy</w:t>
      </w:r>
      <w:r w:rsidRPr="00C926CC">
        <w:rPr>
          <w:lang w:val="en-GB"/>
        </w:rPr>
        <w:t xml:space="preserve">, </w:t>
      </w:r>
      <w:r w:rsidR="001F1E7C" w:rsidRPr="001F1E7C">
        <w:rPr>
          <w:color w:val="FF0000"/>
          <w:lang w:val="en-GB"/>
        </w:rPr>
        <w:t>[</w:t>
      </w:r>
      <w:r w:rsidR="001F1E7C" w:rsidRPr="001F1E7C">
        <w:rPr>
          <w:color w:val="FF0000"/>
          <w:highlight w:val="yellow"/>
          <w:lang w:val="en-GB"/>
        </w:rPr>
        <w:t>Q</w:t>
      </w:r>
      <w:r w:rsidR="001F1E7C" w:rsidRPr="001F1E7C">
        <w:rPr>
          <w:color w:val="FF0000"/>
          <w:lang w:val="en-GB"/>
        </w:rPr>
        <w:t xml:space="preserve">: DO YOU EXPECT THERE TO BE A LANGUAGE POLICY IN ANY COUNTRY THAT WOULD DICTATE WHICH </w:t>
      </w:r>
      <w:r w:rsidR="003A7980">
        <w:rPr>
          <w:color w:val="FF0000"/>
          <w:lang w:val="en-GB"/>
        </w:rPr>
        <w:t xml:space="preserve">SINGLE </w:t>
      </w:r>
      <w:r w:rsidR="001F1E7C" w:rsidRPr="001F1E7C">
        <w:rPr>
          <w:color w:val="FF0000"/>
          <w:lang w:val="en-GB"/>
        </w:rPr>
        <w:t>LANGUAGE WOULD USE</w:t>
      </w:r>
      <w:r w:rsidR="003A7980">
        <w:rPr>
          <w:color w:val="FF0000"/>
          <w:lang w:val="en-GB"/>
        </w:rPr>
        <w:t>D</w:t>
      </w:r>
      <w:r w:rsidR="001F1E7C" w:rsidRPr="001F1E7C">
        <w:rPr>
          <w:color w:val="FF0000"/>
          <w:lang w:val="en-GB"/>
        </w:rPr>
        <w:t xml:space="preserve"> IN </w:t>
      </w:r>
      <w:r w:rsidR="001F1E7C">
        <w:rPr>
          <w:color w:val="FF0000"/>
          <w:lang w:val="en-GB"/>
        </w:rPr>
        <w:t xml:space="preserve">MULTILINGUAL </w:t>
      </w:r>
      <w:r w:rsidR="001F1E7C" w:rsidRPr="001F1E7C">
        <w:rPr>
          <w:color w:val="FF0000"/>
          <w:lang w:val="en-GB"/>
        </w:rPr>
        <w:t xml:space="preserve">URBAN AREAS? WOULD SUCH A POLICY WORK?] </w:t>
      </w:r>
      <w:r w:rsidRPr="00C926CC">
        <w:rPr>
          <w:lang w:val="en-GB"/>
        </w:rPr>
        <w:t xml:space="preserve">English, which is considered </w:t>
      </w:r>
      <w:proofErr w:type="spellStart"/>
      <w:r w:rsidRPr="00C926CC">
        <w:rPr>
          <w:lang w:val="en-GB"/>
        </w:rPr>
        <w:t>acultural</w:t>
      </w:r>
      <w:proofErr w:type="spellEnd"/>
      <w:r w:rsidRPr="00C926CC">
        <w:rPr>
          <w:lang w:val="en-GB"/>
        </w:rPr>
        <w:t xml:space="preserve">, has assumed a lingua franca status and is used in much wider contexts outside official and formal domains in urban Ghana. </w:t>
      </w:r>
    </w:p>
    <w:p w14:paraId="32557A48" w14:textId="2B47ADE8" w:rsidR="000378D3" w:rsidRPr="00C926CC" w:rsidRDefault="00190D51" w:rsidP="00DD7AE1">
      <w:pPr>
        <w:pStyle w:val="NoSpacing"/>
        <w:ind w:firstLine="720"/>
        <w:jc w:val="both"/>
        <w:rPr>
          <w:lang w:val="en-GB"/>
        </w:rPr>
      </w:pPr>
      <w:r w:rsidRPr="00C926CC">
        <w:rPr>
          <w:lang w:val="en-GB"/>
        </w:rPr>
        <w:t xml:space="preserve">For instance, while Anderson et al. (2008) report that English is the predominant language in many contexts (including religion and everyday life) in urban/peri-urban Ghana, </w:t>
      </w:r>
      <w:proofErr w:type="spellStart"/>
      <w:r w:rsidRPr="00C926CC">
        <w:rPr>
          <w:lang w:val="en-GB"/>
        </w:rPr>
        <w:lastRenderedPageBreak/>
        <w:t>Afrifa</w:t>
      </w:r>
      <w:proofErr w:type="spellEnd"/>
      <w:r w:rsidRPr="00C926CC">
        <w:rPr>
          <w:lang w:val="en-GB"/>
        </w:rPr>
        <w:t xml:space="preserve"> et al</w:t>
      </w:r>
      <w:r w:rsidR="00147282" w:rsidRPr="00147282">
        <w:rPr>
          <w:color w:val="FF0000"/>
          <w:lang w:val="en-GB"/>
        </w:rPr>
        <w:t>.</w:t>
      </w:r>
      <w:r w:rsidRPr="00C926CC">
        <w:rPr>
          <w:lang w:val="en-GB"/>
        </w:rPr>
        <w:t xml:space="preserve"> (2019:418-434) report that it has become the home language of many families in Accra, the capital and the most urbanized city </w:t>
      </w:r>
      <w:r w:rsidRPr="00315ADC">
        <w:rPr>
          <w:strike/>
          <w:lang w:val="en-GB"/>
        </w:rPr>
        <w:t>in</w:t>
      </w:r>
      <w:r w:rsidRPr="00C926CC">
        <w:rPr>
          <w:lang w:val="en-GB"/>
        </w:rPr>
        <w:t xml:space="preserve"> </w:t>
      </w:r>
      <w:r w:rsidR="00315ADC" w:rsidRPr="00315ADC">
        <w:rPr>
          <w:color w:val="FF0000"/>
          <w:lang w:val="en-GB"/>
        </w:rPr>
        <w:t>of</w:t>
      </w:r>
      <w:r w:rsidR="00315ADC">
        <w:rPr>
          <w:lang w:val="en-GB"/>
        </w:rPr>
        <w:t xml:space="preserve"> </w:t>
      </w:r>
      <w:r w:rsidRPr="00C926CC">
        <w:rPr>
          <w:lang w:val="en-GB"/>
        </w:rPr>
        <w:t xml:space="preserve">Ghana. Nevertheless, there are instances where large numbers of people from a </w:t>
      </w:r>
      <w:proofErr w:type="gramStart"/>
      <w:r w:rsidRPr="00C926CC">
        <w:rPr>
          <w:lang w:val="en-GB"/>
        </w:rPr>
        <w:t>particular ethnolinguistic</w:t>
      </w:r>
      <w:proofErr w:type="gramEnd"/>
      <w:r w:rsidRPr="00C926CC">
        <w:rPr>
          <w:lang w:val="en-GB"/>
        </w:rPr>
        <w:t xml:space="preserve"> background settle in one area of urban space, creating linguistic islands (XXXX et al</w:t>
      </w:r>
      <w:r w:rsidR="00147282" w:rsidRPr="00147282">
        <w:rPr>
          <w:color w:val="FF0000"/>
          <w:lang w:val="en-GB"/>
        </w:rPr>
        <w:t>.</w:t>
      </w:r>
      <w:r w:rsidRPr="00C926CC">
        <w:rPr>
          <w:lang w:val="en-GB"/>
        </w:rPr>
        <w:t xml:space="preserve"> 2017). Such communities mimic the rural situation </w:t>
      </w:r>
      <w:r w:rsidRPr="00B04900">
        <w:rPr>
          <w:strike/>
          <w:lang w:val="en-GB"/>
        </w:rPr>
        <w:t>where</w:t>
      </w:r>
      <w:r w:rsidRPr="00C926CC">
        <w:rPr>
          <w:lang w:val="en-GB"/>
        </w:rPr>
        <w:t xml:space="preserve"> </w:t>
      </w:r>
      <w:r w:rsidR="00B04900" w:rsidRPr="00B04900">
        <w:rPr>
          <w:color w:val="FF0000"/>
          <w:lang w:val="en-GB"/>
        </w:rPr>
        <w:t xml:space="preserve">to the extent that </w:t>
      </w:r>
      <w:r w:rsidRPr="00C926CC">
        <w:rPr>
          <w:lang w:val="en-GB"/>
        </w:rPr>
        <w:t>the language of the dominant/majority group becomes the lingua franca, in addition to English</w:t>
      </w:r>
      <w:r w:rsidR="00126A8E" w:rsidRPr="00126A8E">
        <w:rPr>
          <w:color w:val="FF0000"/>
          <w:lang w:val="en-GB"/>
        </w:rPr>
        <w:t xml:space="preserve">, </w:t>
      </w:r>
      <w:r w:rsidRPr="00C926CC">
        <w:rPr>
          <w:lang w:val="en-GB"/>
        </w:rPr>
        <w:t xml:space="preserve">sometimes. Such communities are a hybrid of the urban and rural and exhibit characteristics of both. </w:t>
      </w:r>
    </w:p>
    <w:p w14:paraId="1440F0D4" w14:textId="610505FD" w:rsidR="000378D3" w:rsidRPr="00C926CC" w:rsidRDefault="00190D51" w:rsidP="00DD7AE1">
      <w:pPr>
        <w:pStyle w:val="NoSpacing"/>
        <w:ind w:firstLine="720"/>
        <w:jc w:val="both"/>
        <w:rPr>
          <w:lang w:val="en-GB"/>
        </w:rPr>
      </w:pPr>
      <w:r w:rsidRPr="00C926CC">
        <w:rPr>
          <w:lang w:val="en-GB"/>
        </w:rPr>
        <w:t xml:space="preserve">Consequently, I make a distinction between two sub-contexts of urban schools: urban localized and urban non-localized schools. Whereas </w:t>
      </w:r>
      <w:r w:rsidRPr="00CB7631">
        <w:rPr>
          <w:strike/>
          <w:lang w:val="en-GB"/>
        </w:rPr>
        <w:t>urban non-localized schools</w:t>
      </w:r>
      <w:r w:rsidRPr="00C926CC">
        <w:rPr>
          <w:lang w:val="en-GB"/>
        </w:rPr>
        <w:t xml:space="preserve"> </w:t>
      </w:r>
      <w:r w:rsidR="00CB7631" w:rsidRPr="00CB7631">
        <w:rPr>
          <w:color w:val="FF0000"/>
          <w:lang w:val="en-GB"/>
        </w:rPr>
        <w:t xml:space="preserve">the latter </w:t>
      </w:r>
      <w:r w:rsidRPr="00C926CC">
        <w:rPr>
          <w:lang w:val="en-GB"/>
        </w:rPr>
        <w:t xml:space="preserve">refer to schools that are populated by students from more ethnolinguistically diverse groups of people with no dominant </w:t>
      </w:r>
      <w:proofErr w:type="spellStart"/>
      <w:r w:rsidRPr="00C926CC">
        <w:rPr>
          <w:lang w:val="en-GB"/>
        </w:rPr>
        <w:t>L1</w:t>
      </w:r>
      <w:proofErr w:type="spellEnd"/>
      <w:r w:rsidRPr="00C926CC">
        <w:rPr>
          <w:lang w:val="en-GB"/>
        </w:rPr>
        <w:t xml:space="preserve">, </w:t>
      </w:r>
      <w:r w:rsidRPr="00B11109">
        <w:rPr>
          <w:strike/>
          <w:lang w:val="en-GB"/>
        </w:rPr>
        <w:t>urban localized schools</w:t>
      </w:r>
      <w:r w:rsidRPr="00C926CC">
        <w:rPr>
          <w:lang w:val="en-GB"/>
        </w:rPr>
        <w:t xml:space="preserve"> </w:t>
      </w:r>
      <w:r w:rsidR="00B11109" w:rsidRPr="00B11109">
        <w:rPr>
          <w:color w:val="FF0000"/>
          <w:lang w:val="en-GB"/>
        </w:rPr>
        <w:t xml:space="preserve">the former </w:t>
      </w:r>
      <w:r w:rsidRPr="00C926CC">
        <w:rPr>
          <w:lang w:val="en-GB"/>
        </w:rPr>
        <w:t xml:space="preserve">refer to community-based urban schools that are populated largely by people from a particular locality in the urban area, and who tend to share and use a common (dominant) </w:t>
      </w:r>
      <w:proofErr w:type="spellStart"/>
      <w:r w:rsidRPr="00C926CC">
        <w:rPr>
          <w:lang w:val="en-GB"/>
        </w:rPr>
        <w:t>L1</w:t>
      </w:r>
      <w:proofErr w:type="spellEnd"/>
      <w:r w:rsidRPr="00C926CC">
        <w:rPr>
          <w:lang w:val="en-GB"/>
        </w:rPr>
        <w:t>.</w:t>
      </w:r>
    </w:p>
    <w:p w14:paraId="1A63B23C" w14:textId="1F2CFD78" w:rsidR="000378D3" w:rsidRDefault="00190D51" w:rsidP="003A27D8">
      <w:pPr>
        <w:pStyle w:val="NoSpacing"/>
        <w:ind w:firstLine="720"/>
        <w:jc w:val="both"/>
        <w:rPr>
          <w:color w:val="FF0000"/>
          <w:lang w:val="en-GB"/>
        </w:rPr>
      </w:pPr>
      <w:r w:rsidRPr="00C926CC">
        <w:rPr>
          <w:lang w:val="en-GB"/>
        </w:rPr>
        <w:t>As said before, Ghana</w:t>
      </w:r>
      <w:r w:rsidRPr="00C926CC">
        <w:rPr>
          <w:rFonts w:hAnsi="Times New Roman"/>
          <w:lang w:val="en-GB"/>
        </w:rPr>
        <w:t>’</w:t>
      </w:r>
      <w:r w:rsidRPr="00C926CC">
        <w:rPr>
          <w:lang w:val="en-GB"/>
        </w:rPr>
        <w:t xml:space="preserve">s language-in-education policies, including the current one, </w:t>
      </w:r>
      <w:r w:rsidRPr="003A27D8">
        <w:rPr>
          <w:strike/>
          <w:lang w:val="en-GB"/>
        </w:rPr>
        <w:t>is</w:t>
      </w:r>
      <w:r w:rsidRPr="00C926CC">
        <w:rPr>
          <w:lang w:val="en-GB"/>
        </w:rPr>
        <w:t xml:space="preserve"> </w:t>
      </w:r>
      <w:r w:rsidR="003A27D8" w:rsidRPr="003A27D8">
        <w:rPr>
          <w:color w:val="FF0000"/>
          <w:lang w:val="en-GB"/>
        </w:rPr>
        <w:t>are</w:t>
      </w:r>
      <w:r w:rsidR="003A27D8">
        <w:rPr>
          <w:lang w:val="en-GB"/>
        </w:rPr>
        <w:t xml:space="preserve"> </w:t>
      </w:r>
      <w:r w:rsidRPr="00C926CC">
        <w:rPr>
          <w:lang w:val="en-GB"/>
        </w:rPr>
        <w:t>a one</w:t>
      </w:r>
      <w:r w:rsidR="003A27D8" w:rsidRPr="003A27D8">
        <w:rPr>
          <w:color w:val="FF0000"/>
          <w:lang w:val="en-GB"/>
        </w:rPr>
        <w:t>-</w:t>
      </w:r>
      <w:r w:rsidRPr="00C926CC">
        <w:rPr>
          <w:lang w:val="en-GB"/>
        </w:rPr>
        <w:t>size</w:t>
      </w:r>
      <w:r w:rsidR="003A27D8" w:rsidRPr="003A27D8">
        <w:rPr>
          <w:color w:val="FF0000"/>
          <w:lang w:val="en-GB"/>
        </w:rPr>
        <w:t>-</w:t>
      </w:r>
      <w:r w:rsidRPr="00C926CC">
        <w:rPr>
          <w:lang w:val="en-GB"/>
        </w:rPr>
        <w:t>fit</w:t>
      </w:r>
      <w:r w:rsidR="003A27D8" w:rsidRPr="003A27D8">
        <w:rPr>
          <w:color w:val="FF0000"/>
          <w:lang w:val="en-GB"/>
        </w:rPr>
        <w:t>s-</w:t>
      </w:r>
      <w:r w:rsidRPr="00C926CC">
        <w:rPr>
          <w:lang w:val="en-GB"/>
        </w:rPr>
        <w:t xml:space="preserve">all policy. </w:t>
      </w:r>
      <w:r w:rsidR="00686C64" w:rsidRPr="001178A0">
        <w:rPr>
          <w:color w:val="FF0000"/>
          <w:lang w:val="en-GB"/>
        </w:rPr>
        <w:t xml:space="preserve">So, the questions which arise and which the present study </w:t>
      </w:r>
      <w:r w:rsidR="001178A0" w:rsidRPr="001178A0">
        <w:rPr>
          <w:color w:val="FF0000"/>
          <w:lang w:val="en-GB"/>
        </w:rPr>
        <w:t>aims to answer are:</w:t>
      </w:r>
      <w:r w:rsidR="001178A0">
        <w:rPr>
          <w:lang w:val="en-GB"/>
        </w:rPr>
        <w:t xml:space="preserve"> </w:t>
      </w:r>
      <w:r w:rsidRPr="00761ECA">
        <w:rPr>
          <w:lang w:val="en-GB"/>
        </w:rPr>
        <w:t>How do teachers in these contexts</w:t>
      </w:r>
      <w:r w:rsidRPr="00C926CC">
        <w:rPr>
          <w:lang w:val="en-GB"/>
        </w:rPr>
        <w:t xml:space="preserve"> </w:t>
      </w:r>
      <w:r w:rsidRPr="000F3F22">
        <w:rPr>
          <w:highlight w:val="yellow"/>
          <w:lang w:val="en-GB"/>
        </w:rPr>
        <w:t>adapt</w:t>
      </w:r>
      <w:r w:rsidRPr="00C926CC">
        <w:rPr>
          <w:lang w:val="en-GB"/>
        </w:rPr>
        <w:t xml:space="preserve"> </w:t>
      </w:r>
      <w:r w:rsidRPr="00761ECA">
        <w:rPr>
          <w:lang w:val="en-GB"/>
        </w:rPr>
        <w:t>the language-in-education policy</w:t>
      </w:r>
      <w:r w:rsidRPr="00C926CC">
        <w:rPr>
          <w:lang w:val="en-GB"/>
        </w:rPr>
        <w:t xml:space="preserve"> as described above, and </w:t>
      </w:r>
      <w:r w:rsidRPr="00761ECA">
        <w:rPr>
          <w:lang w:val="en-GB"/>
        </w:rPr>
        <w:t>what effects do these adaptations have on English achievement</w:t>
      </w:r>
      <w:r w:rsidRPr="00C926CC">
        <w:rPr>
          <w:lang w:val="en-GB"/>
        </w:rPr>
        <w:t xml:space="preserve"> among learners in these sociolinguistic contexts? </w:t>
      </w:r>
      <w:r w:rsidRPr="000F3F22">
        <w:rPr>
          <w:strike/>
          <w:lang w:val="en-GB"/>
        </w:rPr>
        <w:t>That is the main stay of this paper</w:t>
      </w:r>
      <w:r w:rsidRPr="00C926CC">
        <w:rPr>
          <w:lang w:val="en-GB"/>
        </w:rPr>
        <w:t>.</w:t>
      </w:r>
      <w:r w:rsidR="000F3F22">
        <w:rPr>
          <w:lang w:val="en-GB"/>
        </w:rPr>
        <w:t xml:space="preserve"> </w:t>
      </w:r>
      <w:r w:rsidR="000F3F22" w:rsidRPr="000F3F22">
        <w:rPr>
          <w:color w:val="FF0000"/>
          <w:highlight w:val="yellow"/>
          <w:lang w:val="en-GB"/>
        </w:rPr>
        <w:t>Q/COMMENT/SUGGESTION</w:t>
      </w:r>
      <w:r w:rsidR="000F3F22" w:rsidRPr="000F3F22">
        <w:rPr>
          <w:color w:val="FF0000"/>
          <w:lang w:val="en-GB"/>
        </w:rPr>
        <w:t xml:space="preserve">: </w:t>
      </w:r>
      <w:r w:rsidR="004E66A8">
        <w:rPr>
          <w:color w:val="FF0000"/>
          <w:lang w:val="en-GB"/>
        </w:rPr>
        <w:t xml:space="preserve">WHERE DOES THIS ISSUE OF TEACHERS </w:t>
      </w:r>
      <w:r w:rsidR="004E66A8">
        <w:rPr>
          <w:color w:val="FF0000"/>
          <w:lang w:val="en-GB"/>
        </w:rPr>
        <w:t>“</w:t>
      </w:r>
      <w:r w:rsidR="004E66A8">
        <w:rPr>
          <w:color w:val="FF0000"/>
          <w:lang w:val="en-GB"/>
        </w:rPr>
        <w:t>ADAPTING</w:t>
      </w:r>
      <w:r w:rsidR="004E66A8">
        <w:rPr>
          <w:color w:val="FF0000"/>
          <w:lang w:val="en-GB"/>
        </w:rPr>
        <w:t>”</w:t>
      </w:r>
      <w:r w:rsidR="004E66A8">
        <w:rPr>
          <w:color w:val="FF0000"/>
          <w:lang w:val="en-GB"/>
        </w:rPr>
        <w:t xml:space="preserve"> THE POLICY COME IN? WHY DO THEY NEED TO ADAPT IT? WHAT EXACTLY DO THEY NEED TO ADAPT IN IT? I GUESS THEY TEACH THE STUDENTS IN ENGLISH WHERE THEY ARE REQUIRED TO, AND SOMETIMES (AT LEAST FOR SOME OF THEM) TRANSLATE CERTAIN CONCEPTS INTO THE STUDENTS</w:t>
      </w:r>
      <w:r w:rsidR="004E66A8">
        <w:rPr>
          <w:color w:val="FF0000"/>
          <w:lang w:val="en-GB"/>
        </w:rPr>
        <w:t>’</w:t>
      </w:r>
      <w:r w:rsidR="004E66A8">
        <w:rPr>
          <w:color w:val="FF0000"/>
          <w:lang w:val="en-GB"/>
        </w:rPr>
        <w:t xml:space="preserve"> </w:t>
      </w:r>
      <w:proofErr w:type="spellStart"/>
      <w:r w:rsidR="004E66A8">
        <w:rPr>
          <w:color w:val="FF0000"/>
          <w:lang w:val="en-GB"/>
        </w:rPr>
        <w:t>L1</w:t>
      </w:r>
      <w:proofErr w:type="spellEnd"/>
      <w:r w:rsidR="004E66A8">
        <w:rPr>
          <w:color w:val="FF0000"/>
          <w:lang w:val="en-GB"/>
        </w:rPr>
        <w:t xml:space="preserve">(S) IF THEY CAN. SO, BEFORE YOU CAN MAKE THOSE QUESTIONS RESEARCH ONES, YOU SHOULD PRESENT THE BACKGROUND TO THEM. </w:t>
      </w:r>
    </w:p>
    <w:p w14:paraId="1C04AE07" w14:textId="5408B837" w:rsidR="002518FF" w:rsidRPr="00C926CC" w:rsidRDefault="002518FF" w:rsidP="002518FF">
      <w:pPr>
        <w:pStyle w:val="NoSpacing"/>
        <w:jc w:val="both"/>
        <w:rPr>
          <w:lang w:val="en-GB"/>
        </w:rPr>
      </w:pPr>
      <w:r w:rsidRPr="002518FF">
        <w:rPr>
          <w:color w:val="FF0000"/>
          <w:highlight w:val="yellow"/>
          <w:lang w:val="en-GB"/>
        </w:rPr>
        <w:t>FURTHER COMMENT/Q</w:t>
      </w:r>
      <w:r w:rsidR="00730701">
        <w:rPr>
          <w:color w:val="FF0000"/>
          <w:lang w:val="en-GB"/>
        </w:rPr>
        <w:t xml:space="preserve">: IT IS GOOD THAT TWO OF THE RESEARCH VARIABLES MENTIONED IN THE TITLE OF THE PAPER APPEAR IN THE TWO RESEARCH QUESTIONS ABOVE. BUT WHAT ABOUT THE OTHER ONE, NAMELY </w:t>
      </w:r>
      <w:r w:rsidR="00730701">
        <w:rPr>
          <w:color w:val="FF0000"/>
          <w:lang w:val="en-GB"/>
        </w:rPr>
        <w:t>“</w:t>
      </w:r>
      <w:r w:rsidR="00730701">
        <w:rPr>
          <w:color w:val="FF0000"/>
          <w:lang w:val="en-GB"/>
        </w:rPr>
        <w:t>PRACTISED LANGUAGE POLICIES</w:t>
      </w:r>
      <w:r w:rsidR="00730701">
        <w:rPr>
          <w:color w:val="FF0000"/>
          <w:lang w:val="en-GB"/>
        </w:rPr>
        <w:t>”</w:t>
      </w:r>
      <w:r w:rsidR="00730701">
        <w:rPr>
          <w:color w:val="FF0000"/>
          <w:lang w:val="en-GB"/>
        </w:rPr>
        <w:t xml:space="preserve">? THIS NOTION TOO NEEDS TO BE MADE PART OF THE RESEARCH QUESTIONS ONE WAY OR ANOTHER. OR ELSE, REMOVE IT FROM THE TITLE. </w:t>
      </w:r>
    </w:p>
    <w:p w14:paraId="7DB96AA1" w14:textId="77777777" w:rsidR="000378D3" w:rsidRPr="00C926CC" w:rsidRDefault="000378D3" w:rsidP="00DD7AE1">
      <w:pPr>
        <w:pStyle w:val="NoSpacing"/>
        <w:jc w:val="both"/>
        <w:rPr>
          <w:lang w:val="en-GB"/>
        </w:rPr>
      </w:pPr>
    </w:p>
    <w:p w14:paraId="4D3CA397" w14:textId="0AA916AE"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rFonts w:ascii="Times New Roman Bold"/>
          <w:lang w:val="en-GB"/>
        </w:rPr>
        <w:lastRenderedPageBreak/>
        <w:t>5. Method</w:t>
      </w:r>
      <w:r w:rsidR="009C5CFB" w:rsidRPr="009C5CFB">
        <w:rPr>
          <w:rFonts w:ascii="Times New Roman Bold"/>
          <w:color w:val="FF0000"/>
          <w:lang w:val="en-GB"/>
        </w:rPr>
        <w:t>ology</w:t>
      </w:r>
      <w:r w:rsidR="009C5CFB">
        <w:rPr>
          <w:rFonts w:ascii="Times New Roman Bold"/>
          <w:lang w:val="en-GB"/>
        </w:rPr>
        <w:t xml:space="preserve"> </w:t>
      </w:r>
    </w:p>
    <w:p w14:paraId="2A5CB07F" w14:textId="635F1728" w:rsidR="000378D3" w:rsidRPr="00C926CC" w:rsidRDefault="00190D51" w:rsidP="00DD7AE1">
      <w:pPr>
        <w:pStyle w:val="NoSpacing"/>
        <w:jc w:val="both"/>
        <w:rPr>
          <w:lang w:val="en-GB"/>
        </w:rPr>
      </w:pPr>
      <w:r w:rsidRPr="00C926CC">
        <w:rPr>
          <w:lang w:val="en-GB"/>
        </w:rPr>
        <w:tab/>
        <w:t xml:space="preserve">This study gathered </w:t>
      </w:r>
      <w:r w:rsidRPr="00761ECA">
        <w:rPr>
          <w:lang w:val="en-GB"/>
        </w:rPr>
        <w:t>two sets of data</w:t>
      </w:r>
      <w:r w:rsidRPr="00C926CC">
        <w:rPr>
          <w:lang w:val="en-GB"/>
        </w:rPr>
        <w:t xml:space="preserve"> for analysis. The first set </w:t>
      </w:r>
      <w:r w:rsidRPr="001D7B58">
        <w:rPr>
          <w:strike/>
          <w:lang w:val="en-GB"/>
        </w:rPr>
        <w:t>of data,</w:t>
      </w:r>
      <w:r w:rsidRPr="00C926CC">
        <w:rPr>
          <w:lang w:val="en-GB"/>
        </w:rPr>
        <w:t xml:space="preserve"> </w:t>
      </w:r>
      <w:r w:rsidR="001D7B58" w:rsidRPr="001D7B58">
        <w:rPr>
          <w:color w:val="FF0000"/>
          <w:lang w:val="en-GB"/>
        </w:rPr>
        <w:t xml:space="preserve">consists of </w:t>
      </w:r>
      <w:r w:rsidRPr="00C926CC">
        <w:rPr>
          <w:lang w:val="en-GB"/>
        </w:rPr>
        <w:t xml:space="preserve">sample </w:t>
      </w:r>
      <w:r w:rsidRPr="00761ECA">
        <w:rPr>
          <w:lang w:val="en-GB"/>
        </w:rPr>
        <w:t>results of national examinations for secondary school certificates</w:t>
      </w:r>
      <w:r w:rsidRPr="00C926CC">
        <w:rPr>
          <w:lang w:val="en-GB"/>
        </w:rPr>
        <w:t xml:space="preserve"> (</w:t>
      </w:r>
      <w:proofErr w:type="spellStart"/>
      <w:r w:rsidRPr="00C926CC">
        <w:rPr>
          <w:lang w:val="en-GB"/>
        </w:rPr>
        <w:t>WASSCE</w:t>
      </w:r>
      <w:proofErr w:type="spellEnd"/>
      <w:r w:rsidRPr="00C926CC">
        <w:rPr>
          <w:lang w:val="en-GB"/>
        </w:rPr>
        <w:t>) over a ten-year period (</w:t>
      </w:r>
      <w:r w:rsidRPr="002B7AE9">
        <w:rPr>
          <w:highlight w:val="yellow"/>
          <w:lang w:val="en-GB"/>
        </w:rPr>
        <w:t>2007-2017</w:t>
      </w:r>
      <w:r w:rsidR="00D76702">
        <w:rPr>
          <w:lang w:val="en-GB"/>
        </w:rPr>
        <w:t xml:space="preserve"> </w:t>
      </w:r>
      <w:r w:rsidR="00D76702" w:rsidRPr="00D76702">
        <w:rPr>
          <w:color w:val="FF0000"/>
          <w:u w:val="single"/>
          <w:lang w:val="en-GB"/>
        </w:rPr>
        <w:t>NB</w:t>
      </w:r>
      <w:r w:rsidR="00D76702" w:rsidRPr="00D76702">
        <w:rPr>
          <w:color w:val="FF0000"/>
          <w:lang w:val="en-GB"/>
        </w:rPr>
        <w:t>: THIS IS 11 YEARS IF YOU COUNT BOTH 2007 AND 2017</w:t>
      </w:r>
      <w:r w:rsidRPr="00C926CC">
        <w:rPr>
          <w:lang w:val="en-GB"/>
        </w:rPr>
        <w:t>),</w:t>
      </w:r>
      <w:r w:rsidR="00990278">
        <w:rPr>
          <w:lang w:val="en-GB"/>
        </w:rPr>
        <w:t xml:space="preserve"> </w:t>
      </w:r>
      <w:r w:rsidR="00990278" w:rsidRPr="00990278">
        <w:rPr>
          <w:color w:val="FF0000"/>
          <w:lang w:val="en-GB"/>
        </w:rPr>
        <w:t>which</w:t>
      </w:r>
      <w:r w:rsidRPr="00C926CC">
        <w:rPr>
          <w:lang w:val="en-GB"/>
        </w:rPr>
        <w:t xml:space="preserve"> were gathered from </w:t>
      </w:r>
      <w:r w:rsidRPr="005B4BD7">
        <w:rPr>
          <w:highlight w:val="yellow"/>
          <w:lang w:val="en-GB"/>
        </w:rPr>
        <w:t>different</w:t>
      </w:r>
      <w:r w:rsidRPr="00C926CC">
        <w:rPr>
          <w:lang w:val="en-GB"/>
        </w:rPr>
        <w:t xml:space="preserve"> </w:t>
      </w:r>
      <w:r w:rsidR="005B4BD7" w:rsidRPr="005B4BD7">
        <w:rPr>
          <w:color w:val="FF0000"/>
          <w:lang w:val="en-GB"/>
        </w:rPr>
        <w:t>[</w:t>
      </w:r>
      <w:r w:rsidR="005B4BD7" w:rsidRPr="005B4BD7">
        <w:rPr>
          <w:color w:val="FF0000"/>
          <w:highlight w:val="yellow"/>
          <w:lang w:val="en-GB"/>
        </w:rPr>
        <w:t>Q</w:t>
      </w:r>
      <w:r w:rsidR="005B4BD7" w:rsidRPr="005B4BD7">
        <w:rPr>
          <w:color w:val="FF0000"/>
          <w:lang w:val="en-GB"/>
        </w:rPr>
        <w:t xml:space="preserve">: IN WHAT WAY WERE THEY DIFFERENT?] </w:t>
      </w:r>
      <w:r w:rsidRPr="00C926CC">
        <w:rPr>
          <w:lang w:val="en-GB"/>
        </w:rPr>
        <w:t xml:space="preserve">geographic and sociolinguistic contexts in 4 administrative regions. </w:t>
      </w:r>
      <w:r w:rsidR="008B0098" w:rsidRPr="008B0098">
        <w:rPr>
          <w:color w:val="FF0000"/>
          <w:lang w:val="en-GB"/>
        </w:rPr>
        <w:t>The</w:t>
      </w:r>
      <w:r w:rsidR="008B0098">
        <w:rPr>
          <w:lang w:val="en-GB"/>
        </w:rPr>
        <w:t xml:space="preserve"> c</w:t>
      </w:r>
      <w:r w:rsidRPr="00C926CC">
        <w:rPr>
          <w:lang w:val="en-GB"/>
        </w:rPr>
        <w:t>andidates</w:t>
      </w:r>
      <w:r w:rsidRPr="00C926CC">
        <w:rPr>
          <w:rFonts w:hAnsi="Times New Roman"/>
          <w:lang w:val="en-GB"/>
        </w:rPr>
        <w:t xml:space="preserve">’ </w:t>
      </w:r>
      <w:r w:rsidRPr="00C926CC">
        <w:rPr>
          <w:lang w:val="en-GB"/>
        </w:rPr>
        <w:t xml:space="preserve">performance in English was compared </w:t>
      </w:r>
      <w:r w:rsidRPr="002E1E36">
        <w:rPr>
          <w:highlight w:val="yellow"/>
          <w:lang w:val="en-GB"/>
        </w:rPr>
        <w:t>across schools</w:t>
      </w:r>
      <w:r w:rsidR="002E1E36">
        <w:rPr>
          <w:lang w:val="en-GB"/>
        </w:rPr>
        <w:t xml:space="preserve"> </w:t>
      </w:r>
      <w:r w:rsidR="002E1E36" w:rsidRPr="002E1E36">
        <w:rPr>
          <w:color w:val="FF0000"/>
          <w:lang w:val="en-GB"/>
        </w:rPr>
        <w:t>[</w:t>
      </w:r>
      <w:r w:rsidR="002E1E36" w:rsidRPr="002E1E36">
        <w:rPr>
          <w:color w:val="FF0000"/>
          <w:highlight w:val="yellow"/>
          <w:lang w:val="en-GB"/>
        </w:rPr>
        <w:t>Q</w:t>
      </w:r>
      <w:r w:rsidR="002E1E36" w:rsidRPr="002E1E36">
        <w:rPr>
          <w:color w:val="FF0000"/>
          <w:lang w:val="en-GB"/>
        </w:rPr>
        <w:t xml:space="preserve">: HOW MANY SCHOOLS WERE SELECTED INTO THE SAMPLE?]  </w:t>
      </w:r>
      <w:r w:rsidRPr="00C926CC">
        <w:rPr>
          <w:lang w:val="en-GB"/>
        </w:rPr>
        <w:t xml:space="preserve">from the different sociolinguistic contexts to determine whether there was any </w:t>
      </w:r>
      <w:r w:rsidRPr="00761ECA">
        <w:rPr>
          <w:lang w:val="en-GB"/>
        </w:rPr>
        <w:t>relationship between school contexts and English achievement</w:t>
      </w:r>
      <w:r w:rsidRPr="00C926CC">
        <w:rPr>
          <w:lang w:val="en-GB"/>
        </w:rPr>
        <w:t xml:space="preserve">. This set of data was collected through the </w:t>
      </w:r>
      <w:r w:rsidRPr="0026668C">
        <w:rPr>
          <w:highlight w:val="yellow"/>
          <w:lang w:val="en-GB"/>
        </w:rPr>
        <w:t>snowball approach</w:t>
      </w:r>
      <w:r w:rsidR="0026668C">
        <w:rPr>
          <w:lang w:val="en-GB"/>
        </w:rPr>
        <w:t xml:space="preserve"> </w:t>
      </w:r>
      <w:r w:rsidR="00245435" w:rsidRPr="00245435">
        <w:rPr>
          <w:color w:val="FF0000"/>
          <w:lang w:val="en-GB"/>
        </w:rPr>
        <w:t>[</w:t>
      </w:r>
      <w:r w:rsidR="00245435" w:rsidRPr="00245435">
        <w:rPr>
          <w:color w:val="FF0000"/>
          <w:highlight w:val="yellow"/>
          <w:lang w:val="en-GB"/>
        </w:rPr>
        <w:t>Q/NOTE</w:t>
      </w:r>
      <w:r w:rsidR="00245435" w:rsidRPr="00245435">
        <w:rPr>
          <w:color w:val="FF0000"/>
          <w:lang w:val="en-GB"/>
        </w:rPr>
        <w:t xml:space="preserve">: WHAT DOES IT MEAN YOU USED A </w:t>
      </w:r>
      <w:r w:rsidR="00245435" w:rsidRPr="00245435">
        <w:rPr>
          <w:color w:val="FF0000"/>
          <w:lang w:val="en-GB"/>
        </w:rPr>
        <w:t>“</w:t>
      </w:r>
      <w:r w:rsidR="00245435" w:rsidRPr="00245435">
        <w:rPr>
          <w:color w:val="FF0000"/>
          <w:lang w:val="en-GB"/>
        </w:rPr>
        <w:t>SNOWBALL APPROACH</w:t>
      </w:r>
      <w:r w:rsidR="00245435" w:rsidRPr="00245435">
        <w:rPr>
          <w:color w:val="FF0000"/>
          <w:lang w:val="en-GB"/>
        </w:rPr>
        <w:t>”</w:t>
      </w:r>
      <w:r w:rsidR="00245435" w:rsidRPr="00245435">
        <w:rPr>
          <w:color w:val="FF0000"/>
          <w:lang w:val="en-GB"/>
        </w:rPr>
        <w:t xml:space="preserve"> TO COLLECT </w:t>
      </w:r>
      <w:r w:rsidR="00245435" w:rsidRPr="00245435">
        <w:rPr>
          <w:color w:val="FF0000"/>
          <w:lang w:val="en-GB"/>
        </w:rPr>
        <w:t>“</w:t>
      </w:r>
      <w:r w:rsidR="00245435" w:rsidRPr="00245435">
        <w:rPr>
          <w:color w:val="FF0000"/>
          <w:lang w:val="en-GB"/>
        </w:rPr>
        <w:t>EXAMINATION RESULTS</w:t>
      </w:r>
      <w:r w:rsidR="00245435" w:rsidRPr="00245435">
        <w:rPr>
          <w:color w:val="FF0000"/>
          <w:lang w:val="en-GB"/>
        </w:rPr>
        <w:t>”</w:t>
      </w:r>
      <w:r w:rsidR="00245435" w:rsidRPr="00245435">
        <w:rPr>
          <w:color w:val="FF0000"/>
          <w:lang w:val="en-GB"/>
        </w:rPr>
        <w:t xml:space="preserve">? SNOWBALL SAMPLING IS USED TO CHOOSE THE SUBJECTS OF / PARTICIPANTS IN </w:t>
      </w:r>
      <w:r w:rsidR="000627D4" w:rsidRPr="00245435">
        <w:rPr>
          <w:color w:val="FF0000"/>
          <w:lang w:val="en-GB"/>
        </w:rPr>
        <w:t>A</w:t>
      </w:r>
      <w:r w:rsidR="000627D4">
        <w:rPr>
          <w:color w:val="FF0000"/>
          <w:lang w:val="en-GB"/>
        </w:rPr>
        <w:t>N EMPIRICAL STUDY</w:t>
      </w:r>
      <w:r w:rsidR="00245435" w:rsidRPr="00245435">
        <w:rPr>
          <w:color w:val="FF0000"/>
          <w:lang w:val="en-GB"/>
        </w:rPr>
        <w:t>, NOT RESULTS</w:t>
      </w:r>
      <w:r w:rsidR="00941402">
        <w:rPr>
          <w:color w:val="FF0000"/>
          <w:lang w:val="en-GB"/>
        </w:rPr>
        <w:t xml:space="preserve">. </w:t>
      </w:r>
      <w:r w:rsidR="00C860DC">
        <w:rPr>
          <w:color w:val="FF0000"/>
          <w:lang w:val="en-GB"/>
        </w:rPr>
        <w:t>IN THIS TYPE OF SAMPLING PEOPLE RECRUIT OTHER PEOPLE INTO THE STUDY. SO, HOW COULD RESULTS RECRUIT OTHER RESULTS</w:t>
      </w:r>
      <w:r w:rsidR="00DE324F">
        <w:rPr>
          <w:color w:val="FF0000"/>
          <w:lang w:val="en-GB"/>
        </w:rPr>
        <w:t>?</w:t>
      </w:r>
      <w:r w:rsidR="00245435" w:rsidRPr="00245435">
        <w:rPr>
          <w:color w:val="FF0000"/>
          <w:lang w:val="en-GB"/>
        </w:rPr>
        <w:t xml:space="preserve">] </w:t>
      </w:r>
      <w:r w:rsidRPr="00C926CC">
        <w:rPr>
          <w:lang w:val="en-GB"/>
        </w:rPr>
        <w:t xml:space="preserve">and does </w:t>
      </w:r>
      <w:r w:rsidRPr="00CD7133">
        <w:rPr>
          <w:highlight w:val="yellow"/>
          <w:lang w:val="en-GB"/>
        </w:rPr>
        <w:t>not include results for all the years for every school</w:t>
      </w:r>
      <w:r w:rsidR="00CD7133">
        <w:rPr>
          <w:lang w:val="en-GB"/>
        </w:rPr>
        <w:t xml:space="preserve"> </w:t>
      </w:r>
      <w:r w:rsidR="00DE17C5" w:rsidRPr="00DE17C5">
        <w:rPr>
          <w:color w:val="FF0000"/>
          <w:lang w:val="en-GB"/>
        </w:rPr>
        <w:t>[</w:t>
      </w:r>
      <w:r w:rsidR="00DE17C5" w:rsidRPr="00DE17C5">
        <w:rPr>
          <w:color w:val="FF0000"/>
          <w:highlight w:val="yellow"/>
          <w:lang w:val="en-GB"/>
        </w:rPr>
        <w:t>Q</w:t>
      </w:r>
      <w:r w:rsidR="00DE17C5" w:rsidRPr="00DE17C5">
        <w:rPr>
          <w:color w:val="FF0000"/>
          <w:lang w:val="en-GB"/>
        </w:rPr>
        <w:t xml:space="preserve">: SO, WHICH YEARS AND WHICH SCHOOLS </w:t>
      </w:r>
      <w:r w:rsidR="007A11AE">
        <w:rPr>
          <w:color w:val="FF0000"/>
          <w:lang w:val="en-GB"/>
        </w:rPr>
        <w:t>DID YOU SELECT</w:t>
      </w:r>
      <w:r w:rsidR="00DE17C5" w:rsidRPr="00DE17C5">
        <w:rPr>
          <w:color w:val="FF0000"/>
          <w:lang w:val="en-GB"/>
        </w:rPr>
        <w:t xml:space="preserve">?] </w:t>
      </w:r>
      <w:r w:rsidRPr="00C926CC">
        <w:rPr>
          <w:lang w:val="en-GB"/>
        </w:rPr>
        <w:t xml:space="preserve"> used </w:t>
      </w:r>
      <w:proofErr w:type="gramStart"/>
      <w:r w:rsidRPr="00C926CC">
        <w:rPr>
          <w:lang w:val="en-GB"/>
        </w:rPr>
        <w:t>in a given</w:t>
      </w:r>
      <w:proofErr w:type="gramEnd"/>
      <w:r w:rsidRPr="00C926CC">
        <w:rPr>
          <w:lang w:val="en-GB"/>
        </w:rPr>
        <w:t xml:space="preserve"> context. </w:t>
      </w:r>
      <w:r w:rsidRPr="00E10088">
        <w:rPr>
          <w:highlight w:val="yellow"/>
          <w:lang w:val="en-GB"/>
        </w:rPr>
        <w:t>This is because, either for fear of losing prospective students or being bashed for non-performance, heads of schools in Ghana tend to be uncomfortable and unwilling to make their school records, e.g. examination results, available to the public</w:t>
      </w:r>
      <w:r w:rsidRPr="00C926CC">
        <w:rPr>
          <w:lang w:val="en-GB"/>
        </w:rPr>
        <w:t xml:space="preserve">. </w:t>
      </w:r>
      <w:r w:rsidR="00781257" w:rsidRPr="00781257">
        <w:rPr>
          <w:color w:val="FF0000"/>
          <w:lang w:val="en-GB"/>
        </w:rPr>
        <w:t>[</w:t>
      </w:r>
      <w:r w:rsidR="00781257" w:rsidRPr="00781257">
        <w:rPr>
          <w:color w:val="FF0000"/>
          <w:highlight w:val="yellow"/>
          <w:lang w:val="en-GB"/>
        </w:rPr>
        <w:t>COMMENT:</w:t>
      </w:r>
      <w:r w:rsidR="00781257" w:rsidRPr="00781257">
        <w:rPr>
          <w:color w:val="FF0000"/>
          <w:lang w:val="en-GB"/>
        </w:rPr>
        <w:t xml:space="preserve"> THIS CANNOT BE A CONVINCING REASON BECAUSE EVEN IF THOSE HEADS OF SCHOOLS WERE WILLING TO MAKE THE RECORDS AVAILABLE, THERE IS NO WAY YOU COULD HAVE COVERED ALL THE SCHOOLS IN GHANA. I GUESS THERE ARE HUNDREDS OR THOUSANDS OF THEM.]</w:t>
      </w:r>
      <w:r w:rsidR="00781257">
        <w:rPr>
          <w:lang w:val="en-GB"/>
        </w:rPr>
        <w:t xml:space="preserve"> </w:t>
      </w:r>
      <w:r w:rsidRPr="00C926CC">
        <w:rPr>
          <w:lang w:val="en-GB"/>
        </w:rPr>
        <w:t xml:space="preserve">Unfortunately, attempts at retrieving data officially from </w:t>
      </w:r>
      <w:proofErr w:type="spellStart"/>
      <w:r w:rsidRPr="00C926CC">
        <w:rPr>
          <w:lang w:val="en-GB"/>
        </w:rPr>
        <w:t>WAEC</w:t>
      </w:r>
      <w:proofErr w:type="spellEnd"/>
      <w:r w:rsidRPr="00C926CC">
        <w:rPr>
          <w:lang w:val="en-GB"/>
        </w:rPr>
        <w:t xml:space="preserve"> proved futile, perhaps due to data protection protocols. Consequently, I did not get access to all the results for the ten-year period in some contexts. </w:t>
      </w:r>
      <w:r w:rsidRPr="007908A5">
        <w:rPr>
          <w:strike/>
          <w:lang w:val="en-GB"/>
        </w:rPr>
        <w:t>Again</w:t>
      </w:r>
      <w:r w:rsidRPr="00C926CC">
        <w:rPr>
          <w:lang w:val="en-GB"/>
        </w:rPr>
        <w:t xml:space="preserve">, </w:t>
      </w:r>
      <w:proofErr w:type="gramStart"/>
      <w:r w:rsidR="00AC4433" w:rsidRPr="00AC4433">
        <w:rPr>
          <w:color w:val="FF0000"/>
          <w:lang w:val="en-GB"/>
        </w:rPr>
        <w:t>In</w:t>
      </w:r>
      <w:proofErr w:type="gramEnd"/>
      <w:r w:rsidR="00AC4433" w:rsidRPr="00AC4433">
        <w:rPr>
          <w:color w:val="FF0000"/>
          <w:lang w:val="en-GB"/>
        </w:rPr>
        <w:t xml:space="preserve"> addition, </w:t>
      </w:r>
      <w:r w:rsidRPr="00C926CC">
        <w:rPr>
          <w:lang w:val="en-GB"/>
        </w:rPr>
        <w:t xml:space="preserve">there were no </w:t>
      </w:r>
      <w:proofErr w:type="spellStart"/>
      <w:r w:rsidRPr="00C926CC">
        <w:rPr>
          <w:lang w:val="en-GB"/>
        </w:rPr>
        <w:t>WASSCE</w:t>
      </w:r>
      <w:proofErr w:type="spellEnd"/>
      <w:r w:rsidRPr="00C926CC">
        <w:rPr>
          <w:lang w:val="en-GB"/>
        </w:rPr>
        <w:t xml:space="preserve"> examinations in 2010 because the then government extended the three-year secondary school education to four years in that year. </w:t>
      </w:r>
      <w:r w:rsidR="005127D2" w:rsidRPr="005127D2">
        <w:rPr>
          <w:color w:val="FF0000"/>
          <w:lang w:val="en-GB"/>
        </w:rPr>
        <w:t>[</w:t>
      </w:r>
      <w:r w:rsidR="005127D2" w:rsidRPr="005127D2">
        <w:rPr>
          <w:color w:val="FF0000"/>
          <w:highlight w:val="yellow"/>
          <w:lang w:val="en-GB"/>
        </w:rPr>
        <w:t>Q</w:t>
      </w:r>
      <w:r w:rsidR="005127D2" w:rsidRPr="005127D2">
        <w:rPr>
          <w:color w:val="FF0000"/>
          <w:lang w:val="en-GB"/>
        </w:rPr>
        <w:t>: SO, HOW MANY SCHOOLS IN ALL DID YOU COLLECT DATA FROM?]</w:t>
      </w:r>
      <w:r w:rsidR="005127D2">
        <w:rPr>
          <w:lang w:val="en-GB"/>
        </w:rPr>
        <w:t xml:space="preserve"> </w:t>
      </w:r>
      <w:r w:rsidRPr="00C926CC">
        <w:rPr>
          <w:lang w:val="en-GB"/>
        </w:rPr>
        <w:t xml:space="preserve">In presenting this set of data, the schools are </w:t>
      </w:r>
      <w:r w:rsidRPr="00AC4433">
        <w:rPr>
          <w:highlight w:val="yellow"/>
          <w:lang w:val="en-GB"/>
        </w:rPr>
        <w:t>anonymized</w:t>
      </w:r>
      <w:r w:rsidRPr="00C926CC">
        <w:rPr>
          <w:lang w:val="en-GB"/>
        </w:rPr>
        <w:t xml:space="preserve">. </w:t>
      </w:r>
      <w:r w:rsidR="004F19D5" w:rsidRPr="004F19D5">
        <w:rPr>
          <w:color w:val="FF0000"/>
          <w:lang w:val="en-GB"/>
        </w:rPr>
        <w:t>[</w:t>
      </w:r>
      <w:r w:rsidR="004F19D5" w:rsidRPr="004F19D5">
        <w:rPr>
          <w:color w:val="FF0000"/>
          <w:highlight w:val="yellow"/>
          <w:lang w:val="en-GB"/>
        </w:rPr>
        <w:t>Q &amp; COMMENT</w:t>
      </w:r>
      <w:r w:rsidR="004F19D5" w:rsidRPr="004F19D5">
        <w:rPr>
          <w:color w:val="FF0000"/>
          <w:lang w:val="en-GB"/>
        </w:rPr>
        <w:t xml:space="preserve">: WHY DID YOU CHOOSE TO </w:t>
      </w:r>
      <w:r w:rsidR="004F19D5" w:rsidRPr="004F19D5">
        <w:rPr>
          <w:color w:val="FF0000"/>
          <w:lang w:val="en-GB"/>
        </w:rPr>
        <w:t>“</w:t>
      </w:r>
      <w:r w:rsidR="004F19D5" w:rsidRPr="004F19D5">
        <w:rPr>
          <w:color w:val="FF0000"/>
          <w:lang w:val="en-GB"/>
        </w:rPr>
        <w:t>ANONYMIZE</w:t>
      </w:r>
      <w:r w:rsidR="004F19D5" w:rsidRPr="004F19D5">
        <w:rPr>
          <w:color w:val="FF0000"/>
          <w:lang w:val="en-GB"/>
        </w:rPr>
        <w:t>”</w:t>
      </w:r>
      <w:r w:rsidR="004F19D5" w:rsidRPr="004F19D5">
        <w:rPr>
          <w:color w:val="FF0000"/>
          <w:lang w:val="en-GB"/>
        </w:rPr>
        <w:t xml:space="preserve"> THEM? BUT THEN YOU MUST HAVE GIVEN THEM CODES FOR IDENTIFICATION. DID YOU? IF YES, WHAT ARE THESE CODES LIKE?]</w:t>
      </w:r>
    </w:p>
    <w:p w14:paraId="6739B5F4" w14:textId="56B06260" w:rsidR="008B3812" w:rsidRDefault="00190D51" w:rsidP="00DD7AE1">
      <w:pPr>
        <w:pStyle w:val="NoSpacing"/>
        <w:jc w:val="both"/>
        <w:rPr>
          <w:lang w:val="en-GB"/>
        </w:rPr>
      </w:pPr>
      <w:r w:rsidRPr="00C926CC">
        <w:rPr>
          <w:lang w:val="en-GB"/>
        </w:rPr>
        <w:tab/>
        <w:t xml:space="preserve">The </w:t>
      </w:r>
      <w:r w:rsidRPr="00761ECA">
        <w:rPr>
          <w:lang w:val="en-GB"/>
        </w:rPr>
        <w:t>second set of data</w:t>
      </w:r>
      <w:r w:rsidRPr="00C926CC">
        <w:rPr>
          <w:lang w:val="en-GB"/>
        </w:rPr>
        <w:t xml:space="preserve">, primary data, was collected from </w:t>
      </w:r>
      <w:r w:rsidRPr="001148BB">
        <w:rPr>
          <w:lang w:val="en-GB"/>
        </w:rPr>
        <w:t>schools representing</w:t>
      </w:r>
      <w:r w:rsidR="001148BB">
        <w:rPr>
          <w:lang w:val="en-GB"/>
        </w:rPr>
        <w:t xml:space="preserve"> </w:t>
      </w:r>
      <w:r w:rsidR="001148BB" w:rsidRPr="001148BB">
        <w:rPr>
          <w:color w:val="FF0000"/>
          <w:lang w:val="en-GB"/>
        </w:rPr>
        <w:t>[</w:t>
      </w:r>
      <w:r w:rsidR="001148BB" w:rsidRPr="001148BB">
        <w:rPr>
          <w:color w:val="FF0000"/>
          <w:highlight w:val="yellow"/>
          <w:lang w:val="en-GB"/>
        </w:rPr>
        <w:t>Q</w:t>
      </w:r>
      <w:r w:rsidR="001148BB" w:rsidRPr="001148BB">
        <w:rPr>
          <w:color w:val="FF0000"/>
          <w:lang w:val="en-GB"/>
        </w:rPr>
        <w:t xml:space="preserve">: HOW MANY SCHOOLS?] </w:t>
      </w:r>
      <w:r w:rsidRPr="00761ECA">
        <w:rPr>
          <w:lang w:val="en-GB"/>
        </w:rPr>
        <w:t xml:space="preserve">the 3 sociolinguistic contexts described in 12 administrative </w:t>
      </w:r>
      <w:r w:rsidR="005B6089" w:rsidRPr="00761ECA">
        <w:rPr>
          <w:color w:val="FF0000"/>
          <w:lang w:val="en-GB"/>
        </w:rPr>
        <w:t>d</w:t>
      </w:r>
      <w:r w:rsidRPr="00761ECA">
        <w:rPr>
          <w:lang w:val="en-GB"/>
        </w:rPr>
        <w:t xml:space="preserve">istricts in </w:t>
      </w:r>
      <w:r w:rsidRPr="00761ECA">
        <w:rPr>
          <w:lang w:val="en-GB"/>
        </w:rPr>
        <w:lastRenderedPageBreak/>
        <w:t xml:space="preserve">5 </w:t>
      </w:r>
      <w:r w:rsidR="005B6089" w:rsidRPr="00761ECA">
        <w:rPr>
          <w:color w:val="FF0000"/>
          <w:lang w:val="en-GB"/>
        </w:rPr>
        <w:t>r</w:t>
      </w:r>
      <w:r w:rsidRPr="00761ECA">
        <w:rPr>
          <w:lang w:val="en-GB"/>
        </w:rPr>
        <w:t>egions</w:t>
      </w:r>
      <w:r w:rsidRPr="00C926CC">
        <w:rPr>
          <w:vertAlign w:val="superscript"/>
          <w:lang w:val="en-GB"/>
        </w:rPr>
        <w:footnoteReference w:id="3"/>
      </w:r>
      <w:r w:rsidRPr="00C926CC">
        <w:rPr>
          <w:lang w:val="en-GB"/>
        </w:rPr>
        <w:t xml:space="preserve"> ensuring regional, urban/rural, private/public school balance. </w:t>
      </w:r>
      <w:r w:rsidR="00E61DAB" w:rsidRPr="00E61DAB">
        <w:rPr>
          <w:color w:val="FF0000"/>
          <w:lang w:val="en-GB"/>
        </w:rPr>
        <w:t>[</w:t>
      </w:r>
      <w:r w:rsidR="00E61DAB" w:rsidRPr="00E61DAB">
        <w:rPr>
          <w:color w:val="FF0000"/>
          <w:highlight w:val="yellow"/>
          <w:lang w:val="en-GB"/>
        </w:rPr>
        <w:t>Q</w:t>
      </w:r>
      <w:r w:rsidR="00E61DAB" w:rsidRPr="00E61DAB">
        <w:rPr>
          <w:color w:val="FF0000"/>
          <w:lang w:val="en-GB"/>
        </w:rPr>
        <w:t xml:space="preserve">: WHAT DID THIS SECOND DATA SET CONSIST OF?] </w:t>
      </w:r>
      <w:r w:rsidRPr="00C926CC">
        <w:rPr>
          <w:lang w:val="en-GB"/>
        </w:rPr>
        <w:t xml:space="preserve">A total of 103 </w:t>
      </w:r>
      <w:r w:rsidRPr="00B8764B">
        <w:rPr>
          <w:highlight w:val="yellow"/>
          <w:lang w:val="en-GB"/>
        </w:rPr>
        <w:t>(head)teacher</w:t>
      </w:r>
      <w:r w:rsidRPr="00C926CC">
        <w:rPr>
          <w:lang w:val="en-GB"/>
        </w:rPr>
        <w:t xml:space="preserve"> participants</w:t>
      </w:r>
      <w:r w:rsidR="00B8764B">
        <w:rPr>
          <w:lang w:val="en-GB"/>
        </w:rPr>
        <w:t xml:space="preserve"> </w:t>
      </w:r>
      <w:r w:rsidR="0001489A" w:rsidRPr="0001489A">
        <w:rPr>
          <w:color w:val="FF0000"/>
          <w:lang w:val="en-GB"/>
        </w:rPr>
        <w:t>[</w:t>
      </w:r>
      <w:r w:rsidR="0001489A" w:rsidRPr="0001489A">
        <w:rPr>
          <w:color w:val="FF0000"/>
          <w:highlight w:val="yellow"/>
          <w:lang w:val="en-GB"/>
        </w:rPr>
        <w:t>Q</w:t>
      </w:r>
      <w:r w:rsidR="0001489A" w:rsidRPr="0001489A">
        <w:rPr>
          <w:color w:val="FF0000"/>
          <w:lang w:val="en-GB"/>
        </w:rPr>
        <w:t xml:space="preserve">: WHY WOULD THE </w:t>
      </w:r>
      <w:r w:rsidR="0001489A" w:rsidRPr="0001489A">
        <w:rPr>
          <w:color w:val="FF0000"/>
          <w:lang w:val="en-GB"/>
        </w:rPr>
        <w:t>“</w:t>
      </w:r>
      <w:r w:rsidR="0001489A" w:rsidRPr="0001489A">
        <w:rPr>
          <w:color w:val="FF0000"/>
          <w:lang w:val="en-GB"/>
        </w:rPr>
        <w:t>PRIMARY</w:t>
      </w:r>
      <w:r w:rsidR="0001489A" w:rsidRPr="0001489A">
        <w:rPr>
          <w:color w:val="FF0000"/>
          <w:lang w:val="en-GB"/>
        </w:rPr>
        <w:t>”</w:t>
      </w:r>
      <w:r w:rsidR="0001489A" w:rsidRPr="0001489A">
        <w:rPr>
          <w:color w:val="FF0000"/>
          <w:lang w:val="en-GB"/>
        </w:rPr>
        <w:t xml:space="preserve"> DATA CONSIST OF PEOPLE, WHILE THE </w:t>
      </w:r>
      <w:r w:rsidR="0001489A" w:rsidRPr="0001489A">
        <w:rPr>
          <w:color w:val="FF0000"/>
          <w:lang w:val="en-GB"/>
        </w:rPr>
        <w:t>“</w:t>
      </w:r>
      <w:r w:rsidR="0001489A" w:rsidRPr="0001489A">
        <w:rPr>
          <w:color w:val="FF0000"/>
          <w:lang w:val="en-GB"/>
        </w:rPr>
        <w:t>SECONDARY</w:t>
      </w:r>
      <w:r w:rsidR="0001489A" w:rsidRPr="0001489A">
        <w:rPr>
          <w:color w:val="FF0000"/>
          <w:lang w:val="en-GB"/>
        </w:rPr>
        <w:t>”</w:t>
      </w:r>
      <w:r w:rsidR="0001489A" w:rsidRPr="0001489A">
        <w:rPr>
          <w:color w:val="FF0000"/>
          <w:lang w:val="en-GB"/>
        </w:rPr>
        <w:t xml:space="preserve"> DATA (IN THE FIRST SET) CONSIST OF RESULTS (I.E. FIGURES), IF THE TWO SETS ARE MEANT TO SUPPORT EACH OTHER IN SHOWING WHAT THE LEARNERS</w:t>
      </w:r>
      <w:r w:rsidR="0001489A" w:rsidRPr="0001489A">
        <w:rPr>
          <w:color w:val="FF0000"/>
          <w:lang w:val="en-GB"/>
        </w:rPr>
        <w:t>’</w:t>
      </w:r>
      <w:r w:rsidR="0001489A" w:rsidRPr="0001489A">
        <w:rPr>
          <w:color w:val="FF0000"/>
          <w:lang w:val="en-GB"/>
        </w:rPr>
        <w:t xml:space="preserve"> PERFORMANCE WAS LIKE?]</w:t>
      </w:r>
      <w:r w:rsidRPr="00C926CC">
        <w:rPr>
          <w:lang w:val="en-GB"/>
        </w:rPr>
        <w:t xml:space="preserve"> were </w:t>
      </w:r>
      <w:r w:rsidRPr="00BB2391">
        <w:rPr>
          <w:highlight w:val="yellow"/>
          <w:lang w:val="en-GB"/>
        </w:rPr>
        <w:t>purposively</w:t>
      </w:r>
      <w:r w:rsidRPr="00C926CC">
        <w:rPr>
          <w:lang w:val="en-GB"/>
        </w:rPr>
        <w:t xml:space="preserve"> </w:t>
      </w:r>
      <w:r w:rsidR="00BB2391" w:rsidRPr="00BB2391">
        <w:rPr>
          <w:color w:val="FF0000"/>
          <w:lang w:val="en-GB"/>
        </w:rPr>
        <w:t>[</w:t>
      </w:r>
      <w:r w:rsidR="00BB2391" w:rsidRPr="00BB2391">
        <w:rPr>
          <w:color w:val="FF0000"/>
          <w:highlight w:val="yellow"/>
          <w:lang w:val="en-GB"/>
        </w:rPr>
        <w:t>Q</w:t>
      </w:r>
      <w:r w:rsidR="00BB2391" w:rsidRPr="00BB2391">
        <w:rPr>
          <w:color w:val="FF0000"/>
          <w:lang w:val="en-GB"/>
        </w:rPr>
        <w:t xml:space="preserve">: WHY NOT RANDOMLY?] </w:t>
      </w:r>
      <w:r w:rsidRPr="00C926CC">
        <w:rPr>
          <w:lang w:val="en-GB"/>
        </w:rPr>
        <w:t xml:space="preserve">selected from the </w:t>
      </w:r>
      <w:r w:rsidRPr="0030116C">
        <w:rPr>
          <w:highlight w:val="yellow"/>
          <w:lang w:val="en-GB"/>
        </w:rPr>
        <w:t>representative schools</w:t>
      </w:r>
      <w:r w:rsidR="0030116C">
        <w:rPr>
          <w:lang w:val="en-GB"/>
        </w:rPr>
        <w:t xml:space="preserve"> </w:t>
      </w:r>
      <w:r w:rsidR="00010373" w:rsidRPr="00010373">
        <w:rPr>
          <w:color w:val="FF0000"/>
          <w:lang w:val="en-GB"/>
        </w:rPr>
        <w:t>[</w:t>
      </w:r>
      <w:r w:rsidR="00010373" w:rsidRPr="00010373">
        <w:rPr>
          <w:color w:val="FF0000"/>
          <w:highlight w:val="yellow"/>
          <w:lang w:val="en-GB"/>
        </w:rPr>
        <w:t>Q</w:t>
      </w:r>
      <w:r w:rsidR="00010373" w:rsidRPr="00010373">
        <w:rPr>
          <w:color w:val="FF0000"/>
          <w:lang w:val="en-GB"/>
        </w:rPr>
        <w:t xml:space="preserve">: AND HOW DID YOU CHOOSE THESE </w:t>
      </w:r>
      <w:r w:rsidR="00010373" w:rsidRPr="00010373">
        <w:rPr>
          <w:color w:val="FF0000"/>
          <w:lang w:val="en-GB"/>
        </w:rPr>
        <w:t>“</w:t>
      </w:r>
      <w:r w:rsidR="00010373" w:rsidRPr="00010373">
        <w:rPr>
          <w:color w:val="FF0000"/>
          <w:lang w:val="en-GB"/>
        </w:rPr>
        <w:t>REPRESENTATIVE</w:t>
      </w:r>
      <w:r w:rsidR="00010373" w:rsidRPr="00010373">
        <w:rPr>
          <w:color w:val="FF0000"/>
          <w:lang w:val="en-GB"/>
        </w:rPr>
        <w:t>”</w:t>
      </w:r>
      <w:r w:rsidR="00010373" w:rsidRPr="00010373">
        <w:rPr>
          <w:color w:val="FF0000"/>
          <w:lang w:val="en-GB"/>
        </w:rPr>
        <w:t xml:space="preserve"> SCHOOLS?] </w:t>
      </w:r>
      <w:r w:rsidRPr="00C926CC">
        <w:rPr>
          <w:lang w:val="en-GB"/>
        </w:rPr>
        <w:t xml:space="preserve">from </w:t>
      </w:r>
      <w:r w:rsidRPr="00295191">
        <w:rPr>
          <w:strike/>
          <w:lang w:val="en-GB"/>
        </w:rPr>
        <w:t>between</w:t>
      </w:r>
      <w:r w:rsidRPr="00C926CC">
        <w:rPr>
          <w:lang w:val="en-GB"/>
        </w:rPr>
        <w:t xml:space="preserve"> </w:t>
      </w:r>
      <w:r w:rsidRPr="00144F6E">
        <w:rPr>
          <w:highlight w:val="yellow"/>
          <w:lang w:val="en-GB"/>
        </w:rPr>
        <w:t xml:space="preserve">2017 </w:t>
      </w:r>
      <w:r w:rsidRPr="00144F6E">
        <w:rPr>
          <w:strike/>
          <w:highlight w:val="yellow"/>
          <w:lang w:val="en-GB"/>
        </w:rPr>
        <w:t>and</w:t>
      </w:r>
      <w:r w:rsidRPr="00144F6E">
        <w:rPr>
          <w:highlight w:val="yellow"/>
          <w:lang w:val="en-GB"/>
        </w:rPr>
        <w:t xml:space="preserve"> </w:t>
      </w:r>
      <w:r w:rsidR="00295191" w:rsidRPr="00144F6E">
        <w:rPr>
          <w:color w:val="FF0000"/>
          <w:highlight w:val="yellow"/>
          <w:lang w:val="en-GB"/>
        </w:rPr>
        <w:t>to</w:t>
      </w:r>
      <w:r w:rsidR="00295191" w:rsidRPr="00144F6E">
        <w:rPr>
          <w:highlight w:val="yellow"/>
          <w:lang w:val="en-GB"/>
        </w:rPr>
        <w:t xml:space="preserve"> </w:t>
      </w:r>
      <w:r w:rsidRPr="00144F6E">
        <w:rPr>
          <w:highlight w:val="yellow"/>
          <w:lang w:val="en-GB"/>
        </w:rPr>
        <w:t>2018</w:t>
      </w:r>
      <w:r w:rsidRPr="00C926CC">
        <w:rPr>
          <w:lang w:val="en-GB"/>
        </w:rPr>
        <w:t xml:space="preserve">. Participants consisted of 25 </w:t>
      </w:r>
      <w:r w:rsidRPr="00363BC4">
        <w:rPr>
          <w:highlight w:val="yellow"/>
          <w:lang w:val="en-GB"/>
        </w:rPr>
        <w:t>KG</w:t>
      </w:r>
      <w:r w:rsidR="00363BC4">
        <w:rPr>
          <w:lang w:val="en-GB"/>
        </w:rPr>
        <w:t xml:space="preserve"> </w:t>
      </w:r>
      <w:r w:rsidR="00363BC4" w:rsidRPr="00363BC4">
        <w:rPr>
          <w:color w:val="FF0000"/>
          <w:lang w:val="en-GB"/>
        </w:rPr>
        <w:t>[</w:t>
      </w:r>
      <w:r w:rsidR="00363BC4" w:rsidRPr="00C94E40">
        <w:rPr>
          <w:color w:val="FF0000"/>
          <w:highlight w:val="yellow"/>
          <w:lang w:val="en-GB"/>
        </w:rPr>
        <w:t>Q</w:t>
      </w:r>
      <w:r w:rsidR="00363BC4" w:rsidRPr="00363BC4">
        <w:rPr>
          <w:color w:val="FF0000"/>
          <w:lang w:val="en-GB"/>
        </w:rPr>
        <w:t xml:space="preserve">: </w:t>
      </w:r>
      <w:r w:rsidR="00C94E40" w:rsidRPr="00363BC4">
        <w:rPr>
          <w:color w:val="FF0000"/>
          <w:lang w:val="en-GB"/>
        </w:rPr>
        <w:t xml:space="preserve">WHAT DOES </w:t>
      </w:r>
      <w:r w:rsidR="00C94E40" w:rsidRPr="00363BC4">
        <w:rPr>
          <w:color w:val="FF0000"/>
          <w:lang w:val="en-GB"/>
        </w:rPr>
        <w:t>“</w:t>
      </w:r>
      <w:r w:rsidR="00C94E40" w:rsidRPr="00363BC4">
        <w:rPr>
          <w:color w:val="FF0000"/>
          <w:lang w:val="en-GB"/>
        </w:rPr>
        <w:t>KG</w:t>
      </w:r>
      <w:r w:rsidR="00C94E40" w:rsidRPr="00363BC4">
        <w:rPr>
          <w:color w:val="FF0000"/>
          <w:lang w:val="en-GB"/>
        </w:rPr>
        <w:t>”</w:t>
      </w:r>
      <w:r w:rsidR="00C94E40" w:rsidRPr="00363BC4">
        <w:rPr>
          <w:color w:val="FF0000"/>
          <w:lang w:val="en-GB"/>
        </w:rPr>
        <w:t xml:space="preserve"> MEAN?] </w:t>
      </w:r>
      <w:r w:rsidRPr="00C926CC">
        <w:rPr>
          <w:lang w:val="en-GB"/>
        </w:rPr>
        <w:t>teachers, 42 lower</w:t>
      </w:r>
      <w:r w:rsidR="008440E1" w:rsidRPr="008440E1">
        <w:rPr>
          <w:color w:val="FF0000"/>
          <w:lang w:val="en-GB"/>
        </w:rPr>
        <w:t>-</w:t>
      </w:r>
      <w:r w:rsidRPr="00C926CC">
        <w:rPr>
          <w:lang w:val="en-GB"/>
        </w:rPr>
        <w:t>primary</w:t>
      </w:r>
      <w:r w:rsidR="00A120E4">
        <w:rPr>
          <w:lang w:val="en-GB"/>
        </w:rPr>
        <w:t xml:space="preserve"> </w:t>
      </w:r>
      <w:r w:rsidR="00A120E4" w:rsidRPr="00A120E4">
        <w:rPr>
          <w:color w:val="FF0000"/>
          <w:lang w:val="en-GB"/>
        </w:rPr>
        <w:t>school</w:t>
      </w:r>
      <w:r w:rsidRPr="00C926CC">
        <w:rPr>
          <w:lang w:val="en-GB"/>
        </w:rPr>
        <w:t xml:space="preserve"> teachers, 20 upper</w:t>
      </w:r>
      <w:r w:rsidR="008440E1">
        <w:rPr>
          <w:color w:val="FF0000"/>
          <w:lang w:val="en-GB"/>
        </w:rPr>
        <w:t>-</w:t>
      </w:r>
      <w:r w:rsidRPr="00C926CC">
        <w:rPr>
          <w:lang w:val="en-GB"/>
        </w:rPr>
        <w:t>primary</w:t>
      </w:r>
      <w:r w:rsidR="00A120E4" w:rsidRPr="00A120E4">
        <w:rPr>
          <w:color w:val="FF0000"/>
          <w:lang w:val="en-GB"/>
        </w:rPr>
        <w:t xml:space="preserve"> school</w:t>
      </w:r>
      <w:r w:rsidRPr="00C926CC">
        <w:rPr>
          <w:lang w:val="en-GB"/>
        </w:rPr>
        <w:t xml:space="preserve"> teachers and 16 Junior High School (JHS) teachers</w:t>
      </w:r>
      <w:r w:rsidR="00342535" w:rsidRPr="00342535">
        <w:rPr>
          <w:color w:val="FF0000"/>
          <w:lang w:val="en-GB"/>
        </w:rPr>
        <w:t>,</w:t>
      </w:r>
      <w:r w:rsidRPr="00C926CC">
        <w:rPr>
          <w:lang w:val="en-GB"/>
        </w:rPr>
        <w:t xml:space="preserve"> some of whom doubled as </w:t>
      </w:r>
      <w:r w:rsidR="00342535" w:rsidRPr="00342535">
        <w:rPr>
          <w:color w:val="FF0000"/>
          <w:lang w:val="en-GB"/>
        </w:rPr>
        <w:t>h</w:t>
      </w:r>
      <w:r w:rsidRPr="00C926CC">
        <w:rPr>
          <w:lang w:val="en-GB"/>
        </w:rPr>
        <w:t xml:space="preserve">eadteachers. In the first instance, semi-structured questionnaires (both open-ended and </w:t>
      </w:r>
      <w:r w:rsidRPr="000718E7">
        <w:rPr>
          <w:lang w:val="en-GB"/>
        </w:rPr>
        <w:t>polar questions</w:t>
      </w:r>
      <w:r w:rsidR="00611906">
        <w:rPr>
          <w:lang w:val="en-GB"/>
        </w:rPr>
        <w:t xml:space="preserve"> </w:t>
      </w:r>
      <w:r w:rsidR="00B40D59" w:rsidRPr="00B40D59">
        <w:rPr>
          <w:color w:val="FF0000"/>
          <w:lang w:val="en-GB"/>
        </w:rPr>
        <w:t>[</w:t>
      </w:r>
      <w:r w:rsidR="000718E7" w:rsidRPr="008B3812">
        <w:rPr>
          <w:color w:val="FF0000"/>
          <w:highlight w:val="yellow"/>
          <w:lang w:val="en-GB"/>
        </w:rPr>
        <w:t>Q:</w:t>
      </w:r>
      <w:r w:rsidR="000718E7" w:rsidRPr="008B3812">
        <w:rPr>
          <w:color w:val="FF0000"/>
          <w:lang w:val="en-GB"/>
        </w:rPr>
        <w:t xml:space="preserve"> WHERE </w:t>
      </w:r>
      <w:r w:rsidR="000718E7">
        <w:rPr>
          <w:color w:val="FF0000"/>
          <w:lang w:val="en-GB"/>
        </w:rPr>
        <w:t>IS THE EXACT CONTENT OF THE QUESTIONNAIRE(S)</w:t>
      </w:r>
      <w:r w:rsidR="000718E7" w:rsidRPr="008B3812">
        <w:rPr>
          <w:color w:val="FF0000"/>
          <w:lang w:val="en-GB"/>
        </w:rPr>
        <w:t xml:space="preserve">? </w:t>
      </w:r>
      <w:r w:rsidR="0023065F">
        <w:rPr>
          <w:color w:val="FF0000"/>
          <w:lang w:val="en-GB"/>
        </w:rPr>
        <w:t>IT</w:t>
      </w:r>
      <w:r w:rsidR="000718E7" w:rsidRPr="008B3812">
        <w:rPr>
          <w:color w:val="FF0000"/>
          <w:lang w:val="en-GB"/>
        </w:rPr>
        <w:t xml:space="preserve"> SHOULD APPEAR AT LEAST IN AN APPENDIX </w:t>
      </w:r>
      <w:r w:rsidR="0023065F">
        <w:rPr>
          <w:color w:val="FF0000"/>
          <w:lang w:val="en-GB"/>
        </w:rPr>
        <w:t>TO</w:t>
      </w:r>
      <w:r w:rsidR="000718E7" w:rsidRPr="008B3812">
        <w:rPr>
          <w:color w:val="FF0000"/>
          <w:lang w:val="en-GB"/>
        </w:rPr>
        <w:t xml:space="preserve"> THIS PAPER</w:t>
      </w:r>
      <w:r w:rsidR="00B40D59" w:rsidRPr="00B40D59">
        <w:rPr>
          <w:color w:val="FF0000"/>
          <w:lang w:val="en-GB"/>
        </w:rPr>
        <w:t>]</w:t>
      </w:r>
      <w:r w:rsidRPr="00C926CC">
        <w:rPr>
          <w:lang w:val="en-GB"/>
        </w:rPr>
        <w:t xml:space="preserve"> were administered to solicit data on </w:t>
      </w:r>
      <w:r w:rsidRPr="00B57011">
        <w:rPr>
          <w:highlight w:val="yellow"/>
          <w:lang w:val="en-GB"/>
        </w:rPr>
        <w:t>the challenges</w:t>
      </w:r>
      <w:r w:rsidRPr="00C926CC">
        <w:rPr>
          <w:lang w:val="en-GB"/>
        </w:rPr>
        <w:t xml:space="preserve"> that confront them in the implementation of the language-in-education policy and the </w:t>
      </w:r>
      <w:r w:rsidRPr="00A80531">
        <w:rPr>
          <w:highlight w:val="yellow"/>
          <w:lang w:val="en-GB"/>
        </w:rPr>
        <w:t>strategies</w:t>
      </w:r>
      <w:r w:rsidRPr="00C926CC">
        <w:rPr>
          <w:lang w:val="en-GB"/>
        </w:rPr>
        <w:t xml:space="preserve"> they employ to deal with the challenges.</w:t>
      </w:r>
    </w:p>
    <w:p w14:paraId="40EBCD68" w14:textId="062043F1" w:rsidR="000378D3" w:rsidRPr="00C926CC" w:rsidRDefault="004E274E" w:rsidP="00DD7AE1">
      <w:pPr>
        <w:pStyle w:val="NoSpacing"/>
        <w:jc w:val="both"/>
        <w:rPr>
          <w:lang w:val="en-GB"/>
        </w:rPr>
      </w:pPr>
      <w:r w:rsidRPr="004E274E">
        <w:rPr>
          <w:color w:val="FF0000"/>
          <w:highlight w:val="yellow"/>
          <w:lang w:val="en-GB"/>
        </w:rPr>
        <w:t>COMMENT</w:t>
      </w:r>
      <w:r w:rsidRPr="004E274E">
        <w:rPr>
          <w:color w:val="FF0000"/>
          <w:lang w:val="en-GB"/>
        </w:rPr>
        <w:t xml:space="preserve">: THE INFORMATION YOU ELICITED ON CHALLENGES AND STRATEGIES CANNOT BE A MEASURE OF LANGUAGE ACHIEVEMENT. </w:t>
      </w:r>
    </w:p>
    <w:p w14:paraId="2DC0C0D5" w14:textId="3C07577C" w:rsidR="000378D3" w:rsidRPr="00C926CC" w:rsidRDefault="00190D51" w:rsidP="00DD7AE1">
      <w:pPr>
        <w:pStyle w:val="NoSpacing"/>
        <w:jc w:val="both"/>
        <w:rPr>
          <w:lang w:val="en-GB"/>
        </w:rPr>
      </w:pPr>
      <w:r w:rsidRPr="00C926CC">
        <w:rPr>
          <w:lang w:val="en-GB"/>
        </w:rPr>
        <w:tab/>
        <w:t>Secondly</w:t>
      </w:r>
      <w:r w:rsidR="00BA2B2C">
        <w:rPr>
          <w:lang w:val="en-GB"/>
        </w:rPr>
        <w:t xml:space="preserve"> </w:t>
      </w:r>
      <w:r w:rsidR="00C211EF" w:rsidRPr="00C211EF">
        <w:rPr>
          <w:color w:val="FF0000"/>
          <w:lang w:val="en-GB"/>
        </w:rPr>
        <w:t>[</w:t>
      </w:r>
      <w:r w:rsidR="00C211EF" w:rsidRPr="00C211EF">
        <w:rPr>
          <w:color w:val="FF0000"/>
          <w:highlight w:val="yellow"/>
          <w:lang w:val="en-GB"/>
        </w:rPr>
        <w:t>Q</w:t>
      </w:r>
      <w:r w:rsidR="00C211EF" w:rsidRPr="00C211EF">
        <w:rPr>
          <w:color w:val="FF0000"/>
          <w:lang w:val="en-GB"/>
        </w:rPr>
        <w:t xml:space="preserve">: WHERE IS </w:t>
      </w:r>
      <w:r w:rsidR="00C211EF" w:rsidRPr="00C211EF">
        <w:rPr>
          <w:color w:val="FF0000"/>
          <w:lang w:val="en-GB"/>
        </w:rPr>
        <w:t>“</w:t>
      </w:r>
      <w:r w:rsidR="00C211EF" w:rsidRPr="00C211EF">
        <w:rPr>
          <w:color w:val="FF0000"/>
          <w:lang w:val="en-GB"/>
        </w:rPr>
        <w:t>FIRSTLY</w:t>
      </w:r>
      <w:r w:rsidR="00C211EF" w:rsidRPr="00C211EF">
        <w:rPr>
          <w:color w:val="FF0000"/>
          <w:lang w:val="en-GB"/>
        </w:rPr>
        <w:t>”</w:t>
      </w:r>
      <w:r w:rsidR="00C211EF" w:rsidRPr="00C211EF">
        <w:rPr>
          <w:color w:val="FF0000"/>
          <w:lang w:val="en-GB"/>
        </w:rPr>
        <w:t xml:space="preserve">?], </w:t>
      </w:r>
      <w:r w:rsidRPr="00C211EF">
        <w:rPr>
          <w:highlight w:val="yellow"/>
          <w:lang w:val="en-GB"/>
        </w:rPr>
        <w:t>participants</w:t>
      </w:r>
      <w:r w:rsidRPr="00C926CC">
        <w:rPr>
          <w:lang w:val="en-GB"/>
        </w:rPr>
        <w:t xml:space="preserve"> </w:t>
      </w:r>
      <w:r w:rsidR="000548DB" w:rsidRPr="000548DB">
        <w:rPr>
          <w:color w:val="FF0000"/>
          <w:lang w:val="en-GB"/>
        </w:rPr>
        <w:t>[</w:t>
      </w:r>
      <w:r w:rsidR="000548DB" w:rsidRPr="000548DB">
        <w:rPr>
          <w:color w:val="FF0000"/>
          <w:highlight w:val="yellow"/>
          <w:lang w:val="en-GB"/>
        </w:rPr>
        <w:t>Q</w:t>
      </w:r>
      <w:r w:rsidR="000548DB" w:rsidRPr="000548DB">
        <w:rPr>
          <w:color w:val="FF0000"/>
          <w:lang w:val="en-GB"/>
        </w:rPr>
        <w:t>: WHO EXACTLY</w:t>
      </w:r>
      <w:r w:rsidR="0027141C" w:rsidRPr="0027141C">
        <w:rPr>
          <w:color w:val="FF0000"/>
          <w:lang w:val="en-GB"/>
        </w:rPr>
        <w:t>? THE SAME TEACHERS AS ABOVE?</w:t>
      </w:r>
      <w:r w:rsidR="00511F62">
        <w:rPr>
          <w:color w:val="FF0000"/>
          <w:lang w:val="en-GB"/>
        </w:rPr>
        <w:t xml:space="preserve"> WHY DID YOU </w:t>
      </w:r>
      <w:r w:rsidR="00E05217" w:rsidRPr="00E05217">
        <w:rPr>
          <w:color w:val="FF0000"/>
          <w:u w:val="single"/>
          <w:lang w:val="en-GB"/>
        </w:rPr>
        <w:t xml:space="preserve">ALSO </w:t>
      </w:r>
      <w:r w:rsidR="00511F62">
        <w:rPr>
          <w:color w:val="FF0000"/>
          <w:lang w:val="en-GB"/>
        </w:rPr>
        <w:t>HAVE TO INTERVIEW THEM</w:t>
      </w:r>
      <w:r w:rsidR="00E05217">
        <w:rPr>
          <w:color w:val="FF0000"/>
          <w:lang w:val="en-GB"/>
        </w:rPr>
        <w:t xml:space="preserve"> ON THE </w:t>
      </w:r>
      <w:r w:rsidR="00E05217" w:rsidRPr="00E05217">
        <w:rPr>
          <w:color w:val="FF0000"/>
          <w:u w:val="single"/>
          <w:lang w:val="en-GB"/>
        </w:rPr>
        <w:t>SAME</w:t>
      </w:r>
      <w:r w:rsidR="00E05217">
        <w:rPr>
          <w:color w:val="FF0000"/>
          <w:u w:val="single"/>
          <w:lang w:val="en-GB"/>
        </w:rPr>
        <w:t xml:space="preserve"> ISSUES</w:t>
      </w:r>
      <w:r w:rsidR="00511F62">
        <w:rPr>
          <w:color w:val="FF0000"/>
          <w:lang w:val="en-GB"/>
        </w:rPr>
        <w:t>?</w:t>
      </w:r>
      <w:r w:rsidR="000548DB">
        <w:rPr>
          <w:lang w:val="en-GB"/>
        </w:rPr>
        <w:t>]</w:t>
      </w:r>
      <w:r w:rsidR="00C211EF">
        <w:rPr>
          <w:lang w:val="en-GB"/>
        </w:rPr>
        <w:t xml:space="preserve"> </w:t>
      </w:r>
      <w:r w:rsidRPr="00C926CC">
        <w:rPr>
          <w:lang w:val="en-GB"/>
        </w:rPr>
        <w:t xml:space="preserve">were interviewed on the </w:t>
      </w:r>
      <w:r w:rsidRPr="0027141C">
        <w:rPr>
          <w:highlight w:val="yellow"/>
          <w:lang w:val="en-GB"/>
        </w:rPr>
        <w:t>same issues</w:t>
      </w:r>
      <w:r w:rsidRPr="00C926CC">
        <w:rPr>
          <w:lang w:val="en-GB"/>
        </w:rPr>
        <w:t xml:space="preserve"> and the interviews were audio </w:t>
      </w:r>
      <w:r w:rsidRPr="00511F62">
        <w:rPr>
          <w:highlight w:val="yellow"/>
          <w:lang w:val="en-GB"/>
        </w:rPr>
        <w:t>recorded and transcribed</w:t>
      </w:r>
      <w:r w:rsidRPr="00C926CC">
        <w:rPr>
          <w:lang w:val="en-GB"/>
        </w:rPr>
        <w:t xml:space="preserve"> for analysis</w:t>
      </w:r>
      <w:r w:rsidR="00317D39">
        <w:rPr>
          <w:lang w:val="en-GB"/>
        </w:rPr>
        <w:t xml:space="preserve"> </w:t>
      </w:r>
      <w:r w:rsidR="00CF2EFD" w:rsidRPr="00CF2EFD">
        <w:rPr>
          <w:color w:val="FF0000"/>
          <w:lang w:val="en-GB"/>
        </w:rPr>
        <w:t>[</w:t>
      </w:r>
      <w:r w:rsidR="00CF2EFD" w:rsidRPr="00CF2EFD">
        <w:rPr>
          <w:color w:val="FF0000"/>
          <w:highlight w:val="yellow"/>
          <w:lang w:val="en-GB"/>
        </w:rPr>
        <w:t>Q</w:t>
      </w:r>
      <w:r w:rsidR="00CF2EFD" w:rsidRPr="00CF2EFD">
        <w:rPr>
          <w:color w:val="FF0000"/>
          <w:lang w:val="en-GB"/>
        </w:rPr>
        <w:t>: FOR ALL THE 103 PARTICIPANTS? HIGH</w:t>
      </w:r>
      <w:r w:rsidR="00E33EE0">
        <w:rPr>
          <w:color w:val="FF0000"/>
          <w:lang w:val="en-GB"/>
        </w:rPr>
        <w:t>L</w:t>
      </w:r>
      <w:r w:rsidR="00CF2EFD" w:rsidRPr="00CF2EFD">
        <w:rPr>
          <w:color w:val="FF0000"/>
          <w:lang w:val="en-GB"/>
        </w:rPr>
        <w:t xml:space="preserve">Y UNLIKELY THAT YOU THAT!].  </w:t>
      </w:r>
      <w:r w:rsidRPr="00C926CC">
        <w:rPr>
          <w:lang w:val="en-GB"/>
        </w:rPr>
        <w:t xml:space="preserve">Finally, </w:t>
      </w:r>
      <w:r w:rsidRPr="007C397A">
        <w:rPr>
          <w:highlight w:val="yellow"/>
          <w:lang w:val="en-GB"/>
        </w:rPr>
        <w:t>classroom interactions</w:t>
      </w:r>
      <w:r w:rsidRPr="00C926CC">
        <w:rPr>
          <w:lang w:val="en-GB"/>
        </w:rPr>
        <w:t xml:space="preserve"> were directly </w:t>
      </w:r>
      <w:r w:rsidRPr="007C397A">
        <w:rPr>
          <w:highlight w:val="yellow"/>
          <w:lang w:val="en-GB"/>
        </w:rPr>
        <w:t>observed</w:t>
      </w:r>
      <w:r w:rsidRPr="00C926CC">
        <w:rPr>
          <w:lang w:val="en-GB"/>
        </w:rPr>
        <w:t xml:space="preserve"> </w:t>
      </w:r>
      <w:r w:rsidR="00390C90" w:rsidRPr="00390C90">
        <w:rPr>
          <w:color w:val="FF0000"/>
          <w:lang w:val="en-GB"/>
        </w:rPr>
        <w:t>[Q: BY YOU? IN ALL THE 103 CLASSES CORRESPONDING TO THE 103 TEACHERS? THIS IS SOUNDS QUITE UNLIKELY AS WELL. I WONDER HOW LONG IT WOULD HAVE TAKEN YOU]</w:t>
      </w:r>
      <w:r w:rsidR="00390C90">
        <w:rPr>
          <w:lang w:val="en-GB"/>
        </w:rPr>
        <w:t xml:space="preserve"> </w:t>
      </w:r>
      <w:proofErr w:type="gramStart"/>
      <w:r w:rsidRPr="00C926CC">
        <w:rPr>
          <w:lang w:val="en-GB"/>
        </w:rPr>
        <w:t>in order to</w:t>
      </w:r>
      <w:proofErr w:type="gramEnd"/>
      <w:r w:rsidRPr="00C926CC">
        <w:rPr>
          <w:lang w:val="en-GB"/>
        </w:rPr>
        <w:t xml:space="preserve"> gather a systematic description of linguistic practices (in teacher-pupil interaction) with particular </w:t>
      </w:r>
      <w:r w:rsidRPr="005D3234">
        <w:rPr>
          <w:highlight w:val="yellow"/>
          <w:lang w:val="en-GB"/>
        </w:rPr>
        <w:t>focus on the medium of instruction</w:t>
      </w:r>
      <w:r w:rsidRPr="00C926CC">
        <w:rPr>
          <w:lang w:val="en-GB"/>
        </w:rPr>
        <w:t xml:space="preserve">. </w:t>
      </w:r>
      <w:r w:rsidR="00500553" w:rsidRPr="00500553">
        <w:rPr>
          <w:color w:val="FF0000"/>
          <w:lang w:val="en-GB"/>
        </w:rPr>
        <w:t xml:space="preserve">[COMMENT/Q: </w:t>
      </w:r>
      <w:r w:rsidR="00500553" w:rsidRPr="00500553">
        <w:rPr>
          <w:color w:val="FF0000"/>
          <w:lang w:val="en-GB"/>
        </w:rPr>
        <w:lastRenderedPageBreak/>
        <w:t xml:space="preserve">I GUESS YOU MEAN YOU WANTED TO SEE IF THE TEACHERS USED ONLY ENGLISH IN TEACHING </w:t>
      </w:r>
      <w:r w:rsidR="007764DE">
        <w:rPr>
          <w:color w:val="FF0000"/>
          <w:lang w:val="en-GB"/>
        </w:rPr>
        <w:t xml:space="preserve">OR </w:t>
      </w:r>
      <w:r w:rsidR="00500553" w:rsidRPr="00500553">
        <w:rPr>
          <w:color w:val="FF0000"/>
          <w:lang w:val="en-GB"/>
        </w:rPr>
        <w:t>IF THEY ALSO OCCASIONALLY USED THE STUDENTS</w:t>
      </w:r>
      <w:r w:rsidR="00500553" w:rsidRPr="00500553">
        <w:rPr>
          <w:color w:val="FF0000"/>
          <w:lang w:val="en-GB"/>
        </w:rPr>
        <w:t>’</w:t>
      </w:r>
      <w:r w:rsidR="00500553" w:rsidRPr="00500553">
        <w:rPr>
          <w:color w:val="FF0000"/>
          <w:lang w:val="en-GB"/>
        </w:rPr>
        <w:t xml:space="preserve"> </w:t>
      </w:r>
      <w:proofErr w:type="spellStart"/>
      <w:r w:rsidR="00500553" w:rsidRPr="00500553">
        <w:rPr>
          <w:color w:val="FF0000"/>
          <w:lang w:val="en-GB"/>
        </w:rPr>
        <w:t>L1</w:t>
      </w:r>
      <w:r w:rsidR="007764DE">
        <w:rPr>
          <w:color w:val="FF0000"/>
          <w:lang w:val="en-GB"/>
        </w:rPr>
        <w:t>’</w:t>
      </w:r>
      <w:r w:rsidR="007764DE">
        <w:rPr>
          <w:color w:val="FF0000"/>
          <w:lang w:val="en-GB"/>
        </w:rPr>
        <w:t>s</w:t>
      </w:r>
      <w:proofErr w:type="spellEnd"/>
      <w:r w:rsidR="007764DE">
        <w:rPr>
          <w:color w:val="FF0000"/>
          <w:lang w:val="en-GB"/>
        </w:rPr>
        <w:t xml:space="preserve"> AS WELL</w:t>
      </w:r>
      <w:r w:rsidR="00500553" w:rsidRPr="00500553">
        <w:rPr>
          <w:color w:val="FF0000"/>
          <w:lang w:val="en-GB"/>
        </w:rPr>
        <w:t>. CORRECT?]</w:t>
      </w:r>
      <w:r w:rsidR="00500553">
        <w:rPr>
          <w:lang w:val="en-GB"/>
        </w:rPr>
        <w:t xml:space="preserve"> </w:t>
      </w:r>
      <w:r w:rsidRPr="00C926CC">
        <w:rPr>
          <w:lang w:val="en-GB"/>
        </w:rPr>
        <w:t xml:space="preserve">The study relied on </w:t>
      </w:r>
      <w:r w:rsidRPr="00AE2649">
        <w:rPr>
          <w:highlight w:val="yellow"/>
          <w:lang w:val="en-GB"/>
        </w:rPr>
        <w:t>graduate students</w:t>
      </w:r>
      <w:r w:rsidRPr="00C926CC">
        <w:rPr>
          <w:lang w:val="en-GB"/>
        </w:rPr>
        <w:t xml:space="preserve"> who lived and worked in the selected locations to collect the data after training. </w:t>
      </w:r>
      <w:r w:rsidR="00FD7E57" w:rsidRPr="00FD7E57">
        <w:rPr>
          <w:color w:val="FF0000"/>
          <w:lang w:val="en-GB"/>
        </w:rPr>
        <w:t>[COMMENT: ONE CAN EASILY ACCEPT THAT THEY ADMINISTERED THE WRITTEN QUESTIONNAIRE FOR YOU, AND PERHAPS ALSO THAT THEY INTERVIEWED THEM FOR YOU, BUT, SURELY, YOU CAN</w:t>
      </w:r>
      <w:r w:rsidR="00FD7E57" w:rsidRPr="00FD7E57">
        <w:rPr>
          <w:color w:val="FF0000"/>
          <w:lang w:val="en-GB"/>
        </w:rPr>
        <w:t>’</w:t>
      </w:r>
      <w:r w:rsidR="00FD7E57" w:rsidRPr="00FD7E57">
        <w:rPr>
          <w:color w:val="FF0000"/>
          <w:lang w:val="en-GB"/>
        </w:rPr>
        <w:t xml:space="preserve">T HAVE USED THEM FOR CLASSROOM OBSERVATIONS!? THIS LATTER ACTIVITY SHOULD HAVE REQUIRED YOU DOING IT IN PERSON. NOBODY ELSE CAN SEE THE SAME THING AS YOU COULD, AND IT IS ONLY YOU WHO COULD HAVE HAD A GOOD </w:t>
      </w:r>
      <w:r w:rsidR="00FD7E57" w:rsidRPr="00FD7E57">
        <w:rPr>
          <w:color w:val="FF0000"/>
          <w:lang w:val="en-GB"/>
        </w:rPr>
        <w:t>“</w:t>
      </w:r>
      <w:r w:rsidR="00FD7E57" w:rsidRPr="00FD7E57">
        <w:rPr>
          <w:color w:val="FF0000"/>
          <w:lang w:val="en-GB"/>
        </w:rPr>
        <w:t>FEEL</w:t>
      </w:r>
      <w:r w:rsidR="00FD7E57" w:rsidRPr="00FD7E57">
        <w:rPr>
          <w:color w:val="FF0000"/>
          <w:lang w:val="en-GB"/>
        </w:rPr>
        <w:t>”</w:t>
      </w:r>
      <w:r w:rsidR="00FD7E57" w:rsidRPr="00FD7E57">
        <w:rPr>
          <w:color w:val="FF0000"/>
          <w:lang w:val="en-GB"/>
        </w:rPr>
        <w:t xml:space="preserve"> OF THE TOPIC.] </w:t>
      </w:r>
      <w:r w:rsidRPr="00C926CC">
        <w:rPr>
          <w:lang w:val="en-GB"/>
        </w:rPr>
        <w:t>All ethical rules in the data collection process</w:t>
      </w:r>
      <w:r w:rsidR="00DF5C9C">
        <w:rPr>
          <w:lang w:val="en-GB"/>
        </w:rPr>
        <w:t xml:space="preserve">, </w:t>
      </w:r>
      <w:r w:rsidR="00DF5C9C" w:rsidRPr="00DF5C9C">
        <w:rPr>
          <w:color w:val="FF0000"/>
          <w:lang w:val="en-GB"/>
        </w:rPr>
        <w:t>that is</w:t>
      </w:r>
      <w:r w:rsidRPr="00DF5C9C">
        <w:rPr>
          <w:color w:val="FF0000"/>
          <w:lang w:val="en-GB"/>
        </w:rPr>
        <w:t xml:space="preserve"> </w:t>
      </w:r>
      <w:r w:rsidRPr="00C926CC">
        <w:rPr>
          <w:lang w:val="en-GB"/>
        </w:rPr>
        <w:t>seeking permission and consent from appropriate authorities (my University/Department</w:t>
      </w:r>
      <w:r w:rsidR="002C29F5">
        <w:rPr>
          <w:lang w:val="en-GB"/>
        </w:rPr>
        <w:t xml:space="preserve">, </w:t>
      </w:r>
      <w:r w:rsidR="002C29F5" w:rsidRPr="002C29F5">
        <w:rPr>
          <w:color w:val="FF0000"/>
          <w:highlight w:val="yellow"/>
          <w:lang w:val="en-GB"/>
        </w:rPr>
        <w:t>Q:</w:t>
      </w:r>
      <w:r w:rsidR="002C29F5" w:rsidRPr="002C29F5">
        <w:rPr>
          <w:color w:val="FF0000"/>
          <w:lang w:val="en-GB"/>
        </w:rPr>
        <w:t xml:space="preserve"> HOW ABOUT THE SCHOOLS YOU VISITED E.G. FOR CLASSROOM OBSERVATIONS</w:t>
      </w:r>
      <w:r w:rsidRPr="00C926CC">
        <w:rPr>
          <w:lang w:val="en-GB"/>
        </w:rPr>
        <w:t xml:space="preserve">), explicitly informing participants about their rights, and ensuring confidentiality and anonymity were observed. The </w:t>
      </w:r>
      <w:r w:rsidRPr="00CA4755">
        <w:rPr>
          <w:highlight w:val="yellow"/>
          <w:lang w:val="en-GB"/>
        </w:rPr>
        <w:t>field data</w:t>
      </w:r>
      <w:r w:rsidRPr="00C926CC">
        <w:rPr>
          <w:lang w:val="en-GB"/>
        </w:rPr>
        <w:t xml:space="preserve"> were </w:t>
      </w:r>
      <w:r w:rsidRPr="00CA4755">
        <w:rPr>
          <w:highlight w:val="yellow"/>
          <w:lang w:val="en-GB"/>
        </w:rPr>
        <w:t>transcribed</w:t>
      </w:r>
      <w:r w:rsidRPr="00C926CC">
        <w:rPr>
          <w:lang w:val="en-GB"/>
        </w:rPr>
        <w:t xml:space="preserve"> for </w:t>
      </w:r>
      <w:r w:rsidRPr="00C145E1">
        <w:rPr>
          <w:highlight w:val="yellow"/>
          <w:lang w:val="en-GB"/>
        </w:rPr>
        <w:t>analysis</w:t>
      </w:r>
      <w:r w:rsidRPr="00C926CC">
        <w:rPr>
          <w:lang w:val="en-GB"/>
        </w:rPr>
        <w:t xml:space="preserve">. </w:t>
      </w:r>
      <w:r w:rsidR="001B16E8" w:rsidRPr="00A067A1">
        <w:rPr>
          <w:color w:val="FF0000"/>
          <w:highlight w:val="yellow"/>
          <w:lang w:val="en-GB"/>
        </w:rPr>
        <w:t>COMMENT</w:t>
      </w:r>
      <w:r w:rsidR="001B16E8" w:rsidRPr="00A067A1">
        <w:rPr>
          <w:color w:val="FF0000"/>
          <w:lang w:val="en-GB"/>
        </w:rPr>
        <w:t xml:space="preserve">: BUT I GUESS </w:t>
      </w:r>
      <w:r w:rsidR="001B16E8" w:rsidRPr="00A067A1">
        <w:rPr>
          <w:color w:val="FF0000"/>
          <w:lang w:val="en-GB"/>
        </w:rPr>
        <w:t>“</w:t>
      </w:r>
      <w:r w:rsidR="001B16E8" w:rsidRPr="00A067A1">
        <w:rPr>
          <w:color w:val="FF0000"/>
          <w:lang w:val="en-GB"/>
        </w:rPr>
        <w:t>TRANSCRIBING</w:t>
      </w:r>
      <w:r w:rsidR="001B16E8" w:rsidRPr="00A067A1">
        <w:rPr>
          <w:color w:val="FF0000"/>
          <w:lang w:val="en-GB"/>
        </w:rPr>
        <w:t>”</w:t>
      </w:r>
      <w:r w:rsidR="001B16E8" w:rsidRPr="00A067A1">
        <w:rPr>
          <w:color w:val="FF0000"/>
          <w:lang w:val="en-GB"/>
        </w:rPr>
        <w:t xml:space="preserve"> CAN ONLY BE RELEVANT TO </w:t>
      </w:r>
      <w:r w:rsidR="001B16E8" w:rsidRPr="00A067A1">
        <w:rPr>
          <w:color w:val="FF0000"/>
          <w:lang w:val="en-GB"/>
        </w:rPr>
        <w:t>“</w:t>
      </w:r>
      <w:r w:rsidR="001B16E8" w:rsidRPr="00A067A1">
        <w:rPr>
          <w:color w:val="FF0000"/>
          <w:lang w:val="en-GB"/>
        </w:rPr>
        <w:t>INTERVIEWS</w:t>
      </w:r>
      <w:r w:rsidR="001B16E8" w:rsidRPr="00A067A1">
        <w:rPr>
          <w:color w:val="FF0000"/>
          <w:lang w:val="en-GB"/>
        </w:rPr>
        <w:t>”</w:t>
      </w:r>
      <w:r w:rsidR="001B16E8" w:rsidRPr="00A067A1">
        <w:rPr>
          <w:color w:val="FF0000"/>
          <w:lang w:val="en-GB"/>
        </w:rPr>
        <w:t xml:space="preserve">. WHAT HAPPENED TO INFORMATION YOU COLLECTED FROM CLASSROOM OBSERVATIONS AND FROM WRITTEN QUESTIONNAIRES? </w:t>
      </w:r>
      <w:r w:rsidR="001B16E8" w:rsidRPr="00A067A1">
        <w:rPr>
          <w:color w:val="FF0000"/>
          <w:highlight w:val="yellow"/>
          <w:lang w:val="en-GB"/>
        </w:rPr>
        <w:t>Q</w:t>
      </w:r>
      <w:r w:rsidR="001B16E8" w:rsidRPr="00A067A1">
        <w:rPr>
          <w:color w:val="FF0000"/>
          <w:lang w:val="en-GB"/>
        </w:rPr>
        <w:t>: AND WHAT WERE YOU LOOKING FOR WHILE ANALYSING THE FIELD DATA?</w:t>
      </w:r>
    </w:p>
    <w:p w14:paraId="56B2891D" w14:textId="00B3F3B6" w:rsidR="000378D3" w:rsidRDefault="000378D3" w:rsidP="00DD7AE1">
      <w:pPr>
        <w:pStyle w:val="NoSpacing"/>
        <w:jc w:val="both"/>
        <w:rPr>
          <w:lang w:val="en-GB"/>
        </w:rPr>
      </w:pPr>
    </w:p>
    <w:p w14:paraId="1299416C" w14:textId="0B4F42BD" w:rsidR="001B16E8" w:rsidRPr="00C926CC" w:rsidRDefault="001B16E8" w:rsidP="00DD7AE1">
      <w:pPr>
        <w:pStyle w:val="NoSpacing"/>
        <w:jc w:val="both"/>
        <w:rPr>
          <w:lang w:val="en-GB"/>
        </w:rPr>
      </w:pPr>
    </w:p>
    <w:p w14:paraId="1A43004B" w14:textId="7ABFF3B2" w:rsidR="000378D3" w:rsidRDefault="00190D51" w:rsidP="00DD7AE1">
      <w:pPr>
        <w:pStyle w:val="NoSpacing"/>
        <w:jc w:val="both"/>
        <w:rPr>
          <w:rFonts w:ascii="Times New Roman Bold"/>
          <w:lang w:val="en-GB"/>
        </w:rPr>
      </w:pPr>
      <w:r w:rsidRPr="00C926CC">
        <w:rPr>
          <w:rFonts w:ascii="Times New Roman Bold"/>
          <w:lang w:val="en-GB"/>
        </w:rPr>
        <w:t>6. Sociolinguistic Context, Practiced Language Policies and English achievement in Ghana</w:t>
      </w:r>
    </w:p>
    <w:p w14:paraId="30F4E5DB" w14:textId="7FE6E15F" w:rsidR="00426A6D" w:rsidRDefault="00DE62D5" w:rsidP="00DD7AE1">
      <w:pPr>
        <w:pStyle w:val="NoSpacing"/>
        <w:jc w:val="both"/>
        <w:rPr>
          <w:rFonts w:ascii="Times New Roman Bold"/>
          <w:color w:val="FF0000"/>
          <w:lang w:val="en-GB"/>
        </w:rPr>
      </w:pPr>
      <w:r w:rsidRPr="00D07EB0">
        <w:rPr>
          <w:rFonts w:ascii="Times New Roman Bold"/>
          <w:color w:val="FF0000"/>
          <w:highlight w:val="yellow"/>
          <w:lang w:val="en-GB"/>
        </w:rPr>
        <w:t>COMMENT/SUGGESTION</w:t>
      </w:r>
      <w:r w:rsidRPr="00D07EB0">
        <w:rPr>
          <w:rFonts w:ascii="Times New Roman Bold"/>
          <w:color w:val="FF0000"/>
          <w:lang w:val="en-GB"/>
        </w:rPr>
        <w:t xml:space="preserve">: IF THIS IS THE SECTION THAT REPORTS ON THE RESULTS, WHY NOT SIMPLY CALL IT </w:t>
      </w:r>
      <w:r w:rsidRPr="00D07EB0">
        <w:rPr>
          <w:rFonts w:ascii="Times New Roman Bold"/>
          <w:color w:val="FF0000"/>
          <w:lang w:val="en-GB"/>
        </w:rPr>
        <w:t>“</w:t>
      </w:r>
      <w:r w:rsidRPr="00D07EB0">
        <w:rPr>
          <w:rFonts w:ascii="Times New Roman Bold"/>
          <w:color w:val="FF0000"/>
          <w:lang w:val="en-GB"/>
        </w:rPr>
        <w:t>THE RESULTS</w:t>
      </w:r>
      <w:r w:rsidRPr="00D07EB0">
        <w:rPr>
          <w:rFonts w:ascii="Times New Roman Bold"/>
          <w:color w:val="FF0000"/>
          <w:lang w:val="en-GB"/>
        </w:rPr>
        <w:t>”</w:t>
      </w:r>
      <w:r w:rsidRPr="00D07EB0">
        <w:rPr>
          <w:rFonts w:ascii="Times New Roman Bold"/>
          <w:color w:val="FF0000"/>
          <w:lang w:val="en-GB"/>
        </w:rPr>
        <w:t xml:space="preserve">, OR </w:t>
      </w:r>
      <w:r w:rsidRPr="00D07EB0">
        <w:rPr>
          <w:rFonts w:ascii="Times New Roman Bold"/>
          <w:color w:val="FF0000"/>
          <w:lang w:val="en-GB"/>
        </w:rPr>
        <w:t>“</w:t>
      </w:r>
      <w:r w:rsidRPr="00D07EB0">
        <w:rPr>
          <w:rFonts w:ascii="Times New Roman Bold"/>
          <w:color w:val="FF0000"/>
          <w:lang w:val="en-GB"/>
        </w:rPr>
        <w:t>RESULTS PRESENTATION AND ANALYSIS</w:t>
      </w:r>
      <w:r w:rsidRPr="00D07EB0">
        <w:rPr>
          <w:rFonts w:ascii="Times New Roman Bold"/>
          <w:color w:val="FF0000"/>
          <w:lang w:val="en-GB"/>
        </w:rPr>
        <w:t>”</w:t>
      </w:r>
      <w:r w:rsidRPr="00D07EB0">
        <w:rPr>
          <w:rFonts w:ascii="Times New Roman Bold"/>
          <w:color w:val="FF0000"/>
          <w:lang w:val="en-GB"/>
        </w:rPr>
        <w:t xml:space="preserve">? OTHERWISE, THE TITLE YOU HAVE HERE MAY GIVE THE READER THE IMPRESSION THAT YOU ARE GOING BACK TO DESCRIBING THE BACKGROUND TO THIS STUDY AS IN THE PREVIOUS SECTIONS. </w:t>
      </w:r>
    </w:p>
    <w:p w14:paraId="57610327" w14:textId="77777777" w:rsidR="00726BE8" w:rsidRPr="00D07EB0" w:rsidRDefault="00726BE8" w:rsidP="00DD7AE1">
      <w:pPr>
        <w:pStyle w:val="NoSpacing"/>
        <w:jc w:val="both"/>
        <w:rPr>
          <w:rFonts w:ascii="Times New Roman Bold" w:eastAsia="Times New Roman Bold" w:hAnsi="Times New Roman Bold" w:cs="Times New Roman Bold"/>
          <w:color w:val="FF0000"/>
          <w:lang w:val="en-GB"/>
        </w:rPr>
      </w:pPr>
    </w:p>
    <w:p w14:paraId="176F0029" w14:textId="77777777" w:rsidR="000378D3" w:rsidRPr="00C926CC" w:rsidRDefault="00190D51" w:rsidP="00DD7AE1">
      <w:pPr>
        <w:pStyle w:val="NoSpacing"/>
        <w:jc w:val="both"/>
        <w:rPr>
          <w:i/>
          <w:iCs/>
          <w:lang w:val="en-GB"/>
        </w:rPr>
      </w:pPr>
      <w:r w:rsidRPr="00C926CC">
        <w:rPr>
          <w:lang w:val="en-GB"/>
        </w:rPr>
        <w:t>6</w:t>
      </w:r>
      <w:r w:rsidRPr="00C926CC">
        <w:rPr>
          <w:i/>
          <w:iCs/>
          <w:lang w:val="en-GB"/>
        </w:rPr>
        <w:t>.1. Practiced language policies across the sociolinguistic contexts</w:t>
      </w:r>
    </w:p>
    <w:p w14:paraId="1865E03E" w14:textId="5571A8F6" w:rsidR="000378D3" w:rsidRDefault="00E556E7" w:rsidP="00DD7AE1">
      <w:pPr>
        <w:pStyle w:val="BodyBA"/>
        <w:ind w:firstLine="720"/>
        <w:jc w:val="both"/>
        <w:rPr>
          <w:lang w:val="en-GB"/>
        </w:rPr>
      </w:pPr>
      <w:r w:rsidRPr="00E556E7">
        <w:rPr>
          <w:color w:val="FF0000"/>
          <w:lang w:val="en-GB"/>
        </w:rPr>
        <w:lastRenderedPageBreak/>
        <w:t>*</w:t>
      </w:r>
      <w:r w:rsidR="00190D51" w:rsidRPr="00C926CC">
        <w:rPr>
          <w:lang w:val="en-GB"/>
        </w:rPr>
        <w:t xml:space="preserve">Mary and Young (2017) have </w:t>
      </w:r>
      <w:r w:rsidR="00190D51" w:rsidRPr="00726BE8">
        <w:rPr>
          <w:highlight w:val="yellow"/>
          <w:lang w:val="en-GB"/>
        </w:rPr>
        <w:t>defined</w:t>
      </w:r>
      <w:r w:rsidR="00190D51" w:rsidRPr="00C926CC">
        <w:rPr>
          <w:lang w:val="en-GB"/>
        </w:rPr>
        <w:t xml:space="preserve"> </w:t>
      </w:r>
      <w:r w:rsidR="00726BE8" w:rsidRPr="00726BE8">
        <w:rPr>
          <w:color w:val="FF0000"/>
          <w:lang w:val="en-GB"/>
        </w:rPr>
        <w:t>[</w:t>
      </w:r>
      <w:r w:rsidR="00726BE8" w:rsidRPr="00726BE8">
        <w:rPr>
          <w:color w:val="FF0000"/>
          <w:highlight w:val="yellow"/>
          <w:lang w:val="en-GB"/>
        </w:rPr>
        <w:t>NOTE</w:t>
      </w:r>
      <w:r w:rsidR="00726BE8" w:rsidRPr="00726BE8">
        <w:rPr>
          <w:color w:val="FF0000"/>
          <w:lang w:val="en-GB"/>
        </w:rPr>
        <w:t>: YOU SHOULD HAVE DEFINED THIS AT THE FIRST MENTION OF IT. WHY DEFINE IT SO LATE?]</w:t>
      </w:r>
      <w:r w:rsidR="00726BE8">
        <w:rPr>
          <w:lang w:val="en-GB"/>
        </w:rPr>
        <w:t xml:space="preserve"> </w:t>
      </w:r>
      <w:r w:rsidR="00190D51" w:rsidRPr="00C926CC">
        <w:rPr>
          <w:rFonts w:hAnsi="Times New Roman"/>
          <w:lang w:val="en-GB"/>
        </w:rPr>
        <w:t>‘</w:t>
      </w:r>
      <w:r w:rsidR="00190D51" w:rsidRPr="00AD65A9">
        <w:rPr>
          <w:highlight w:val="yellow"/>
          <w:lang w:val="en-GB"/>
        </w:rPr>
        <w:t>practiced language policies'</w:t>
      </w:r>
      <w:r w:rsidR="00190D51" w:rsidRPr="00C926CC">
        <w:rPr>
          <w:lang w:val="en-GB"/>
        </w:rPr>
        <w:t xml:space="preserve"> as the daily use of language (s) by a teacher in the classroom and their recognition of how such language practices impact the classroom and school generally. </w:t>
      </w:r>
      <w:r w:rsidR="00AD65A9" w:rsidRPr="00AD65A9">
        <w:rPr>
          <w:color w:val="FF0000"/>
          <w:lang w:val="en-GB"/>
        </w:rPr>
        <w:t>[</w:t>
      </w:r>
      <w:r w:rsidR="00AD65A9" w:rsidRPr="00AD65A9">
        <w:rPr>
          <w:color w:val="FF0000"/>
          <w:highlight w:val="yellow"/>
          <w:lang w:val="en-GB"/>
        </w:rPr>
        <w:t>COMMENT/SUGGESTION</w:t>
      </w:r>
      <w:r w:rsidR="00AD65A9" w:rsidRPr="00AD65A9">
        <w:rPr>
          <w:color w:val="FF0000"/>
          <w:lang w:val="en-GB"/>
        </w:rPr>
        <w:t xml:space="preserve">: THIS NOTION OF </w:t>
      </w:r>
      <w:r w:rsidR="00AD65A9" w:rsidRPr="00AD65A9">
        <w:rPr>
          <w:color w:val="FF0000"/>
          <w:lang w:val="en-GB"/>
        </w:rPr>
        <w:t>“</w:t>
      </w:r>
      <w:r w:rsidR="00AD65A9" w:rsidRPr="00AD65A9">
        <w:rPr>
          <w:color w:val="FF0000"/>
          <w:lang w:val="en-GB"/>
        </w:rPr>
        <w:t>PRACTICED LANGUAGE POLICIES</w:t>
      </w:r>
      <w:r w:rsidR="00AD65A9" w:rsidRPr="00AD65A9">
        <w:rPr>
          <w:color w:val="FF0000"/>
          <w:lang w:val="en-GB"/>
        </w:rPr>
        <w:t>”</w:t>
      </w:r>
      <w:r w:rsidR="00AD65A9" w:rsidRPr="00AD65A9">
        <w:rPr>
          <w:color w:val="FF0000"/>
          <w:lang w:val="en-GB"/>
        </w:rPr>
        <w:t xml:space="preserve"> IS NOT A MAINSTREAM ONE YET. </w:t>
      </w:r>
      <w:r w:rsidR="00FA4DD7">
        <w:rPr>
          <w:color w:val="FF0000"/>
          <w:lang w:val="en-GB"/>
        </w:rPr>
        <w:t xml:space="preserve">IT MIGHT STILL BE QUITE AN IDIOSYNCRATIC ONE. </w:t>
      </w:r>
      <w:r w:rsidR="00AD65A9" w:rsidRPr="00AD65A9">
        <w:rPr>
          <w:color w:val="FF0000"/>
          <w:lang w:val="en-GB"/>
        </w:rPr>
        <w:t xml:space="preserve">SO, YOU NEED AT LEAST A FOOTNOTE TO SAY MORE ABOUT </w:t>
      </w:r>
      <w:r w:rsidR="00AD65A9">
        <w:rPr>
          <w:color w:val="FF0000"/>
          <w:lang w:val="en-GB"/>
        </w:rPr>
        <w:t>IT</w:t>
      </w:r>
      <w:r w:rsidR="00AD65A9" w:rsidRPr="00AD65A9">
        <w:rPr>
          <w:color w:val="FF0000"/>
          <w:lang w:val="en-GB"/>
        </w:rPr>
        <w:t>. I CHECKED IT IN SOME OF THE WELL-KNOWN WRITINGS ON LANGUAGE POLICIES AND COULD NOT FIND IT.]</w:t>
      </w:r>
      <w:r w:rsidR="00437AC8">
        <w:rPr>
          <w:lang w:val="en-GB"/>
        </w:rPr>
        <w:t xml:space="preserve"> </w:t>
      </w:r>
      <w:r w:rsidR="00190D51" w:rsidRPr="00C926CC">
        <w:rPr>
          <w:lang w:val="en-GB"/>
        </w:rPr>
        <w:t>Ghana</w:t>
      </w:r>
      <w:r w:rsidR="00190D51" w:rsidRPr="00C926CC">
        <w:rPr>
          <w:rFonts w:hAnsi="Times New Roman"/>
          <w:lang w:val="en-GB"/>
        </w:rPr>
        <w:t>’</w:t>
      </w:r>
      <w:r w:rsidR="00190D51" w:rsidRPr="00C926CC">
        <w:rPr>
          <w:lang w:val="en-GB"/>
        </w:rPr>
        <w:t xml:space="preserve">s current language-in-education policy stipulates that the medium of instruction at the Basic school should be </w:t>
      </w:r>
      <w:proofErr w:type="spellStart"/>
      <w:r w:rsidR="00190D51" w:rsidRPr="00C926CC">
        <w:rPr>
          <w:lang w:val="en-GB"/>
        </w:rPr>
        <w:t>L1</w:t>
      </w:r>
      <w:proofErr w:type="spellEnd"/>
      <w:r w:rsidR="00190D51" w:rsidRPr="00C926CC">
        <w:rPr>
          <w:lang w:val="en-GB"/>
        </w:rPr>
        <w:t xml:space="preserve"> and English where possible from KG to </w:t>
      </w:r>
      <w:proofErr w:type="spellStart"/>
      <w:r w:rsidR="00190D51" w:rsidRPr="00C926CC">
        <w:rPr>
          <w:lang w:val="en-GB"/>
        </w:rPr>
        <w:t>P3</w:t>
      </w:r>
      <w:proofErr w:type="spellEnd"/>
      <w:r w:rsidR="00190D51" w:rsidRPr="00C926CC">
        <w:rPr>
          <w:lang w:val="en-GB"/>
        </w:rPr>
        <w:t xml:space="preserve"> while English is taught as a subject. However, English should become the medium of instruction from </w:t>
      </w:r>
      <w:proofErr w:type="spellStart"/>
      <w:r w:rsidR="00190D51" w:rsidRPr="00C926CC">
        <w:rPr>
          <w:lang w:val="en-GB"/>
        </w:rPr>
        <w:t>P4</w:t>
      </w:r>
      <w:proofErr w:type="spellEnd"/>
      <w:r w:rsidR="00190D51" w:rsidRPr="00C926CC">
        <w:rPr>
          <w:lang w:val="en-GB"/>
        </w:rPr>
        <w:t xml:space="preserve"> to </w:t>
      </w:r>
      <w:proofErr w:type="spellStart"/>
      <w:r w:rsidR="00190D51" w:rsidRPr="00C926CC">
        <w:rPr>
          <w:lang w:val="en-GB"/>
        </w:rPr>
        <w:t>JHS3</w:t>
      </w:r>
      <w:proofErr w:type="spellEnd"/>
      <w:r w:rsidR="00190D51" w:rsidRPr="00C926CC">
        <w:rPr>
          <w:lang w:val="en-GB"/>
        </w:rPr>
        <w:t xml:space="preserve"> while </w:t>
      </w:r>
      <w:proofErr w:type="spellStart"/>
      <w:r w:rsidR="00190D51" w:rsidRPr="00C926CC">
        <w:rPr>
          <w:lang w:val="en-GB"/>
        </w:rPr>
        <w:t>L1</w:t>
      </w:r>
      <w:proofErr w:type="spellEnd"/>
      <w:r w:rsidR="00190D51" w:rsidRPr="00C926CC">
        <w:rPr>
          <w:lang w:val="en-GB"/>
        </w:rPr>
        <w:t xml:space="preserve"> is taught as a subject. Do teachers in all three sociolinguistic contexts described above adhere to the dictates of this policy? This section presents </w:t>
      </w:r>
      <w:r w:rsidR="00190D51" w:rsidRPr="00295AEF">
        <w:rPr>
          <w:highlight w:val="yellow"/>
          <w:lang w:val="en-GB"/>
        </w:rPr>
        <w:t>findings</w:t>
      </w:r>
      <w:r w:rsidR="00190D51" w:rsidRPr="00C926CC">
        <w:rPr>
          <w:lang w:val="en-GB"/>
        </w:rPr>
        <w:t xml:space="preserve"> from the field data concerning practiced language policies of teachers from </w:t>
      </w:r>
      <w:r w:rsidR="00190D51" w:rsidRPr="008C11F1">
        <w:rPr>
          <w:highlight w:val="yellow"/>
          <w:lang w:val="en-GB"/>
        </w:rPr>
        <w:t>Basic schools</w:t>
      </w:r>
      <w:r w:rsidR="00190D51" w:rsidRPr="00C926CC">
        <w:rPr>
          <w:lang w:val="en-GB"/>
        </w:rPr>
        <w:t xml:space="preserve"> in the different sociolinguistic contexts of English learning in Ghana. </w:t>
      </w:r>
    </w:p>
    <w:p w14:paraId="046BCCB2" w14:textId="3EBA0864" w:rsidR="00E06C8B" w:rsidRPr="00C54E44" w:rsidRDefault="00C54E44" w:rsidP="00E06C8B">
      <w:pPr>
        <w:pStyle w:val="BodyBA"/>
        <w:jc w:val="both"/>
        <w:rPr>
          <w:color w:val="FF0000"/>
          <w:lang w:val="en-GB"/>
        </w:rPr>
      </w:pPr>
      <w:r w:rsidRPr="00C54E44">
        <w:rPr>
          <w:color w:val="FF0000"/>
          <w:highlight w:val="yellow"/>
          <w:lang w:val="en-GB"/>
        </w:rPr>
        <w:t>COMMENT</w:t>
      </w:r>
      <w:r w:rsidRPr="00C54E44">
        <w:rPr>
          <w:color w:val="FF0000"/>
          <w:lang w:val="en-GB"/>
        </w:rPr>
        <w:t xml:space="preserve">: FIRSTLY, MOST OF WHAT IS SAID IN THE PARAGRAPH WAS ALREADY SAID PREVIOUSLY. SO, NO NEED TO REPEAT IT HERE. SECONDLY, WHAT IS </w:t>
      </w:r>
      <w:r w:rsidRPr="00C54E44">
        <w:rPr>
          <w:color w:val="FF0000"/>
          <w:lang w:val="en-GB"/>
        </w:rPr>
        <w:t>“</w:t>
      </w:r>
      <w:r w:rsidRPr="00C54E44">
        <w:rPr>
          <w:color w:val="FF0000"/>
          <w:lang w:val="en-GB"/>
        </w:rPr>
        <w:t>BASIC SCHOOLS</w:t>
      </w:r>
      <w:r w:rsidRPr="00C54E44">
        <w:rPr>
          <w:color w:val="FF0000"/>
          <w:lang w:val="en-GB"/>
        </w:rPr>
        <w:t>”</w:t>
      </w:r>
      <w:r w:rsidRPr="00C54E44">
        <w:rPr>
          <w:color w:val="FF0000"/>
          <w:lang w:val="en-GB"/>
        </w:rPr>
        <w:t xml:space="preserve">? ARE SECONDARY AND HIGH SCHOOLS PART OF THEM? </w:t>
      </w:r>
      <w:r w:rsidR="0022334C">
        <w:rPr>
          <w:color w:val="FF0000"/>
          <w:lang w:val="en-GB"/>
        </w:rPr>
        <w:t>IF YOU LOOK BACK TO YOUR ABSTRACT, IT ONLY TALKS ABOUT SECONDARY SCHOOLS. SO, IF WE GO BY THAT, WHATEVER DATA YOU COLLECTED THAT DOES NOT RELATE TO SECONDARY SCHOOL IS IRRELEVANT TO THIS STUDY.</w:t>
      </w:r>
      <w:r w:rsidR="00DE5E77">
        <w:rPr>
          <w:color w:val="FF0000"/>
          <w:lang w:val="en-GB"/>
        </w:rPr>
        <w:t xml:space="preserve"> </w:t>
      </w:r>
      <w:r w:rsidRPr="00C54E44">
        <w:rPr>
          <w:color w:val="FF0000"/>
          <w:lang w:val="en-GB"/>
        </w:rPr>
        <w:t xml:space="preserve">THIRDLY, NOWHERE IN YOUR METHODOLOGY DID YOU MENTION ANY DATA COLLECTION PROCEDURE RELATED TO THIS </w:t>
      </w:r>
      <w:r w:rsidRPr="00C54E44">
        <w:rPr>
          <w:color w:val="FF0000"/>
          <w:lang w:val="en-GB"/>
        </w:rPr>
        <w:t>“</w:t>
      </w:r>
      <w:r w:rsidRPr="00C54E44">
        <w:rPr>
          <w:color w:val="FF0000"/>
          <w:lang w:val="en-GB"/>
        </w:rPr>
        <w:t>PRACTICED LANGUAGE POLIC</w:t>
      </w:r>
      <w:r w:rsidR="00B676C5">
        <w:rPr>
          <w:color w:val="FF0000"/>
          <w:lang w:val="en-GB"/>
        </w:rPr>
        <w:t>I</w:t>
      </w:r>
      <w:r w:rsidRPr="00C54E44">
        <w:rPr>
          <w:color w:val="FF0000"/>
          <w:lang w:val="en-GB"/>
        </w:rPr>
        <w:t>ES</w:t>
      </w:r>
      <w:r w:rsidRPr="00C54E44">
        <w:rPr>
          <w:color w:val="FF0000"/>
          <w:lang w:val="en-GB"/>
        </w:rPr>
        <w:t>”</w:t>
      </w:r>
      <w:r w:rsidRPr="00C54E44">
        <w:rPr>
          <w:color w:val="FF0000"/>
          <w:lang w:val="en-GB"/>
        </w:rPr>
        <w:t>. YOU SHOULD MENTION THIS IN THE METHODOLOGY AS WELL.</w:t>
      </w:r>
    </w:p>
    <w:p w14:paraId="1758589B" w14:textId="77777777" w:rsidR="000378D3" w:rsidRPr="00C926CC" w:rsidRDefault="000378D3" w:rsidP="00DD7AE1">
      <w:pPr>
        <w:pStyle w:val="BodyBA"/>
        <w:jc w:val="both"/>
        <w:rPr>
          <w:lang w:val="en-GB"/>
        </w:rPr>
      </w:pPr>
    </w:p>
    <w:p w14:paraId="334C00FC" w14:textId="77777777" w:rsidR="000378D3" w:rsidRPr="00C926CC" w:rsidRDefault="00190D51" w:rsidP="00DD7AE1">
      <w:pPr>
        <w:pStyle w:val="BodyBA"/>
        <w:jc w:val="both"/>
        <w:rPr>
          <w:i/>
          <w:iCs/>
          <w:lang w:val="en-GB"/>
        </w:rPr>
      </w:pPr>
      <w:r w:rsidRPr="00C926CC">
        <w:rPr>
          <w:i/>
          <w:iCs/>
          <w:lang w:val="en-GB"/>
        </w:rPr>
        <w:t xml:space="preserve">6.1.1 </w:t>
      </w:r>
      <w:r w:rsidRPr="00626B1D">
        <w:rPr>
          <w:i/>
          <w:iCs/>
          <w:highlight w:val="yellow"/>
          <w:lang w:val="en-GB"/>
        </w:rPr>
        <w:t>Demographics</w:t>
      </w:r>
    </w:p>
    <w:p w14:paraId="2C77F870" w14:textId="187AD521" w:rsidR="00626B1D" w:rsidRPr="00C41C1F" w:rsidRDefault="00C41C1F" w:rsidP="00626B1D">
      <w:pPr>
        <w:pStyle w:val="BodyBA"/>
        <w:jc w:val="both"/>
        <w:rPr>
          <w:color w:val="FF0000"/>
          <w:lang w:val="en-GB"/>
        </w:rPr>
      </w:pPr>
      <w:r w:rsidRPr="00C41C1F">
        <w:rPr>
          <w:color w:val="FF0000"/>
          <w:highlight w:val="yellow"/>
          <w:lang w:val="en-GB"/>
        </w:rPr>
        <w:t>Q/COMMENT</w:t>
      </w:r>
      <w:r w:rsidRPr="00C41C1F">
        <w:rPr>
          <w:color w:val="FF0000"/>
          <w:lang w:val="en-GB"/>
        </w:rPr>
        <w:t xml:space="preserve">: WHY SHOULD </w:t>
      </w:r>
      <w:r w:rsidRPr="00C41C1F">
        <w:rPr>
          <w:color w:val="FF0000"/>
          <w:lang w:val="en-GB"/>
        </w:rPr>
        <w:t>“</w:t>
      </w:r>
      <w:r w:rsidRPr="00C41C1F">
        <w:rPr>
          <w:color w:val="FF0000"/>
          <w:lang w:val="en-GB"/>
        </w:rPr>
        <w:t>DEMOGRAPHICS</w:t>
      </w:r>
      <w:r w:rsidRPr="00C41C1F">
        <w:rPr>
          <w:color w:val="FF0000"/>
          <w:lang w:val="en-GB"/>
        </w:rPr>
        <w:t>”</w:t>
      </w:r>
      <w:r w:rsidRPr="00C41C1F">
        <w:rPr>
          <w:color w:val="FF0000"/>
          <w:lang w:val="en-GB"/>
        </w:rPr>
        <w:t xml:space="preserve"> BE A SUB-HEADING OF A SECTION CALLED </w:t>
      </w:r>
      <w:r w:rsidRPr="00C41C1F">
        <w:rPr>
          <w:color w:val="FF0000"/>
          <w:lang w:val="en-GB"/>
        </w:rPr>
        <w:t>“</w:t>
      </w:r>
      <w:r w:rsidRPr="00C41C1F">
        <w:rPr>
          <w:color w:val="FF0000"/>
          <w:lang w:val="en-GB"/>
        </w:rPr>
        <w:t>PRACTICED LANGUAGE POLICIES</w:t>
      </w:r>
      <w:r w:rsidRPr="00C41C1F">
        <w:rPr>
          <w:color w:val="FF0000"/>
          <w:lang w:val="en-GB"/>
        </w:rPr>
        <w:t>”</w:t>
      </w:r>
      <w:r w:rsidRPr="00C41C1F">
        <w:rPr>
          <w:color w:val="FF0000"/>
          <w:lang w:val="en-GB"/>
        </w:rPr>
        <w:t>. IT IS NOT CLEAR TO ME WHAT DIRECT RELATIONSHIP THERE IS BETWEEN THE TWO. FURTHER, AND MORE IMPORTANTLY, THE DEMOGRAPHIC DATA REPORTED IN THIS SUB-</w:t>
      </w:r>
      <w:r w:rsidRPr="00C41C1F">
        <w:rPr>
          <w:color w:val="FF0000"/>
          <w:lang w:val="en-GB"/>
        </w:rPr>
        <w:lastRenderedPageBreak/>
        <w:t xml:space="preserve">SECTION ARE NOT ASPECTS OF THE DEPENDENT VARIABLE, NAMELY </w:t>
      </w:r>
      <w:r w:rsidRPr="00C41C1F">
        <w:rPr>
          <w:color w:val="FF0000"/>
          <w:lang w:val="en-GB"/>
        </w:rPr>
        <w:t>“</w:t>
      </w:r>
      <w:r w:rsidRPr="00C41C1F">
        <w:rPr>
          <w:color w:val="FF0000"/>
          <w:lang w:val="en-GB"/>
        </w:rPr>
        <w:t>STUDENTS</w:t>
      </w:r>
      <w:r w:rsidRPr="00C41C1F">
        <w:rPr>
          <w:color w:val="FF0000"/>
          <w:lang w:val="en-GB"/>
        </w:rPr>
        <w:t>’</w:t>
      </w:r>
      <w:r w:rsidRPr="00C41C1F">
        <w:rPr>
          <w:color w:val="FF0000"/>
          <w:lang w:val="en-GB"/>
        </w:rPr>
        <w:t xml:space="preserve"> ACHIEVEMENT IN ENGLISH</w:t>
      </w:r>
      <w:r w:rsidRPr="00C41C1F">
        <w:rPr>
          <w:color w:val="FF0000"/>
          <w:lang w:val="en-GB"/>
        </w:rPr>
        <w:t>”</w:t>
      </w:r>
      <w:r w:rsidRPr="00C41C1F">
        <w:rPr>
          <w:color w:val="FF0000"/>
          <w:lang w:val="en-GB"/>
        </w:rPr>
        <w:t xml:space="preserve">. SO, THERE IS LITTLE RELEVANCE (IF ANY, IN REPORTING THEM. </w:t>
      </w:r>
      <w:r w:rsidR="00CC31E0">
        <w:rPr>
          <w:color w:val="FF0000"/>
          <w:lang w:val="en-GB"/>
        </w:rPr>
        <w:t xml:space="preserve">THAT INFORMATION IS NOT WHAT YOU WERE LOOKING FOR IN YOUR STUDY. YOU SHOULD INSTEAD HAVE REPORTED IT IN THE METHODOLOGY, AS PART OF THE CRITERIA YOU USED TO SELECT YOUR SAMPLE. BUT IT CANNOT BE PART OF THE RESULTS. </w:t>
      </w:r>
    </w:p>
    <w:p w14:paraId="05CE92C0" w14:textId="761F5E77" w:rsidR="000378D3" w:rsidRPr="00C926CC" w:rsidRDefault="00190D51" w:rsidP="00DD7AE1">
      <w:pPr>
        <w:pStyle w:val="BodyBA"/>
        <w:ind w:firstLine="720"/>
        <w:jc w:val="both"/>
        <w:rPr>
          <w:lang w:val="en-GB"/>
        </w:rPr>
      </w:pPr>
      <w:r w:rsidRPr="00C926CC">
        <w:rPr>
          <w:lang w:val="en-GB"/>
        </w:rPr>
        <w:t xml:space="preserve">Of the 103 teachers/head teachers interviewed, 60 were females while 43 were males, aged between 20 years and 60 years.  In addition, 23.3 % of participants were untrained teachers, 14.6% had post-secondary training (Cert A) while 38.8% had diplomas/specialist training in education and 23.3% had a university degree in education. </w:t>
      </w:r>
      <w:r w:rsidRPr="00657CBF">
        <w:rPr>
          <w:strike/>
          <w:lang w:val="en-GB"/>
        </w:rPr>
        <w:t>Again</w:t>
      </w:r>
      <w:r w:rsidRPr="00C926CC">
        <w:rPr>
          <w:lang w:val="en-GB"/>
        </w:rPr>
        <w:t>, whereas 28 of the participants had taught for 1-5 years, 23 had taught for 6-10 years, 10 had taught for 11-15 years, 15 had taught for 16-20 years and 27 had taught for more than 20 years. Whereas 64.6% of the participants taught at KG to lower primary level (</w:t>
      </w:r>
      <w:proofErr w:type="spellStart"/>
      <w:r w:rsidRPr="00C926CC">
        <w:rPr>
          <w:lang w:val="en-GB"/>
        </w:rPr>
        <w:t>P1-P3</w:t>
      </w:r>
      <w:proofErr w:type="spellEnd"/>
      <w:r w:rsidRPr="00C926CC">
        <w:rPr>
          <w:lang w:val="en-GB"/>
        </w:rPr>
        <w:t xml:space="preserve">), 35.4% taught at upper primary to JHS levels. </w:t>
      </w:r>
      <w:proofErr w:type="gramStart"/>
      <w:r w:rsidRPr="00C926CC">
        <w:rPr>
          <w:lang w:val="en-GB"/>
        </w:rPr>
        <w:t>On the whole</w:t>
      </w:r>
      <w:proofErr w:type="gramEnd"/>
      <w:r w:rsidRPr="00C926CC">
        <w:rPr>
          <w:lang w:val="en-GB"/>
        </w:rPr>
        <w:t xml:space="preserve">, </w:t>
      </w:r>
      <w:r w:rsidRPr="00D22AB7">
        <w:rPr>
          <w:highlight w:val="yellow"/>
          <w:lang w:val="en-GB"/>
        </w:rPr>
        <w:t>we</w:t>
      </w:r>
      <w:r w:rsidRPr="00C926CC">
        <w:rPr>
          <w:lang w:val="en-GB"/>
        </w:rPr>
        <w:t xml:space="preserve"> </w:t>
      </w:r>
      <w:r w:rsidR="00BE64D0" w:rsidRPr="00BE64D0">
        <w:rPr>
          <w:color w:val="FF0000"/>
          <w:lang w:val="en-GB"/>
        </w:rPr>
        <w:t>[</w:t>
      </w:r>
      <w:r w:rsidR="00BE64D0" w:rsidRPr="00315ED3">
        <w:rPr>
          <w:color w:val="FF0000"/>
          <w:highlight w:val="yellow"/>
          <w:lang w:val="en-GB"/>
        </w:rPr>
        <w:t>Q</w:t>
      </w:r>
      <w:r w:rsidR="00BE64D0" w:rsidRPr="00BE64D0">
        <w:rPr>
          <w:color w:val="FF0000"/>
          <w:lang w:val="en-GB"/>
        </w:rPr>
        <w:t xml:space="preserve">: YOU AND WHO ELSE? REMEMBER THAT SO FAR YOU HAVE USED </w:t>
      </w:r>
      <w:r w:rsidR="00BE64D0" w:rsidRPr="00BE64D0">
        <w:rPr>
          <w:color w:val="FF0000"/>
          <w:lang w:val="en-GB"/>
        </w:rPr>
        <w:t>“</w:t>
      </w:r>
      <w:r w:rsidR="00BE64D0" w:rsidRPr="00BE64D0">
        <w:rPr>
          <w:color w:val="FF0000"/>
          <w:lang w:val="en-GB"/>
        </w:rPr>
        <w:t>I</w:t>
      </w:r>
      <w:r w:rsidR="00BE64D0" w:rsidRPr="00BE64D0">
        <w:rPr>
          <w:color w:val="FF0000"/>
          <w:lang w:val="en-GB"/>
        </w:rPr>
        <w:t>”</w:t>
      </w:r>
      <w:r w:rsidR="00BE64D0" w:rsidRPr="00BE64D0">
        <w:rPr>
          <w:color w:val="FF0000"/>
          <w:lang w:val="en-GB"/>
        </w:rPr>
        <w:t xml:space="preserve"> AND, MORE IMPORTANTLY, THAT YOU SEEMED TO SUGGEST IN THE METHODOLOGY SECTION THAT GRADUATE RESEARCH ASSISTANTS COLLECTED DATA FOR YOU] </w:t>
      </w:r>
      <w:r w:rsidRPr="00C926CC">
        <w:rPr>
          <w:lang w:val="en-GB"/>
        </w:rPr>
        <w:t xml:space="preserve">observed that classrooms were very multilingual across contexts - both teachers and pupils were heard speaking many different Ghanaian languages in class and on the school compound. The dominant languages spoken among the participants were: Akan (53.4%), Ewe (28%), Ga (6%) and </w:t>
      </w:r>
      <w:proofErr w:type="spellStart"/>
      <w:r w:rsidRPr="00C926CC">
        <w:rPr>
          <w:lang w:val="en-GB"/>
        </w:rPr>
        <w:t>Kasena</w:t>
      </w:r>
      <w:proofErr w:type="spellEnd"/>
      <w:r w:rsidRPr="00C926CC">
        <w:rPr>
          <w:lang w:val="en-GB"/>
        </w:rPr>
        <w:t xml:space="preserve"> (5%). The remaining 7.6% spoke other minor Ghanaian languages.</w:t>
      </w:r>
    </w:p>
    <w:p w14:paraId="60E08300" w14:textId="77777777" w:rsidR="000378D3" w:rsidRPr="00C926CC" w:rsidRDefault="000378D3" w:rsidP="00DD7AE1">
      <w:pPr>
        <w:pStyle w:val="BodyBA"/>
        <w:jc w:val="both"/>
        <w:rPr>
          <w:lang w:val="en-GB"/>
        </w:rPr>
      </w:pPr>
    </w:p>
    <w:p w14:paraId="200E7A22" w14:textId="77777777" w:rsidR="000378D3" w:rsidRPr="00C926CC" w:rsidRDefault="00190D51" w:rsidP="00DD7AE1">
      <w:pPr>
        <w:pStyle w:val="BodyBA"/>
        <w:jc w:val="both"/>
        <w:rPr>
          <w:i/>
          <w:iCs/>
          <w:lang w:val="en-GB"/>
        </w:rPr>
      </w:pPr>
      <w:r w:rsidRPr="00C926CC">
        <w:rPr>
          <w:i/>
          <w:iCs/>
          <w:lang w:val="en-GB"/>
        </w:rPr>
        <w:t>6.1.2 Medium of instruction</w:t>
      </w:r>
    </w:p>
    <w:p w14:paraId="667029BD" w14:textId="3C355239" w:rsidR="000378D3" w:rsidRPr="00C926CC" w:rsidRDefault="00190D51" w:rsidP="00DD7AE1">
      <w:pPr>
        <w:pStyle w:val="BodyBA"/>
        <w:ind w:firstLine="720"/>
        <w:jc w:val="both"/>
        <w:rPr>
          <w:lang w:val="en-GB"/>
        </w:rPr>
      </w:pPr>
      <w:r w:rsidRPr="00C926CC">
        <w:rPr>
          <w:lang w:val="en-GB"/>
        </w:rPr>
        <w:t xml:space="preserve">As has been mentioned above, 64.6% of the participants reported </w:t>
      </w:r>
      <w:r w:rsidRPr="00AC7992">
        <w:rPr>
          <w:strike/>
          <w:highlight w:val="yellow"/>
          <w:lang w:val="en-GB"/>
        </w:rPr>
        <w:t>as</w:t>
      </w:r>
      <w:r w:rsidRPr="00C926CC">
        <w:rPr>
          <w:lang w:val="en-GB"/>
        </w:rPr>
        <w:t xml:space="preserve"> teaching the lower primary level (KG-</w:t>
      </w:r>
      <w:proofErr w:type="spellStart"/>
      <w:r w:rsidRPr="00C926CC">
        <w:rPr>
          <w:lang w:val="en-GB"/>
        </w:rPr>
        <w:t>P3</w:t>
      </w:r>
      <w:proofErr w:type="spellEnd"/>
      <w:r w:rsidRPr="00C926CC">
        <w:rPr>
          <w:lang w:val="en-GB"/>
        </w:rPr>
        <w:t xml:space="preserve">) while 35.4 % reported </w:t>
      </w:r>
      <w:r w:rsidRPr="00AC7992">
        <w:rPr>
          <w:strike/>
          <w:highlight w:val="yellow"/>
          <w:lang w:val="en-GB"/>
        </w:rPr>
        <w:t>as</w:t>
      </w:r>
      <w:r w:rsidRPr="00C926CC">
        <w:rPr>
          <w:lang w:val="en-GB"/>
        </w:rPr>
        <w:t xml:space="preserve"> teaching at the upper primary (</w:t>
      </w:r>
      <w:proofErr w:type="spellStart"/>
      <w:r w:rsidRPr="00C926CC">
        <w:rPr>
          <w:lang w:val="en-GB"/>
        </w:rPr>
        <w:t>P4</w:t>
      </w:r>
      <w:proofErr w:type="spellEnd"/>
      <w:r w:rsidRPr="00C926CC">
        <w:rPr>
          <w:lang w:val="en-GB"/>
        </w:rPr>
        <w:t xml:space="preserve">-JHS) level. </w:t>
      </w:r>
      <w:r w:rsidR="00AC7992" w:rsidRPr="00AC7992">
        <w:rPr>
          <w:color w:val="FF0000"/>
          <w:lang w:val="en-GB"/>
        </w:rPr>
        <w:t>As p</w:t>
      </w:r>
      <w:r w:rsidRPr="00C926CC">
        <w:rPr>
          <w:lang w:val="en-GB"/>
        </w:rPr>
        <w:t xml:space="preserve">er the dictates of the language-in-education policy, it should be expected that 64.6% of the teachers would use </w:t>
      </w:r>
      <w:proofErr w:type="spellStart"/>
      <w:r w:rsidRPr="00C926CC">
        <w:rPr>
          <w:lang w:val="en-GB"/>
        </w:rPr>
        <w:t>L1</w:t>
      </w:r>
      <w:proofErr w:type="spellEnd"/>
      <w:r w:rsidRPr="00C926CC">
        <w:rPr>
          <w:lang w:val="en-GB"/>
        </w:rPr>
        <w:t xml:space="preserve"> or </w:t>
      </w:r>
      <w:proofErr w:type="spellStart"/>
      <w:r w:rsidRPr="00C926CC">
        <w:rPr>
          <w:lang w:val="en-GB"/>
        </w:rPr>
        <w:t>L1</w:t>
      </w:r>
      <w:proofErr w:type="spellEnd"/>
      <w:r w:rsidRPr="00C926CC">
        <w:rPr>
          <w:lang w:val="en-GB"/>
        </w:rPr>
        <w:t xml:space="preserve"> and English as the medium of instruction while 35.4% would use English only as the medium of instruction. However, only 28% of the teachers reported </w:t>
      </w:r>
      <w:r w:rsidRPr="00BB4D28">
        <w:rPr>
          <w:strike/>
          <w:highlight w:val="yellow"/>
          <w:lang w:val="en-GB"/>
        </w:rPr>
        <w:t>as</w:t>
      </w:r>
      <w:r w:rsidRPr="00C926CC">
        <w:rPr>
          <w:lang w:val="en-GB"/>
        </w:rPr>
        <w:t xml:space="preserve"> </w:t>
      </w:r>
      <w:r w:rsidR="00BB4D28" w:rsidRPr="00BB4D28">
        <w:rPr>
          <w:color w:val="FF0000"/>
          <w:highlight w:val="yellow"/>
          <w:lang w:val="en-GB"/>
        </w:rPr>
        <w:t>[NOTE</w:t>
      </w:r>
      <w:r w:rsidR="00BB4D28" w:rsidRPr="00BB4D28">
        <w:rPr>
          <w:color w:val="FF0000"/>
          <w:lang w:val="en-GB"/>
        </w:rPr>
        <w:t xml:space="preserve">: CHECK THE SYNTAX OF THE VERB </w:t>
      </w:r>
      <w:r w:rsidR="00BB4D28" w:rsidRPr="00BB4D28">
        <w:rPr>
          <w:color w:val="FF0000"/>
          <w:lang w:val="en-GB"/>
        </w:rPr>
        <w:t>“</w:t>
      </w:r>
      <w:r w:rsidR="00BB4D28" w:rsidRPr="00BB4D28">
        <w:rPr>
          <w:color w:val="FF0000"/>
          <w:lang w:val="en-GB"/>
        </w:rPr>
        <w:t>REPORT</w:t>
      </w:r>
      <w:r w:rsidR="00BB4D28" w:rsidRPr="00BB4D28">
        <w:rPr>
          <w:color w:val="FF0000"/>
          <w:lang w:val="en-GB"/>
        </w:rPr>
        <w:t>”</w:t>
      </w:r>
      <w:r w:rsidR="00BB4D28" w:rsidRPr="00BB4D28">
        <w:rPr>
          <w:color w:val="FF0000"/>
          <w:lang w:val="en-GB"/>
        </w:rPr>
        <w:t xml:space="preserve"> AGAIN]</w:t>
      </w:r>
      <w:r w:rsidR="00BB4D28">
        <w:rPr>
          <w:lang w:val="en-GB"/>
        </w:rPr>
        <w:t xml:space="preserve"> </w:t>
      </w:r>
      <w:r w:rsidRPr="00C926CC">
        <w:rPr>
          <w:lang w:val="en-GB"/>
        </w:rPr>
        <w:t xml:space="preserve">using </w:t>
      </w:r>
      <w:proofErr w:type="spellStart"/>
      <w:r w:rsidRPr="00C926CC">
        <w:rPr>
          <w:lang w:val="en-GB"/>
        </w:rPr>
        <w:t>L1</w:t>
      </w:r>
      <w:proofErr w:type="spellEnd"/>
      <w:r w:rsidRPr="00C926CC">
        <w:rPr>
          <w:lang w:val="en-GB"/>
        </w:rPr>
        <w:t xml:space="preserve"> only as the medium of instruction. What this means is that 36.6% of </w:t>
      </w:r>
      <w:r w:rsidRPr="008D6AFF">
        <w:rPr>
          <w:highlight w:val="yellow"/>
          <w:lang w:val="en-GB"/>
        </w:rPr>
        <w:t>lower primary teachers</w:t>
      </w:r>
      <w:r w:rsidRPr="00C926CC">
        <w:rPr>
          <w:lang w:val="en-GB"/>
        </w:rPr>
        <w:t xml:space="preserve">, theoretically, have practiced language policies different from the national language-in-education policy. A closer look at the data revealed that </w:t>
      </w:r>
      <w:proofErr w:type="gramStart"/>
      <w:r w:rsidRPr="00892D9B">
        <w:rPr>
          <w:highlight w:val="yellow"/>
          <w:lang w:val="en-GB"/>
        </w:rPr>
        <w:t>some</w:t>
      </w:r>
      <w:r w:rsidR="00752187" w:rsidRPr="00752187">
        <w:rPr>
          <w:color w:val="FF0000"/>
          <w:lang w:val="en-GB"/>
        </w:rPr>
        <w:t>[</w:t>
      </w:r>
      <w:proofErr w:type="gramEnd"/>
      <w:r w:rsidR="00752187" w:rsidRPr="00752187">
        <w:rPr>
          <w:color w:val="FF0000"/>
          <w:highlight w:val="yellow"/>
          <w:lang w:val="en-GB"/>
        </w:rPr>
        <w:t>Q</w:t>
      </w:r>
      <w:r w:rsidR="00752187" w:rsidRPr="00752187">
        <w:rPr>
          <w:color w:val="FF0000"/>
          <w:lang w:val="en-GB"/>
        </w:rPr>
        <w:t xml:space="preserve">: WHAT %?] </w:t>
      </w:r>
      <w:r w:rsidRPr="00C926CC">
        <w:rPr>
          <w:lang w:val="en-GB"/>
        </w:rPr>
        <w:t>KG-</w:t>
      </w:r>
      <w:proofErr w:type="spellStart"/>
      <w:r w:rsidRPr="00C926CC">
        <w:rPr>
          <w:lang w:val="en-GB"/>
        </w:rPr>
        <w:t>P3</w:t>
      </w:r>
      <w:proofErr w:type="spellEnd"/>
      <w:r w:rsidRPr="00C926CC">
        <w:rPr>
          <w:lang w:val="en-GB"/>
        </w:rPr>
        <w:t xml:space="preserve"> teachers used English only </w:t>
      </w:r>
      <w:r w:rsidRPr="00C926CC">
        <w:rPr>
          <w:lang w:val="en-GB"/>
        </w:rPr>
        <w:lastRenderedPageBreak/>
        <w:t xml:space="preserve">as the medium of instruction, </w:t>
      </w:r>
      <w:r w:rsidRPr="00752187">
        <w:rPr>
          <w:highlight w:val="yellow"/>
          <w:lang w:val="en-GB"/>
        </w:rPr>
        <w:t>some</w:t>
      </w:r>
      <w:r w:rsidRPr="00C926CC">
        <w:rPr>
          <w:lang w:val="en-GB"/>
        </w:rPr>
        <w:t xml:space="preserve"> </w:t>
      </w:r>
      <w:r w:rsidR="00752187" w:rsidRPr="00752187">
        <w:rPr>
          <w:color w:val="FF0000"/>
          <w:lang w:val="en-GB"/>
        </w:rPr>
        <w:t>[</w:t>
      </w:r>
      <w:r w:rsidR="00752187" w:rsidRPr="00752187">
        <w:rPr>
          <w:color w:val="FF0000"/>
          <w:highlight w:val="yellow"/>
          <w:lang w:val="en-GB"/>
        </w:rPr>
        <w:t>Q</w:t>
      </w:r>
      <w:r w:rsidR="00752187" w:rsidRPr="00752187">
        <w:rPr>
          <w:color w:val="FF0000"/>
          <w:lang w:val="en-GB"/>
        </w:rPr>
        <w:t xml:space="preserve">: WHAT %?] </w:t>
      </w:r>
      <w:r w:rsidRPr="00C926CC">
        <w:rPr>
          <w:lang w:val="en-GB"/>
        </w:rPr>
        <w:t xml:space="preserve">upper primary and JHS teachers also used </w:t>
      </w:r>
      <w:proofErr w:type="spellStart"/>
      <w:r w:rsidRPr="00C926CC">
        <w:rPr>
          <w:lang w:val="en-GB"/>
        </w:rPr>
        <w:t>L1</w:t>
      </w:r>
      <w:proofErr w:type="spellEnd"/>
      <w:r w:rsidRPr="00C926CC">
        <w:rPr>
          <w:lang w:val="en-GB"/>
        </w:rPr>
        <w:t xml:space="preserve"> instead of English as the medium of instruction, while </w:t>
      </w:r>
      <w:r w:rsidRPr="00083DA6">
        <w:rPr>
          <w:highlight w:val="yellow"/>
          <w:lang w:val="en-GB"/>
        </w:rPr>
        <w:t>others</w:t>
      </w:r>
      <w:r w:rsidRPr="00C926CC">
        <w:rPr>
          <w:lang w:val="en-GB"/>
        </w:rPr>
        <w:t xml:space="preserve"> </w:t>
      </w:r>
      <w:r w:rsidR="00083DA6" w:rsidRPr="00752187">
        <w:rPr>
          <w:color w:val="FF0000"/>
          <w:lang w:val="en-GB"/>
        </w:rPr>
        <w:t>[</w:t>
      </w:r>
      <w:r w:rsidR="00083DA6" w:rsidRPr="00752187">
        <w:rPr>
          <w:color w:val="FF0000"/>
          <w:highlight w:val="yellow"/>
          <w:lang w:val="en-GB"/>
        </w:rPr>
        <w:t>Q</w:t>
      </w:r>
      <w:r w:rsidR="00083DA6" w:rsidRPr="00752187">
        <w:rPr>
          <w:color w:val="FF0000"/>
          <w:lang w:val="en-GB"/>
        </w:rPr>
        <w:t xml:space="preserve">: WHAT %?] </w:t>
      </w:r>
      <w:r w:rsidRPr="00C926CC">
        <w:rPr>
          <w:lang w:val="en-GB"/>
        </w:rPr>
        <w:t xml:space="preserve">used both </w:t>
      </w:r>
      <w:proofErr w:type="spellStart"/>
      <w:r w:rsidRPr="00C926CC">
        <w:rPr>
          <w:lang w:val="en-GB"/>
        </w:rPr>
        <w:t>L1</w:t>
      </w:r>
      <w:proofErr w:type="spellEnd"/>
      <w:r w:rsidRPr="00C926CC">
        <w:rPr>
          <w:lang w:val="en-GB"/>
        </w:rPr>
        <w:t xml:space="preserve"> and </w:t>
      </w:r>
      <w:proofErr w:type="spellStart"/>
      <w:r w:rsidRPr="00C926CC">
        <w:rPr>
          <w:lang w:val="en-GB"/>
        </w:rPr>
        <w:t>L2</w:t>
      </w:r>
      <w:proofErr w:type="spellEnd"/>
      <w:r w:rsidRPr="00C926CC">
        <w:rPr>
          <w:lang w:val="en-GB"/>
        </w:rPr>
        <w:t xml:space="preserve"> as the medium of instruction at all levels. </w:t>
      </w:r>
    </w:p>
    <w:p w14:paraId="3F73B874" w14:textId="77777777" w:rsidR="0070770C" w:rsidRDefault="00190D51" w:rsidP="00DD7AE1">
      <w:pPr>
        <w:pStyle w:val="BodyBA"/>
        <w:ind w:firstLine="720"/>
        <w:jc w:val="both"/>
        <w:rPr>
          <w:lang w:val="en-GB"/>
        </w:rPr>
      </w:pPr>
      <w:proofErr w:type="gramStart"/>
      <w:r w:rsidRPr="00C926CC">
        <w:rPr>
          <w:lang w:val="en-GB"/>
        </w:rPr>
        <w:t>On the whole</w:t>
      </w:r>
      <w:proofErr w:type="gramEnd"/>
      <w:r w:rsidRPr="00C926CC">
        <w:rPr>
          <w:lang w:val="en-GB"/>
        </w:rPr>
        <w:t xml:space="preserve">, in </w:t>
      </w:r>
      <w:r w:rsidRPr="00761ECA">
        <w:rPr>
          <w:lang w:val="en-GB"/>
        </w:rPr>
        <w:t>urban</w:t>
      </w:r>
      <w:r w:rsidRPr="00C926CC">
        <w:rPr>
          <w:lang w:val="en-GB"/>
        </w:rPr>
        <w:t xml:space="preserve"> schools, 16.2% of teachers </w:t>
      </w:r>
      <w:r w:rsidRPr="00C42651">
        <w:rPr>
          <w:strike/>
          <w:lang w:val="en-GB"/>
        </w:rPr>
        <w:t>in urban schools</w:t>
      </w:r>
      <w:r w:rsidRPr="00C926CC">
        <w:rPr>
          <w:lang w:val="en-GB"/>
        </w:rPr>
        <w:t xml:space="preserve"> used </w:t>
      </w:r>
      <w:proofErr w:type="spellStart"/>
      <w:r w:rsidRPr="00C926CC">
        <w:rPr>
          <w:lang w:val="en-GB"/>
        </w:rPr>
        <w:t>L1</w:t>
      </w:r>
      <w:proofErr w:type="spellEnd"/>
      <w:r w:rsidRPr="00C926CC">
        <w:rPr>
          <w:lang w:val="en-GB"/>
        </w:rPr>
        <w:t xml:space="preserve"> as the medium of instruction, </w:t>
      </w:r>
      <w:r w:rsidRPr="00761ECA">
        <w:rPr>
          <w:lang w:val="en-GB"/>
        </w:rPr>
        <w:t>42.5% used English only</w:t>
      </w:r>
      <w:r w:rsidRPr="00C926CC">
        <w:rPr>
          <w:lang w:val="en-GB"/>
        </w:rPr>
        <w:t xml:space="preserve"> and 41.3% mixed English and </w:t>
      </w:r>
      <w:proofErr w:type="spellStart"/>
      <w:r w:rsidRPr="00C926CC">
        <w:rPr>
          <w:lang w:val="en-GB"/>
        </w:rPr>
        <w:t>L1</w:t>
      </w:r>
      <w:proofErr w:type="spellEnd"/>
      <w:r w:rsidRPr="00C926CC">
        <w:rPr>
          <w:lang w:val="en-GB"/>
        </w:rPr>
        <w:t xml:space="preserve">. </w:t>
      </w:r>
      <w:r w:rsidR="00D60CB0" w:rsidRPr="00D60CB0">
        <w:rPr>
          <w:color w:val="FF0000"/>
          <w:lang w:val="en-GB"/>
        </w:rPr>
        <w:t>[Q: WHAT ABOUT IN RURAL SCHOOLS? AND WHAT ABOUT THE DISTINCTION YOU MADE EARLIER BETWEEN LOCALIZED AND NON-LOCALISED URBAN SCHOOLS?]</w:t>
      </w:r>
      <w:r w:rsidR="00DC6FC3">
        <w:rPr>
          <w:lang w:val="en-GB"/>
        </w:rPr>
        <w:t xml:space="preserve"> </w:t>
      </w:r>
      <w:r w:rsidRPr="00C926CC">
        <w:rPr>
          <w:lang w:val="en-GB"/>
        </w:rPr>
        <w:t xml:space="preserve">Interestingly, all </w:t>
      </w:r>
      <w:r w:rsidRPr="004A483E">
        <w:rPr>
          <w:highlight w:val="yellow"/>
          <w:lang w:val="en-GB"/>
        </w:rPr>
        <w:t>KG-Lower primary</w:t>
      </w:r>
      <w:r w:rsidRPr="00C926CC">
        <w:rPr>
          <w:lang w:val="en-GB"/>
        </w:rPr>
        <w:t xml:space="preserve"> teachers who used English as medium of instruction were found in urban schools (</w:t>
      </w:r>
      <w:proofErr w:type="spellStart"/>
      <w:r w:rsidRPr="00C926CC">
        <w:rPr>
          <w:lang w:val="en-GB"/>
        </w:rPr>
        <w:t>Tema</w:t>
      </w:r>
      <w:proofErr w:type="spellEnd"/>
      <w:r w:rsidRPr="00C926CC">
        <w:rPr>
          <w:lang w:val="en-GB"/>
        </w:rPr>
        <w:t xml:space="preserve">, Accra Metro) while </w:t>
      </w:r>
      <w:r w:rsidR="00F60A16" w:rsidRPr="00F60A16">
        <w:rPr>
          <w:color w:val="FF0000"/>
          <w:lang w:val="en-GB"/>
        </w:rPr>
        <w:t>the</w:t>
      </w:r>
      <w:r w:rsidR="00F60A16">
        <w:rPr>
          <w:lang w:val="en-GB"/>
        </w:rPr>
        <w:t xml:space="preserve"> </w:t>
      </w:r>
      <w:r w:rsidRPr="00C926CC">
        <w:rPr>
          <w:lang w:val="en-GB"/>
        </w:rPr>
        <w:t xml:space="preserve">upper primary-JHS teachers who used </w:t>
      </w:r>
      <w:proofErr w:type="spellStart"/>
      <w:r w:rsidRPr="00C926CC">
        <w:rPr>
          <w:lang w:val="en-GB"/>
        </w:rPr>
        <w:t>L1</w:t>
      </w:r>
      <w:proofErr w:type="spellEnd"/>
      <w:r w:rsidRPr="00C926CC">
        <w:rPr>
          <w:lang w:val="en-GB"/>
        </w:rPr>
        <w:t xml:space="preserve"> as medium of instruction were found in rural (</w:t>
      </w:r>
      <w:proofErr w:type="spellStart"/>
      <w:r w:rsidRPr="00C926CC">
        <w:rPr>
          <w:lang w:val="en-GB"/>
        </w:rPr>
        <w:t>Atwima</w:t>
      </w:r>
      <w:proofErr w:type="spellEnd"/>
      <w:r w:rsidRPr="00C926CC">
        <w:rPr>
          <w:lang w:val="en-GB"/>
        </w:rPr>
        <w:t xml:space="preserve"> </w:t>
      </w:r>
      <w:proofErr w:type="spellStart"/>
      <w:r w:rsidRPr="00C926CC">
        <w:rPr>
          <w:lang w:val="en-GB"/>
        </w:rPr>
        <w:t>Mponua</w:t>
      </w:r>
      <w:proofErr w:type="spellEnd"/>
      <w:r w:rsidRPr="00C926CC">
        <w:rPr>
          <w:lang w:val="en-GB"/>
        </w:rPr>
        <w:t xml:space="preserve">) and urban localized (New </w:t>
      </w:r>
      <w:proofErr w:type="spellStart"/>
      <w:r w:rsidRPr="00C926CC">
        <w:rPr>
          <w:lang w:val="en-GB"/>
        </w:rPr>
        <w:t>Juabeng</w:t>
      </w:r>
      <w:proofErr w:type="spellEnd"/>
      <w:r w:rsidRPr="00C926CC">
        <w:rPr>
          <w:lang w:val="en-GB"/>
        </w:rPr>
        <w:t xml:space="preserve">) schools. </w:t>
      </w:r>
      <w:proofErr w:type="gramStart"/>
      <w:r w:rsidR="004A7F89" w:rsidRPr="004A7F89">
        <w:rPr>
          <w:color w:val="FF0000"/>
          <w:lang w:val="en-GB"/>
        </w:rPr>
        <w:t>The m</w:t>
      </w:r>
      <w:r w:rsidRPr="00C926CC">
        <w:rPr>
          <w:lang w:val="en-GB"/>
        </w:rPr>
        <w:t>ajority of</w:t>
      </w:r>
      <w:proofErr w:type="gramEnd"/>
      <w:r w:rsidRPr="00C926CC">
        <w:rPr>
          <w:lang w:val="en-GB"/>
        </w:rPr>
        <w:t xml:space="preserve"> </w:t>
      </w:r>
      <w:r w:rsidRPr="004A7F89">
        <w:rPr>
          <w:strike/>
          <w:lang w:val="en-GB"/>
        </w:rPr>
        <w:t>the</w:t>
      </w:r>
      <w:r w:rsidRPr="00C926CC">
        <w:rPr>
          <w:lang w:val="en-GB"/>
        </w:rPr>
        <w:t xml:space="preserve"> schools that </w:t>
      </w:r>
      <w:r w:rsidRPr="004A7F89">
        <w:rPr>
          <w:highlight w:val="yellow"/>
          <w:lang w:val="en-GB"/>
        </w:rPr>
        <w:t xml:space="preserve">mixed English and </w:t>
      </w:r>
      <w:proofErr w:type="spellStart"/>
      <w:r w:rsidRPr="004A7F89">
        <w:rPr>
          <w:highlight w:val="yellow"/>
          <w:lang w:val="en-GB"/>
        </w:rPr>
        <w:t>L1</w:t>
      </w:r>
      <w:proofErr w:type="spellEnd"/>
      <w:r w:rsidRPr="00C926CC">
        <w:rPr>
          <w:lang w:val="en-GB"/>
        </w:rPr>
        <w:t xml:space="preserve"> as a medium of instruction at </w:t>
      </w:r>
      <w:r w:rsidRPr="004A7F89">
        <w:rPr>
          <w:highlight w:val="yellow"/>
          <w:lang w:val="en-GB"/>
        </w:rPr>
        <w:t>all levels</w:t>
      </w:r>
      <w:r w:rsidRPr="00C926CC">
        <w:rPr>
          <w:lang w:val="en-GB"/>
        </w:rPr>
        <w:t xml:space="preserve"> were found in urban localized schools (Ashaiman, </w:t>
      </w:r>
      <w:proofErr w:type="spellStart"/>
      <w:r w:rsidRPr="00C926CC">
        <w:rPr>
          <w:lang w:val="en-GB"/>
        </w:rPr>
        <w:t>Okaikwei</w:t>
      </w:r>
      <w:proofErr w:type="spellEnd"/>
      <w:r w:rsidRPr="00C926CC">
        <w:rPr>
          <w:lang w:val="en-GB"/>
        </w:rPr>
        <w:t xml:space="preserve">, </w:t>
      </w:r>
      <w:proofErr w:type="spellStart"/>
      <w:r w:rsidRPr="00C926CC">
        <w:rPr>
          <w:lang w:val="en-GB"/>
        </w:rPr>
        <w:t>Kasena</w:t>
      </w:r>
      <w:proofErr w:type="spellEnd"/>
      <w:r w:rsidRPr="00C926CC">
        <w:rPr>
          <w:lang w:val="en-GB"/>
        </w:rPr>
        <w:t xml:space="preserve">, Hohoe). In </w:t>
      </w:r>
      <w:r w:rsidRPr="00761ECA">
        <w:rPr>
          <w:lang w:val="en-GB"/>
        </w:rPr>
        <w:t>rural</w:t>
      </w:r>
      <w:r w:rsidRPr="00C926CC">
        <w:rPr>
          <w:lang w:val="en-GB"/>
        </w:rPr>
        <w:t xml:space="preserve"> schools, 34.6% of teachers used </w:t>
      </w:r>
      <w:proofErr w:type="spellStart"/>
      <w:r w:rsidRPr="00C926CC">
        <w:rPr>
          <w:lang w:val="en-GB"/>
        </w:rPr>
        <w:t>L1</w:t>
      </w:r>
      <w:proofErr w:type="spellEnd"/>
      <w:r w:rsidRPr="00C926CC">
        <w:rPr>
          <w:lang w:val="en-GB"/>
        </w:rPr>
        <w:t xml:space="preserve"> as the medium of instruction, </w:t>
      </w:r>
      <w:r w:rsidRPr="00761ECA">
        <w:rPr>
          <w:lang w:val="en-GB"/>
        </w:rPr>
        <w:t>41.8% used English only</w:t>
      </w:r>
      <w:r w:rsidRPr="00C926CC">
        <w:rPr>
          <w:lang w:val="en-GB"/>
        </w:rPr>
        <w:t xml:space="preserve">, and 23.6% used both English and </w:t>
      </w:r>
      <w:proofErr w:type="spellStart"/>
      <w:r w:rsidRPr="00C926CC">
        <w:rPr>
          <w:lang w:val="en-GB"/>
        </w:rPr>
        <w:t>L1</w:t>
      </w:r>
      <w:proofErr w:type="spellEnd"/>
      <w:r w:rsidRPr="00C926CC">
        <w:rPr>
          <w:lang w:val="en-GB"/>
        </w:rPr>
        <w:t>. It is important to note that</w:t>
      </w:r>
      <w:r w:rsidR="007525A4">
        <w:rPr>
          <w:lang w:val="en-GB"/>
        </w:rPr>
        <w:t xml:space="preserve"> </w:t>
      </w:r>
      <w:r w:rsidR="007525A4" w:rsidRPr="007525A4">
        <w:rPr>
          <w:color w:val="FF0000"/>
          <w:lang w:val="en-GB"/>
        </w:rPr>
        <w:t>the</w:t>
      </w:r>
      <w:r w:rsidRPr="00C926CC">
        <w:rPr>
          <w:lang w:val="en-GB"/>
        </w:rPr>
        <w:t xml:space="preserve"> majority (73.1%) of the rural schools that used English only medium were </w:t>
      </w:r>
      <w:r w:rsidRPr="00761ECA">
        <w:rPr>
          <w:lang w:val="en-GB"/>
        </w:rPr>
        <w:t>private</w:t>
      </w:r>
      <w:r w:rsidRPr="00C926CC">
        <w:rPr>
          <w:lang w:val="en-GB"/>
        </w:rPr>
        <w:t xml:space="preserve"> schools. Only 23.1% and 3.8% of all private schools used </w:t>
      </w:r>
      <w:proofErr w:type="spellStart"/>
      <w:r w:rsidRPr="00C926CC">
        <w:rPr>
          <w:lang w:val="en-GB"/>
        </w:rPr>
        <w:t>L1</w:t>
      </w:r>
      <w:proofErr w:type="spellEnd"/>
      <w:r w:rsidRPr="00C926CC">
        <w:rPr>
          <w:lang w:val="en-GB"/>
        </w:rPr>
        <w:t xml:space="preserve"> only and </w:t>
      </w:r>
      <w:proofErr w:type="spellStart"/>
      <w:r w:rsidRPr="00C926CC">
        <w:rPr>
          <w:lang w:val="en-GB"/>
        </w:rPr>
        <w:t>L1</w:t>
      </w:r>
      <w:proofErr w:type="spellEnd"/>
      <w:r w:rsidRPr="00C926CC">
        <w:rPr>
          <w:lang w:val="en-GB"/>
        </w:rPr>
        <w:t>/</w:t>
      </w:r>
      <w:proofErr w:type="spellStart"/>
      <w:r w:rsidRPr="00C926CC">
        <w:rPr>
          <w:lang w:val="en-GB"/>
        </w:rPr>
        <w:t>L2</w:t>
      </w:r>
      <w:proofErr w:type="spellEnd"/>
      <w:r w:rsidRPr="00C926CC">
        <w:rPr>
          <w:lang w:val="en-GB"/>
        </w:rPr>
        <w:t xml:space="preserve"> respectively as the medium of instruction. For </w:t>
      </w:r>
      <w:r w:rsidRPr="00761ECA">
        <w:rPr>
          <w:lang w:val="en-GB"/>
        </w:rPr>
        <w:t>public</w:t>
      </w:r>
      <w:r w:rsidRPr="00C926CC">
        <w:rPr>
          <w:lang w:val="en-GB"/>
        </w:rPr>
        <w:t xml:space="preserve"> schools, 21.5% (mainly in rural contexts) used </w:t>
      </w:r>
      <w:proofErr w:type="spellStart"/>
      <w:r w:rsidRPr="00C926CC">
        <w:rPr>
          <w:lang w:val="en-GB"/>
        </w:rPr>
        <w:t>L1</w:t>
      </w:r>
      <w:proofErr w:type="spellEnd"/>
      <w:r w:rsidRPr="00C926CC">
        <w:rPr>
          <w:lang w:val="en-GB"/>
        </w:rPr>
        <w:t xml:space="preserve"> as the medium of instruction while 50.8% (mainly in urban contexts) used English as the medium of instruction with 27.7% (mainly urban localized contexts) mixing </w:t>
      </w:r>
      <w:proofErr w:type="spellStart"/>
      <w:r w:rsidRPr="00C926CC">
        <w:rPr>
          <w:lang w:val="en-GB"/>
        </w:rPr>
        <w:t>L1</w:t>
      </w:r>
      <w:proofErr w:type="spellEnd"/>
      <w:r w:rsidRPr="00C926CC">
        <w:rPr>
          <w:lang w:val="en-GB"/>
        </w:rPr>
        <w:t xml:space="preserve"> and </w:t>
      </w:r>
      <w:proofErr w:type="spellStart"/>
      <w:r w:rsidRPr="00C926CC">
        <w:rPr>
          <w:lang w:val="en-GB"/>
        </w:rPr>
        <w:t>L2</w:t>
      </w:r>
      <w:proofErr w:type="spellEnd"/>
      <w:r w:rsidRPr="00C926CC">
        <w:rPr>
          <w:lang w:val="en-GB"/>
        </w:rPr>
        <w:t xml:space="preserve"> as the medium of instruction. The </w:t>
      </w:r>
      <w:r w:rsidRPr="00761ECA">
        <w:rPr>
          <w:lang w:val="en-GB"/>
        </w:rPr>
        <w:t>public</w:t>
      </w:r>
      <w:r w:rsidRPr="00761ECA">
        <w:rPr>
          <w:highlight w:val="yellow"/>
          <w:lang w:val="en-GB"/>
        </w:rPr>
        <w:t>/</w:t>
      </w:r>
      <w:r w:rsidRPr="00761ECA">
        <w:rPr>
          <w:lang w:val="en-GB"/>
        </w:rPr>
        <w:t>private school distinction</w:t>
      </w:r>
      <w:r w:rsidRPr="00C926CC">
        <w:rPr>
          <w:lang w:val="en-GB"/>
        </w:rPr>
        <w:t xml:space="preserve"> is </w:t>
      </w:r>
      <w:r w:rsidRPr="001E3040">
        <w:rPr>
          <w:highlight w:val="yellow"/>
          <w:lang w:val="en-GB"/>
        </w:rPr>
        <w:t>important</w:t>
      </w:r>
      <w:r w:rsidRPr="00C926CC">
        <w:rPr>
          <w:lang w:val="en-GB"/>
        </w:rPr>
        <w:t xml:space="preserve"> </w:t>
      </w:r>
      <w:r w:rsidR="00926926" w:rsidRPr="00926926">
        <w:rPr>
          <w:color w:val="FF0000"/>
          <w:lang w:val="en-GB"/>
        </w:rPr>
        <w:t>[</w:t>
      </w:r>
      <w:r w:rsidR="00926926" w:rsidRPr="00926926">
        <w:rPr>
          <w:color w:val="FF0000"/>
          <w:highlight w:val="yellow"/>
          <w:lang w:val="en-GB"/>
        </w:rPr>
        <w:t>SUGGESTION:</w:t>
      </w:r>
      <w:r w:rsidR="00926926" w:rsidRPr="00926926">
        <w:rPr>
          <w:color w:val="FF0000"/>
          <w:lang w:val="en-GB"/>
        </w:rPr>
        <w:t xml:space="preserve"> IF IT IS, THEN TALK ABOUT IT IN THE METHODOLOGY]</w:t>
      </w:r>
      <w:r w:rsidR="00926926">
        <w:rPr>
          <w:lang w:val="en-GB"/>
        </w:rPr>
        <w:t xml:space="preserve"> </w:t>
      </w:r>
      <w:r w:rsidRPr="00C926CC">
        <w:rPr>
          <w:lang w:val="en-GB"/>
        </w:rPr>
        <w:t xml:space="preserve">because they mimic rural/urban context </w:t>
      </w:r>
      <w:proofErr w:type="gramStart"/>
      <w:r w:rsidRPr="00C926CC">
        <w:rPr>
          <w:lang w:val="en-GB"/>
        </w:rPr>
        <w:t>schools</w:t>
      </w:r>
      <w:proofErr w:type="gramEnd"/>
      <w:r w:rsidRPr="00C926CC">
        <w:rPr>
          <w:lang w:val="en-GB"/>
        </w:rPr>
        <w:t xml:space="preserve"> </w:t>
      </w:r>
      <w:r w:rsidRPr="001E3040">
        <w:rPr>
          <w:strike/>
          <w:lang w:val="en-GB"/>
        </w:rPr>
        <w:t>respectively</w:t>
      </w:r>
      <w:r w:rsidRPr="00C926CC">
        <w:rPr>
          <w:lang w:val="en-GB"/>
        </w:rPr>
        <w:t xml:space="preserve">. </w:t>
      </w:r>
    </w:p>
    <w:p w14:paraId="77FE2B1F" w14:textId="60D0A5C1" w:rsidR="000378D3" w:rsidRPr="00C926CC" w:rsidRDefault="00190D51" w:rsidP="00DD7AE1">
      <w:pPr>
        <w:pStyle w:val="BodyBA"/>
        <w:ind w:firstLine="720"/>
        <w:jc w:val="both"/>
        <w:rPr>
          <w:lang w:val="en-GB"/>
        </w:rPr>
      </w:pPr>
      <w:r w:rsidRPr="00C926CC">
        <w:rPr>
          <w:lang w:val="en-GB"/>
        </w:rPr>
        <w:t>Figure 1 below summarizes the choice of medium of instruction in private/public schools.</w:t>
      </w:r>
    </w:p>
    <w:p w14:paraId="6CC940F1" w14:textId="0AA1D1A1" w:rsidR="000378D3" w:rsidRPr="00C926CC" w:rsidRDefault="00190D51" w:rsidP="00DD7AE1">
      <w:pPr>
        <w:pStyle w:val="BodyBA"/>
        <w:jc w:val="both"/>
        <w:rPr>
          <w:rFonts w:ascii="Times New Roman Bold" w:eastAsia="Times New Roman Bold" w:hAnsi="Times New Roman Bold" w:cs="Times New Roman Bold"/>
          <w:sz w:val="20"/>
          <w:szCs w:val="20"/>
          <w:lang w:val="en-GB"/>
        </w:rPr>
      </w:pPr>
      <w:r w:rsidRPr="00C926CC">
        <w:rPr>
          <w:noProof/>
          <w:lang w:val="en-GB"/>
        </w:rPr>
        <w:lastRenderedPageBreak/>
        <w:drawing>
          <wp:anchor distT="152400" distB="152400" distL="152400" distR="152400" simplePos="0" relativeHeight="251659264" behindDoc="0" locked="0" layoutInCell="1" allowOverlap="1" wp14:anchorId="463655DE" wp14:editId="2D88FCB7">
            <wp:simplePos x="0" y="0"/>
            <wp:positionH relativeFrom="page">
              <wp:posOffset>1143000</wp:posOffset>
            </wp:positionH>
            <wp:positionV relativeFrom="line">
              <wp:posOffset>436383</wp:posOffset>
            </wp:positionV>
            <wp:extent cx="4389067" cy="246885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8"/>
                    <a:stretch>
                      <a:fillRect/>
                    </a:stretch>
                  </pic:blipFill>
                  <pic:spPr>
                    <a:xfrm>
                      <a:off x="0" y="0"/>
                      <a:ext cx="4389067" cy="2468850"/>
                    </a:xfrm>
                    <a:prstGeom prst="rect">
                      <a:avLst/>
                    </a:prstGeom>
                    <a:ln w="12700" cap="flat">
                      <a:noFill/>
                      <a:miter lim="400000"/>
                    </a:ln>
                    <a:effectLst/>
                  </pic:spPr>
                </pic:pic>
              </a:graphicData>
            </a:graphic>
          </wp:anchor>
        </w:drawing>
      </w:r>
      <w:r w:rsidRPr="00C926CC">
        <w:rPr>
          <w:rFonts w:ascii="Times New Roman Bold"/>
          <w:sz w:val="20"/>
          <w:szCs w:val="20"/>
          <w:lang w:val="en-GB"/>
        </w:rPr>
        <w:t>Fig. 1: Choice of Medium of Instruction in Public/Private School Contexts</w:t>
      </w:r>
      <w:r w:rsidR="00332740">
        <w:rPr>
          <w:rFonts w:ascii="Times New Roman Bold"/>
          <w:sz w:val="20"/>
          <w:szCs w:val="20"/>
          <w:lang w:val="en-GB"/>
        </w:rPr>
        <w:t xml:space="preserve"> </w:t>
      </w:r>
      <w:r w:rsidR="00332740" w:rsidRPr="00861782">
        <w:rPr>
          <w:rFonts w:ascii="Times New Roman Bold"/>
          <w:color w:val="FF0000"/>
          <w:sz w:val="20"/>
          <w:szCs w:val="20"/>
          <w:lang w:val="en-GB"/>
        </w:rPr>
        <w:t>at KG and L</w:t>
      </w:r>
      <w:r w:rsidR="00861782" w:rsidRPr="00861782">
        <w:rPr>
          <w:rFonts w:ascii="Times New Roman Bold"/>
          <w:color w:val="FF0000"/>
          <w:sz w:val="20"/>
          <w:szCs w:val="20"/>
          <w:lang w:val="en-GB"/>
        </w:rPr>
        <w:t>P school levels</w:t>
      </w:r>
    </w:p>
    <w:p w14:paraId="2E109779" w14:textId="12D6204A" w:rsidR="00861782" w:rsidRPr="00751DE9" w:rsidRDefault="00751DE9" w:rsidP="00861782">
      <w:pPr>
        <w:pStyle w:val="BodyBA"/>
        <w:jc w:val="both"/>
        <w:rPr>
          <w:color w:val="FF0000"/>
          <w:lang w:val="en-GB"/>
        </w:rPr>
      </w:pPr>
      <w:r w:rsidRPr="00751DE9">
        <w:rPr>
          <w:color w:val="FF0000"/>
          <w:highlight w:val="yellow"/>
          <w:lang w:val="en-GB"/>
        </w:rPr>
        <w:t>COMMENT</w:t>
      </w:r>
      <w:r w:rsidRPr="00751DE9">
        <w:rPr>
          <w:color w:val="FF0000"/>
          <w:lang w:val="en-GB"/>
        </w:rPr>
        <w:t xml:space="preserve">: ONCE AGAIN, AS LONG AS THE RESULTS REPORTED IN THIS FIGURE DO NOT CONCERN SECONDARY SCHOOLS, THEY ARE IRRELEVANT. </w:t>
      </w:r>
    </w:p>
    <w:p w14:paraId="7FCD40FA" w14:textId="26D61845" w:rsidR="000378D3" w:rsidRDefault="00190D51" w:rsidP="00DD7AE1">
      <w:pPr>
        <w:pStyle w:val="BodyBA"/>
        <w:ind w:firstLine="720"/>
        <w:jc w:val="both"/>
        <w:rPr>
          <w:lang w:val="en-GB"/>
        </w:rPr>
      </w:pPr>
      <w:r w:rsidRPr="00C926CC">
        <w:rPr>
          <w:lang w:val="en-GB"/>
        </w:rPr>
        <w:t xml:space="preserve">From the </w:t>
      </w:r>
      <w:r w:rsidRPr="0034478B">
        <w:rPr>
          <w:highlight w:val="yellow"/>
          <w:lang w:val="en-GB"/>
        </w:rPr>
        <w:t>foregoing,</w:t>
      </w:r>
      <w:r w:rsidRPr="00C926CC">
        <w:rPr>
          <w:lang w:val="en-GB"/>
        </w:rPr>
        <w:t xml:space="preserve"> it is </w:t>
      </w:r>
      <w:r w:rsidRPr="009E4C0D">
        <w:rPr>
          <w:highlight w:val="yellow"/>
          <w:lang w:val="en-GB"/>
        </w:rPr>
        <w:t>obvious</w:t>
      </w:r>
      <w:r w:rsidRPr="00C926CC">
        <w:rPr>
          <w:lang w:val="en-GB"/>
        </w:rPr>
        <w:t xml:space="preserve"> that </w:t>
      </w:r>
      <w:r w:rsidRPr="00540D33">
        <w:rPr>
          <w:highlight w:val="yellow"/>
          <w:lang w:val="en-GB"/>
        </w:rPr>
        <w:t>many</w:t>
      </w:r>
      <w:r w:rsidRPr="00C926CC">
        <w:rPr>
          <w:lang w:val="en-GB"/>
        </w:rPr>
        <w:t xml:space="preserve"> teachers in all contexts of English learning </w:t>
      </w:r>
      <w:r w:rsidRPr="00540D33">
        <w:rPr>
          <w:highlight w:val="yellow"/>
          <w:lang w:val="en-GB"/>
        </w:rPr>
        <w:t>implement</w:t>
      </w:r>
      <w:r w:rsidRPr="00C926CC">
        <w:rPr>
          <w:lang w:val="en-GB"/>
        </w:rPr>
        <w:t xml:space="preserve"> the recommended language-in-education policy</w:t>
      </w:r>
      <w:r w:rsidR="000F2600" w:rsidRPr="000F2600">
        <w:rPr>
          <w:color w:val="FF0000"/>
          <w:lang w:val="en-GB"/>
        </w:rPr>
        <w:t>. [</w:t>
      </w:r>
      <w:r w:rsidR="000F2600" w:rsidRPr="000F2600">
        <w:rPr>
          <w:color w:val="FF0000"/>
          <w:highlight w:val="yellow"/>
          <w:lang w:val="en-GB"/>
        </w:rPr>
        <w:t>COMMENT/Q</w:t>
      </w:r>
      <w:r w:rsidR="000F2600" w:rsidRPr="000F2600">
        <w:rPr>
          <w:color w:val="FF0000"/>
          <w:lang w:val="en-GB"/>
        </w:rPr>
        <w:t xml:space="preserve">: IT IS NOT OBVIOUS TO ME. DO THEY REALLY </w:t>
      </w:r>
      <w:r w:rsidR="000F2600" w:rsidRPr="000F2600">
        <w:rPr>
          <w:color w:val="FF0000"/>
          <w:lang w:val="en-GB"/>
        </w:rPr>
        <w:t>“</w:t>
      </w:r>
      <w:r w:rsidR="000F2600" w:rsidRPr="000F2600">
        <w:rPr>
          <w:color w:val="FF0000"/>
          <w:lang w:val="en-GB"/>
        </w:rPr>
        <w:t>IMPLEMENT</w:t>
      </w:r>
      <w:r w:rsidR="000F2600" w:rsidRPr="000F2600">
        <w:rPr>
          <w:color w:val="FF0000"/>
          <w:lang w:val="en-GB"/>
        </w:rPr>
        <w:t>”</w:t>
      </w:r>
      <w:r w:rsidR="000F2600" w:rsidRPr="000F2600">
        <w:rPr>
          <w:color w:val="FF0000"/>
          <w:lang w:val="en-GB"/>
        </w:rPr>
        <w:t xml:space="preserve"> IT IF WE GO BY THE FIGURES REPORTED ABOVE? WHAT % OF THEM DO?] </w:t>
      </w:r>
      <w:r w:rsidRPr="00C926CC">
        <w:rPr>
          <w:lang w:val="en-GB"/>
        </w:rPr>
        <w:t xml:space="preserve">When the </w:t>
      </w:r>
      <w:r w:rsidRPr="00761ECA">
        <w:rPr>
          <w:lang w:val="en-GB"/>
        </w:rPr>
        <w:t xml:space="preserve">question of whether or not teachers followed </w:t>
      </w:r>
      <w:r w:rsidR="009E4C0D" w:rsidRPr="00761ECA">
        <w:rPr>
          <w:color w:val="FF0000"/>
          <w:lang w:val="en-GB"/>
        </w:rPr>
        <w:t xml:space="preserve">the </w:t>
      </w:r>
      <w:r w:rsidRPr="00761ECA">
        <w:rPr>
          <w:lang w:val="en-GB"/>
        </w:rPr>
        <w:t>government</w:t>
      </w:r>
      <w:r w:rsidRPr="00761ECA">
        <w:rPr>
          <w:rFonts w:hAnsi="Times New Roman"/>
          <w:lang w:val="en-GB"/>
        </w:rPr>
        <w:t>’</w:t>
      </w:r>
      <w:r w:rsidRPr="00761ECA">
        <w:rPr>
          <w:lang w:val="en-GB"/>
        </w:rPr>
        <w:t>s directive</w:t>
      </w:r>
      <w:r w:rsidRPr="00C926CC">
        <w:rPr>
          <w:lang w:val="en-GB"/>
        </w:rPr>
        <w:t xml:space="preserve"> on the medium of instruction was posed directly to teachers, 57.5% of them responded </w:t>
      </w:r>
      <w:r w:rsidR="00A059C1" w:rsidRPr="00A059C1">
        <w:rPr>
          <w:color w:val="FF0000"/>
          <w:lang w:val="en-GB"/>
        </w:rPr>
        <w:t xml:space="preserve">that </w:t>
      </w:r>
      <w:r w:rsidRPr="00A059C1">
        <w:rPr>
          <w:color w:val="FF0000"/>
          <w:lang w:val="en-GB"/>
        </w:rPr>
        <w:t>t</w:t>
      </w:r>
      <w:r w:rsidRPr="00C926CC">
        <w:rPr>
          <w:lang w:val="en-GB"/>
        </w:rPr>
        <w:t>hey compl</w:t>
      </w:r>
      <w:r w:rsidR="00A059C1">
        <w:rPr>
          <w:lang w:val="en-GB"/>
        </w:rPr>
        <w:t>i</w:t>
      </w:r>
      <w:r w:rsidR="00A059C1" w:rsidRPr="00A059C1">
        <w:rPr>
          <w:color w:val="FF0000"/>
          <w:lang w:val="en-GB"/>
        </w:rPr>
        <w:t>ed</w:t>
      </w:r>
      <w:r w:rsidRPr="00C926CC">
        <w:rPr>
          <w:lang w:val="en-GB"/>
        </w:rPr>
        <w:t xml:space="preserve"> with the dictates of the policy while 42.5% said that they did not comply. When asked to explain why they did not adhere to what the policy stipulat</w:t>
      </w:r>
      <w:r w:rsidRPr="00B61012">
        <w:rPr>
          <w:highlight w:val="yellow"/>
          <w:lang w:val="en-GB"/>
        </w:rPr>
        <w:t>es</w:t>
      </w:r>
      <w:r w:rsidRPr="00C926CC">
        <w:rPr>
          <w:lang w:val="en-GB"/>
        </w:rPr>
        <w:t xml:space="preserve">, both in the questionnaire and </w:t>
      </w:r>
      <w:r w:rsidR="00E855A4" w:rsidRPr="00E855A4">
        <w:rPr>
          <w:color w:val="FF0000"/>
          <w:lang w:val="en-GB"/>
        </w:rPr>
        <w:t>the</w:t>
      </w:r>
      <w:r w:rsidR="00E855A4">
        <w:rPr>
          <w:lang w:val="en-GB"/>
        </w:rPr>
        <w:t xml:space="preserve"> </w:t>
      </w:r>
      <w:r w:rsidRPr="00C926CC">
        <w:rPr>
          <w:lang w:val="en-GB"/>
        </w:rPr>
        <w:t>interview, the teachers attribut</w:t>
      </w:r>
      <w:r w:rsidR="00B61012" w:rsidRPr="00B61012">
        <w:rPr>
          <w:color w:val="FF0000"/>
          <w:lang w:val="en-GB"/>
        </w:rPr>
        <w:t>ed</w:t>
      </w:r>
      <w:r w:rsidRPr="00C926CC">
        <w:rPr>
          <w:lang w:val="en-GB"/>
        </w:rPr>
        <w:t xml:space="preserve"> their inability to comply with the policy to </w:t>
      </w:r>
      <w:r w:rsidRPr="00761ECA">
        <w:rPr>
          <w:lang w:val="en-GB"/>
        </w:rPr>
        <w:t>challenges</w:t>
      </w:r>
      <w:r w:rsidRPr="00C926CC">
        <w:rPr>
          <w:lang w:val="en-GB"/>
        </w:rPr>
        <w:t xml:space="preserve"> posed by sociolinguist realities of the schools in which they tea</w:t>
      </w:r>
      <w:r w:rsidRPr="00B61012">
        <w:rPr>
          <w:highlight w:val="yellow"/>
          <w:lang w:val="en-GB"/>
        </w:rPr>
        <w:t>ch</w:t>
      </w:r>
      <w:r w:rsidRPr="00C926CC">
        <w:rPr>
          <w:lang w:val="en-GB"/>
        </w:rPr>
        <w:t xml:space="preserve">. These challenges may be sub-divided into pupil-centred challenges, teacher-centred </w:t>
      </w:r>
      <w:proofErr w:type="gramStart"/>
      <w:r w:rsidRPr="00C926CC">
        <w:rPr>
          <w:lang w:val="en-GB"/>
        </w:rPr>
        <w:t>challenges</w:t>
      </w:r>
      <w:proofErr w:type="gramEnd"/>
      <w:r w:rsidRPr="00C926CC">
        <w:rPr>
          <w:lang w:val="en-GB"/>
        </w:rPr>
        <w:t xml:space="preserve"> and </w:t>
      </w:r>
      <w:proofErr w:type="spellStart"/>
      <w:r w:rsidRPr="00A84AB4">
        <w:rPr>
          <w:highlight w:val="yellow"/>
          <w:lang w:val="en-GB"/>
        </w:rPr>
        <w:t>TLM</w:t>
      </w:r>
      <w:proofErr w:type="spellEnd"/>
      <w:r w:rsidRPr="00C926CC">
        <w:rPr>
          <w:lang w:val="en-GB"/>
        </w:rPr>
        <w:t>-centred challenges</w:t>
      </w:r>
      <w:r w:rsidR="00A84AB4" w:rsidRPr="00A84AB4">
        <w:rPr>
          <w:color w:val="FF0000"/>
          <w:lang w:val="en-GB"/>
        </w:rPr>
        <w:t>. [</w:t>
      </w:r>
      <w:r w:rsidR="00A84AB4" w:rsidRPr="00A84AB4">
        <w:rPr>
          <w:color w:val="FF0000"/>
          <w:highlight w:val="yellow"/>
          <w:lang w:val="en-GB"/>
        </w:rPr>
        <w:t>Q</w:t>
      </w:r>
      <w:r w:rsidR="00A84AB4" w:rsidRPr="00A84AB4">
        <w:rPr>
          <w:color w:val="FF0000"/>
          <w:lang w:val="en-GB"/>
        </w:rPr>
        <w:t>: WHAT</w:t>
      </w:r>
      <w:r w:rsidR="00A84AB4" w:rsidRPr="00A84AB4">
        <w:rPr>
          <w:color w:val="FF0000"/>
          <w:lang w:val="en-GB"/>
        </w:rPr>
        <w:t>’</w:t>
      </w:r>
      <w:r w:rsidR="00A84AB4" w:rsidRPr="00A84AB4">
        <w:rPr>
          <w:color w:val="FF0000"/>
          <w:lang w:val="en-GB"/>
        </w:rPr>
        <w:t xml:space="preserve">S </w:t>
      </w:r>
      <w:proofErr w:type="spellStart"/>
      <w:r w:rsidR="00A84AB4" w:rsidRPr="00A84AB4">
        <w:rPr>
          <w:color w:val="FF0000"/>
          <w:lang w:val="en-GB"/>
        </w:rPr>
        <w:t>TLM</w:t>
      </w:r>
      <w:proofErr w:type="spellEnd"/>
      <w:r w:rsidR="00A84AB4" w:rsidRPr="00A84AB4">
        <w:rPr>
          <w:color w:val="FF0000"/>
          <w:lang w:val="en-GB"/>
        </w:rPr>
        <w:t xml:space="preserve">?] </w:t>
      </w:r>
      <w:r w:rsidRPr="00C926CC">
        <w:rPr>
          <w:lang w:val="en-GB"/>
        </w:rPr>
        <w:t>Tables 1-3 below provide examples of these challenges</w:t>
      </w:r>
      <w:r w:rsidR="009533E1">
        <w:rPr>
          <w:lang w:val="en-GB"/>
        </w:rPr>
        <w:t xml:space="preserve">. </w:t>
      </w:r>
    </w:p>
    <w:p w14:paraId="7E6DC5D6" w14:textId="3B3FB692" w:rsidR="009533E1" w:rsidRPr="00C926CC" w:rsidRDefault="00691669" w:rsidP="009533E1">
      <w:pPr>
        <w:pStyle w:val="BodyBA"/>
        <w:jc w:val="both"/>
        <w:rPr>
          <w:lang w:val="en-GB"/>
        </w:rPr>
      </w:pPr>
      <w:r w:rsidRPr="00691669">
        <w:rPr>
          <w:color w:val="FF0000"/>
          <w:highlight w:val="yellow"/>
          <w:lang w:val="en-GB"/>
        </w:rPr>
        <w:t>Q</w:t>
      </w:r>
      <w:r w:rsidRPr="00691669">
        <w:rPr>
          <w:color w:val="FF0000"/>
          <w:lang w:val="en-GB"/>
        </w:rPr>
        <w:t xml:space="preserve">: AND HOW COME THERE ARE NO TABLES REPORTING ON THE </w:t>
      </w:r>
      <w:r>
        <w:rPr>
          <w:lang w:val="en-GB"/>
        </w:rPr>
        <w:t>“</w:t>
      </w:r>
      <w:r w:rsidR="00114687" w:rsidRPr="00691669">
        <w:rPr>
          <w:lang w:val="en-GB"/>
        </w:rPr>
        <w:t>strategies</w:t>
      </w:r>
      <w:r w:rsidR="00114687" w:rsidRPr="00C926CC">
        <w:rPr>
          <w:lang w:val="en-GB"/>
        </w:rPr>
        <w:t xml:space="preserve"> they employ to deal with the challenges</w:t>
      </w:r>
      <w:r>
        <w:rPr>
          <w:lang w:val="en-GB"/>
        </w:rPr>
        <w:t>”</w:t>
      </w:r>
      <w:r>
        <w:rPr>
          <w:lang w:val="en-GB"/>
        </w:rPr>
        <w:t>?</w:t>
      </w:r>
    </w:p>
    <w:p w14:paraId="0042B887" w14:textId="46996729" w:rsidR="000378D3" w:rsidRPr="00027F2D" w:rsidRDefault="00027F2D" w:rsidP="00DD7AE1">
      <w:pPr>
        <w:pStyle w:val="BodyBA"/>
        <w:rPr>
          <w:color w:val="FF0000"/>
          <w:lang w:val="en-GB"/>
        </w:rPr>
      </w:pPr>
      <w:r w:rsidRPr="00027F2D">
        <w:rPr>
          <w:color w:val="FF0000"/>
          <w:highlight w:val="yellow"/>
          <w:lang w:val="en-GB"/>
        </w:rPr>
        <w:t>SUGGESTION</w:t>
      </w:r>
      <w:r w:rsidRPr="00027F2D">
        <w:rPr>
          <w:color w:val="FF0000"/>
          <w:lang w:val="en-GB"/>
        </w:rPr>
        <w:t xml:space="preserve">: SERIALLY NUMBER THE STATEMENTS IN THE TABLES BELOW FOR EASE OF POSSIBLE REFERENCE TO THEM. </w:t>
      </w:r>
    </w:p>
    <w:p w14:paraId="1AADB058" w14:textId="4183BF28" w:rsidR="000378D3" w:rsidRPr="00C926CC" w:rsidRDefault="00190D51" w:rsidP="00DD7AE1">
      <w:pPr>
        <w:pStyle w:val="BodyBA"/>
        <w:rPr>
          <w:b/>
          <w:bCs/>
          <w:i/>
          <w:iCs/>
          <w:sz w:val="20"/>
          <w:szCs w:val="20"/>
          <w:lang w:val="en-GB"/>
        </w:rPr>
      </w:pPr>
      <w:r w:rsidRPr="00C926CC">
        <w:rPr>
          <w:b/>
          <w:bCs/>
          <w:i/>
          <w:iCs/>
          <w:sz w:val="20"/>
          <w:szCs w:val="20"/>
          <w:lang w:val="en-GB"/>
        </w:rPr>
        <w:t xml:space="preserve">Table 1: </w:t>
      </w:r>
      <w:proofErr w:type="spellStart"/>
      <w:r w:rsidRPr="00C926CC">
        <w:rPr>
          <w:b/>
          <w:bCs/>
          <w:i/>
          <w:iCs/>
          <w:sz w:val="20"/>
          <w:szCs w:val="20"/>
          <w:lang w:val="en-GB"/>
        </w:rPr>
        <w:t>TLM</w:t>
      </w:r>
      <w:proofErr w:type="spellEnd"/>
      <w:r w:rsidRPr="00C926CC">
        <w:rPr>
          <w:b/>
          <w:bCs/>
          <w:i/>
          <w:iCs/>
          <w:sz w:val="20"/>
          <w:szCs w:val="20"/>
          <w:lang w:val="en-GB"/>
        </w:rPr>
        <w:t>-centred Challenges</w:t>
      </w:r>
      <w:r w:rsidR="00967616">
        <w:rPr>
          <w:b/>
          <w:bCs/>
          <w:i/>
          <w:iCs/>
          <w:sz w:val="20"/>
          <w:szCs w:val="20"/>
          <w:lang w:val="en-GB"/>
        </w:rPr>
        <w:t xml:space="preserve"> </w:t>
      </w:r>
      <w:r w:rsidR="00967616" w:rsidRPr="003213A1">
        <w:rPr>
          <w:b/>
          <w:bCs/>
          <w:i/>
          <w:iCs/>
          <w:color w:val="FF0000"/>
          <w:sz w:val="20"/>
          <w:szCs w:val="20"/>
          <w:lang w:val="en-GB"/>
        </w:rPr>
        <w:t xml:space="preserve">as reported by the </w:t>
      </w:r>
      <w:r w:rsidR="003213A1" w:rsidRPr="003213A1">
        <w:rPr>
          <w:b/>
          <w:bCs/>
          <w:i/>
          <w:iCs/>
          <w:color w:val="FF0000"/>
          <w:sz w:val="20"/>
          <w:szCs w:val="20"/>
          <w:lang w:val="en-GB"/>
        </w:rPr>
        <w:t>respondents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rsidRPr="00C926CC" w14:paraId="48A63B08"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2D446" w14:textId="77777777" w:rsidR="000378D3" w:rsidRPr="00C926CC" w:rsidRDefault="00190D51" w:rsidP="00DD7AE1">
            <w:pPr>
              <w:pStyle w:val="BodyA"/>
              <w:rPr>
                <w:lang w:val="en-GB"/>
              </w:rPr>
            </w:pPr>
            <w:r w:rsidRPr="00C926CC">
              <w:rPr>
                <w:sz w:val="20"/>
                <w:szCs w:val="20"/>
                <w:lang w:val="en-GB"/>
              </w:rPr>
              <w:t xml:space="preserve">The content or subject are not written in Ewe language; they are written in </w:t>
            </w:r>
            <w:proofErr w:type="gramStart"/>
            <w:r w:rsidRPr="00C926CC">
              <w:rPr>
                <w:sz w:val="20"/>
                <w:szCs w:val="20"/>
                <w:lang w:val="en-GB"/>
              </w:rPr>
              <w:t>English</w:t>
            </w:r>
            <w:proofErr w:type="gramEnd"/>
            <w:r w:rsidRPr="00C926CC">
              <w:rPr>
                <w:sz w:val="20"/>
                <w:szCs w:val="20"/>
                <w:lang w:val="en-GB"/>
              </w:rPr>
              <w:t xml:space="preserve"> so I teach in English.</w:t>
            </w:r>
          </w:p>
        </w:tc>
      </w:tr>
      <w:tr w:rsidR="000378D3" w:rsidRPr="00C926CC" w14:paraId="4D77AF9C"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337762" w14:textId="77777777" w:rsidR="000378D3" w:rsidRPr="00C926CC" w:rsidRDefault="00190D51" w:rsidP="00DD7AE1">
            <w:pPr>
              <w:pStyle w:val="BodyA"/>
              <w:rPr>
                <w:lang w:val="en-GB"/>
              </w:rPr>
            </w:pPr>
            <w:r w:rsidRPr="00C926CC">
              <w:rPr>
                <w:sz w:val="20"/>
                <w:szCs w:val="20"/>
                <w:lang w:val="en-GB"/>
              </w:rPr>
              <w:lastRenderedPageBreak/>
              <w:t>The policy states that, the child should be taught using their play language, there their play language is Ashanti Twi and textbooks are given and written in Ga.</w:t>
            </w:r>
          </w:p>
        </w:tc>
      </w:tr>
    </w:tbl>
    <w:p w14:paraId="0398D8AE" w14:textId="77777777" w:rsidR="000378D3" w:rsidRPr="00C926CC" w:rsidRDefault="000378D3" w:rsidP="00DD7AE1">
      <w:pPr>
        <w:pStyle w:val="NoSpacing"/>
        <w:rPr>
          <w:b/>
          <w:bCs/>
          <w:i/>
          <w:iCs/>
          <w:sz w:val="20"/>
          <w:szCs w:val="20"/>
          <w:lang w:val="en-GB"/>
        </w:rPr>
      </w:pPr>
    </w:p>
    <w:p w14:paraId="19BD38FF" w14:textId="76493DC4" w:rsidR="000378D3" w:rsidRPr="00C926CC" w:rsidRDefault="00190D51" w:rsidP="00DD7AE1">
      <w:pPr>
        <w:pStyle w:val="BodyBA"/>
        <w:rPr>
          <w:b/>
          <w:bCs/>
          <w:i/>
          <w:iCs/>
          <w:sz w:val="18"/>
          <w:szCs w:val="18"/>
          <w:lang w:val="en-GB"/>
        </w:rPr>
      </w:pPr>
      <w:r w:rsidRPr="00C926CC">
        <w:rPr>
          <w:b/>
          <w:bCs/>
          <w:i/>
          <w:iCs/>
          <w:sz w:val="20"/>
          <w:szCs w:val="20"/>
          <w:lang w:val="en-GB"/>
        </w:rPr>
        <w:t>Table 2: Pupil-centred Challenges</w:t>
      </w:r>
      <w:r w:rsidR="003213A1">
        <w:rPr>
          <w:b/>
          <w:bCs/>
          <w:i/>
          <w:iCs/>
          <w:sz w:val="20"/>
          <w:szCs w:val="20"/>
          <w:lang w:val="en-GB"/>
        </w:rPr>
        <w:t xml:space="preserve"> </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rsidRPr="00C926CC" w14:paraId="3B1B455F"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404171" w14:textId="77777777" w:rsidR="000378D3" w:rsidRPr="00C926CC" w:rsidRDefault="00190D51" w:rsidP="00DD7AE1">
            <w:pPr>
              <w:pStyle w:val="BodyA"/>
              <w:rPr>
                <w:lang w:val="en-GB"/>
              </w:rPr>
            </w:pPr>
            <w:r w:rsidRPr="00C926CC">
              <w:rPr>
                <w:sz w:val="20"/>
                <w:szCs w:val="20"/>
                <w:lang w:val="en-GB"/>
              </w:rPr>
              <w:t>The pupils are not able to speak the English well, let alone understand it so if I am teaching in English, they do not respond well.</w:t>
            </w:r>
          </w:p>
        </w:tc>
      </w:tr>
      <w:tr w:rsidR="000378D3" w:rsidRPr="00C926CC" w14:paraId="7E4D5C57" w14:textId="77777777">
        <w:trPr>
          <w:trHeight w:val="69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125A1" w14:textId="77777777" w:rsidR="000378D3" w:rsidRPr="00C926CC" w:rsidRDefault="00190D51" w:rsidP="00DD7AE1">
            <w:pPr>
              <w:pStyle w:val="BodyA"/>
              <w:rPr>
                <w:lang w:val="en-GB"/>
              </w:rPr>
            </w:pPr>
            <w:r w:rsidRPr="00C926CC">
              <w:rPr>
                <w:sz w:val="20"/>
                <w:szCs w:val="20"/>
                <w:lang w:val="en-GB"/>
              </w:rPr>
              <w:t xml:space="preserve">The policy indicates that mother tongue be used in the lower primary as medium of instruction while English is used for the </w:t>
            </w:r>
            <w:proofErr w:type="gramStart"/>
            <w:r w:rsidRPr="00C926CC">
              <w:rPr>
                <w:sz w:val="20"/>
                <w:szCs w:val="20"/>
                <w:lang w:val="en-GB"/>
              </w:rPr>
              <w:t>rest</w:t>
            </w:r>
            <w:proofErr w:type="gramEnd"/>
            <w:r w:rsidRPr="00C926CC">
              <w:rPr>
                <w:sz w:val="20"/>
                <w:szCs w:val="20"/>
                <w:lang w:val="en-GB"/>
              </w:rPr>
              <w:t xml:space="preserve"> but students are not able to communicate in English in JHS. That makes teaching in JHS difficult.</w:t>
            </w:r>
          </w:p>
        </w:tc>
      </w:tr>
      <w:tr w:rsidR="000378D3" w:rsidRPr="00C926CC" w14:paraId="39841BD8"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DC610D" w14:textId="77777777" w:rsidR="000378D3" w:rsidRPr="00C926CC" w:rsidRDefault="00190D51" w:rsidP="00DD7AE1">
            <w:pPr>
              <w:pStyle w:val="BodyA"/>
              <w:rPr>
                <w:lang w:val="en-GB"/>
              </w:rPr>
            </w:pPr>
            <w:r w:rsidRPr="00C926CC">
              <w:rPr>
                <w:sz w:val="20"/>
                <w:szCs w:val="20"/>
                <w:lang w:val="en-GB"/>
              </w:rPr>
              <w:t xml:space="preserve">It becomes a challenge when using the English as a language in teaching since pupils are used to </w:t>
            </w:r>
            <w:proofErr w:type="spellStart"/>
            <w:r w:rsidRPr="00C926CC">
              <w:rPr>
                <w:sz w:val="20"/>
                <w:szCs w:val="20"/>
                <w:lang w:val="en-GB"/>
              </w:rPr>
              <w:t>L1</w:t>
            </w:r>
            <w:proofErr w:type="spellEnd"/>
            <w:r w:rsidRPr="00C926CC">
              <w:rPr>
                <w:sz w:val="20"/>
                <w:szCs w:val="20"/>
                <w:lang w:val="en-GB"/>
              </w:rPr>
              <w:t>.</w:t>
            </w:r>
          </w:p>
        </w:tc>
      </w:tr>
      <w:tr w:rsidR="000378D3" w:rsidRPr="00C926CC" w14:paraId="071F2C22"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D0B82" w14:textId="77777777" w:rsidR="000378D3" w:rsidRPr="00C926CC" w:rsidRDefault="00190D51" w:rsidP="00DD7AE1">
            <w:pPr>
              <w:pStyle w:val="BodyA"/>
              <w:rPr>
                <w:lang w:val="en-GB"/>
              </w:rPr>
            </w:pPr>
            <w:r w:rsidRPr="00C926CC">
              <w:rPr>
                <w:sz w:val="20"/>
                <w:szCs w:val="20"/>
                <w:lang w:val="en-GB"/>
              </w:rPr>
              <w:t xml:space="preserve">The pupils or children find it difficult understanding the English Language when </w:t>
            </w:r>
            <w:proofErr w:type="gramStart"/>
            <w:r w:rsidRPr="00C926CC">
              <w:rPr>
                <w:sz w:val="20"/>
                <w:szCs w:val="20"/>
                <w:lang w:val="en-GB"/>
              </w:rPr>
              <w:t>it</w:t>
            </w:r>
            <w:r w:rsidRPr="00C926CC">
              <w:rPr>
                <w:rFonts w:hAnsi="Times New Roman"/>
                <w:sz w:val="20"/>
                <w:szCs w:val="20"/>
                <w:lang w:val="en-GB"/>
              </w:rPr>
              <w:t>’</w:t>
            </w:r>
            <w:r w:rsidRPr="00C926CC">
              <w:rPr>
                <w:sz w:val="20"/>
                <w:szCs w:val="20"/>
                <w:lang w:val="en-GB"/>
              </w:rPr>
              <w:t>s</w:t>
            </w:r>
            <w:proofErr w:type="gramEnd"/>
            <w:r w:rsidRPr="00C926CC">
              <w:rPr>
                <w:sz w:val="20"/>
                <w:szCs w:val="20"/>
                <w:lang w:val="en-GB"/>
              </w:rPr>
              <w:t xml:space="preserve"> being used in teaching but understand properly when things are taught in Twi.</w:t>
            </w:r>
          </w:p>
        </w:tc>
      </w:tr>
      <w:tr w:rsidR="000378D3" w:rsidRPr="00C926CC" w14:paraId="0392A381" w14:textId="77777777">
        <w:trPr>
          <w:trHeight w:val="47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ECC6C7" w14:textId="77777777" w:rsidR="000378D3" w:rsidRPr="00C926CC" w:rsidRDefault="00190D51" w:rsidP="00DD7AE1">
            <w:pPr>
              <w:pStyle w:val="BodyA"/>
              <w:rPr>
                <w:lang w:val="en-GB"/>
              </w:rPr>
            </w:pPr>
            <w:r w:rsidRPr="00C926CC">
              <w:rPr>
                <w:sz w:val="20"/>
                <w:szCs w:val="20"/>
                <w:lang w:val="en-GB"/>
              </w:rPr>
              <w:t xml:space="preserve">Understanding is a problem for the pupils in the English </w:t>
            </w:r>
            <w:proofErr w:type="gramStart"/>
            <w:r w:rsidRPr="00C926CC">
              <w:rPr>
                <w:sz w:val="20"/>
                <w:szCs w:val="20"/>
                <w:lang w:val="en-GB"/>
              </w:rPr>
              <w:t>language</w:t>
            </w:r>
            <w:proofErr w:type="gramEnd"/>
            <w:r w:rsidRPr="00C926CC">
              <w:rPr>
                <w:sz w:val="20"/>
                <w:szCs w:val="20"/>
                <w:lang w:val="en-GB"/>
              </w:rPr>
              <w:t xml:space="preserve"> so I am forced to use Ewe in Class four.</w:t>
            </w:r>
          </w:p>
        </w:tc>
      </w:tr>
      <w:tr w:rsidR="000378D3" w:rsidRPr="00C926CC" w14:paraId="617A5FE6"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72BDC" w14:textId="77777777" w:rsidR="000378D3" w:rsidRPr="00C926CC" w:rsidRDefault="00190D51" w:rsidP="00DD7AE1">
            <w:pPr>
              <w:pStyle w:val="BodyA"/>
              <w:rPr>
                <w:lang w:val="en-GB"/>
              </w:rPr>
            </w:pPr>
            <w:r w:rsidRPr="00C926CC">
              <w:rPr>
                <w:sz w:val="20"/>
                <w:szCs w:val="20"/>
                <w:lang w:val="en-GB"/>
              </w:rPr>
              <w:t>Using English as the main language in our education has one major challenge which is most students do not really understand the language because of their poor foundations in the language.</w:t>
            </w:r>
          </w:p>
        </w:tc>
      </w:tr>
      <w:tr w:rsidR="000378D3" w:rsidRPr="00C926CC" w14:paraId="48D0FB94"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DF79D" w14:textId="77777777" w:rsidR="000378D3" w:rsidRPr="00C926CC" w:rsidRDefault="00190D51" w:rsidP="00DD7AE1">
            <w:pPr>
              <w:pStyle w:val="BodyA"/>
              <w:rPr>
                <w:lang w:val="en-GB"/>
              </w:rPr>
            </w:pPr>
            <w:r w:rsidRPr="00C926CC">
              <w:rPr>
                <w:sz w:val="20"/>
                <w:szCs w:val="20"/>
                <w:lang w:val="en-GB"/>
              </w:rPr>
              <w:t xml:space="preserve">When the children move to the Upper Primary, they still want to use the </w:t>
            </w:r>
            <w:proofErr w:type="spellStart"/>
            <w:r w:rsidRPr="00C926CC">
              <w:rPr>
                <w:sz w:val="20"/>
                <w:szCs w:val="20"/>
                <w:lang w:val="en-GB"/>
              </w:rPr>
              <w:t>L1</w:t>
            </w:r>
            <w:proofErr w:type="spellEnd"/>
            <w:r w:rsidRPr="00C926CC">
              <w:rPr>
                <w:sz w:val="20"/>
                <w:szCs w:val="20"/>
                <w:lang w:val="en-GB"/>
              </w:rPr>
              <w:t>.</w:t>
            </w:r>
          </w:p>
        </w:tc>
      </w:tr>
      <w:tr w:rsidR="000378D3" w:rsidRPr="00C926CC" w14:paraId="672B88DF"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049CA" w14:textId="77777777" w:rsidR="000378D3" w:rsidRPr="00C926CC" w:rsidRDefault="00190D51" w:rsidP="00DD7AE1">
            <w:pPr>
              <w:pStyle w:val="BodyA"/>
              <w:rPr>
                <w:lang w:val="en-GB"/>
              </w:rPr>
            </w:pPr>
            <w:r w:rsidRPr="00C926CC">
              <w:rPr>
                <w:sz w:val="20"/>
                <w:szCs w:val="20"/>
                <w:lang w:val="en-GB"/>
              </w:rPr>
              <w:t>Picking up the English language from the foundation is difficult as compared to using the Ghanaian language to explain something directly from English to the pupils.</w:t>
            </w:r>
          </w:p>
        </w:tc>
      </w:tr>
      <w:tr w:rsidR="000378D3" w:rsidRPr="00C926CC" w14:paraId="78789888"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EBF96" w14:textId="77777777" w:rsidR="000378D3" w:rsidRPr="00C926CC" w:rsidRDefault="00190D51" w:rsidP="00DD7AE1">
            <w:pPr>
              <w:pStyle w:val="BodyA"/>
              <w:rPr>
                <w:lang w:val="en-GB"/>
              </w:rPr>
            </w:pPr>
            <w:r w:rsidRPr="00C926CC">
              <w:rPr>
                <w:sz w:val="20"/>
                <w:szCs w:val="20"/>
                <w:lang w:val="en-GB"/>
              </w:rPr>
              <w:t xml:space="preserve">Most of my students </w:t>
            </w:r>
            <w:proofErr w:type="gramStart"/>
            <w:r w:rsidRPr="00C926CC">
              <w:rPr>
                <w:sz w:val="20"/>
                <w:szCs w:val="20"/>
                <w:lang w:val="en-GB"/>
              </w:rPr>
              <w:t>don't</w:t>
            </w:r>
            <w:proofErr w:type="gramEnd"/>
            <w:r w:rsidRPr="00C926CC">
              <w:rPr>
                <w:sz w:val="20"/>
                <w:szCs w:val="20"/>
                <w:lang w:val="en-GB"/>
              </w:rPr>
              <w:t xml:space="preserve"> like speaking the English language. </w:t>
            </w:r>
          </w:p>
        </w:tc>
      </w:tr>
      <w:tr w:rsidR="000378D3" w:rsidRPr="00C926CC" w14:paraId="4B5054CB"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809EB4" w14:textId="77777777" w:rsidR="000378D3" w:rsidRPr="00C926CC" w:rsidRDefault="00190D51" w:rsidP="00DD7AE1">
            <w:pPr>
              <w:pStyle w:val="BodyA"/>
              <w:rPr>
                <w:sz w:val="20"/>
                <w:szCs w:val="20"/>
                <w:lang w:val="en-GB"/>
              </w:rPr>
            </w:pPr>
            <w:r w:rsidRPr="00C926CC">
              <w:rPr>
                <w:sz w:val="20"/>
                <w:szCs w:val="20"/>
                <w:lang w:val="en-GB"/>
              </w:rPr>
              <w:t xml:space="preserve">Most of the students are not fluent in English and some too </w:t>
            </w:r>
            <w:proofErr w:type="gramStart"/>
            <w:r w:rsidRPr="00C926CC">
              <w:rPr>
                <w:sz w:val="20"/>
                <w:szCs w:val="20"/>
                <w:lang w:val="en-GB"/>
              </w:rPr>
              <w:t>don't</w:t>
            </w:r>
            <w:proofErr w:type="gramEnd"/>
            <w:r w:rsidRPr="00C926CC">
              <w:rPr>
                <w:sz w:val="20"/>
                <w:szCs w:val="20"/>
                <w:lang w:val="en-GB"/>
              </w:rPr>
              <w:t xml:space="preserve"> understand the Twi, so I the</w:t>
            </w:r>
          </w:p>
          <w:p w14:paraId="72553E9F" w14:textId="77777777" w:rsidR="000378D3" w:rsidRPr="00C926CC" w:rsidRDefault="00190D51" w:rsidP="00DD7AE1">
            <w:pPr>
              <w:pStyle w:val="BodyA"/>
              <w:rPr>
                <w:lang w:val="en-GB"/>
              </w:rPr>
            </w:pPr>
            <w:r w:rsidRPr="00C926CC">
              <w:rPr>
                <w:sz w:val="20"/>
                <w:szCs w:val="20"/>
                <w:lang w:val="en-GB"/>
              </w:rPr>
              <w:t>teacher was torn apart.</w:t>
            </w:r>
          </w:p>
        </w:tc>
      </w:tr>
      <w:tr w:rsidR="000378D3" w:rsidRPr="00C926CC" w14:paraId="03AAC019"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1D379" w14:textId="77777777" w:rsidR="000378D3" w:rsidRPr="00C926CC" w:rsidRDefault="00190D51" w:rsidP="00DD7AE1">
            <w:pPr>
              <w:pStyle w:val="BodyA"/>
              <w:rPr>
                <w:lang w:val="en-GB"/>
              </w:rPr>
            </w:pPr>
            <w:r w:rsidRPr="00C926CC">
              <w:rPr>
                <w:sz w:val="20"/>
                <w:szCs w:val="20"/>
                <w:lang w:val="en-GB"/>
              </w:rPr>
              <w:t xml:space="preserve">Most of my students </w:t>
            </w:r>
            <w:proofErr w:type="gramStart"/>
            <w:r w:rsidRPr="00C926CC">
              <w:rPr>
                <w:sz w:val="20"/>
                <w:szCs w:val="20"/>
                <w:lang w:val="en-GB"/>
              </w:rPr>
              <w:t>don't</w:t>
            </w:r>
            <w:proofErr w:type="gramEnd"/>
            <w:r w:rsidRPr="00C926CC">
              <w:rPr>
                <w:sz w:val="20"/>
                <w:szCs w:val="20"/>
                <w:lang w:val="en-GB"/>
              </w:rPr>
              <w:t xml:space="preserve"> have solid foundation at the lower primary school so they find it difficult to understand my lessons.</w:t>
            </w:r>
          </w:p>
        </w:tc>
      </w:tr>
      <w:tr w:rsidR="000378D3" w:rsidRPr="00C926CC" w14:paraId="7F6448DD"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82B37" w14:textId="77777777" w:rsidR="000378D3" w:rsidRPr="00C926CC" w:rsidRDefault="00190D51" w:rsidP="00DD7AE1">
            <w:pPr>
              <w:pStyle w:val="BodyA"/>
              <w:rPr>
                <w:sz w:val="20"/>
                <w:szCs w:val="20"/>
                <w:lang w:val="en-GB"/>
              </w:rPr>
            </w:pPr>
            <w:r w:rsidRPr="00C926CC">
              <w:rPr>
                <w:sz w:val="20"/>
                <w:szCs w:val="20"/>
                <w:lang w:val="en-GB"/>
              </w:rPr>
              <w:t>A lot of the pupils at this level (</w:t>
            </w:r>
            <w:proofErr w:type="spellStart"/>
            <w:r w:rsidRPr="00C926CC">
              <w:rPr>
                <w:sz w:val="20"/>
                <w:szCs w:val="20"/>
                <w:lang w:val="en-GB"/>
              </w:rPr>
              <w:t>P5</w:t>
            </w:r>
            <w:proofErr w:type="spellEnd"/>
            <w:r w:rsidRPr="00C926CC">
              <w:rPr>
                <w:sz w:val="20"/>
                <w:szCs w:val="20"/>
                <w:lang w:val="en-GB"/>
              </w:rPr>
              <w:t xml:space="preserve">) find it a bit difficult to grasp the understanding of some  </w:t>
            </w:r>
          </w:p>
          <w:p w14:paraId="10BEB64C" w14:textId="77777777" w:rsidR="000378D3" w:rsidRPr="00C926CC" w:rsidRDefault="00190D51" w:rsidP="00DD7AE1">
            <w:pPr>
              <w:pStyle w:val="BodyA"/>
              <w:rPr>
                <w:lang w:val="en-GB"/>
              </w:rPr>
            </w:pPr>
            <w:r w:rsidRPr="00C926CC">
              <w:rPr>
                <w:sz w:val="20"/>
                <w:szCs w:val="20"/>
                <w:lang w:val="en-GB"/>
              </w:rPr>
              <w:t xml:space="preserve">concepts and topics at initial lessons in English so I use </w:t>
            </w:r>
            <w:proofErr w:type="spellStart"/>
            <w:r w:rsidRPr="00C926CC">
              <w:rPr>
                <w:sz w:val="20"/>
                <w:szCs w:val="20"/>
                <w:lang w:val="en-GB"/>
              </w:rPr>
              <w:t>L1</w:t>
            </w:r>
            <w:proofErr w:type="spellEnd"/>
            <w:r w:rsidRPr="00C926CC">
              <w:rPr>
                <w:sz w:val="20"/>
                <w:szCs w:val="20"/>
                <w:lang w:val="en-GB"/>
              </w:rPr>
              <w:t>.</w:t>
            </w:r>
          </w:p>
        </w:tc>
      </w:tr>
    </w:tbl>
    <w:p w14:paraId="454C3C86" w14:textId="77777777" w:rsidR="000378D3" w:rsidRPr="00C926CC" w:rsidRDefault="000378D3" w:rsidP="00DD7AE1">
      <w:pPr>
        <w:pStyle w:val="BodyBA"/>
        <w:rPr>
          <w:b/>
          <w:bCs/>
          <w:i/>
          <w:iCs/>
          <w:sz w:val="18"/>
          <w:szCs w:val="18"/>
          <w:lang w:val="en-GB"/>
        </w:rPr>
      </w:pPr>
    </w:p>
    <w:p w14:paraId="3F1EE214" w14:textId="77777777" w:rsidR="000378D3" w:rsidRPr="00C926CC" w:rsidRDefault="000378D3" w:rsidP="00DD7AE1">
      <w:pPr>
        <w:pStyle w:val="BodyBA"/>
        <w:rPr>
          <w:b/>
          <w:bCs/>
          <w:i/>
          <w:iCs/>
          <w:sz w:val="18"/>
          <w:szCs w:val="18"/>
          <w:lang w:val="en-GB"/>
        </w:rPr>
      </w:pPr>
    </w:p>
    <w:p w14:paraId="1ED3EEE9" w14:textId="77777777" w:rsidR="000378D3" w:rsidRPr="00C926CC" w:rsidRDefault="00190D51" w:rsidP="00DD7AE1">
      <w:pPr>
        <w:pStyle w:val="BodyBA"/>
        <w:rPr>
          <w:sz w:val="20"/>
          <w:szCs w:val="20"/>
          <w:lang w:val="en-GB"/>
        </w:rPr>
      </w:pPr>
      <w:r w:rsidRPr="00C926CC">
        <w:rPr>
          <w:b/>
          <w:bCs/>
          <w:i/>
          <w:iCs/>
          <w:sz w:val="20"/>
          <w:szCs w:val="20"/>
          <w:lang w:val="en-GB"/>
        </w:rPr>
        <w:t>Table 3: Teacher-centred Challenges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rsidRPr="00C926CC" w14:paraId="4D773232" w14:textId="77777777">
        <w:trPr>
          <w:trHeight w:val="647"/>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12BB9" w14:textId="77777777" w:rsidR="000378D3" w:rsidRPr="00C926CC" w:rsidRDefault="00190D51" w:rsidP="00DD7AE1">
            <w:pPr>
              <w:pStyle w:val="NoSpacing"/>
              <w:jc w:val="both"/>
              <w:rPr>
                <w:lang w:val="en-GB"/>
              </w:rPr>
            </w:pPr>
            <w:r w:rsidRPr="00C926CC">
              <w:rPr>
                <w:sz w:val="20"/>
                <w:szCs w:val="20"/>
                <w:lang w:val="en-GB"/>
              </w:rPr>
              <w:t>Teachers</w:t>
            </w:r>
            <w:r w:rsidRPr="00C926CC">
              <w:rPr>
                <w:rFonts w:hAnsi="Times New Roman"/>
                <w:sz w:val="20"/>
                <w:szCs w:val="20"/>
                <w:lang w:val="en-GB"/>
              </w:rPr>
              <w:t xml:space="preserve">’ </w:t>
            </w:r>
            <w:r w:rsidRPr="00C926CC">
              <w:rPr>
                <w:sz w:val="20"/>
                <w:szCs w:val="20"/>
                <w:lang w:val="en-GB"/>
              </w:rPr>
              <w:t>mother tongue in which he/she can express him/herself is different from pupils</w:t>
            </w:r>
            <w:r w:rsidRPr="00C926CC">
              <w:rPr>
                <w:rFonts w:hAnsi="Times New Roman"/>
                <w:sz w:val="20"/>
                <w:szCs w:val="20"/>
                <w:lang w:val="en-GB"/>
              </w:rPr>
              <w:t xml:space="preserve">’ </w:t>
            </w:r>
            <w:r w:rsidRPr="00C926CC">
              <w:rPr>
                <w:sz w:val="20"/>
                <w:szCs w:val="20"/>
                <w:lang w:val="en-GB"/>
              </w:rPr>
              <w:t xml:space="preserve">mother tongue and pupils have different mother </w:t>
            </w:r>
            <w:proofErr w:type="gramStart"/>
            <w:r w:rsidRPr="00C926CC">
              <w:rPr>
                <w:sz w:val="20"/>
                <w:szCs w:val="20"/>
                <w:lang w:val="en-GB"/>
              </w:rPr>
              <w:t>tongues</w:t>
            </w:r>
            <w:proofErr w:type="gramEnd"/>
            <w:r w:rsidRPr="00C926CC">
              <w:rPr>
                <w:sz w:val="20"/>
                <w:szCs w:val="20"/>
                <w:lang w:val="en-GB"/>
              </w:rPr>
              <w:t xml:space="preserve"> so we use English.</w:t>
            </w:r>
          </w:p>
        </w:tc>
      </w:tr>
      <w:tr w:rsidR="000378D3" w:rsidRPr="00C926CC" w14:paraId="17DE8814" w14:textId="77777777">
        <w:trPr>
          <w:trHeight w:val="47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CD87C5" w14:textId="77777777" w:rsidR="000378D3" w:rsidRPr="00C926CC" w:rsidRDefault="00190D51" w:rsidP="00DD7AE1">
            <w:pPr>
              <w:pStyle w:val="BodyA"/>
              <w:rPr>
                <w:lang w:val="en-GB"/>
              </w:rPr>
            </w:pPr>
            <w:r w:rsidRPr="00C926CC">
              <w:rPr>
                <w:sz w:val="20"/>
                <w:szCs w:val="20"/>
                <w:lang w:val="en-GB"/>
              </w:rPr>
              <w:t>Twi is my mother tongue. I can only speak Twi and some of the children also do not understand Twi very well.</w:t>
            </w:r>
          </w:p>
        </w:tc>
      </w:tr>
      <w:tr w:rsidR="000378D3" w:rsidRPr="00C926CC" w14:paraId="488B8D1A"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173650" w14:textId="77777777" w:rsidR="000378D3" w:rsidRPr="00C926CC" w:rsidRDefault="00190D51" w:rsidP="00DD7AE1">
            <w:pPr>
              <w:pStyle w:val="BodyA"/>
              <w:rPr>
                <w:lang w:val="en-GB"/>
              </w:rPr>
            </w:pPr>
            <w:r w:rsidRPr="00C926CC">
              <w:rPr>
                <w:sz w:val="20"/>
                <w:szCs w:val="20"/>
                <w:lang w:val="en-GB"/>
              </w:rPr>
              <w:t xml:space="preserve">Sometimes the teacher cannot speak the language. For example, </w:t>
            </w:r>
            <w:proofErr w:type="gramStart"/>
            <w:r w:rsidRPr="00C926CC">
              <w:rPr>
                <w:sz w:val="20"/>
                <w:szCs w:val="20"/>
                <w:lang w:val="en-GB"/>
              </w:rPr>
              <w:t>I myself</w:t>
            </w:r>
            <w:proofErr w:type="gramEnd"/>
            <w:r w:rsidRPr="00C926CC">
              <w:rPr>
                <w:sz w:val="20"/>
                <w:szCs w:val="20"/>
                <w:lang w:val="en-GB"/>
              </w:rPr>
              <w:t xml:space="preserve"> cannot speak Ga.</w:t>
            </w:r>
          </w:p>
        </w:tc>
      </w:tr>
      <w:tr w:rsidR="000378D3" w:rsidRPr="00C926CC" w14:paraId="1ED27BEE"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109D2" w14:textId="77777777" w:rsidR="000378D3" w:rsidRPr="00C926CC" w:rsidRDefault="00190D51" w:rsidP="00DD7AE1">
            <w:pPr>
              <w:pStyle w:val="BodyA"/>
              <w:rPr>
                <w:lang w:val="en-GB"/>
              </w:rPr>
            </w:pPr>
            <w:r w:rsidRPr="00C926CC">
              <w:rPr>
                <w:sz w:val="20"/>
                <w:szCs w:val="20"/>
                <w:lang w:val="en-GB"/>
              </w:rPr>
              <w:lastRenderedPageBreak/>
              <w:t xml:space="preserve">Since </w:t>
            </w:r>
            <w:proofErr w:type="gramStart"/>
            <w:r w:rsidRPr="00C926CC">
              <w:rPr>
                <w:sz w:val="20"/>
                <w:szCs w:val="20"/>
                <w:lang w:val="en-GB"/>
              </w:rPr>
              <w:t>I</w:t>
            </w:r>
            <w:proofErr w:type="gramEnd"/>
            <w:r w:rsidRPr="00C926CC">
              <w:rPr>
                <w:sz w:val="20"/>
                <w:szCs w:val="20"/>
                <w:lang w:val="en-GB"/>
              </w:rPr>
              <w:t xml:space="preserve"> the teacher cannot speak the native language, I use my local language which is Ewe in teaching and pupils find it difficult to even understand the Ewe.</w:t>
            </w:r>
          </w:p>
        </w:tc>
      </w:tr>
      <w:tr w:rsidR="000378D3" w:rsidRPr="00C926CC" w14:paraId="0B876C7A"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E92D9C" w14:textId="77777777" w:rsidR="000378D3" w:rsidRPr="00C926CC" w:rsidRDefault="00190D51" w:rsidP="00DD7AE1">
            <w:pPr>
              <w:pStyle w:val="BodyA"/>
              <w:rPr>
                <w:lang w:val="en-GB"/>
              </w:rPr>
            </w:pPr>
            <w:r w:rsidRPr="00C926CC">
              <w:rPr>
                <w:sz w:val="20"/>
                <w:szCs w:val="20"/>
                <w:lang w:val="en-GB"/>
              </w:rPr>
              <w:t xml:space="preserve">I use the Twi to teach and some of them </w:t>
            </w:r>
            <w:proofErr w:type="gramStart"/>
            <w:r w:rsidRPr="00C926CC">
              <w:rPr>
                <w:sz w:val="20"/>
                <w:szCs w:val="20"/>
                <w:lang w:val="en-GB"/>
              </w:rPr>
              <w:t>don't</w:t>
            </w:r>
            <w:proofErr w:type="gramEnd"/>
            <w:r w:rsidRPr="00C926CC">
              <w:rPr>
                <w:sz w:val="20"/>
                <w:szCs w:val="20"/>
                <w:lang w:val="en-GB"/>
              </w:rPr>
              <w:t xml:space="preserve"> understand. In fact, the dominant language here is Hausa and I cannot speak Hausa.</w:t>
            </w:r>
          </w:p>
        </w:tc>
      </w:tr>
      <w:tr w:rsidR="000378D3" w:rsidRPr="00C926CC" w14:paraId="2B9E94B2" w14:textId="77777777">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3DA3" w14:textId="77777777" w:rsidR="000378D3" w:rsidRPr="00C926CC" w:rsidRDefault="00190D51" w:rsidP="00DD7AE1">
            <w:pPr>
              <w:pStyle w:val="BodyA"/>
              <w:rPr>
                <w:lang w:val="en-GB"/>
              </w:rPr>
            </w:pPr>
            <w:r w:rsidRPr="00C926CC">
              <w:rPr>
                <w:sz w:val="20"/>
                <w:szCs w:val="20"/>
                <w:lang w:val="en-GB"/>
              </w:rPr>
              <w:t>I am not able to speak the pupils</w:t>
            </w:r>
            <w:r w:rsidRPr="00C926CC">
              <w:rPr>
                <w:rFonts w:hAnsi="Times New Roman"/>
                <w:sz w:val="20"/>
                <w:szCs w:val="20"/>
                <w:lang w:val="en-GB"/>
              </w:rPr>
              <w:t xml:space="preserve">’ </w:t>
            </w:r>
            <w:r w:rsidRPr="00C926CC">
              <w:rPr>
                <w:sz w:val="20"/>
                <w:szCs w:val="20"/>
                <w:lang w:val="en-GB"/>
              </w:rPr>
              <w:t>local language -</w:t>
            </w:r>
            <w:proofErr w:type="spellStart"/>
            <w:r w:rsidRPr="00C926CC">
              <w:rPr>
                <w:sz w:val="20"/>
                <w:szCs w:val="20"/>
                <w:lang w:val="en-GB"/>
              </w:rPr>
              <w:t>Siwu</w:t>
            </w:r>
            <w:proofErr w:type="spellEnd"/>
            <w:r w:rsidRPr="00C926CC">
              <w:rPr>
                <w:sz w:val="20"/>
                <w:szCs w:val="20"/>
                <w:lang w:val="en-GB"/>
              </w:rPr>
              <w:t>, so I use the Twi in teaching and learning and they find it difficult to understand.</w:t>
            </w:r>
          </w:p>
        </w:tc>
      </w:tr>
      <w:tr w:rsidR="000378D3" w:rsidRPr="00C926CC" w14:paraId="12E72267"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B3B84" w14:textId="77777777" w:rsidR="000378D3" w:rsidRPr="00C926CC" w:rsidRDefault="00190D51" w:rsidP="00DD7AE1">
            <w:pPr>
              <w:pStyle w:val="BodyA"/>
              <w:rPr>
                <w:lang w:val="en-GB"/>
              </w:rPr>
            </w:pPr>
            <w:r w:rsidRPr="00C926CC">
              <w:rPr>
                <w:sz w:val="20"/>
                <w:szCs w:val="20"/>
                <w:lang w:val="en-GB"/>
              </w:rPr>
              <w:t xml:space="preserve">I can speak only Ewe that is why I </w:t>
            </w:r>
            <w:proofErr w:type="gramStart"/>
            <w:r w:rsidRPr="00C926CC">
              <w:rPr>
                <w:sz w:val="20"/>
                <w:szCs w:val="20"/>
                <w:lang w:val="en-GB"/>
              </w:rPr>
              <w:t>don't</w:t>
            </w:r>
            <w:proofErr w:type="gramEnd"/>
            <w:r w:rsidRPr="00C926CC">
              <w:rPr>
                <w:sz w:val="20"/>
                <w:szCs w:val="20"/>
                <w:lang w:val="en-GB"/>
              </w:rPr>
              <w:t xml:space="preserve"> implement it.</w:t>
            </w:r>
          </w:p>
        </w:tc>
      </w:tr>
      <w:tr w:rsidR="000378D3" w:rsidRPr="00C926CC" w14:paraId="7DC48F4E" w14:textId="77777777">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F8F2D" w14:textId="77777777" w:rsidR="000378D3" w:rsidRPr="00C926CC" w:rsidRDefault="00190D51" w:rsidP="00DD7AE1">
            <w:pPr>
              <w:pStyle w:val="BodyA"/>
              <w:rPr>
                <w:lang w:val="en-GB"/>
              </w:rPr>
            </w:pPr>
            <w:r w:rsidRPr="00C926CC">
              <w:rPr>
                <w:sz w:val="20"/>
                <w:szCs w:val="20"/>
                <w:lang w:val="en-GB"/>
              </w:rPr>
              <w:t xml:space="preserve">I </w:t>
            </w:r>
            <w:proofErr w:type="gramStart"/>
            <w:r w:rsidRPr="00C926CC">
              <w:rPr>
                <w:sz w:val="20"/>
                <w:szCs w:val="20"/>
                <w:lang w:val="en-GB"/>
              </w:rPr>
              <w:t>don't</w:t>
            </w:r>
            <w:proofErr w:type="gramEnd"/>
            <w:r w:rsidRPr="00C926CC">
              <w:rPr>
                <w:sz w:val="20"/>
                <w:szCs w:val="20"/>
                <w:lang w:val="en-GB"/>
              </w:rPr>
              <w:t xml:space="preserve"> understand the Twi very well and sometimes the children laugh at me.</w:t>
            </w:r>
          </w:p>
        </w:tc>
      </w:tr>
    </w:tbl>
    <w:p w14:paraId="78BA9AFE" w14:textId="77777777" w:rsidR="000378D3" w:rsidRPr="00C926CC" w:rsidRDefault="000378D3" w:rsidP="00DD7AE1">
      <w:pPr>
        <w:pStyle w:val="BodyBA"/>
        <w:rPr>
          <w:sz w:val="20"/>
          <w:szCs w:val="20"/>
          <w:lang w:val="en-GB"/>
        </w:rPr>
      </w:pPr>
    </w:p>
    <w:p w14:paraId="29D905A0" w14:textId="4173066B" w:rsidR="000378D3" w:rsidRPr="00C926CC" w:rsidRDefault="00190D51" w:rsidP="00DD7AE1">
      <w:pPr>
        <w:pStyle w:val="NoSpacing"/>
        <w:jc w:val="both"/>
        <w:rPr>
          <w:lang w:val="en-GB"/>
        </w:rPr>
      </w:pPr>
      <w:r w:rsidRPr="00B1368E">
        <w:rPr>
          <w:rFonts w:ascii="Times New Roman Bold"/>
          <w:sz w:val="20"/>
          <w:szCs w:val="20"/>
          <w:highlight w:val="yellow"/>
          <w:lang w:val="en-GB"/>
        </w:rPr>
        <w:t>Thus</w:t>
      </w:r>
      <w:r w:rsidRPr="006F321E">
        <w:rPr>
          <w:rFonts w:ascii="Times New Roman Bold"/>
          <w:sz w:val="20"/>
          <w:szCs w:val="20"/>
          <w:lang w:val="en-GB"/>
        </w:rPr>
        <w:t xml:space="preserve">, </w:t>
      </w:r>
      <w:proofErr w:type="gramStart"/>
      <w:r w:rsidRPr="006F321E">
        <w:rPr>
          <w:rFonts w:ascii="Times New Roman Bold"/>
          <w:sz w:val="20"/>
          <w:szCs w:val="20"/>
          <w:lang w:val="en-GB"/>
        </w:rPr>
        <w:t>i</w:t>
      </w:r>
      <w:r w:rsidRPr="006F321E">
        <w:rPr>
          <w:lang w:val="en-GB"/>
        </w:rPr>
        <w:t>n</w:t>
      </w:r>
      <w:r w:rsidRPr="00C926CC">
        <w:rPr>
          <w:lang w:val="en-GB"/>
        </w:rPr>
        <w:t xml:space="preserve"> order to</w:t>
      </w:r>
      <w:proofErr w:type="gramEnd"/>
      <w:r w:rsidRPr="00C926CC">
        <w:rPr>
          <w:lang w:val="en-GB"/>
        </w:rPr>
        <w:t xml:space="preserve"> navigate practical challenges associated with specific sociolinguistic contexts of English learning</w:t>
      </w:r>
      <w:r w:rsidRPr="00F2043D">
        <w:rPr>
          <w:highlight w:val="yellow"/>
          <w:lang w:val="en-GB"/>
        </w:rPr>
        <w:t>, teachers adopt</w:t>
      </w:r>
      <w:r w:rsidRPr="00C926CC">
        <w:rPr>
          <w:lang w:val="en-GB"/>
        </w:rPr>
        <w:t xml:space="preserve"> </w:t>
      </w:r>
      <w:r w:rsidR="00042F10" w:rsidRPr="00042F10">
        <w:rPr>
          <w:color w:val="FF0000"/>
          <w:lang w:val="en-GB"/>
        </w:rPr>
        <w:t>[</w:t>
      </w:r>
      <w:r w:rsidR="00042F10" w:rsidRPr="00042F10">
        <w:rPr>
          <w:color w:val="FF0000"/>
          <w:highlight w:val="yellow"/>
          <w:lang w:val="en-GB"/>
        </w:rPr>
        <w:t>Q/COMMENT</w:t>
      </w:r>
      <w:r w:rsidR="00042F10" w:rsidRPr="00042F10">
        <w:rPr>
          <w:color w:val="FF0000"/>
          <w:lang w:val="en-GB"/>
        </w:rPr>
        <w:t xml:space="preserve">: WHAT DID DERIVE THIS CONCLUSION FROM? NOTICE THAT THE QUESTION YOU SAID ABOVE THAT WAS ASKED OF THE TEACHERS IS </w:t>
      </w:r>
      <w:r w:rsidR="00042F10" w:rsidRPr="00042F10">
        <w:rPr>
          <w:color w:val="FF0000"/>
          <w:lang w:val="en-GB"/>
        </w:rPr>
        <w:t>“</w:t>
      </w:r>
      <w:r w:rsidR="00042F10" w:rsidRPr="00042F10">
        <w:rPr>
          <w:color w:val="FF0000"/>
          <w:lang w:val="en-GB"/>
        </w:rPr>
        <w:t>WHETHER OR NOT THEY FOLLOWED THE GOVERNMENT</w:t>
      </w:r>
      <w:r w:rsidR="00042F10" w:rsidRPr="00042F10">
        <w:rPr>
          <w:color w:val="FF0000"/>
          <w:lang w:val="en-GB"/>
        </w:rPr>
        <w:t>’</w:t>
      </w:r>
      <w:r w:rsidR="00042F10" w:rsidRPr="00042F10">
        <w:rPr>
          <w:color w:val="FF0000"/>
          <w:lang w:val="en-GB"/>
        </w:rPr>
        <w:t>S DIRECTIVE</w:t>
      </w:r>
      <w:r w:rsidR="00042F10" w:rsidRPr="00042F10">
        <w:rPr>
          <w:color w:val="FF0000"/>
          <w:lang w:val="en-GB"/>
        </w:rPr>
        <w:t>”</w:t>
      </w:r>
      <w:r w:rsidR="00042F10" w:rsidRPr="00042F10">
        <w:rPr>
          <w:color w:val="FF0000"/>
          <w:lang w:val="en-GB"/>
        </w:rPr>
        <w:t>, BUT NOT THAT OF WHAT THEY DID INSTEAD WHEN THEY CHOSE NOT TO FOLLOW IT</w:t>
      </w:r>
      <w:r w:rsidR="002A2FDE">
        <w:rPr>
          <w:color w:val="FF0000"/>
          <w:lang w:val="en-GB"/>
        </w:rPr>
        <w:t xml:space="preserve">. </w:t>
      </w:r>
      <w:r w:rsidR="00A818CF">
        <w:rPr>
          <w:color w:val="FF0000"/>
          <w:lang w:val="en-GB"/>
        </w:rPr>
        <w:t xml:space="preserve">FOR INSTANCE, WHICH SINGLE </w:t>
      </w:r>
      <w:r w:rsidR="00A818CF">
        <w:rPr>
          <w:color w:val="FF0000"/>
          <w:lang w:val="en-GB"/>
        </w:rPr>
        <w:t>“</w:t>
      </w:r>
      <w:r w:rsidR="00A818CF">
        <w:rPr>
          <w:color w:val="FF0000"/>
          <w:lang w:val="en-GB"/>
        </w:rPr>
        <w:t>CHALLENGE</w:t>
      </w:r>
      <w:r w:rsidR="00A818CF">
        <w:rPr>
          <w:color w:val="FF0000"/>
          <w:lang w:val="en-GB"/>
        </w:rPr>
        <w:t>”</w:t>
      </w:r>
      <w:r w:rsidR="00A818CF">
        <w:rPr>
          <w:color w:val="FF0000"/>
          <w:lang w:val="en-GB"/>
        </w:rPr>
        <w:t xml:space="preserve"> FROM TABLE 3 SAYS WHAT TEACHERS DO INSTEAD?] </w:t>
      </w:r>
      <w:r w:rsidR="00042F10" w:rsidRPr="00042F10">
        <w:rPr>
          <w:color w:val="FF0000"/>
          <w:lang w:val="en-GB"/>
        </w:rPr>
        <w:t xml:space="preserve"> </w:t>
      </w:r>
      <w:r w:rsidR="00146EE9">
        <w:rPr>
          <w:lang w:val="en-GB"/>
        </w:rPr>
        <w:t xml:space="preserve">that </w:t>
      </w:r>
      <w:r w:rsidRPr="00C926CC">
        <w:rPr>
          <w:lang w:val="en-GB"/>
        </w:rPr>
        <w:t>practiced language policies that contravene Ghana</w:t>
      </w:r>
      <w:r w:rsidRPr="00C926CC">
        <w:rPr>
          <w:rFonts w:hAnsi="Times New Roman"/>
          <w:lang w:val="en-GB"/>
        </w:rPr>
        <w:t>’</w:t>
      </w:r>
      <w:r w:rsidRPr="00C926CC">
        <w:rPr>
          <w:lang w:val="en-GB"/>
        </w:rPr>
        <w:t>s language-in-education policy. It is worth noting that this appears to be entrenched in the school system (whereas 59% of participants reported to have taught in this manner</w:t>
      </w:r>
      <w:r w:rsidR="00B531A8">
        <w:rPr>
          <w:lang w:val="en-GB"/>
        </w:rPr>
        <w:t xml:space="preserve"> </w:t>
      </w:r>
      <w:r w:rsidR="00A818CF" w:rsidRPr="00A818CF">
        <w:rPr>
          <w:color w:val="FF0000"/>
          <w:lang w:val="en-GB"/>
        </w:rPr>
        <w:t>[</w:t>
      </w:r>
      <w:r w:rsidR="00A818CF" w:rsidRPr="00A818CF">
        <w:rPr>
          <w:color w:val="FF0000"/>
          <w:highlight w:val="yellow"/>
          <w:lang w:val="en-GB"/>
        </w:rPr>
        <w:t>Q</w:t>
      </w:r>
      <w:r w:rsidR="00A818CF" w:rsidRPr="00A818CF">
        <w:rPr>
          <w:color w:val="FF0000"/>
          <w:lang w:val="en-GB"/>
        </w:rPr>
        <w:t xml:space="preserve">: WHICH MANNER?] </w:t>
      </w:r>
      <w:r w:rsidRPr="00C926CC">
        <w:rPr>
          <w:lang w:val="en-GB"/>
        </w:rPr>
        <w:t>for 1</w:t>
      </w:r>
      <w:r w:rsidR="00B531A8">
        <w:rPr>
          <w:lang w:val="en-GB"/>
        </w:rPr>
        <w:t xml:space="preserve"> </w:t>
      </w:r>
      <w:r w:rsidR="00B531A8" w:rsidRPr="00B531A8">
        <w:rPr>
          <w:color w:val="FF0000"/>
          <w:lang w:val="en-GB"/>
        </w:rPr>
        <w:t xml:space="preserve">to </w:t>
      </w:r>
      <w:r w:rsidRPr="00C926CC">
        <w:rPr>
          <w:lang w:val="en-GB"/>
        </w:rPr>
        <w:t>5</w:t>
      </w:r>
      <w:r w:rsidR="00B531A8">
        <w:rPr>
          <w:lang w:val="en-GB"/>
        </w:rPr>
        <w:t xml:space="preserve"> </w:t>
      </w:r>
      <w:r w:rsidRPr="00C926CC">
        <w:rPr>
          <w:lang w:val="en-GB"/>
        </w:rPr>
        <w:t xml:space="preserve">years, 41% reported to have done so for 6-20 years), exposing English learners in different sociolinguistic context schools to the English language differently. </w:t>
      </w:r>
      <w:r w:rsidRPr="00C56A9E">
        <w:rPr>
          <w:lang w:val="en-GB"/>
        </w:rPr>
        <w:t>How do such practiced language policies possibly impact English achievement in Ghana?</w:t>
      </w:r>
      <w:r w:rsidRPr="00C926CC">
        <w:rPr>
          <w:lang w:val="en-GB"/>
        </w:rPr>
        <w:t xml:space="preserve"> </w:t>
      </w:r>
      <w:r w:rsidR="00DB0369" w:rsidRPr="00DB0369">
        <w:rPr>
          <w:color w:val="FF0000"/>
          <w:lang w:val="en-GB"/>
        </w:rPr>
        <w:t>[</w:t>
      </w:r>
      <w:r w:rsidR="00DB0369" w:rsidRPr="00DB0369">
        <w:rPr>
          <w:color w:val="FF0000"/>
          <w:highlight w:val="yellow"/>
          <w:lang w:val="en-GB"/>
        </w:rPr>
        <w:t>COMMENT</w:t>
      </w:r>
      <w:r w:rsidR="00DB0369" w:rsidRPr="00DB0369">
        <w:rPr>
          <w:color w:val="FF0000"/>
          <w:lang w:val="en-GB"/>
        </w:rPr>
        <w:t xml:space="preserve">: THE WORD </w:t>
      </w:r>
      <w:r w:rsidR="00DB0369" w:rsidRPr="00DB0369">
        <w:rPr>
          <w:color w:val="FF0000"/>
          <w:lang w:val="en-GB"/>
        </w:rPr>
        <w:t>“</w:t>
      </w:r>
      <w:r w:rsidR="00DB0369" w:rsidRPr="00DB0369">
        <w:rPr>
          <w:color w:val="FF0000"/>
          <w:lang w:val="en-GB"/>
        </w:rPr>
        <w:t>POLICIES</w:t>
      </w:r>
      <w:r w:rsidR="00DB0369" w:rsidRPr="00DB0369">
        <w:rPr>
          <w:color w:val="FF0000"/>
          <w:lang w:val="en-GB"/>
        </w:rPr>
        <w:t>”</w:t>
      </w:r>
      <w:r w:rsidR="00DB0369" w:rsidRPr="00DB0369">
        <w:rPr>
          <w:color w:val="FF0000"/>
          <w:lang w:val="en-GB"/>
        </w:rPr>
        <w:t xml:space="preserve"> HERE IS IN THE PLURAL. BUT IF I WERE TO ASK YOU TO NAME THE DIFFERENT SUCH POLICIES, HOW YOU PHRASE THEM? AFTER ALL, YOU CANNOT SAY THAT EACH ONE OF THE </w:t>
      </w:r>
      <w:r w:rsidR="00FB0720">
        <w:rPr>
          <w:color w:val="FF0000"/>
          <w:lang w:val="en-GB"/>
        </w:rPr>
        <w:t>INDIVIDUAL</w:t>
      </w:r>
      <w:r w:rsidR="00DB0369" w:rsidRPr="00DB0369">
        <w:rPr>
          <w:color w:val="FF0000"/>
          <w:lang w:val="en-GB"/>
        </w:rPr>
        <w:t xml:space="preserve"> STATEMENTS IN TABLES 1 TO 3 IS A POLICY. SO, WHAT STATEMENT WOULD CONSTITUTE A </w:t>
      </w:r>
      <w:r w:rsidR="00DB0369" w:rsidRPr="00DB0369">
        <w:rPr>
          <w:color w:val="FF0000"/>
          <w:lang w:val="en-GB"/>
        </w:rPr>
        <w:t>“</w:t>
      </w:r>
      <w:r w:rsidR="00DB0369" w:rsidRPr="00DB0369">
        <w:rPr>
          <w:color w:val="FF0000"/>
          <w:lang w:val="en-GB"/>
        </w:rPr>
        <w:t>PRACTISED LANGUAGE POLICY</w:t>
      </w:r>
      <w:r w:rsidR="00DB0369" w:rsidRPr="00DB0369">
        <w:rPr>
          <w:color w:val="FF0000"/>
          <w:lang w:val="en-GB"/>
        </w:rPr>
        <w:t>”</w:t>
      </w:r>
      <w:r w:rsidR="00DB0369" w:rsidRPr="00DB0369">
        <w:rPr>
          <w:color w:val="FF0000"/>
          <w:lang w:val="en-GB"/>
        </w:rPr>
        <w:t xml:space="preserve">?] </w:t>
      </w:r>
      <w:r w:rsidRPr="00C926CC">
        <w:rPr>
          <w:lang w:val="en-GB"/>
        </w:rPr>
        <w:t>The next section tries to establish that link.</w:t>
      </w:r>
    </w:p>
    <w:p w14:paraId="05B98EA4" w14:textId="19E44DD7" w:rsidR="000378D3" w:rsidRDefault="000378D3" w:rsidP="00DD7AE1">
      <w:pPr>
        <w:pStyle w:val="NoSpacing"/>
        <w:jc w:val="both"/>
        <w:rPr>
          <w:lang w:val="en-GB"/>
        </w:rPr>
      </w:pPr>
    </w:p>
    <w:p w14:paraId="668B028D" w14:textId="377A3748" w:rsidR="00236DD7" w:rsidRPr="003D5096" w:rsidRDefault="003D5096" w:rsidP="00DD7AE1">
      <w:pPr>
        <w:pStyle w:val="NoSpacing"/>
        <w:jc w:val="both"/>
        <w:rPr>
          <w:color w:val="FF0000"/>
        </w:rPr>
      </w:pPr>
      <w:r w:rsidRPr="003D5096">
        <w:rPr>
          <w:color w:val="FF0000"/>
          <w:highlight w:val="yellow"/>
        </w:rPr>
        <w:t>COMMENT/Q/SUGGESTION</w:t>
      </w:r>
      <w:r w:rsidRPr="003D5096">
        <w:rPr>
          <w:color w:val="FF0000"/>
        </w:rPr>
        <w:t xml:space="preserve">: THE QUESTION ABOVE RELATES </w:t>
      </w:r>
      <w:r w:rsidRPr="003D5096">
        <w:rPr>
          <w:color w:val="FF0000"/>
        </w:rPr>
        <w:t>“</w:t>
      </w:r>
      <w:r w:rsidRPr="003D5096">
        <w:rPr>
          <w:color w:val="FF0000"/>
        </w:rPr>
        <w:t>PRACTICED LANGUAGE POLICIES</w:t>
      </w:r>
      <w:r w:rsidRPr="003D5096">
        <w:rPr>
          <w:color w:val="FF0000"/>
        </w:rPr>
        <w:t>”</w:t>
      </w:r>
      <w:r w:rsidRPr="003D5096">
        <w:rPr>
          <w:color w:val="FF0000"/>
        </w:rPr>
        <w:t xml:space="preserve"> TO </w:t>
      </w:r>
      <w:r w:rsidRPr="003D5096">
        <w:rPr>
          <w:color w:val="FF0000"/>
        </w:rPr>
        <w:t>“</w:t>
      </w:r>
      <w:r w:rsidRPr="003D5096">
        <w:rPr>
          <w:color w:val="FF0000"/>
        </w:rPr>
        <w:t>ENGLISH ACHIEVEMENT</w:t>
      </w:r>
      <w:r w:rsidRPr="003D5096">
        <w:rPr>
          <w:color w:val="FF0000"/>
        </w:rPr>
        <w:t>”</w:t>
      </w:r>
      <w:r w:rsidRPr="003D5096">
        <w:rPr>
          <w:color w:val="FF0000"/>
        </w:rPr>
        <w:t xml:space="preserve">, WHILE THE HEADING 5.2 </w:t>
      </w:r>
      <w:r w:rsidRPr="003D5096">
        <w:rPr>
          <w:color w:val="FF0000"/>
        </w:rPr>
        <w:lastRenderedPageBreak/>
        <w:t xml:space="preserve">BELOW LINKS THIS LATTER WITH </w:t>
      </w:r>
      <w:r w:rsidRPr="003D5096">
        <w:rPr>
          <w:color w:val="FF0000"/>
        </w:rPr>
        <w:t>“</w:t>
      </w:r>
      <w:r w:rsidRPr="003D5096">
        <w:rPr>
          <w:color w:val="FF0000"/>
        </w:rPr>
        <w:t>SOCIOLINGUISTIC CONTEXTS</w:t>
      </w:r>
      <w:r w:rsidRPr="003D5096">
        <w:rPr>
          <w:color w:val="FF0000"/>
        </w:rPr>
        <w:t>”</w:t>
      </w:r>
      <w:r w:rsidRPr="003D5096">
        <w:rPr>
          <w:color w:val="FF0000"/>
        </w:rPr>
        <w:t xml:space="preserve">. DO THE TWO MEAN THE SAME THING? THEY CLEARLY DO NOT. REPLACE </w:t>
      </w:r>
      <w:r w:rsidRPr="003D5096">
        <w:rPr>
          <w:color w:val="FF0000"/>
        </w:rPr>
        <w:t>“</w:t>
      </w:r>
      <w:r w:rsidRPr="003D5096">
        <w:rPr>
          <w:color w:val="FF0000"/>
        </w:rPr>
        <w:t>SOCIOLINGUISTIC CONTEXTS</w:t>
      </w:r>
      <w:r w:rsidRPr="003D5096">
        <w:rPr>
          <w:color w:val="FF0000"/>
        </w:rPr>
        <w:t>”</w:t>
      </w:r>
      <w:r w:rsidRPr="003D5096">
        <w:rPr>
          <w:color w:val="FF0000"/>
        </w:rPr>
        <w:t xml:space="preserve"> WITH </w:t>
      </w:r>
      <w:r w:rsidRPr="003D5096">
        <w:rPr>
          <w:color w:val="FF0000"/>
        </w:rPr>
        <w:t>“</w:t>
      </w:r>
      <w:r w:rsidRPr="003D5096">
        <w:rPr>
          <w:color w:val="FF0000"/>
        </w:rPr>
        <w:t>PRACTICED LANGUAGE POLICIES</w:t>
      </w:r>
      <w:r w:rsidRPr="003D5096">
        <w:rPr>
          <w:color w:val="FF0000"/>
        </w:rPr>
        <w:t>”</w:t>
      </w:r>
      <w:r w:rsidRPr="003D5096">
        <w:rPr>
          <w:color w:val="FF0000"/>
        </w:rPr>
        <w:t xml:space="preserve">, INSTEAD. </w:t>
      </w:r>
    </w:p>
    <w:p w14:paraId="3AA1CFF1" w14:textId="77777777" w:rsidR="000378D3" w:rsidRPr="00C926CC" w:rsidRDefault="00190D51" w:rsidP="00DD7AE1">
      <w:pPr>
        <w:pStyle w:val="NoSpacing"/>
        <w:jc w:val="both"/>
        <w:rPr>
          <w:i/>
          <w:iCs/>
          <w:lang w:val="en-GB"/>
        </w:rPr>
      </w:pPr>
      <w:r w:rsidRPr="00C926CC">
        <w:rPr>
          <w:i/>
          <w:iCs/>
          <w:lang w:val="en-GB"/>
        </w:rPr>
        <w:t xml:space="preserve">5.2 </w:t>
      </w:r>
      <w:r w:rsidRPr="00894EB5">
        <w:rPr>
          <w:i/>
          <w:iCs/>
          <w:highlight w:val="yellow"/>
          <w:lang w:val="en-GB"/>
        </w:rPr>
        <w:t>Sociolinguistic contexts</w:t>
      </w:r>
      <w:r w:rsidRPr="00C926CC">
        <w:rPr>
          <w:i/>
          <w:iCs/>
          <w:lang w:val="en-GB"/>
        </w:rPr>
        <w:t xml:space="preserve"> and English achievement</w:t>
      </w:r>
    </w:p>
    <w:p w14:paraId="6CB32A63" w14:textId="4B1473A0" w:rsidR="000378D3" w:rsidRPr="00C926CC" w:rsidRDefault="00190D51" w:rsidP="00DD7AE1">
      <w:pPr>
        <w:pStyle w:val="NoSpacing"/>
        <w:ind w:firstLine="720"/>
        <w:jc w:val="both"/>
        <w:rPr>
          <w:lang w:val="en-GB"/>
        </w:rPr>
      </w:pPr>
      <w:r w:rsidRPr="00C926CC">
        <w:rPr>
          <w:lang w:val="en-GB"/>
        </w:rPr>
        <w:t xml:space="preserve">In this section, </w:t>
      </w:r>
      <w:r w:rsidRPr="003D5096">
        <w:rPr>
          <w:highlight w:val="yellow"/>
          <w:lang w:val="en-GB"/>
        </w:rPr>
        <w:t>I</w:t>
      </w:r>
      <w:r w:rsidRPr="00C926CC">
        <w:rPr>
          <w:lang w:val="en-GB"/>
        </w:rPr>
        <w:t xml:space="preserve"> present samples of national examination results</w:t>
      </w:r>
      <w:r w:rsidR="00095EE5">
        <w:rPr>
          <w:lang w:val="en-GB"/>
        </w:rPr>
        <w:t xml:space="preserve"> for </w:t>
      </w:r>
      <w:r w:rsidR="00095EE5" w:rsidRPr="00095EE5">
        <w:rPr>
          <w:color w:val="FF0000"/>
          <w:lang w:val="en-GB"/>
        </w:rPr>
        <w:t>the schools</w:t>
      </w:r>
      <w:r w:rsidRPr="00095EE5">
        <w:rPr>
          <w:color w:val="FF0000"/>
          <w:lang w:val="en-GB"/>
        </w:rPr>
        <w:t xml:space="preserve"> </w:t>
      </w:r>
      <w:r w:rsidRPr="00C926CC">
        <w:rPr>
          <w:lang w:val="en-GB"/>
        </w:rPr>
        <w:t xml:space="preserve">from </w:t>
      </w:r>
      <w:r w:rsidR="00526D47" w:rsidRPr="007C6E26">
        <w:rPr>
          <w:color w:val="FF0000"/>
          <w:lang w:val="en-GB"/>
        </w:rPr>
        <w:t xml:space="preserve">the </w:t>
      </w:r>
      <w:r w:rsidR="007C6E26" w:rsidRPr="007C6E26">
        <w:rPr>
          <w:color w:val="FF0000"/>
          <w:lang w:val="en-GB"/>
        </w:rPr>
        <w:t xml:space="preserve">three </w:t>
      </w:r>
      <w:r w:rsidRPr="00C926CC">
        <w:rPr>
          <w:lang w:val="en-GB"/>
        </w:rPr>
        <w:t xml:space="preserve">representative sociolinguistic contexts in an attempt to demonstrate that there appears to be a link between the sociolinguistic context of English learning and English achievement in Ghana. The grading scale for </w:t>
      </w:r>
      <w:proofErr w:type="spellStart"/>
      <w:r w:rsidRPr="00C926CC">
        <w:rPr>
          <w:lang w:val="en-GB"/>
        </w:rPr>
        <w:t>WAEC</w:t>
      </w:r>
      <w:proofErr w:type="spellEnd"/>
      <w:r w:rsidRPr="00C926CC">
        <w:rPr>
          <w:lang w:val="en-GB"/>
        </w:rPr>
        <w:t xml:space="preserve"> is explained as follows: A1= excellent, </w:t>
      </w:r>
      <w:proofErr w:type="spellStart"/>
      <w:r w:rsidRPr="00C926CC">
        <w:rPr>
          <w:lang w:val="en-GB"/>
        </w:rPr>
        <w:t>B2</w:t>
      </w:r>
      <w:proofErr w:type="spellEnd"/>
      <w:r w:rsidRPr="00C926CC">
        <w:rPr>
          <w:lang w:val="en-GB"/>
        </w:rPr>
        <w:t xml:space="preserve"> = </w:t>
      </w:r>
      <w:proofErr w:type="gramStart"/>
      <w:r w:rsidRPr="00C926CC">
        <w:rPr>
          <w:lang w:val="en-GB"/>
        </w:rPr>
        <w:t>very good</w:t>
      </w:r>
      <w:proofErr w:type="gramEnd"/>
      <w:r w:rsidRPr="00C926CC">
        <w:rPr>
          <w:lang w:val="en-GB"/>
        </w:rPr>
        <w:t xml:space="preserve">, </w:t>
      </w:r>
      <w:proofErr w:type="spellStart"/>
      <w:r w:rsidRPr="00C926CC">
        <w:rPr>
          <w:lang w:val="en-GB"/>
        </w:rPr>
        <w:t>B3</w:t>
      </w:r>
      <w:proofErr w:type="spellEnd"/>
      <w:r w:rsidRPr="00C926CC">
        <w:rPr>
          <w:lang w:val="en-GB"/>
        </w:rPr>
        <w:t xml:space="preserve"> = good, </w:t>
      </w:r>
      <w:proofErr w:type="spellStart"/>
      <w:r w:rsidRPr="00C926CC">
        <w:rPr>
          <w:lang w:val="en-GB"/>
        </w:rPr>
        <w:t>C4</w:t>
      </w:r>
      <w:proofErr w:type="spellEnd"/>
      <w:r w:rsidRPr="00C926CC">
        <w:rPr>
          <w:lang w:val="en-GB"/>
        </w:rPr>
        <w:t xml:space="preserve"> = quite good, </w:t>
      </w:r>
      <w:proofErr w:type="spellStart"/>
      <w:r w:rsidRPr="00C926CC">
        <w:rPr>
          <w:lang w:val="en-GB"/>
        </w:rPr>
        <w:t>C5</w:t>
      </w:r>
      <w:proofErr w:type="spellEnd"/>
      <w:r w:rsidRPr="00C926CC">
        <w:rPr>
          <w:lang w:val="en-GB"/>
        </w:rPr>
        <w:t xml:space="preserve"> = above average, </w:t>
      </w:r>
      <w:proofErr w:type="spellStart"/>
      <w:r w:rsidRPr="00C926CC">
        <w:rPr>
          <w:lang w:val="en-GB"/>
        </w:rPr>
        <w:t>C6</w:t>
      </w:r>
      <w:proofErr w:type="spellEnd"/>
      <w:r w:rsidRPr="00C926CC">
        <w:rPr>
          <w:lang w:val="en-GB"/>
        </w:rPr>
        <w:t xml:space="preserve"> = average, </w:t>
      </w:r>
      <w:proofErr w:type="spellStart"/>
      <w:r w:rsidRPr="00C926CC">
        <w:rPr>
          <w:lang w:val="en-GB"/>
        </w:rPr>
        <w:t>D7</w:t>
      </w:r>
      <w:proofErr w:type="spellEnd"/>
      <w:r w:rsidRPr="00C926CC">
        <w:rPr>
          <w:lang w:val="en-GB"/>
        </w:rPr>
        <w:t xml:space="preserve"> = pass, </w:t>
      </w:r>
      <w:proofErr w:type="spellStart"/>
      <w:r w:rsidRPr="00C926CC">
        <w:rPr>
          <w:lang w:val="en-GB"/>
        </w:rPr>
        <w:t>E8</w:t>
      </w:r>
      <w:proofErr w:type="spellEnd"/>
      <w:r w:rsidRPr="00C926CC">
        <w:rPr>
          <w:lang w:val="en-GB"/>
        </w:rPr>
        <w:t xml:space="preserve"> = weak pass and </w:t>
      </w:r>
      <w:proofErr w:type="spellStart"/>
      <w:r w:rsidRPr="00C926CC">
        <w:rPr>
          <w:lang w:val="en-GB"/>
        </w:rPr>
        <w:t>F9</w:t>
      </w:r>
      <w:proofErr w:type="spellEnd"/>
      <w:r w:rsidRPr="00C926CC">
        <w:rPr>
          <w:lang w:val="en-GB"/>
        </w:rPr>
        <w:t xml:space="preserve"> = fail. Even though </w:t>
      </w:r>
      <w:proofErr w:type="spellStart"/>
      <w:r w:rsidRPr="00C926CC">
        <w:rPr>
          <w:lang w:val="en-GB"/>
        </w:rPr>
        <w:t>D7</w:t>
      </w:r>
      <w:proofErr w:type="spellEnd"/>
      <w:r w:rsidRPr="00C926CC">
        <w:rPr>
          <w:lang w:val="en-GB"/>
        </w:rPr>
        <w:t xml:space="preserve"> and </w:t>
      </w:r>
      <w:proofErr w:type="spellStart"/>
      <w:r w:rsidRPr="00C926CC">
        <w:rPr>
          <w:lang w:val="en-GB"/>
        </w:rPr>
        <w:t>E8</w:t>
      </w:r>
      <w:proofErr w:type="spellEnd"/>
      <w:r w:rsidRPr="00C926CC">
        <w:rPr>
          <w:lang w:val="en-GB"/>
        </w:rPr>
        <w:t xml:space="preserve"> are technically non-fail</w:t>
      </w:r>
      <w:r w:rsidRPr="006E0FFF">
        <w:rPr>
          <w:highlight w:val="yellow"/>
          <w:lang w:val="en-GB"/>
        </w:rPr>
        <w:t>ed</w:t>
      </w:r>
      <w:r w:rsidRPr="00C926CC">
        <w:rPr>
          <w:lang w:val="en-GB"/>
        </w:rPr>
        <w:t xml:space="preserve"> grades, tertiary institutions in Ghana, </w:t>
      </w:r>
      <w:r w:rsidRPr="00511E4E">
        <w:rPr>
          <w:highlight w:val="yellow"/>
          <w:lang w:val="en-GB"/>
        </w:rPr>
        <w:t>per</w:t>
      </w:r>
      <w:r w:rsidRPr="00C926CC">
        <w:rPr>
          <w:lang w:val="en-GB"/>
        </w:rPr>
        <w:t xml:space="preserve"> directives from the National Accreditation Board, do not admit students with </w:t>
      </w:r>
      <w:proofErr w:type="spellStart"/>
      <w:r w:rsidRPr="00C926CC">
        <w:rPr>
          <w:lang w:val="en-GB"/>
        </w:rPr>
        <w:t>D7</w:t>
      </w:r>
      <w:proofErr w:type="spellEnd"/>
      <w:r w:rsidRPr="00C926CC">
        <w:rPr>
          <w:lang w:val="en-GB"/>
        </w:rPr>
        <w:t xml:space="preserve"> and </w:t>
      </w:r>
      <w:proofErr w:type="spellStart"/>
      <w:r w:rsidRPr="00C926CC">
        <w:rPr>
          <w:lang w:val="en-GB"/>
        </w:rPr>
        <w:t>E8</w:t>
      </w:r>
      <w:proofErr w:type="spellEnd"/>
      <w:r w:rsidRPr="00C926CC">
        <w:rPr>
          <w:lang w:val="en-GB"/>
        </w:rPr>
        <w:t xml:space="preserve">, especially, if the grades are for Mathematics, </w:t>
      </w:r>
      <w:proofErr w:type="gramStart"/>
      <w:r w:rsidRPr="00C926CC">
        <w:rPr>
          <w:lang w:val="en-GB"/>
        </w:rPr>
        <w:t>English</w:t>
      </w:r>
      <w:proofErr w:type="gramEnd"/>
      <w:r w:rsidRPr="00C926CC">
        <w:rPr>
          <w:lang w:val="en-GB"/>
        </w:rPr>
        <w:t xml:space="preserve"> or Integrated Science. Thus, only grades A1-</w:t>
      </w:r>
      <w:proofErr w:type="spellStart"/>
      <w:r w:rsidRPr="00C926CC">
        <w:rPr>
          <w:lang w:val="en-GB"/>
        </w:rPr>
        <w:t>C6</w:t>
      </w:r>
      <w:proofErr w:type="spellEnd"/>
      <w:r w:rsidRPr="00C926CC">
        <w:rPr>
          <w:lang w:val="en-GB"/>
        </w:rPr>
        <w:t xml:space="preserve"> in these subjects are accepted for admission in tertiary institutions. For each school, I have highlighted the three grades with most passes in red, and the total of grades in A1</w:t>
      </w:r>
      <w:r w:rsidR="00B23DB1">
        <w:rPr>
          <w:lang w:val="en-GB"/>
        </w:rPr>
        <w:t xml:space="preserve"> </w:t>
      </w:r>
      <w:r w:rsidR="00095EE5" w:rsidRPr="00095EE5">
        <w:rPr>
          <w:color w:val="FF0000"/>
          <w:lang w:val="en-GB"/>
        </w:rPr>
        <w:t>to</w:t>
      </w:r>
      <w:r w:rsidR="00095EE5">
        <w:rPr>
          <w:lang w:val="en-GB"/>
        </w:rPr>
        <w:t xml:space="preserve"> </w:t>
      </w:r>
      <w:proofErr w:type="spellStart"/>
      <w:r w:rsidRPr="00C926CC">
        <w:rPr>
          <w:lang w:val="en-GB"/>
        </w:rPr>
        <w:t>C6</w:t>
      </w:r>
      <w:proofErr w:type="spellEnd"/>
      <w:r w:rsidRPr="00C926CC">
        <w:rPr>
          <w:lang w:val="en-GB"/>
        </w:rPr>
        <w:t xml:space="preserve"> in green.</w:t>
      </w:r>
    </w:p>
    <w:p w14:paraId="306E1000"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0968A98B" w14:textId="77777777" w:rsidR="000378D3" w:rsidRPr="00C926CC" w:rsidRDefault="00190D51" w:rsidP="00DD7AE1">
      <w:pPr>
        <w:pStyle w:val="BodyAA"/>
        <w:spacing w:after="0" w:line="360" w:lineRule="auto"/>
        <w:jc w:val="both"/>
        <w:rPr>
          <w:rFonts w:ascii="Times New Roman" w:eastAsia="Times New Roman" w:hAnsi="Times New Roman" w:cs="Times New Roman"/>
          <w:i/>
          <w:iCs/>
          <w:sz w:val="24"/>
          <w:szCs w:val="24"/>
          <w:lang w:val="en-GB"/>
        </w:rPr>
      </w:pPr>
      <w:r w:rsidRPr="00C926CC">
        <w:rPr>
          <w:rFonts w:ascii="Times New Roman"/>
          <w:i/>
          <w:iCs/>
          <w:sz w:val="24"/>
          <w:szCs w:val="24"/>
          <w:lang w:val="en-GB"/>
        </w:rPr>
        <w:t>5.2.1 English achievement in Rural Context Schools</w:t>
      </w:r>
    </w:p>
    <w:p w14:paraId="0F3CEF4C" w14:textId="414A7B6C" w:rsidR="000378D3" w:rsidRPr="00C926CC" w:rsidRDefault="00190D51" w:rsidP="00DD7AE1">
      <w:pPr>
        <w:pStyle w:val="BodyAA"/>
        <w:spacing w:after="0" w:line="360" w:lineRule="auto"/>
        <w:ind w:firstLine="720"/>
        <w:jc w:val="both"/>
        <w:rPr>
          <w:rFonts w:ascii="Times New Roman" w:eastAsia="Times New Roman" w:hAnsi="Times New Roman" w:cs="Times New Roman"/>
          <w:i/>
          <w:iCs/>
          <w:sz w:val="24"/>
          <w:szCs w:val="24"/>
          <w:lang w:val="en-GB"/>
        </w:rPr>
      </w:pPr>
      <w:r w:rsidRPr="005C4BFF">
        <w:rPr>
          <w:rFonts w:ascii="Times New Roman"/>
          <w:strike/>
          <w:sz w:val="24"/>
          <w:szCs w:val="24"/>
          <w:lang w:val="en-GB"/>
        </w:rPr>
        <w:t>This section presents (tables 4-11) sample</w:t>
      </w:r>
      <w:r w:rsidRPr="00C926CC">
        <w:rPr>
          <w:rFonts w:ascii="Times New Roman"/>
          <w:sz w:val="24"/>
          <w:szCs w:val="24"/>
          <w:lang w:val="en-GB"/>
        </w:rPr>
        <w:t xml:space="preserve"> </w:t>
      </w:r>
      <w:r w:rsidR="005C4BFF" w:rsidRPr="005C4BFF">
        <w:rPr>
          <w:rFonts w:ascii="Times New Roman"/>
          <w:color w:val="FF0000"/>
          <w:sz w:val="24"/>
          <w:szCs w:val="24"/>
          <w:lang w:val="en-GB"/>
        </w:rPr>
        <w:t xml:space="preserve">Tables 4 to 11 present </w:t>
      </w:r>
      <w:r w:rsidR="00D51A03" w:rsidRPr="00D51A03">
        <w:rPr>
          <w:rFonts w:ascii="Times New Roman"/>
          <w:color w:val="FF0000"/>
          <w:sz w:val="24"/>
          <w:szCs w:val="24"/>
          <w:lang w:val="en-GB"/>
        </w:rPr>
        <w:t>the</w:t>
      </w:r>
      <w:r w:rsidR="00D51A03">
        <w:rPr>
          <w:rFonts w:ascii="Times New Roman"/>
          <w:sz w:val="24"/>
          <w:szCs w:val="24"/>
          <w:lang w:val="en-GB"/>
        </w:rPr>
        <w:t xml:space="preserve"> </w:t>
      </w:r>
      <w:proofErr w:type="spellStart"/>
      <w:r w:rsidRPr="00C926CC">
        <w:rPr>
          <w:rFonts w:ascii="Times New Roman"/>
          <w:sz w:val="24"/>
          <w:szCs w:val="24"/>
          <w:lang w:val="en-GB"/>
        </w:rPr>
        <w:t>WAEC</w:t>
      </w:r>
      <w:proofErr w:type="spellEnd"/>
      <w:r w:rsidRPr="00C926CC">
        <w:rPr>
          <w:rFonts w:ascii="Times New Roman"/>
          <w:sz w:val="24"/>
          <w:szCs w:val="24"/>
          <w:lang w:val="en-GB"/>
        </w:rPr>
        <w:t xml:space="preserve"> results from rural context schools where linguistic diversity is </w:t>
      </w:r>
      <w:r w:rsidRPr="00D51A03">
        <w:rPr>
          <w:rFonts w:ascii="Times New Roman"/>
          <w:strike/>
          <w:sz w:val="24"/>
          <w:szCs w:val="24"/>
          <w:lang w:val="en-GB"/>
        </w:rPr>
        <w:t>relatively</w:t>
      </w:r>
      <w:r w:rsidRPr="00C926CC">
        <w:rPr>
          <w:rFonts w:ascii="Times New Roman"/>
          <w:sz w:val="24"/>
          <w:szCs w:val="24"/>
          <w:lang w:val="en-GB"/>
        </w:rPr>
        <w:t xml:space="preserve"> less dense with a dominant </w:t>
      </w:r>
      <w:proofErr w:type="spellStart"/>
      <w:r w:rsidRPr="00C926CC">
        <w:rPr>
          <w:rFonts w:ascii="Times New Roman"/>
          <w:sz w:val="24"/>
          <w:szCs w:val="24"/>
          <w:lang w:val="en-GB"/>
        </w:rPr>
        <w:t>L1</w:t>
      </w:r>
      <w:proofErr w:type="spellEnd"/>
      <w:r w:rsidRPr="00C926CC">
        <w:rPr>
          <w:rFonts w:ascii="Times New Roman"/>
          <w:sz w:val="24"/>
          <w:szCs w:val="24"/>
          <w:lang w:val="en-GB"/>
        </w:rPr>
        <w:t xml:space="preserve"> as </w:t>
      </w:r>
      <w:r w:rsidR="00D51A03" w:rsidRPr="00D51A03">
        <w:rPr>
          <w:rFonts w:ascii="Times New Roman"/>
          <w:color w:val="FF0000"/>
          <w:sz w:val="24"/>
          <w:szCs w:val="24"/>
          <w:lang w:val="en-GB"/>
        </w:rPr>
        <w:t>a</w:t>
      </w:r>
      <w:r w:rsidR="00D51A03">
        <w:rPr>
          <w:rFonts w:ascii="Times New Roman"/>
          <w:sz w:val="24"/>
          <w:szCs w:val="24"/>
          <w:lang w:val="en-GB"/>
        </w:rPr>
        <w:t xml:space="preserve"> </w:t>
      </w:r>
      <w:r w:rsidRPr="00C926CC">
        <w:rPr>
          <w:rFonts w:ascii="Times New Roman"/>
          <w:sz w:val="24"/>
          <w:szCs w:val="24"/>
          <w:lang w:val="en-GB"/>
        </w:rPr>
        <w:t xml:space="preserve">lingua franca. These sociolinguistic factors </w:t>
      </w:r>
      <w:r w:rsidRPr="003D321D">
        <w:rPr>
          <w:rFonts w:ascii="Times New Roman"/>
          <w:sz w:val="24"/>
          <w:szCs w:val="24"/>
          <w:highlight w:val="yellow"/>
          <w:lang w:val="en-GB"/>
        </w:rPr>
        <w:t>do not promote much English access</w:t>
      </w:r>
      <w:r w:rsidRPr="00C926CC">
        <w:rPr>
          <w:rFonts w:ascii="Times New Roman"/>
          <w:sz w:val="24"/>
          <w:szCs w:val="24"/>
          <w:lang w:val="en-GB"/>
        </w:rPr>
        <w:t xml:space="preserve"> (input) and opportunity for use (output). Therefore, teachers adopt practiced language policies that </w:t>
      </w:r>
      <w:r w:rsidRPr="003D321D">
        <w:rPr>
          <w:rFonts w:ascii="Times New Roman"/>
          <w:sz w:val="24"/>
          <w:szCs w:val="24"/>
          <w:highlight w:val="yellow"/>
          <w:lang w:val="en-GB"/>
        </w:rPr>
        <w:t>align with</w:t>
      </w:r>
      <w:r w:rsidRPr="00C926CC">
        <w:rPr>
          <w:rFonts w:ascii="Times New Roman"/>
          <w:sz w:val="24"/>
          <w:szCs w:val="24"/>
          <w:lang w:val="en-GB"/>
        </w:rPr>
        <w:t xml:space="preserve"> their peculiar linguistic </w:t>
      </w:r>
      <w:proofErr w:type="gramStart"/>
      <w:r w:rsidRPr="00C926CC">
        <w:rPr>
          <w:rFonts w:ascii="Times New Roman"/>
          <w:sz w:val="24"/>
          <w:szCs w:val="24"/>
          <w:lang w:val="en-GB"/>
        </w:rPr>
        <w:t>needs  (</w:t>
      </w:r>
      <w:proofErr w:type="gramEnd"/>
      <w:r w:rsidRPr="00EC0698">
        <w:rPr>
          <w:rFonts w:ascii="Times New Roman"/>
          <w:sz w:val="24"/>
          <w:szCs w:val="24"/>
          <w:highlight w:val="yellow"/>
          <w:lang w:val="en-GB"/>
        </w:rPr>
        <w:t xml:space="preserve">more </w:t>
      </w:r>
      <w:proofErr w:type="spellStart"/>
      <w:r w:rsidRPr="00EC0698">
        <w:rPr>
          <w:rFonts w:ascii="Times New Roman"/>
          <w:sz w:val="24"/>
          <w:szCs w:val="24"/>
          <w:highlight w:val="yellow"/>
          <w:lang w:val="en-GB"/>
        </w:rPr>
        <w:t>L1</w:t>
      </w:r>
      <w:proofErr w:type="spellEnd"/>
      <w:r w:rsidRPr="00C926CC">
        <w:rPr>
          <w:rFonts w:ascii="Times New Roman"/>
          <w:sz w:val="24"/>
          <w:szCs w:val="24"/>
          <w:lang w:val="en-GB"/>
        </w:rPr>
        <w:t xml:space="preserve">) </w:t>
      </w:r>
      <w:r w:rsidRPr="00EC0698">
        <w:rPr>
          <w:rFonts w:ascii="Times New Roman"/>
          <w:strike/>
          <w:sz w:val="24"/>
          <w:szCs w:val="24"/>
          <w:lang w:val="en-GB"/>
        </w:rPr>
        <w:t>use</w:t>
      </w:r>
      <w:r w:rsidRPr="00C926CC">
        <w:rPr>
          <w:rFonts w:ascii="Times New Roman"/>
          <w:sz w:val="24"/>
          <w:szCs w:val="24"/>
          <w:lang w:val="en-GB"/>
        </w:rPr>
        <w:t xml:space="preserve"> rather than what the national language-in-education policy stipulates:</w:t>
      </w:r>
    </w:p>
    <w:p w14:paraId="2FB4FA1F" w14:textId="77777777" w:rsidR="000378D3" w:rsidRPr="00C926CC"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4CEC43FD" w14:textId="47793610" w:rsidR="000378D3" w:rsidRPr="00313D6B" w:rsidRDefault="00190D51" w:rsidP="00DD7AE1">
      <w:pPr>
        <w:pStyle w:val="BodyAA"/>
        <w:spacing w:after="0" w:line="360" w:lineRule="auto"/>
        <w:rPr>
          <w:rFonts w:ascii="Times New Roman" w:eastAsia="Times New Roman" w:hAnsi="Times New Roman" w:cs="Times New Roman"/>
          <w:strike/>
          <w:sz w:val="24"/>
          <w:szCs w:val="24"/>
          <w:lang w:val="en-GB"/>
        </w:rPr>
      </w:pPr>
      <w:r w:rsidRPr="00C926CC">
        <w:rPr>
          <w:rFonts w:ascii="Times New Roman"/>
          <w:b/>
          <w:bCs/>
          <w:i/>
          <w:iCs/>
          <w:sz w:val="20"/>
          <w:szCs w:val="20"/>
          <w:lang w:val="en-GB"/>
        </w:rPr>
        <w:t xml:space="preserve">Table </w:t>
      </w:r>
      <w:proofErr w:type="gramStart"/>
      <w:r w:rsidRPr="00C926CC">
        <w:rPr>
          <w:rFonts w:ascii="Times New Roman"/>
          <w:b/>
          <w:bCs/>
          <w:i/>
          <w:iCs/>
          <w:sz w:val="20"/>
          <w:szCs w:val="20"/>
          <w:lang w:val="en-GB"/>
        </w:rPr>
        <w:t>4 :</w:t>
      </w:r>
      <w:proofErr w:type="gramEnd"/>
      <w:r w:rsidRPr="00C926CC">
        <w:rPr>
          <w:rFonts w:ascii="Times New Roman"/>
          <w:b/>
          <w:bCs/>
          <w:i/>
          <w:iCs/>
          <w:sz w:val="20"/>
          <w:szCs w:val="20"/>
          <w:lang w:val="en-GB"/>
        </w:rPr>
        <w:t xml:space="preserve"> </w:t>
      </w:r>
      <w:r w:rsidRPr="00313D6B">
        <w:rPr>
          <w:rFonts w:ascii="Times New Roman"/>
          <w:b/>
          <w:bCs/>
          <w:i/>
          <w:iCs/>
          <w:strike/>
          <w:sz w:val="20"/>
          <w:szCs w:val="20"/>
          <w:lang w:val="en-GB"/>
        </w:rPr>
        <w:t xml:space="preserve">2007 </w:t>
      </w:r>
      <w:r w:rsidRPr="00313D6B">
        <w:rPr>
          <w:rFonts w:ascii="Times New Roman"/>
          <w:b/>
          <w:bCs/>
          <w:i/>
          <w:iCs/>
          <w:strike/>
          <w:sz w:val="20"/>
          <w:szCs w:val="20"/>
          <w:highlight w:val="yellow"/>
          <w:lang w:val="en-GB"/>
        </w:rPr>
        <w:t>(</w:t>
      </w:r>
      <w:r w:rsidRPr="00313D6B">
        <w:rPr>
          <w:rFonts w:ascii="Times New Roman"/>
          <w:b/>
          <w:bCs/>
          <w:i/>
          <w:iCs/>
          <w:strike/>
          <w:sz w:val="20"/>
          <w:szCs w:val="20"/>
          <w:lang w:val="en-GB"/>
        </w:rPr>
        <w:t>Rural context school 1</w:t>
      </w:r>
      <w:r w:rsidRPr="00313D6B">
        <w:rPr>
          <w:rFonts w:ascii="Times New Roman"/>
          <w:b/>
          <w:bCs/>
          <w:i/>
          <w:iCs/>
          <w:strike/>
          <w:sz w:val="20"/>
          <w:szCs w:val="20"/>
          <w:highlight w:val="yellow"/>
          <w:lang w:val="en-GB"/>
        </w:rPr>
        <w:t>)</w:t>
      </w:r>
      <w:r w:rsidRPr="00313D6B">
        <w:rPr>
          <w:rFonts w:ascii="Times New Roman"/>
          <w:b/>
          <w:bCs/>
          <w:i/>
          <w:iCs/>
          <w:strike/>
          <w:sz w:val="20"/>
          <w:szCs w:val="20"/>
          <w:lang w:val="en-GB"/>
        </w:rPr>
        <w:t xml:space="preserve"> - 75 students</w:t>
      </w:r>
      <w:r w:rsidR="00313D6B" w:rsidRPr="00313D6B">
        <w:rPr>
          <w:rFonts w:ascii="Times New Roman"/>
          <w:b/>
          <w:bCs/>
          <w:i/>
          <w:iCs/>
          <w:strike/>
          <w:sz w:val="20"/>
          <w:szCs w:val="20"/>
          <w:lang w:val="en-GB"/>
        </w:rPr>
        <w:t xml:space="preserve"> </w:t>
      </w:r>
      <w:r w:rsidR="00313D6B" w:rsidRPr="00DE7ECC">
        <w:rPr>
          <w:rFonts w:ascii="Times New Roman"/>
          <w:color w:val="FF0000"/>
          <w:sz w:val="20"/>
          <w:szCs w:val="20"/>
          <w:lang w:val="en-GB"/>
        </w:rPr>
        <w:t>The 2007 rural context school national exam</w:t>
      </w:r>
      <w:r w:rsidR="000A6EEB" w:rsidRPr="00DE7ECC">
        <w:rPr>
          <w:rFonts w:ascii="Times New Roman"/>
          <w:color w:val="FF0000"/>
          <w:sz w:val="20"/>
          <w:szCs w:val="20"/>
          <w:lang w:val="en-GB"/>
        </w:rPr>
        <w:t xml:space="preserve">ination results (for 75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1A30C15A"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91AC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Grade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4096C" w14:textId="1E2BF272" w:rsidR="000378D3" w:rsidRPr="00027F2D" w:rsidRDefault="00190D51" w:rsidP="00DD7AE1">
            <w:pPr>
              <w:pStyle w:val="BodyAA"/>
              <w:spacing w:after="0" w:line="360" w:lineRule="auto"/>
              <w:jc w:val="both"/>
              <w:rPr>
                <w:strike/>
                <w:lang w:val="en-GB"/>
              </w:rPr>
            </w:pPr>
            <w:r w:rsidRPr="00C926CC">
              <w:rPr>
                <w:rFonts w:ascii="Times New Roman"/>
                <w:sz w:val="24"/>
                <w:szCs w:val="24"/>
                <w:lang w:val="en-GB"/>
              </w:rPr>
              <w:t xml:space="preserve">        </w:t>
            </w:r>
            <w:proofErr w:type="gramStart"/>
            <w:r w:rsidRPr="00027F2D">
              <w:rPr>
                <w:rFonts w:ascii="Times New Roman"/>
                <w:strike/>
                <w:sz w:val="24"/>
                <w:szCs w:val="24"/>
                <w:lang w:val="en-GB"/>
              </w:rPr>
              <w:t xml:space="preserve">Number </w:t>
            </w:r>
            <w:r w:rsidRPr="00027F2D">
              <w:rPr>
                <w:rFonts w:ascii="Times New Roman"/>
                <w:color w:val="FF0000"/>
                <w:sz w:val="24"/>
                <w:szCs w:val="24"/>
                <w:lang w:val="en-GB"/>
              </w:rPr>
              <w:t xml:space="preserve"> </w:t>
            </w:r>
            <w:r w:rsidR="00027F2D" w:rsidRPr="00027F2D">
              <w:rPr>
                <w:rFonts w:ascii="Times New Roman"/>
                <w:color w:val="FF0000"/>
                <w:sz w:val="24"/>
                <w:szCs w:val="24"/>
                <w:lang w:val="en-GB"/>
              </w:rPr>
              <w:t>Frequency</w:t>
            </w:r>
            <w:proofErr w:type="gramEnd"/>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A4DA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63A09F2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76657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EB8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2A4F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E4BF119"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06972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2646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3839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1C5D38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D439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6ED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93BB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22E0A3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516E6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lastRenderedPageBreak/>
              <w:t>C4</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68A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F9CC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57500B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A6886"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98AB4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FB16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FF9541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8B5C9"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2A2E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166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2.38 </w:t>
            </w:r>
          </w:p>
        </w:tc>
      </w:tr>
      <w:tr w:rsidR="000378D3" w:rsidRPr="00C926CC" w14:paraId="1A6B1F5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ADED9"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E4206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B9C6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23.80 </w:t>
            </w:r>
          </w:p>
        </w:tc>
      </w:tr>
      <w:tr w:rsidR="000378D3" w:rsidRPr="00C926CC" w14:paraId="283F281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E1357"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8B61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D6C4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27.78 </w:t>
            </w:r>
          </w:p>
        </w:tc>
      </w:tr>
      <w:tr w:rsidR="000378D3" w:rsidRPr="00C926CC" w14:paraId="0D29435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F308AD"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A09F6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001F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35.71 </w:t>
            </w:r>
          </w:p>
        </w:tc>
      </w:tr>
      <w:tr w:rsidR="000378D3" w:rsidRPr="00C926CC" w14:paraId="5CA65F2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A3BC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2FCF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D006E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2.38 </w:t>
            </w:r>
          </w:p>
        </w:tc>
      </w:tr>
    </w:tbl>
    <w:p w14:paraId="759C5531" w14:textId="77777777" w:rsidR="000378D3" w:rsidRPr="00C926CC" w:rsidRDefault="000378D3" w:rsidP="00DD7AE1">
      <w:pPr>
        <w:pStyle w:val="BodyAA"/>
        <w:spacing w:after="0" w:line="360" w:lineRule="auto"/>
        <w:rPr>
          <w:rFonts w:ascii="Times New Roman" w:eastAsia="Times New Roman" w:hAnsi="Times New Roman" w:cs="Times New Roman"/>
          <w:i/>
          <w:iCs/>
          <w:sz w:val="24"/>
          <w:szCs w:val="24"/>
          <w:lang w:val="en-GB"/>
        </w:rPr>
      </w:pPr>
    </w:p>
    <w:p w14:paraId="097D41B3" w14:textId="77777777" w:rsidR="000378D3" w:rsidRPr="00C926CC" w:rsidRDefault="000378D3" w:rsidP="00DD7AE1">
      <w:pPr>
        <w:pStyle w:val="BodyAA"/>
        <w:spacing w:after="0" w:line="360" w:lineRule="auto"/>
        <w:rPr>
          <w:rFonts w:ascii="Times New Roman" w:eastAsia="Times New Roman" w:hAnsi="Times New Roman" w:cs="Times New Roman"/>
          <w:i/>
          <w:iCs/>
          <w:sz w:val="24"/>
          <w:szCs w:val="24"/>
          <w:lang w:val="en-GB"/>
        </w:rPr>
      </w:pPr>
    </w:p>
    <w:p w14:paraId="254E1E1C" w14:textId="77777777" w:rsidR="000378D3" w:rsidRPr="00C926CC" w:rsidRDefault="00190D51" w:rsidP="00DD7AE1">
      <w:pPr>
        <w:pStyle w:val="BodyAA"/>
        <w:spacing w:after="0" w:line="360" w:lineRule="auto"/>
        <w:rPr>
          <w:rFonts w:ascii="Times New Roman" w:eastAsia="Times New Roman" w:hAnsi="Times New Roman" w:cs="Times New Roman"/>
          <w:i/>
          <w:iCs/>
          <w:sz w:val="24"/>
          <w:szCs w:val="24"/>
          <w:lang w:val="en-GB"/>
        </w:rPr>
      </w:pPr>
      <w:r w:rsidRPr="00C926CC">
        <w:rPr>
          <w:rFonts w:ascii="Times New Roman"/>
          <w:b/>
          <w:bCs/>
          <w:i/>
          <w:iCs/>
          <w:sz w:val="20"/>
          <w:szCs w:val="20"/>
          <w:lang w:val="en-GB"/>
        </w:rPr>
        <w:t xml:space="preserve">Table </w:t>
      </w:r>
      <w:proofErr w:type="gramStart"/>
      <w:r w:rsidRPr="00C926CC">
        <w:rPr>
          <w:rFonts w:ascii="Times New Roman"/>
          <w:b/>
          <w:bCs/>
          <w:i/>
          <w:iCs/>
          <w:sz w:val="20"/>
          <w:szCs w:val="20"/>
          <w:lang w:val="en-GB"/>
        </w:rPr>
        <w:t>5 :</w:t>
      </w:r>
      <w:proofErr w:type="gramEnd"/>
      <w:r w:rsidRPr="00C926CC">
        <w:rPr>
          <w:rFonts w:ascii="Times New Roman"/>
          <w:b/>
          <w:bCs/>
          <w:i/>
          <w:iCs/>
          <w:sz w:val="20"/>
          <w:szCs w:val="20"/>
          <w:lang w:val="en-GB"/>
        </w:rPr>
        <w:t xml:space="preserve"> 2008 </w:t>
      </w:r>
      <w:r w:rsidRPr="00971583">
        <w:rPr>
          <w:rFonts w:ascii="Times New Roman"/>
          <w:b/>
          <w:bCs/>
          <w:i/>
          <w:iCs/>
          <w:sz w:val="20"/>
          <w:szCs w:val="20"/>
          <w:highlight w:val="yellow"/>
          <w:lang w:val="en-GB"/>
        </w:rPr>
        <w:t>(Rural context school 1)</w:t>
      </w:r>
      <w:r w:rsidRPr="00C926CC">
        <w:rPr>
          <w:rFonts w:ascii="Times New Roman"/>
          <w:b/>
          <w:bCs/>
          <w:i/>
          <w:iCs/>
          <w:sz w:val="20"/>
          <w:szCs w:val="20"/>
          <w:lang w:val="en-GB"/>
        </w:rPr>
        <w:t xml:space="preserve"> - 89 students</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70CB9F7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5E6D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Grade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D5E20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D2684" w14:textId="77777777" w:rsidR="000378D3" w:rsidRPr="00C926CC" w:rsidRDefault="00190D51" w:rsidP="00DD7AE1">
            <w:pPr>
              <w:pStyle w:val="BodyAA"/>
              <w:spacing w:after="0" w:line="360" w:lineRule="auto"/>
              <w:jc w:val="center"/>
              <w:rPr>
                <w:lang w:val="en-GB"/>
              </w:rPr>
            </w:pPr>
            <w:r w:rsidRPr="00C926CC">
              <w:rPr>
                <w:rFonts w:ascii="Times New Roman"/>
                <w:sz w:val="24"/>
                <w:szCs w:val="24"/>
                <w:lang w:val="en-GB"/>
              </w:rPr>
              <w:t>Percentage</w:t>
            </w:r>
          </w:p>
        </w:tc>
      </w:tr>
      <w:tr w:rsidR="000378D3" w:rsidRPr="00C926CC" w14:paraId="606F095A"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B0BE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F24A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AE8D4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1135E5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6A7C0"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E335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A53C9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AB830F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689B0"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D289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AE1E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AC3728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BE88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420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6A48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52B034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CFBC1"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3181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6029A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1.12 </w:t>
            </w:r>
          </w:p>
        </w:tc>
      </w:tr>
      <w:tr w:rsidR="000378D3" w:rsidRPr="00C926CC" w14:paraId="07F8641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8736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04FB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F381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8.98 </w:t>
            </w:r>
          </w:p>
        </w:tc>
      </w:tr>
      <w:tr w:rsidR="000378D3" w:rsidRPr="00C926CC" w14:paraId="62DC018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2478A1"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4B41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ED7D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14.60 </w:t>
            </w:r>
          </w:p>
        </w:tc>
      </w:tr>
      <w:tr w:rsidR="000378D3" w:rsidRPr="00C926CC" w14:paraId="400C181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3302B1"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AFCB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BCFB9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15.73 </w:t>
            </w:r>
          </w:p>
        </w:tc>
      </w:tr>
      <w:tr w:rsidR="000378D3" w:rsidRPr="00C926CC" w14:paraId="736ED90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05BE9E"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E821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0E21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59.55 </w:t>
            </w:r>
          </w:p>
        </w:tc>
      </w:tr>
      <w:tr w:rsidR="000378D3" w:rsidRPr="00C926CC" w14:paraId="7746D5F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89F793"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BCE9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09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1715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10.11 </w:t>
            </w:r>
          </w:p>
        </w:tc>
      </w:tr>
    </w:tbl>
    <w:p w14:paraId="738AAAF5"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29CD778F"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4A707AD8"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6: 2009 </w:t>
      </w:r>
      <w:r w:rsidRPr="00A8500E">
        <w:rPr>
          <w:rFonts w:ascii="Times New Roman"/>
          <w:b/>
          <w:bCs/>
          <w:i/>
          <w:iCs/>
          <w:sz w:val="20"/>
          <w:szCs w:val="20"/>
          <w:highlight w:val="yellow"/>
          <w:lang w:val="en-GB"/>
        </w:rPr>
        <w:t>(Rural context school 1)</w:t>
      </w:r>
      <w:r w:rsidRPr="00C926CC">
        <w:rPr>
          <w:rFonts w:ascii="Times New Roman"/>
          <w:b/>
          <w:bCs/>
          <w:i/>
          <w:iCs/>
          <w:sz w:val="20"/>
          <w:szCs w:val="20"/>
          <w:lang w:val="en-GB"/>
        </w:rPr>
        <w:t xml:space="preserve"> -105 students</w:t>
      </w:r>
      <w:r w:rsidRPr="00C926CC">
        <w:rPr>
          <w:rFonts w:ascii="Times New Roman" w:eastAsia="Times New Roman" w:hAnsi="Times New Roman" w:cs="Times New Roman"/>
          <w:sz w:val="24"/>
          <w:szCs w:val="24"/>
          <w:lang w:val="en-GB"/>
        </w:rPr>
        <w:tab/>
      </w:r>
    </w:p>
    <w:tbl>
      <w:tblPr>
        <w:tblW w:w="69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25"/>
        <w:gridCol w:w="2325"/>
        <w:gridCol w:w="2325"/>
      </w:tblGrid>
      <w:tr w:rsidR="000378D3" w:rsidRPr="00C926CC" w14:paraId="1A752E80"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59EC3" w14:textId="77777777" w:rsidR="000378D3" w:rsidRPr="00C926CC" w:rsidRDefault="00190D51" w:rsidP="00DD7AE1">
            <w:pPr>
              <w:pStyle w:val="BodyAA"/>
              <w:spacing w:after="0" w:line="360" w:lineRule="auto"/>
              <w:jc w:val="both"/>
              <w:rPr>
                <w:lang w:val="en-GB"/>
              </w:rPr>
            </w:pPr>
            <w:r w:rsidRPr="00C926CC">
              <w:rPr>
                <w:rFonts w:ascii="Trebuchet MS"/>
                <w:lang w:val="en-GB"/>
              </w:rPr>
              <w:t>Grade</w:t>
            </w:r>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48871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2640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04EA4EE6"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5ADE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E5D9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09A42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ABCB562"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176E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lastRenderedPageBreak/>
              <w:t>B2</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9BD30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FBECE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0FD0A72"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74B6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65010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5CD2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A4DEFAC"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867BC0"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46416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7DF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CBA49D0"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098D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5280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D9B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3.80 </w:t>
            </w:r>
          </w:p>
        </w:tc>
      </w:tr>
      <w:tr w:rsidR="000378D3" w:rsidRPr="00C926CC" w14:paraId="0D6DAAD8"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E5653"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29CF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CC8B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25.71 </w:t>
            </w:r>
          </w:p>
        </w:tc>
      </w:tr>
      <w:tr w:rsidR="000378D3" w:rsidRPr="00C926CC" w14:paraId="322A8A0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3FCC14"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D7</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84EA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8315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20.95 </w:t>
            </w:r>
          </w:p>
        </w:tc>
      </w:tr>
      <w:tr w:rsidR="000378D3" w:rsidRPr="00C926CC" w14:paraId="7AC2405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E6AFD"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B3F1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FD3E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23.80 </w:t>
            </w:r>
          </w:p>
        </w:tc>
      </w:tr>
      <w:tr w:rsidR="000378D3" w:rsidRPr="00C926CC" w14:paraId="75387449"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2BB64F"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FDA0A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A24F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25.71 </w:t>
            </w:r>
          </w:p>
        </w:tc>
      </w:tr>
      <w:tr w:rsidR="000378D3" w:rsidRPr="00C926CC" w14:paraId="7A5177B6"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217F2"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D697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3F02C"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29.52        </w:t>
            </w:r>
          </w:p>
        </w:tc>
      </w:tr>
    </w:tbl>
    <w:p w14:paraId="226A7602"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74586F0B"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7FA8F1ED"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7: 2013 </w:t>
      </w:r>
      <w:r w:rsidRPr="00A8500E">
        <w:rPr>
          <w:rFonts w:ascii="Times New Roman"/>
          <w:b/>
          <w:bCs/>
          <w:i/>
          <w:iCs/>
          <w:sz w:val="20"/>
          <w:szCs w:val="20"/>
          <w:highlight w:val="yellow"/>
          <w:lang w:val="en-GB"/>
        </w:rPr>
        <w:t>(Rural context school 2)</w:t>
      </w:r>
      <w:r w:rsidRPr="00C926CC">
        <w:rPr>
          <w:rFonts w:ascii="Times New Roman"/>
          <w:b/>
          <w:bCs/>
          <w:i/>
          <w:iCs/>
          <w:sz w:val="20"/>
          <w:szCs w:val="20"/>
          <w:lang w:val="en-GB"/>
        </w:rPr>
        <w:t xml:space="preserve"> - 320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4F58B5F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617E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DF7D5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8419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7C903BD8"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A81F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9303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B39A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F4D26C9"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4CECC"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8E2F5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BF90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E71C2A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5AB10"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0479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6A6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A6C173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60E7C"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A6884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6245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A3BD9C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24550"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E9BC5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C45B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3.43 </w:t>
            </w:r>
          </w:p>
        </w:tc>
      </w:tr>
      <w:tr w:rsidR="000378D3" w:rsidRPr="00C926CC" w14:paraId="1047ADF5"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E354D"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FC9F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24511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23.75 </w:t>
            </w:r>
          </w:p>
        </w:tc>
      </w:tr>
      <w:tr w:rsidR="000378D3" w:rsidRPr="00C926CC" w14:paraId="53676D2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9583D"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EAD38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1EB2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32.50 </w:t>
            </w:r>
          </w:p>
        </w:tc>
      </w:tr>
      <w:tr w:rsidR="000378D3" w:rsidRPr="00C926CC" w14:paraId="595BC758"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3EC54"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1E26F5"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C97A0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23.43 </w:t>
            </w:r>
          </w:p>
        </w:tc>
      </w:tr>
      <w:tr w:rsidR="000378D3" w:rsidRPr="00C926CC" w14:paraId="1ECE40F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B6299"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02431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4124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15.00 </w:t>
            </w:r>
          </w:p>
        </w:tc>
      </w:tr>
      <w:tr w:rsidR="000378D3" w:rsidRPr="00C926CC" w14:paraId="6F7E4D3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EA09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3936E"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B9CE2"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29.06     </w:t>
            </w:r>
          </w:p>
        </w:tc>
      </w:tr>
    </w:tbl>
    <w:p w14:paraId="5B65ED68" w14:textId="77777777" w:rsidR="000378D3" w:rsidRPr="00E83C63"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57DA566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6E31D721"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8: 2014 </w:t>
      </w:r>
      <w:r w:rsidRPr="00A8500E">
        <w:rPr>
          <w:rFonts w:ascii="Times New Roman"/>
          <w:b/>
          <w:bCs/>
          <w:sz w:val="20"/>
          <w:szCs w:val="20"/>
          <w:lang w:val="en-GB"/>
        </w:rPr>
        <w:t>(Rural context school 2)</w:t>
      </w:r>
      <w:r w:rsidRPr="00C926CC">
        <w:rPr>
          <w:rFonts w:ascii="Times New Roman"/>
          <w:b/>
          <w:bCs/>
          <w:i/>
          <w:iCs/>
          <w:sz w:val="20"/>
          <w:szCs w:val="20"/>
          <w:lang w:val="en-GB"/>
        </w:rPr>
        <w:t xml:space="preserve"> - 198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573018E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16F6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6692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Number</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C680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7F63B99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393F7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3E23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A1DB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996AB6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4DA0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BE4E7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3E22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D70E8D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39AC8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DE19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E4FA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633911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0F922"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291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E4B1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1.01 </w:t>
            </w:r>
          </w:p>
        </w:tc>
      </w:tr>
      <w:tr w:rsidR="000378D3" w:rsidRPr="00C926CC" w14:paraId="784C86B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2E49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96E7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0C3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2.02 </w:t>
            </w:r>
          </w:p>
        </w:tc>
      </w:tr>
      <w:tr w:rsidR="000378D3" w:rsidRPr="00C926CC" w14:paraId="7C22140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A0FC6"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9BF66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7736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9.59 </w:t>
            </w:r>
          </w:p>
        </w:tc>
      </w:tr>
      <w:tr w:rsidR="000378D3" w:rsidRPr="00C926CC" w14:paraId="46EF5E8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7F8F6"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6BEB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F926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15.15 </w:t>
            </w:r>
          </w:p>
        </w:tc>
      </w:tr>
      <w:tr w:rsidR="000378D3" w:rsidRPr="00C926CC" w14:paraId="654C329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AC306"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E8B6C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935A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17.67 </w:t>
            </w:r>
          </w:p>
        </w:tc>
      </w:tr>
      <w:tr w:rsidR="000378D3" w:rsidRPr="00C926CC" w14:paraId="7D76C7F5"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3DAC6A"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C250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4E15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54.54 </w:t>
            </w:r>
          </w:p>
        </w:tc>
      </w:tr>
      <w:tr w:rsidR="000378D3" w:rsidRPr="00C926CC" w14:paraId="67B2EB2E"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2091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83F11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25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5574E"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12.62 </w:t>
            </w:r>
          </w:p>
        </w:tc>
      </w:tr>
    </w:tbl>
    <w:p w14:paraId="55F5251E"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5D09845" w14:textId="77777777" w:rsidR="000378D3" w:rsidRPr="00A8500E"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2E6E5055"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9: 2015 </w:t>
      </w:r>
      <w:r w:rsidRPr="00A8500E">
        <w:rPr>
          <w:rFonts w:ascii="Times New Roman"/>
          <w:b/>
          <w:bCs/>
          <w:i/>
          <w:iCs/>
          <w:sz w:val="20"/>
          <w:szCs w:val="20"/>
          <w:highlight w:val="yellow"/>
          <w:lang w:val="en-GB"/>
        </w:rPr>
        <w:t>(Rural context school 2)</w:t>
      </w:r>
      <w:r w:rsidRPr="00C926CC">
        <w:rPr>
          <w:rFonts w:ascii="Times New Roman"/>
          <w:b/>
          <w:bCs/>
          <w:i/>
          <w:iCs/>
          <w:sz w:val="20"/>
          <w:szCs w:val="20"/>
          <w:lang w:val="en-GB"/>
        </w:rPr>
        <w:t xml:space="preserve"> - 165 students </w:t>
      </w:r>
    </w:p>
    <w:tbl>
      <w:tblPr>
        <w:tblW w:w="69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25"/>
        <w:gridCol w:w="2325"/>
        <w:gridCol w:w="2325"/>
      </w:tblGrid>
      <w:tr w:rsidR="000378D3" w:rsidRPr="00C926CC" w14:paraId="47995B13"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0C885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D886E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BC5A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23A010A5"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7BA7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C994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8D1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55AC2E73"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B5206"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67FF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884D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046FE0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7EDA8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92445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462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85C0F10"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8C871E"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880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CA96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0.60 </w:t>
            </w:r>
          </w:p>
        </w:tc>
      </w:tr>
      <w:tr w:rsidR="000378D3" w:rsidRPr="00C926CC" w14:paraId="2FD8C4FA"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BAC48E"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3839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ABB8A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1.21 </w:t>
            </w:r>
          </w:p>
        </w:tc>
      </w:tr>
      <w:tr w:rsidR="000378D3" w:rsidRPr="00C926CC" w14:paraId="411491F1"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9758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E733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5ECA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7.27 </w:t>
            </w:r>
          </w:p>
        </w:tc>
      </w:tr>
      <w:tr w:rsidR="000378D3" w:rsidRPr="00C926CC" w14:paraId="67C9C3CD"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2FAB22"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C5165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7AD8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16.96 </w:t>
            </w:r>
          </w:p>
        </w:tc>
      </w:tr>
      <w:tr w:rsidR="000378D3" w:rsidRPr="00C926CC" w14:paraId="02AEF119"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6977B3"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1DAE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7B7B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40.00 </w:t>
            </w:r>
          </w:p>
        </w:tc>
      </w:tr>
      <w:tr w:rsidR="000378D3" w:rsidRPr="00C926CC" w14:paraId="1B494EA4"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3FFDC"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B621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F85B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33.93 </w:t>
            </w:r>
          </w:p>
        </w:tc>
      </w:tr>
      <w:tr w:rsidR="000378D3" w:rsidRPr="00C926CC" w14:paraId="291ACAB8" w14:textId="77777777">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AB3E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4AC50"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435B84"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09.09 </w:t>
            </w:r>
          </w:p>
        </w:tc>
      </w:tr>
    </w:tbl>
    <w:p w14:paraId="03DFC0C0"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1C8D179E"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6BCFB74D"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10: 2016 </w:t>
      </w:r>
      <w:r w:rsidRPr="00A8500E">
        <w:rPr>
          <w:rFonts w:ascii="Times New Roman"/>
          <w:b/>
          <w:bCs/>
          <w:i/>
          <w:iCs/>
          <w:sz w:val="20"/>
          <w:szCs w:val="20"/>
          <w:highlight w:val="yellow"/>
          <w:lang w:val="en-GB"/>
        </w:rPr>
        <w:t>(Rural context school 3)</w:t>
      </w:r>
      <w:r w:rsidRPr="00C926CC">
        <w:rPr>
          <w:rFonts w:ascii="Times New Roman"/>
          <w:b/>
          <w:bCs/>
          <w:i/>
          <w:iCs/>
          <w:sz w:val="20"/>
          <w:szCs w:val="20"/>
          <w:lang w:val="en-GB"/>
        </w:rPr>
        <w:t xml:space="preserve"> - 350 students</w:t>
      </w:r>
      <w:r w:rsidRPr="00C926CC">
        <w:rPr>
          <w:rFonts w:ascii="Times New Roman" w:eastAsia="Times New Roman" w:hAnsi="Times New Roman" w:cs="Times New Roman"/>
          <w:sz w:val="24"/>
          <w:szCs w:val="24"/>
          <w:lang w:val="en-GB"/>
        </w:rPr>
        <w:tab/>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7F76E8F4"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B7F9F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C347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76AA7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7C93BE9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3C2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D16F3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4852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6BAE33E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2A562"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F6FF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C6A4D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3F4071C0"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A0B7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7D4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45FE7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13.42 </w:t>
            </w:r>
          </w:p>
        </w:tc>
      </w:tr>
      <w:tr w:rsidR="000378D3" w:rsidRPr="00C926CC" w14:paraId="6FDD8666"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8AE04"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C4</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88C1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2665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22.57 </w:t>
            </w:r>
          </w:p>
        </w:tc>
      </w:tr>
      <w:tr w:rsidR="000378D3" w:rsidRPr="00C926CC" w14:paraId="45AF981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9F2FD"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C5</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6B982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82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995A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23.42 </w:t>
            </w:r>
          </w:p>
        </w:tc>
      </w:tr>
      <w:tr w:rsidR="000378D3" w:rsidRPr="00C926CC" w14:paraId="1D0F756F"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B7174"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C5A4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0992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29.71 </w:t>
            </w:r>
          </w:p>
        </w:tc>
      </w:tr>
      <w:tr w:rsidR="000378D3" w:rsidRPr="00C926CC" w14:paraId="0D1F024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8F31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D7</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3D7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D5E78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7.14 </w:t>
            </w:r>
          </w:p>
        </w:tc>
      </w:tr>
      <w:tr w:rsidR="000378D3" w:rsidRPr="00C926CC" w14:paraId="2FE8643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6288A"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E276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B4CA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2.87 </w:t>
            </w:r>
          </w:p>
        </w:tc>
      </w:tr>
      <w:tr w:rsidR="000378D3" w:rsidRPr="00C926CC" w14:paraId="68360B1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A02E1"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D24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422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3862DEAD"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466F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FFED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0F6A5"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89.71 </w:t>
            </w:r>
          </w:p>
        </w:tc>
      </w:tr>
    </w:tbl>
    <w:p w14:paraId="4405584E" w14:textId="626C0E6C" w:rsidR="000378D3"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667237F3" w14:textId="77777777" w:rsidR="00A8500E" w:rsidRPr="00C926CC" w:rsidRDefault="00A8500E" w:rsidP="00DD7AE1">
      <w:pPr>
        <w:pStyle w:val="BodyAA"/>
        <w:spacing w:after="0" w:line="360" w:lineRule="auto"/>
        <w:jc w:val="both"/>
        <w:rPr>
          <w:rFonts w:ascii="Times New Roman" w:eastAsia="Times New Roman" w:hAnsi="Times New Roman" w:cs="Times New Roman"/>
          <w:sz w:val="24"/>
          <w:szCs w:val="24"/>
          <w:lang w:val="en-GB"/>
        </w:rPr>
      </w:pPr>
    </w:p>
    <w:p w14:paraId="752BBD63"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11: 2017 </w:t>
      </w:r>
      <w:r w:rsidRPr="00A8500E">
        <w:rPr>
          <w:rFonts w:ascii="Times New Roman"/>
          <w:b/>
          <w:bCs/>
          <w:i/>
          <w:iCs/>
          <w:sz w:val="20"/>
          <w:szCs w:val="20"/>
          <w:highlight w:val="yellow"/>
          <w:lang w:val="en-GB"/>
        </w:rPr>
        <w:t>(Rural context school 3)</w:t>
      </w:r>
      <w:r w:rsidRPr="00C926CC">
        <w:rPr>
          <w:rFonts w:ascii="Times New Roman"/>
          <w:b/>
          <w:bCs/>
          <w:i/>
          <w:iCs/>
          <w:sz w:val="20"/>
          <w:szCs w:val="20"/>
          <w:lang w:val="en-GB"/>
        </w:rPr>
        <w:t xml:space="preserve"> - 411 students</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rsidRPr="00C926CC" w14:paraId="519A0F3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D7B6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4ACD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755F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451B2B36"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5ADA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22E9B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D888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1F6F3127"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5588B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6B977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FBF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1.73 </w:t>
            </w:r>
          </w:p>
        </w:tc>
      </w:tr>
      <w:tr w:rsidR="000378D3" w:rsidRPr="00C926CC" w14:paraId="2FFC3DAA"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D69F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9685B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5842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12.65 </w:t>
            </w:r>
          </w:p>
        </w:tc>
      </w:tr>
      <w:tr w:rsidR="000378D3" w:rsidRPr="00C926CC" w14:paraId="657B470C"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666A4"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2C912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9241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12.16 </w:t>
            </w:r>
          </w:p>
        </w:tc>
      </w:tr>
      <w:tr w:rsidR="000378D3" w:rsidRPr="00C926CC" w14:paraId="4AF0F565"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18162"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C5</w:t>
            </w:r>
            <w:proofErr w:type="spellEnd"/>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D674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5F6D4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15.57 </w:t>
            </w:r>
          </w:p>
        </w:tc>
      </w:tr>
      <w:tr w:rsidR="000378D3" w:rsidRPr="00C926CC" w14:paraId="36971AF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2F60A"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5A90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138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1A79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33.57 </w:t>
            </w:r>
          </w:p>
        </w:tc>
      </w:tr>
      <w:tr w:rsidR="000378D3" w:rsidRPr="00C926CC" w14:paraId="0D4C6541"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F2E1D4"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E694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93B1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15.81 </w:t>
            </w:r>
          </w:p>
        </w:tc>
      </w:tr>
      <w:tr w:rsidR="000378D3" w:rsidRPr="00C926CC" w14:paraId="57E54C5B"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5332C"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9008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369B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5.59 </w:t>
            </w:r>
          </w:p>
        </w:tc>
      </w:tr>
      <w:tr w:rsidR="000378D3" w:rsidRPr="00C926CC" w14:paraId="0A07EC22"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F147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lastRenderedPageBreak/>
              <w:t>F9</w:t>
            </w:r>
            <w:proofErr w:type="spellEnd"/>
            <w:r w:rsidRPr="00C926CC">
              <w:rPr>
                <w:rFonts w:ascii="Times New Roman"/>
                <w:sz w:val="24"/>
                <w:szCs w:val="24"/>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168D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07F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2.91 </w:t>
            </w:r>
          </w:p>
        </w:tc>
      </w:tr>
      <w:tr w:rsidR="000378D3" w:rsidRPr="00C926CC" w14:paraId="6AABA803" w14:textId="77777777">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FA89C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845E53"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23777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75.66</w:t>
            </w:r>
          </w:p>
        </w:tc>
      </w:tr>
    </w:tbl>
    <w:p w14:paraId="56595E5E" w14:textId="77777777" w:rsidR="000378D3" w:rsidRPr="00BA5E72"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3D862FD7" w14:textId="77777777" w:rsidR="000378D3" w:rsidRPr="00BA5E72" w:rsidRDefault="000378D3" w:rsidP="00DD7AE1">
      <w:pPr>
        <w:pStyle w:val="BodyAA"/>
        <w:spacing w:after="0" w:line="360" w:lineRule="auto"/>
        <w:jc w:val="both"/>
        <w:rPr>
          <w:rFonts w:ascii="Times New Roman" w:eastAsia="Times New Roman" w:hAnsi="Times New Roman" w:cs="Times New Roman"/>
          <w:i/>
          <w:iCs/>
          <w:sz w:val="24"/>
          <w:szCs w:val="24"/>
          <w:lang w:val="en-GB"/>
        </w:rPr>
      </w:pPr>
    </w:p>
    <w:p w14:paraId="5FE60FF7" w14:textId="77777777" w:rsidR="000378D3" w:rsidRPr="00C926CC" w:rsidRDefault="00190D51" w:rsidP="00DD7AE1">
      <w:pPr>
        <w:pStyle w:val="BodyAA"/>
        <w:spacing w:after="0" w:line="360" w:lineRule="auto"/>
        <w:jc w:val="both"/>
        <w:rPr>
          <w:rFonts w:ascii="Times New Roman" w:eastAsia="Times New Roman" w:hAnsi="Times New Roman" w:cs="Times New Roman"/>
          <w:i/>
          <w:iCs/>
          <w:sz w:val="24"/>
          <w:szCs w:val="24"/>
          <w:lang w:val="en-GB"/>
        </w:rPr>
      </w:pPr>
      <w:r w:rsidRPr="00C926CC">
        <w:rPr>
          <w:rFonts w:ascii="Times New Roman"/>
          <w:i/>
          <w:iCs/>
          <w:sz w:val="24"/>
          <w:szCs w:val="24"/>
          <w:lang w:val="en-GB"/>
        </w:rPr>
        <w:t xml:space="preserve">5.2.2 English achievement in Urban </w:t>
      </w:r>
      <w:proofErr w:type="gramStart"/>
      <w:r w:rsidRPr="00C926CC">
        <w:rPr>
          <w:rFonts w:ascii="Times New Roman"/>
          <w:i/>
          <w:iCs/>
          <w:sz w:val="24"/>
          <w:szCs w:val="24"/>
          <w:lang w:val="en-GB"/>
        </w:rPr>
        <w:t>Localised  Context</w:t>
      </w:r>
      <w:proofErr w:type="gramEnd"/>
      <w:r w:rsidRPr="00C926CC">
        <w:rPr>
          <w:rFonts w:ascii="Times New Roman"/>
          <w:i/>
          <w:iCs/>
          <w:sz w:val="24"/>
          <w:szCs w:val="24"/>
          <w:lang w:val="en-GB"/>
        </w:rPr>
        <w:t xml:space="preserve"> Schools</w:t>
      </w:r>
    </w:p>
    <w:p w14:paraId="17FF4DCD" w14:textId="635DE980" w:rsidR="000378D3" w:rsidRPr="00C926CC" w:rsidRDefault="00190D51" w:rsidP="00DD7AE1">
      <w:pPr>
        <w:pStyle w:val="BodyAA"/>
        <w:spacing w:after="0" w:line="360" w:lineRule="auto"/>
        <w:ind w:firstLine="720"/>
        <w:jc w:val="both"/>
        <w:rPr>
          <w:rFonts w:ascii="Times New Roman" w:eastAsia="Times New Roman" w:hAnsi="Times New Roman" w:cs="Times New Roman"/>
          <w:sz w:val="24"/>
          <w:szCs w:val="24"/>
          <w:lang w:val="en-GB"/>
        </w:rPr>
      </w:pPr>
      <w:r w:rsidRPr="00C926CC">
        <w:rPr>
          <w:rFonts w:ascii="Times New Roman"/>
          <w:sz w:val="24"/>
          <w:szCs w:val="24"/>
          <w:lang w:val="en-GB"/>
        </w:rPr>
        <w:t xml:space="preserve">This section presents (tables 12-18) sample </w:t>
      </w:r>
      <w:proofErr w:type="spellStart"/>
      <w:r w:rsidRPr="00C926CC">
        <w:rPr>
          <w:rFonts w:ascii="Times New Roman"/>
          <w:sz w:val="24"/>
          <w:szCs w:val="24"/>
          <w:lang w:val="en-GB"/>
        </w:rPr>
        <w:t>WAEC</w:t>
      </w:r>
      <w:proofErr w:type="spellEnd"/>
      <w:r w:rsidRPr="00C926CC">
        <w:rPr>
          <w:rFonts w:ascii="Times New Roman"/>
          <w:sz w:val="24"/>
          <w:szCs w:val="24"/>
          <w:lang w:val="en-GB"/>
        </w:rPr>
        <w:t xml:space="preserve"> results from urban localized context schools where linguistic diversity is dense but with a dominant </w:t>
      </w:r>
      <w:proofErr w:type="spellStart"/>
      <w:r w:rsidRPr="00C926CC">
        <w:rPr>
          <w:rFonts w:ascii="Times New Roman"/>
          <w:sz w:val="24"/>
          <w:szCs w:val="24"/>
          <w:lang w:val="en-GB"/>
        </w:rPr>
        <w:t>L1</w:t>
      </w:r>
      <w:proofErr w:type="spellEnd"/>
      <w:r w:rsidRPr="00C926CC">
        <w:rPr>
          <w:rFonts w:ascii="Times New Roman"/>
          <w:sz w:val="24"/>
          <w:szCs w:val="24"/>
          <w:lang w:val="en-GB"/>
        </w:rPr>
        <w:t xml:space="preserve"> and English as lingua</w:t>
      </w:r>
      <w:r w:rsidR="00485D45" w:rsidRPr="00485D45">
        <w:rPr>
          <w:rFonts w:ascii="Times New Roman"/>
          <w:color w:val="FF0000"/>
          <w:sz w:val="24"/>
          <w:szCs w:val="24"/>
          <w:lang w:val="en-GB"/>
        </w:rPr>
        <w:t>e</w:t>
      </w:r>
      <w:r w:rsidRPr="00C926CC">
        <w:rPr>
          <w:rFonts w:ascii="Times New Roman"/>
          <w:sz w:val="24"/>
          <w:szCs w:val="24"/>
          <w:lang w:val="en-GB"/>
        </w:rPr>
        <w:t xml:space="preserve"> </w:t>
      </w:r>
      <w:proofErr w:type="spellStart"/>
      <w:r w:rsidRPr="00C926CC">
        <w:rPr>
          <w:rFonts w:ascii="Times New Roman"/>
          <w:sz w:val="24"/>
          <w:szCs w:val="24"/>
          <w:lang w:val="en-GB"/>
        </w:rPr>
        <w:t>francae</w:t>
      </w:r>
      <w:proofErr w:type="spellEnd"/>
      <w:r w:rsidRPr="00C926CC">
        <w:rPr>
          <w:rFonts w:ascii="Times New Roman"/>
          <w:sz w:val="24"/>
          <w:szCs w:val="24"/>
          <w:lang w:val="en-GB"/>
        </w:rPr>
        <w:t xml:space="preserve">. The sociolinguistic factors in these contexts promote the use of multiple languages, including English in both formal and informal domains of language use. Here, there is ample English access (input) and opportunity for its use (output). </w:t>
      </w:r>
      <w:r w:rsidRPr="004C102F">
        <w:rPr>
          <w:rFonts w:ascii="Times New Roman"/>
          <w:sz w:val="24"/>
          <w:szCs w:val="24"/>
          <w:highlight w:val="yellow"/>
          <w:lang w:val="en-GB"/>
        </w:rPr>
        <w:t>Again</w:t>
      </w:r>
      <w:r w:rsidRPr="00C926CC">
        <w:rPr>
          <w:rFonts w:ascii="Times New Roman"/>
          <w:sz w:val="24"/>
          <w:szCs w:val="24"/>
          <w:lang w:val="en-GB"/>
        </w:rPr>
        <w:t xml:space="preserve">, teachers in these contexts adopt practiced language policies that align with the linguistic needs of the </w:t>
      </w:r>
      <w:r w:rsidRPr="004C102F">
        <w:rPr>
          <w:rFonts w:ascii="Times New Roman"/>
          <w:sz w:val="24"/>
          <w:szCs w:val="24"/>
          <w:highlight w:val="yellow"/>
          <w:lang w:val="en-GB"/>
        </w:rPr>
        <w:t>population</w:t>
      </w:r>
      <w:r w:rsidRPr="00C926CC">
        <w:rPr>
          <w:rFonts w:ascii="Times New Roman"/>
          <w:sz w:val="24"/>
          <w:szCs w:val="24"/>
          <w:lang w:val="en-GB"/>
        </w:rPr>
        <w:t xml:space="preserve"> (using both </w:t>
      </w:r>
      <w:proofErr w:type="spellStart"/>
      <w:r w:rsidRPr="00C926CC">
        <w:rPr>
          <w:rFonts w:ascii="Times New Roman"/>
          <w:sz w:val="24"/>
          <w:szCs w:val="24"/>
          <w:lang w:val="en-GB"/>
        </w:rPr>
        <w:t>L1</w:t>
      </w:r>
      <w:proofErr w:type="spellEnd"/>
      <w:r w:rsidRPr="00C926CC">
        <w:rPr>
          <w:rFonts w:ascii="Times New Roman"/>
          <w:sz w:val="24"/>
          <w:szCs w:val="24"/>
          <w:lang w:val="en-GB"/>
        </w:rPr>
        <w:t xml:space="preserve"> and English) rather than what the national language-in-education policy stipulates.</w:t>
      </w:r>
    </w:p>
    <w:p w14:paraId="3858677F" w14:textId="77777777" w:rsidR="000378D3" w:rsidRPr="00C926CC" w:rsidRDefault="000378D3" w:rsidP="00DD7AE1">
      <w:pPr>
        <w:pStyle w:val="BodyAA"/>
        <w:spacing w:after="0" w:line="360" w:lineRule="auto"/>
        <w:ind w:firstLine="720"/>
        <w:jc w:val="both"/>
        <w:rPr>
          <w:rFonts w:ascii="Times New Roman" w:eastAsia="Times New Roman" w:hAnsi="Times New Roman" w:cs="Times New Roman"/>
          <w:sz w:val="24"/>
          <w:szCs w:val="24"/>
          <w:lang w:val="en-GB"/>
        </w:rPr>
      </w:pPr>
    </w:p>
    <w:p w14:paraId="32874B8E" w14:textId="77777777" w:rsidR="000378D3" w:rsidRPr="00C926CC" w:rsidRDefault="000378D3" w:rsidP="00DD7AE1">
      <w:pPr>
        <w:pStyle w:val="BodyAA"/>
        <w:spacing w:after="0" w:line="360" w:lineRule="auto"/>
        <w:ind w:firstLine="720"/>
        <w:jc w:val="both"/>
        <w:rPr>
          <w:rFonts w:ascii="Times New Roman" w:eastAsia="Times New Roman" w:hAnsi="Times New Roman" w:cs="Times New Roman"/>
          <w:sz w:val="24"/>
          <w:szCs w:val="24"/>
          <w:lang w:val="en-GB"/>
        </w:rPr>
      </w:pPr>
    </w:p>
    <w:p w14:paraId="0B6A46F4" w14:textId="77777777" w:rsidR="000378D3" w:rsidRPr="00C926CC" w:rsidRDefault="00190D51" w:rsidP="00DD7AE1">
      <w:pPr>
        <w:pStyle w:val="BodyAA"/>
        <w:spacing w:after="0" w:line="360" w:lineRule="auto"/>
        <w:jc w:val="both"/>
        <w:rPr>
          <w:rFonts w:ascii="Times New Roman" w:eastAsia="Times New Roman" w:hAnsi="Times New Roman" w:cs="Times New Roman"/>
          <w:sz w:val="24"/>
          <w:szCs w:val="24"/>
          <w:lang w:val="en-GB"/>
        </w:rPr>
      </w:pPr>
      <w:r w:rsidRPr="00C926CC">
        <w:rPr>
          <w:rFonts w:ascii="Times New Roman"/>
          <w:b/>
          <w:bCs/>
          <w:i/>
          <w:iCs/>
          <w:sz w:val="20"/>
          <w:szCs w:val="20"/>
          <w:lang w:val="en-GB"/>
        </w:rPr>
        <w:t>Table 12: 2011 (Urban localised context school 1) - 350 students</w:t>
      </w:r>
      <w:r w:rsidRPr="00C926CC">
        <w:rPr>
          <w:rFonts w:ascii="Times New Roman"/>
          <w:sz w:val="24"/>
          <w:szCs w:val="24"/>
          <w:lang w:val="en-GB"/>
        </w:rPr>
        <w:t xml:space="preserve"> </w:t>
      </w:r>
    </w:p>
    <w:tbl>
      <w:tblPr>
        <w:tblW w:w="670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36"/>
        <w:gridCol w:w="2235"/>
        <w:gridCol w:w="2235"/>
      </w:tblGrid>
      <w:tr w:rsidR="000378D3" w:rsidRPr="00C926CC" w14:paraId="6D7AD93A"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30B3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5918A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12C0C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175E017F"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C69B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0CE8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FCF3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4F9BEFC1"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C30A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93C73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D900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4C8E799A"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99F53"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1EF5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47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6F12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13.42 </w:t>
            </w:r>
          </w:p>
        </w:tc>
      </w:tr>
      <w:tr w:rsidR="000378D3" w:rsidRPr="00C926CC" w14:paraId="2FADC017"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BDC58"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C4</w:t>
            </w:r>
            <w:proofErr w:type="spellEnd"/>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0D5D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79</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76F1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22.57 </w:t>
            </w:r>
          </w:p>
        </w:tc>
      </w:tr>
      <w:tr w:rsidR="000378D3" w:rsidRPr="00C926CC" w14:paraId="7BCA57E9"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AEFA36"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C5</w:t>
            </w:r>
            <w:proofErr w:type="spellEnd"/>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C1CAE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82</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0C45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23.42 </w:t>
            </w:r>
          </w:p>
        </w:tc>
      </w:tr>
      <w:tr w:rsidR="000378D3" w:rsidRPr="00C926CC" w14:paraId="1AA3E7DB"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B78F6"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C3DD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5C93E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29.71 </w:t>
            </w:r>
          </w:p>
        </w:tc>
      </w:tr>
      <w:tr w:rsidR="000378D3" w:rsidRPr="00C926CC" w14:paraId="6B0CB096"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028099"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D7</w:t>
            </w:r>
            <w:proofErr w:type="spellEnd"/>
            <w:r w:rsidRPr="00C926CC">
              <w:rPr>
                <w:rFonts w:ascii="Times New Roman"/>
                <w:sz w:val="24"/>
                <w:szCs w:val="24"/>
                <w:lang w:val="en-GB"/>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C1E5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25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592C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7.14 </w:t>
            </w:r>
          </w:p>
        </w:tc>
      </w:tr>
      <w:tr w:rsidR="000378D3" w:rsidRPr="00C926CC" w14:paraId="3DBE6D4D"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DF519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4A0BA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E2B4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2.87 </w:t>
            </w:r>
          </w:p>
        </w:tc>
      </w:tr>
      <w:tr w:rsidR="000378D3" w:rsidRPr="00C926CC" w14:paraId="6CEF4181"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3F32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3B9E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0404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411ECB2B" w14:textId="77777777">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0DDE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3E0AC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314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0A46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89.71 </w:t>
            </w:r>
          </w:p>
        </w:tc>
      </w:tr>
    </w:tbl>
    <w:p w14:paraId="556517B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2DFC3B5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407D8EB0"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Table 13: 2012 (Urban localised context school 1) - 411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3B34E07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7C91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lastRenderedPageBreak/>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B027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ACAD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35D2637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3215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2319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4350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1ED7EDC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DDE7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8C2AB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04E4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1.73 </w:t>
            </w:r>
          </w:p>
        </w:tc>
      </w:tr>
      <w:tr w:rsidR="000378D3" w:rsidRPr="00C926CC" w14:paraId="2333DFB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9F263"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64ACE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A448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12.65 </w:t>
            </w:r>
          </w:p>
        </w:tc>
      </w:tr>
      <w:tr w:rsidR="000378D3" w:rsidRPr="00C926CC" w14:paraId="564ED4C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B105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E48F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5245D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12.16 </w:t>
            </w:r>
          </w:p>
        </w:tc>
      </w:tr>
      <w:tr w:rsidR="000378D3" w:rsidRPr="00C926CC" w14:paraId="7E5A92E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49CB3"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C5</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C356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A6B7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15.57 </w:t>
            </w:r>
          </w:p>
        </w:tc>
      </w:tr>
      <w:tr w:rsidR="000378D3" w:rsidRPr="00C926CC" w14:paraId="5A3456B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C23806"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C407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138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283B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33.57 </w:t>
            </w:r>
          </w:p>
        </w:tc>
      </w:tr>
      <w:tr w:rsidR="000378D3" w:rsidRPr="00C926CC" w14:paraId="17CADE6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EF12F4"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B6F32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A26A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15.81 </w:t>
            </w:r>
          </w:p>
        </w:tc>
      </w:tr>
      <w:tr w:rsidR="000378D3" w:rsidRPr="00C926CC" w14:paraId="6B4A83B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38D5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2B7C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0E6F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5.59 </w:t>
            </w:r>
          </w:p>
        </w:tc>
      </w:tr>
      <w:tr w:rsidR="000378D3" w:rsidRPr="00C926CC" w14:paraId="6A3CD97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C4E2A"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F61C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96AB7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2.91 </w:t>
            </w:r>
          </w:p>
        </w:tc>
      </w:tr>
      <w:tr w:rsidR="000378D3" w:rsidRPr="00C926CC" w14:paraId="3CD638E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6F522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B00E5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311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30DD3"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75.66 </w:t>
            </w:r>
          </w:p>
        </w:tc>
      </w:tr>
    </w:tbl>
    <w:p w14:paraId="015213A5"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5BE992BC" w14:textId="77777777" w:rsidR="00F82D2F" w:rsidRPr="00F82D2F" w:rsidRDefault="00F82D2F" w:rsidP="00DD7AE1">
      <w:pPr>
        <w:pStyle w:val="BodyAA"/>
        <w:spacing w:after="0" w:line="360" w:lineRule="auto"/>
        <w:jc w:val="both"/>
        <w:rPr>
          <w:rFonts w:ascii="Times New Roman"/>
          <w:b/>
          <w:bCs/>
          <w:sz w:val="20"/>
          <w:szCs w:val="20"/>
          <w:lang w:val="en-GB"/>
        </w:rPr>
      </w:pPr>
    </w:p>
    <w:p w14:paraId="5D73ED27" w14:textId="5A6B27FA"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14: 2013 (Urban </w:t>
      </w:r>
      <w:proofErr w:type="gramStart"/>
      <w:r w:rsidRPr="00C926CC">
        <w:rPr>
          <w:rFonts w:ascii="Times New Roman"/>
          <w:b/>
          <w:bCs/>
          <w:i/>
          <w:iCs/>
          <w:sz w:val="20"/>
          <w:szCs w:val="20"/>
          <w:lang w:val="en-GB"/>
        </w:rPr>
        <w:t>localised  context</w:t>
      </w:r>
      <w:proofErr w:type="gramEnd"/>
      <w:r w:rsidRPr="00C926CC">
        <w:rPr>
          <w:rFonts w:ascii="Times New Roman"/>
          <w:b/>
          <w:bCs/>
          <w:i/>
          <w:iCs/>
          <w:sz w:val="20"/>
          <w:szCs w:val="20"/>
          <w:lang w:val="en-GB"/>
        </w:rPr>
        <w:t xml:space="preserve"> school 2) - 435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30AE003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DCA1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F5EF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8A74C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19C77E6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ACF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FF222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DE49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3A2D121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49E1F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6E3CF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6663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57D8FF5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B0332"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567A0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07</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3D82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1.6</w:t>
            </w:r>
          </w:p>
        </w:tc>
      </w:tr>
      <w:tr w:rsidR="000378D3" w:rsidRPr="00C926CC" w14:paraId="78B08BD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8103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22A12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22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D8EE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5.0</w:t>
            </w:r>
          </w:p>
        </w:tc>
      </w:tr>
      <w:tr w:rsidR="000378D3" w:rsidRPr="00C926CC" w14:paraId="4886E3F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2637F"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C5</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FBA4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45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9358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10.3 </w:t>
            </w:r>
          </w:p>
        </w:tc>
      </w:tr>
      <w:tr w:rsidR="000378D3" w:rsidRPr="00C926CC" w14:paraId="4CA3794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55558"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81B8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444E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51.0 </w:t>
            </w:r>
          </w:p>
        </w:tc>
      </w:tr>
      <w:tr w:rsidR="000378D3" w:rsidRPr="00C926CC" w14:paraId="1CA3252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707734"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9DAA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56367"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23.9 </w:t>
            </w:r>
          </w:p>
        </w:tc>
      </w:tr>
      <w:tr w:rsidR="000378D3" w:rsidRPr="00C926CC" w14:paraId="2A45C70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4647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1EFE4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27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DA37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6.2 </w:t>
            </w:r>
          </w:p>
        </w:tc>
      </w:tr>
      <w:tr w:rsidR="000378D3" w:rsidRPr="00C926CC" w14:paraId="1082EB1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04DF9"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C36C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08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E4AA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1.8 </w:t>
            </w:r>
          </w:p>
        </w:tc>
      </w:tr>
      <w:tr w:rsidR="000378D3" w:rsidRPr="00C926CC" w14:paraId="011F62F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82C0C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Absent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B6FA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08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68660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1.8 </w:t>
            </w:r>
          </w:p>
        </w:tc>
      </w:tr>
      <w:tr w:rsidR="000378D3" w:rsidRPr="00C926CC" w14:paraId="2540397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4E664"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lastRenderedPageBreak/>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74E7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296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79084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68.04 </w:t>
            </w:r>
            <w:r w:rsidRPr="00C926CC">
              <w:rPr>
                <w:rFonts w:ascii="Times New Roman"/>
                <w:sz w:val="24"/>
                <w:szCs w:val="24"/>
                <w:lang w:val="en-GB"/>
              </w:rPr>
              <w:t xml:space="preserve"> </w:t>
            </w:r>
          </w:p>
        </w:tc>
      </w:tr>
    </w:tbl>
    <w:p w14:paraId="2BEA6BDB"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5B3880EB"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6B4EB4EC" w14:textId="2AAF2C3C"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457FA58A"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Table 15: 2014 (Urban localized context school 2) - 218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2A8A5ACA"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E76E0" w14:textId="77777777" w:rsidR="000378D3" w:rsidRPr="00C926CC" w:rsidRDefault="00190D51" w:rsidP="00DD7AE1">
            <w:pPr>
              <w:pStyle w:val="BodyAA"/>
              <w:spacing w:after="0" w:line="360" w:lineRule="auto"/>
              <w:jc w:val="both"/>
              <w:rPr>
                <w:lang w:val="en-GB"/>
              </w:rPr>
            </w:pPr>
            <w:r w:rsidRPr="00C926CC">
              <w:rPr>
                <w:rFonts w:ascii="Trebuchet MS"/>
                <w:lang w:val="en-GB"/>
              </w:rPr>
              <w:t>Grade</w:t>
            </w:r>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33DC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04C87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59EE06F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9B2A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77E2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0F24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4693557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8ECEA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BE0F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1187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209C222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233C3"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C8738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55BB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1.3 </w:t>
            </w:r>
          </w:p>
        </w:tc>
      </w:tr>
      <w:tr w:rsidR="000378D3" w:rsidRPr="00C926CC" w14:paraId="7A6B5B9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6B4C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E290E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EFBB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4.1 </w:t>
            </w:r>
          </w:p>
        </w:tc>
      </w:tr>
      <w:tr w:rsidR="000378D3" w:rsidRPr="00C926CC" w14:paraId="5E48EEF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6A8D3"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753D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8008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7.3 </w:t>
            </w:r>
          </w:p>
        </w:tc>
      </w:tr>
      <w:tr w:rsidR="000378D3" w:rsidRPr="00C926CC" w14:paraId="24BB987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047537"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17FA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AAD6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28.4 </w:t>
            </w:r>
          </w:p>
        </w:tc>
      </w:tr>
      <w:tr w:rsidR="000378D3" w:rsidRPr="00C926CC" w14:paraId="5C93610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60392"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3E42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4D6D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25.2 </w:t>
            </w:r>
          </w:p>
        </w:tc>
      </w:tr>
      <w:tr w:rsidR="000378D3" w:rsidRPr="00C926CC" w14:paraId="0D772BA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D4E3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AE483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4E3E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14.6 </w:t>
            </w:r>
          </w:p>
        </w:tc>
      </w:tr>
      <w:tr w:rsidR="000378D3" w:rsidRPr="00C926CC" w14:paraId="5D7F943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22AEA"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521E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2A56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18.8 </w:t>
            </w:r>
          </w:p>
        </w:tc>
      </w:tr>
      <w:tr w:rsidR="000378D3" w:rsidRPr="00C926CC" w14:paraId="466C39E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65E63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E66F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1AD8F"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41.2 </w:t>
            </w:r>
          </w:p>
        </w:tc>
      </w:tr>
    </w:tbl>
    <w:p w14:paraId="48A835D2"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78258F74"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53FD50FF"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16: 2015 (Urban </w:t>
      </w:r>
      <w:proofErr w:type="gramStart"/>
      <w:r w:rsidRPr="00C926CC">
        <w:rPr>
          <w:rFonts w:ascii="Times New Roman"/>
          <w:b/>
          <w:bCs/>
          <w:i/>
          <w:iCs/>
          <w:sz w:val="20"/>
          <w:szCs w:val="20"/>
          <w:lang w:val="en-GB"/>
        </w:rPr>
        <w:t>localized  context</w:t>
      </w:r>
      <w:proofErr w:type="gramEnd"/>
      <w:r w:rsidRPr="00C926CC">
        <w:rPr>
          <w:rFonts w:ascii="Times New Roman"/>
          <w:b/>
          <w:bCs/>
          <w:i/>
          <w:iCs/>
          <w:sz w:val="20"/>
          <w:szCs w:val="20"/>
          <w:lang w:val="en-GB"/>
        </w:rPr>
        <w:t xml:space="preserve"> school 3) - 207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3958E85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92A38" w14:textId="77777777" w:rsidR="000378D3" w:rsidRPr="00C926CC" w:rsidRDefault="00190D51" w:rsidP="00DD7AE1">
            <w:pPr>
              <w:pStyle w:val="BodyAA"/>
              <w:spacing w:after="0" w:line="360" w:lineRule="auto"/>
              <w:jc w:val="both"/>
              <w:rPr>
                <w:lang w:val="en-GB"/>
              </w:rPr>
            </w:pPr>
            <w:r w:rsidRPr="00C926CC">
              <w:rPr>
                <w:rFonts w:ascii="Trebuchet MS"/>
                <w:lang w:val="en-GB"/>
              </w:rPr>
              <w:t>Grade</w:t>
            </w:r>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5692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0E47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19FB4D6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D6464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297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5E8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0.5 </w:t>
            </w:r>
          </w:p>
        </w:tc>
      </w:tr>
      <w:tr w:rsidR="000378D3" w:rsidRPr="00C926CC" w14:paraId="3FD5BE3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5D2DE"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07760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89DA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r>
      <w:tr w:rsidR="000378D3" w:rsidRPr="00C926CC" w14:paraId="0A0EA86A"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EFA2B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32D8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13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6CA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6.2</w:t>
            </w:r>
          </w:p>
        </w:tc>
      </w:tr>
      <w:tr w:rsidR="000378D3" w:rsidRPr="00C926CC" w14:paraId="5261BB3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F95B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006C7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13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D23C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6.2</w:t>
            </w:r>
          </w:p>
        </w:tc>
      </w:tr>
      <w:tr w:rsidR="000378D3" w:rsidRPr="00C926CC" w14:paraId="17CC999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822D9"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D879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09</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7A4D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4.3 </w:t>
            </w:r>
          </w:p>
        </w:tc>
      </w:tr>
      <w:tr w:rsidR="000378D3" w:rsidRPr="00C926CC" w14:paraId="17CB033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2DE205"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4A65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AD5CB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28.0 </w:t>
            </w:r>
          </w:p>
        </w:tc>
      </w:tr>
      <w:tr w:rsidR="000378D3" w:rsidRPr="00C926CC" w14:paraId="345B782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4839CA"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lastRenderedPageBreak/>
              <w:t>D7</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DDD32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B223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24.6 </w:t>
            </w:r>
          </w:p>
        </w:tc>
      </w:tr>
      <w:tr w:rsidR="000378D3" w:rsidRPr="00C926CC" w14:paraId="1F658FA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D85E0"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5B91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9A11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14.0 </w:t>
            </w:r>
          </w:p>
        </w:tc>
      </w:tr>
      <w:tr w:rsidR="000378D3" w:rsidRPr="00C926CC" w14:paraId="431A932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44B829"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C31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9E9DD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14.5 </w:t>
            </w:r>
          </w:p>
        </w:tc>
      </w:tr>
      <w:tr w:rsidR="000378D3" w:rsidRPr="00C926CC" w14:paraId="7883F80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8B382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Cancelled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F5D78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957A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0.5 </w:t>
            </w:r>
          </w:p>
        </w:tc>
      </w:tr>
      <w:tr w:rsidR="000378D3" w:rsidRPr="00C926CC" w14:paraId="3113471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CE3ED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4E91E7"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40413A"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46.3 </w:t>
            </w:r>
          </w:p>
        </w:tc>
      </w:tr>
    </w:tbl>
    <w:p w14:paraId="4B9AB197"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3E3FA8F"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0"/>
          <w:szCs w:val="20"/>
          <w:lang w:val="en-GB"/>
        </w:rPr>
      </w:pPr>
    </w:p>
    <w:p w14:paraId="5C0FF8AB"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Table 17: 2016 (Urban localized context school 3</w:t>
      </w:r>
      <w:proofErr w:type="gramStart"/>
      <w:r w:rsidRPr="00C926CC">
        <w:rPr>
          <w:rFonts w:ascii="Times New Roman"/>
          <w:b/>
          <w:bCs/>
          <w:i/>
          <w:iCs/>
          <w:sz w:val="20"/>
          <w:szCs w:val="20"/>
          <w:lang w:val="en-GB"/>
        </w:rPr>
        <w:t>)  -</w:t>
      </w:r>
      <w:proofErr w:type="gramEnd"/>
      <w:r w:rsidRPr="00C926CC">
        <w:rPr>
          <w:rFonts w:ascii="Times New Roman"/>
          <w:b/>
          <w:bCs/>
          <w:i/>
          <w:iCs/>
          <w:sz w:val="20"/>
          <w:szCs w:val="20"/>
          <w:lang w:val="en-GB"/>
        </w:rPr>
        <w:t xml:space="preserve"> 228 students </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6068A96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3A53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A61AC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5F13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0F28ECB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712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438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7E85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r>
      <w:tr w:rsidR="000378D3" w:rsidRPr="00C926CC" w14:paraId="3CCB7CE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E925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109CE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FEB1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 </w:t>
            </w:r>
          </w:p>
        </w:tc>
      </w:tr>
      <w:tr w:rsidR="000378D3" w:rsidRPr="00C926CC" w14:paraId="747DF25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424DA"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6A51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88B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10.5 </w:t>
            </w:r>
          </w:p>
        </w:tc>
      </w:tr>
      <w:tr w:rsidR="000378D3" w:rsidRPr="00C926CC" w14:paraId="0A4F8CE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C6B16C"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91508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B322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11.8 </w:t>
            </w:r>
          </w:p>
        </w:tc>
      </w:tr>
      <w:tr w:rsidR="000378D3" w:rsidRPr="00C926CC" w14:paraId="06D354A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C92F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EF7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9418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10.5 </w:t>
            </w:r>
          </w:p>
        </w:tc>
      </w:tr>
      <w:tr w:rsidR="000378D3" w:rsidRPr="00C926CC" w14:paraId="0766C70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41DA7"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2815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888D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31.5 </w:t>
            </w:r>
          </w:p>
        </w:tc>
      </w:tr>
      <w:tr w:rsidR="000378D3" w:rsidRPr="00C926CC" w14:paraId="71CFE9F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EEE583"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7976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70DFA"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18.4 </w:t>
            </w:r>
          </w:p>
        </w:tc>
      </w:tr>
      <w:tr w:rsidR="000378D3" w:rsidRPr="00C926CC" w14:paraId="1B31BD7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F80C5"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E8</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BEFE5"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ECE0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12.7 </w:t>
            </w:r>
          </w:p>
        </w:tc>
      </w:tr>
      <w:tr w:rsidR="000378D3" w:rsidRPr="00C926CC" w14:paraId="165D7B6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3EC53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19FC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FBA7B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2.6 </w:t>
            </w:r>
          </w:p>
        </w:tc>
      </w:tr>
      <w:tr w:rsidR="000378D3" w:rsidRPr="00C926CC" w14:paraId="717221D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53340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FF805A"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151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BE30D"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66.2 </w:t>
            </w:r>
          </w:p>
        </w:tc>
      </w:tr>
    </w:tbl>
    <w:p w14:paraId="4289372E"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5E0A57F"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1639BBAD"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Table 18: 2017 (Urban localized context school 3) - 425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48467F0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19AB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9212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7A3B6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387A388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4968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052A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BE8ED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 </w:t>
            </w:r>
          </w:p>
        </w:tc>
      </w:tr>
      <w:tr w:rsidR="000378D3" w:rsidRPr="00C926CC" w14:paraId="3D06CB9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760E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D007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7B5D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1E69C64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C862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B3</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3E93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20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C6319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4.7</w:t>
            </w:r>
          </w:p>
        </w:tc>
      </w:tr>
      <w:tr w:rsidR="000378D3" w:rsidRPr="00C926CC" w14:paraId="0A8D635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74EE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lastRenderedPageBreak/>
              <w:t>C4</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AE2F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50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71D88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11.7 </w:t>
            </w:r>
          </w:p>
        </w:tc>
      </w:tr>
      <w:tr w:rsidR="000378D3" w:rsidRPr="00C926CC" w14:paraId="212CE32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2859A4"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03D76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B306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9.4 </w:t>
            </w:r>
          </w:p>
        </w:tc>
      </w:tr>
      <w:tr w:rsidR="000378D3" w:rsidRPr="00C926CC" w14:paraId="2D70034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12C281"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CB45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E5F0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30.3 </w:t>
            </w:r>
          </w:p>
        </w:tc>
      </w:tr>
      <w:tr w:rsidR="000378D3" w:rsidRPr="00C926CC" w14:paraId="366619C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9B68C"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D7</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1CDBD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82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AD62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19.2 </w:t>
            </w:r>
          </w:p>
        </w:tc>
      </w:tr>
      <w:tr w:rsidR="000378D3" w:rsidRPr="00C926CC" w14:paraId="251E3CB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74342"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DBE04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86242"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11.5 </w:t>
            </w:r>
          </w:p>
        </w:tc>
      </w:tr>
      <w:tr w:rsidR="000378D3" w:rsidRPr="00C926CC" w14:paraId="7D0F882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B2D6B"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F9</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A278F"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C499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12.0 </w:t>
            </w:r>
          </w:p>
        </w:tc>
      </w:tr>
      <w:tr w:rsidR="000378D3" w:rsidRPr="00C926CC" w14:paraId="4BAD3D5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E84F9C"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2FA1A"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220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1768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51.7</w:t>
            </w:r>
            <w:r w:rsidRPr="00C926CC">
              <w:rPr>
                <w:rFonts w:ascii="Times New Roman"/>
                <w:sz w:val="24"/>
                <w:szCs w:val="24"/>
                <w:lang w:val="en-GB"/>
              </w:rPr>
              <w:t xml:space="preserve"> </w:t>
            </w:r>
          </w:p>
        </w:tc>
      </w:tr>
    </w:tbl>
    <w:p w14:paraId="5017D939"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430A79D9"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03F14583" w14:textId="77777777" w:rsidR="000378D3" w:rsidRPr="00C926CC" w:rsidRDefault="00190D51" w:rsidP="00DD7AE1">
      <w:pPr>
        <w:pStyle w:val="BodyAA"/>
        <w:spacing w:after="0" w:line="360" w:lineRule="auto"/>
        <w:jc w:val="both"/>
        <w:rPr>
          <w:rFonts w:ascii="Times New Roman" w:eastAsia="Times New Roman" w:hAnsi="Times New Roman" w:cs="Times New Roman"/>
          <w:i/>
          <w:iCs/>
          <w:sz w:val="24"/>
          <w:szCs w:val="24"/>
          <w:lang w:val="en-GB"/>
        </w:rPr>
      </w:pPr>
      <w:r w:rsidRPr="00C926CC">
        <w:rPr>
          <w:rFonts w:ascii="Times New Roman"/>
          <w:i/>
          <w:iCs/>
          <w:sz w:val="24"/>
          <w:szCs w:val="24"/>
          <w:lang w:val="en-GB"/>
        </w:rPr>
        <w:t>5.2.3 English achievement in Urban Non-Localised Context Schools</w:t>
      </w:r>
    </w:p>
    <w:p w14:paraId="5A047799" w14:textId="77777777" w:rsidR="000378D3" w:rsidRPr="00C926CC" w:rsidRDefault="00190D51" w:rsidP="00DD7AE1">
      <w:pPr>
        <w:pStyle w:val="BodyAA"/>
        <w:spacing w:after="0" w:line="360" w:lineRule="auto"/>
        <w:ind w:firstLine="720"/>
        <w:jc w:val="both"/>
        <w:rPr>
          <w:rFonts w:ascii="Times New Roman" w:eastAsia="Times New Roman" w:hAnsi="Times New Roman" w:cs="Times New Roman"/>
          <w:sz w:val="24"/>
          <w:szCs w:val="24"/>
          <w:lang w:val="en-GB"/>
        </w:rPr>
      </w:pPr>
      <w:r w:rsidRPr="00C926CC">
        <w:rPr>
          <w:rFonts w:ascii="Times New Roman"/>
          <w:sz w:val="24"/>
          <w:szCs w:val="24"/>
          <w:lang w:val="en-GB"/>
        </w:rPr>
        <w:t xml:space="preserve">This section presents sample </w:t>
      </w:r>
      <w:proofErr w:type="spellStart"/>
      <w:r w:rsidRPr="00C926CC">
        <w:rPr>
          <w:rFonts w:ascii="Times New Roman"/>
          <w:sz w:val="24"/>
          <w:szCs w:val="24"/>
          <w:lang w:val="en-GB"/>
        </w:rPr>
        <w:t>WAEC</w:t>
      </w:r>
      <w:proofErr w:type="spellEnd"/>
      <w:r w:rsidRPr="00C926CC">
        <w:rPr>
          <w:rFonts w:ascii="Times New Roman"/>
          <w:sz w:val="24"/>
          <w:szCs w:val="24"/>
          <w:lang w:val="en-GB"/>
        </w:rPr>
        <w:t xml:space="preserve"> results (tables 19-23) from urban non-localized context schools where linguistic diversity is dense </w:t>
      </w:r>
      <w:r w:rsidRPr="003C1EE3">
        <w:rPr>
          <w:rFonts w:ascii="Times New Roman"/>
          <w:sz w:val="24"/>
          <w:szCs w:val="24"/>
          <w:highlight w:val="yellow"/>
          <w:lang w:val="en-GB"/>
        </w:rPr>
        <w:t>but</w:t>
      </w:r>
      <w:r w:rsidRPr="00C926CC">
        <w:rPr>
          <w:rFonts w:ascii="Times New Roman"/>
          <w:sz w:val="24"/>
          <w:szCs w:val="24"/>
          <w:lang w:val="en-GB"/>
        </w:rPr>
        <w:t xml:space="preserve"> with no dominate </w:t>
      </w:r>
      <w:proofErr w:type="spellStart"/>
      <w:r w:rsidRPr="00C926CC">
        <w:rPr>
          <w:rFonts w:ascii="Times New Roman"/>
          <w:sz w:val="24"/>
          <w:szCs w:val="24"/>
          <w:lang w:val="en-GB"/>
        </w:rPr>
        <w:t>L1</w:t>
      </w:r>
      <w:proofErr w:type="spellEnd"/>
      <w:r w:rsidRPr="00C926CC">
        <w:rPr>
          <w:rFonts w:ascii="Times New Roman"/>
          <w:sz w:val="24"/>
          <w:szCs w:val="24"/>
          <w:lang w:val="en-GB"/>
        </w:rPr>
        <w:t xml:space="preserve">. The sociolinguistic factors in these contexts promote a more frequent use of English in both formal and informal domains of language use. Here, there is plenty of English access (input) and opportunity for its use (output). </w:t>
      </w:r>
      <w:r w:rsidRPr="002B68E2">
        <w:rPr>
          <w:rFonts w:ascii="Times New Roman"/>
          <w:sz w:val="24"/>
          <w:szCs w:val="24"/>
          <w:highlight w:val="yellow"/>
          <w:lang w:val="en-GB"/>
        </w:rPr>
        <w:t>Again</w:t>
      </w:r>
      <w:r w:rsidRPr="00C926CC">
        <w:rPr>
          <w:rFonts w:ascii="Times New Roman"/>
          <w:sz w:val="24"/>
          <w:szCs w:val="24"/>
          <w:lang w:val="en-GB"/>
        </w:rPr>
        <w:t>, teachers in these contexts adopt practiced language policies that align with the linguistic needs of the population (</w:t>
      </w:r>
      <w:r w:rsidRPr="00562F50">
        <w:rPr>
          <w:rFonts w:ascii="Times New Roman"/>
          <w:sz w:val="24"/>
          <w:szCs w:val="24"/>
          <w:highlight w:val="yellow"/>
          <w:lang w:val="en-GB"/>
        </w:rPr>
        <w:t>English more</w:t>
      </w:r>
      <w:r w:rsidRPr="00C926CC">
        <w:rPr>
          <w:rFonts w:ascii="Times New Roman"/>
          <w:sz w:val="24"/>
          <w:szCs w:val="24"/>
          <w:lang w:val="en-GB"/>
        </w:rPr>
        <w:t>, including lower primary classrooms) rather than what the national language-in-education policy stipulates.</w:t>
      </w:r>
    </w:p>
    <w:p w14:paraId="786D0D95" w14:textId="77777777" w:rsidR="000378D3" w:rsidRPr="00C926CC" w:rsidRDefault="000378D3" w:rsidP="00DD7AE1">
      <w:pPr>
        <w:pStyle w:val="BodyAA"/>
        <w:spacing w:after="0" w:line="360" w:lineRule="auto"/>
        <w:jc w:val="both"/>
        <w:rPr>
          <w:sz w:val="24"/>
          <w:szCs w:val="24"/>
          <w:lang w:val="en-GB"/>
        </w:rPr>
      </w:pPr>
    </w:p>
    <w:p w14:paraId="0AAF07A4" w14:textId="77777777" w:rsidR="000378D3" w:rsidRPr="00C926CC" w:rsidRDefault="000378D3" w:rsidP="00DD7AE1">
      <w:pPr>
        <w:pStyle w:val="BodyAA"/>
        <w:spacing w:after="0" w:line="360" w:lineRule="auto"/>
        <w:jc w:val="both"/>
        <w:rPr>
          <w:sz w:val="24"/>
          <w:szCs w:val="24"/>
          <w:lang w:val="en-GB"/>
        </w:rPr>
      </w:pPr>
    </w:p>
    <w:p w14:paraId="77C4D174"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Table 19: 2007 (Urban non-localised context school 1) 401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58CD86F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A435C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080E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D83F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3E2F012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BF3D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8991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6D8F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7E9C73E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C2B8E"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FC02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EA67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1.25 </w:t>
            </w:r>
          </w:p>
        </w:tc>
      </w:tr>
      <w:tr w:rsidR="000378D3" w:rsidRPr="00C926CC" w14:paraId="6F88AE5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16F06B"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B3</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122166"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119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8087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29.97 </w:t>
            </w:r>
          </w:p>
        </w:tc>
      </w:tr>
      <w:tr w:rsidR="000378D3" w:rsidRPr="00C926CC" w14:paraId="2CCE946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530F8"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C4</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84938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D72E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19.14 </w:t>
            </w:r>
          </w:p>
        </w:tc>
      </w:tr>
      <w:tr w:rsidR="000378D3" w:rsidRPr="00C926CC" w14:paraId="0D544BC5"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F6CD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F2389"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66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2317C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16.62 </w:t>
            </w:r>
          </w:p>
        </w:tc>
      </w:tr>
      <w:tr w:rsidR="000378D3" w:rsidRPr="00C926CC" w14:paraId="30E17D6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EB7EA2"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C6</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6044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110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BF530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27.70 </w:t>
            </w:r>
          </w:p>
        </w:tc>
      </w:tr>
      <w:tr w:rsidR="000378D3" w:rsidRPr="00C926CC" w14:paraId="5D9502C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94991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lastRenderedPageBreak/>
              <w:t>D7</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18B1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2416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4.28 </w:t>
            </w:r>
          </w:p>
        </w:tc>
      </w:tr>
      <w:tr w:rsidR="000378D3" w:rsidRPr="00C926CC" w14:paraId="709234A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7B899"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1A38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BDCC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1.00 </w:t>
            </w:r>
          </w:p>
        </w:tc>
      </w:tr>
      <w:tr w:rsidR="000378D3" w:rsidRPr="00C926CC" w14:paraId="3BC6BF5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FAF3D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A3AC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5DC7C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769A96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74B77"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6EC6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376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A8BD0E"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93.7</w:t>
            </w:r>
            <w:r w:rsidRPr="00C926CC">
              <w:rPr>
                <w:rFonts w:ascii="Times New Roman"/>
                <w:sz w:val="24"/>
                <w:szCs w:val="24"/>
                <w:lang w:val="en-GB"/>
              </w:rPr>
              <w:t xml:space="preserve"> </w:t>
            </w:r>
          </w:p>
        </w:tc>
      </w:tr>
    </w:tbl>
    <w:p w14:paraId="5B950D7D"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7EB3D55C"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540D1C03"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Table 20: 2008 (Urban, non-localised context school 1) - 348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22B66E7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8870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07BD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7AF92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0FC75FD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7D43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A1</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63DA4"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33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87A4B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9.4</w:t>
            </w:r>
          </w:p>
        </w:tc>
      </w:tr>
      <w:tr w:rsidR="000378D3" w:rsidRPr="00C926CC" w14:paraId="4A61951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4A700"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B2</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779A6C"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59</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BD89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16.9 </w:t>
            </w:r>
          </w:p>
        </w:tc>
      </w:tr>
      <w:tr w:rsidR="000378D3" w:rsidRPr="00C926CC" w14:paraId="55DF20A1"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A07017"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B3</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8DDB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170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DF078"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48.8</w:t>
            </w:r>
          </w:p>
        </w:tc>
      </w:tr>
      <w:tr w:rsidR="000378D3" w:rsidRPr="00C926CC" w14:paraId="2A08CA57"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3B60C"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9BEA5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9C86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9.1 </w:t>
            </w:r>
          </w:p>
        </w:tc>
      </w:tr>
      <w:tr w:rsidR="000378D3" w:rsidRPr="00C926CC" w14:paraId="02D4873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473FA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62A20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F63C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9.1</w:t>
            </w:r>
          </w:p>
        </w:tc>
      </w:tr>
      <w:tr w:rsidR="000378D3" w:rsidRPr="00C926CC" w14:paraId="0EF2830E"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54175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0D7B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31BB7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4.0 </w:t>
            </w:r>
          </w:p>
        </w:tc>
      </w:tr>
      <w:tr w:rsidR="000378D3" w:rsidRPr="00C926CC" w14:paraId="3EB86199"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9A5EFF"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D7</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B133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5DFCC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2.0 </w:t>
            </w:r>
          </w:p>
        </w:tc>
      </w:tr>
      <w:tr w:rsidR="000378D3" w:rsidRPr="00C926CC" w14:paraId="1B0AB75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5009A"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4DB8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15A93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0.28 </w:t>
            </w:r>
          </w:p>
        </w:tc>
      </w:tr>
      <w:tr w:rsidR="000378D3" w:rsidRPr="00C926CC" w14:paraId="69176B2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9770E"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C908C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61EEE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46B5C7C8"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7E4A8"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8BE12B"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340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9E3D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 97.7</w:t>
            </w:r>
          </w:p>
        </w:tc>
      </w:tr>
    </w:tbl>
    <w:p w14:paraId="46BE0B10"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5839879B"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32143C98" w14:textId="77777777" w:rsidR="000378D3" w:rsidRPr="00C926CC" w:rsidRDefault="00190D51" w:rsidP="00DD7AE1">
      <w:pPr>
        <w:pStyle w:val="BodyAA"/>
        <w:spacing w:after="0" w:line="360" w:lineRule="auto"/>
        <w:rPr>
          <w:rFonts w:ascii="Times New Roman" w:eastAsia="Times New Roman" w:hAnsi="Times New Roman" w:cs="Times New Roman"/>
          <w:sz w:val="24"/>
          <w:szCs w:val="24"/>
          <w:lang w:val="en-GB"/>
        </w:rPr>
      </w:pPr>
      <w:r w:rsidRPr="00C926CC">
        <w:rPr>
          <w:rFonts w:ascii="Times New Roman"/>
          <w:b/>
          <w:bCs/>
          <w:i/>
          <w:iCs/>
          <w:sz w:val="20"/>
          <w:szCs w:val="20"/>
          <w:lang w:val="en-GB"/>
        </w:rPr>
        <w:t xml:space="preserve">Table 21: 2009 (Urban, non-localised context school 2) - 371 students  </w:t>
      </w:r>
      <w:r w:rsidRPr="00C926CC">
        <w:rPr>
          <w:rFonts w:ascii="Times New Roman"/>
          <w:sz w:val="24"/>
          <w:szCs w:val="24"/>
          <w:lang w:val="en-GB"/>
        </w:rPr>
        <w:t xml:space="preserve">        </w:t>
      </w:r>
    </w:p>
    <w:tbl>
      <w:tblPr>
        <w:tblW w:w="66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19"/>
        <w:gridCol w:w="2219"/>
        <w:gridCol w:w="2218"/>
      </w:tblGrid>
      <w:tr w:rsidR="000378D3" w:rsidRPr="00C926CC" w14:paraId="4FF4A6BC"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6573A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29EB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Number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0A70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        Percentage </w:t>
            </w:r>
          </w:p>
        </w:tc>
      </w:tr>
      <w:tr w:rsidR="000378D3" w:rsidRPr="00C926CC" w14:paraId="3BD2F19C"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D696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1EFA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3EC7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ACF3D41"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BD4DA"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B2</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1673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928A4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5.66 </w:t>
            </w:r>
          </w:p>
        </w:tc>
      </w:tr>
      <w:tr w:rsidR="000378D3" w:rsidRPr="00C926CC" w14:paraId="135F347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6DA553"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B3</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6C62A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224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108F8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60.37 </w:t>
            </w:r>
          </w:p>
        </w:tc>
      </w:tr>
      <w:tr w:rsidR="000378D3" w:rsidRPr="00C926CC" w14:paraId="322A3CC2"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C8DD3"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C4</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9B44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45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55BA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17.12 </w:t>
            </w:r>
          </w:p>
        </w:tc>
      </w:tr>
      <w:tr w:rsidR="000378D3" w:rsidRPr="00C926CC" w14:paraId="06F18345"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69BA91"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lastRenderedPageBreak/>
              <w:t>C5</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27093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47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997A31"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12.66 </w:t>
            </w:r>
          </w:p>
        </w:tc>
      </w:tr>
      <w:tr w:rsidR="000378D3" w:rsidRPr="00C926CC" w14:paraId="7CD38EB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459CE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A0EB2F"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29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B5C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7.01 </w:t>
            </w:r>
          </w:p>
        </w:tc>
      </w:tr>
      <w:tr w:rsidR="000378D3" w:rsidRPr="00C926CC" w14:paraId="277ADB7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17F54D"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D7</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2A629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04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4151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1.07 </w:t>
            </w:r>
          </w:p>
        </w:tc>
      </w:tr>
      <w:tr w:rsidR="000378D3" w:rsidRPr="00C926CC" w14:paraId="2E815BE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24D9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70F7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8326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0.26 </w:t>
            </w:r>
          </w:p>
        </w:tc>
      </w:tr>
      <w:tr w:rsidR="000378D3" w:rsidRPr="00C926CC" w14:paraId="4833A5F7"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05EC7"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0BD4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DB17F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6748E1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72CDE6"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51A9E0"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366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ECE7F"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98.6 </w:t>
            </w:r>
          </w:p>
        </w:tc>
      </w:tr>
    </w:tbl>
    <w:p w14:paraId="407BEBC9" w14:textId="77777777" w:rsidR="000378D3" w:rsidRPr="00C926CC" w:rsidRDefault="000378D3" w:rsidP="00DD7AE1">
      <w:pPr>
        <w:pStyle w:val="BodyAA"/>
        <w:spacing w:after="0" w:line="360" w:lineRule="auto"/>
        <w:rPr>
          <w:rFonts w:ascii="Times New Roman" w:eastAsia="Times New Roman" w:hAnsi="Times New Roman" w:cs="Times New Roman"/>
          <w:sz w:val="24"/>
          <w:szCs w:val="24"/>
          <w:lang w:val="en-GB"/>
        </w:rPr>
      </w:pPr>
    </w:p>
    <w:p w14:paraId="1B8CF336"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095B232E" w14:textId="77777777" w:rsidR="000378D3" w:rsidRPr="00C926CC" w:rsidRDefault="00190D51" w:rsidP="00DD7AE1">
      <w:pPr>
        <w:pStyle w:val="BodyAA"/>
        <w:spacing w:after="0" w:line="360" w:lineRule="auto"/>
        <w:jc w:val="both"/>
        <w:rPr>
          <w:rFonts w:ascii="Times New Roman" w:eastAsia="Times New Roman" w:hAnsi="Times New Roman" w:cs="Times New Roman"/>
          <w:b/>
          <w:bCs/>
          <w:i/>
          <w:iCs/>
          <w:sz w:val="20"/>
          <w:szCs w:val="20"/>
          <w:lang w:val="en-GB"/>
        </w:rPr>
      </w:pPr>
      <w:r w:rsidRPr="00C926CC">
        <w:rPr>
          <w:rFonts w:ascii="Times New Roman"/>
          <w:b/>
          <w:bCs/>
          <w:i/>
          <w:iCs/>
          <w:sz w:val="20"/>
          <w:szCs w:val="20"/>
          <w:lang w:val="en-GB"/>
        </w:rPr>
        <w:t>Table 22: 2011 (Urban non-localised context school 2) - 472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rsidRPr="00C926CC" w14:paraId="5E358C6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6156E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FC8C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6C44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0CAA0F6D"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8EBE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E6FCE"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413D7"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1.26 </w:t>
            </w:r>
          </w:p>
        </w:tc>
      </w:tr>
      <w:tr w:rsidR="000378D3" w:rsidRPr="00C926CC" w14:paraId="69505CFC"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E86DC"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B2</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8A3F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68F33"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10.08 </w:t>
            </w:r>
          </w:p>
        </w:tc>
      </w:tr>
      <w:tr w:rsidR="000378D3" w:rsidRPr="00C926CC" w14:paraId="1878DA13"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C17FF"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B3</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01736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363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B5AB4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76.26 </w:t>
            </w:r>
          </w:p>
        </w:tc>
      </w:tr>
      <w:tr w:rsidR="000378D3" w:rsidRPr="00C926CC" w14:paraId="72461766"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2DA79"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C4</w:t>
            </w:r>
            <w:proofErr w:type="spellEnd"/>
            <w:r w:rsidRPr="00C926CC">
              <w:rPr>
                <w:rFonts w:ascii="Times New Roman"/>
                <w:color w:val="FF0000"/>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4506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47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DDC11B"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9.87 </w:t>
            </w:r>
          </w:p>
        </w:tc>
      </w:tr>
      <w:tr w:rsidR="000378D3" w:rsidRPr="00C926CC" w14:paraId="689CB552"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CA82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C5</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CBC30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04A0E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1.89 </w:t>
            </w:r>
          </w:p>
        </w:tc>
      </w:tr>
      <w:tr w:rsidR="000378D3" w:rsidRPr="00C926CC" w14:paraId="3B9DE4FA"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505F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C6</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22EC9D"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BFDA1"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0.63 </w:t>
            </w:r>
          </w:p>
        </w:tc>
      </w:tr>
      <w:tr w:rsidR="000378D3" w:rsidRPr="00C926CC" w14:paraId="5904348B"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661C5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D7</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A276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730B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00E35AC0"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609988"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EB280"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42A5E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2C9ECD44"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1D2455"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7ADA4"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9D4CF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0.00 </w:t>
            </w:r>
          </w:p>
        </w:tc>
      </w:tr>
      <w:tr w:rsidR="000378D3" w:rsidRPr="00C926CC" w14:paraId="67AB040F" w14:textId="77777777">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5774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CD261"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467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8F9DF0"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 xml:space="preserve">100 </w:t>
            </w:r>
          </w:p>
        </w:tc>
      </w:tr>
    </w:tbl>
    <w:p w14:paraId="26C7A7AA"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0"/>
          <w:szCs w:val="20"/>
          <w:lang w:val="en-GB"/>
        </w:rPr>
      </w:pPr>
    </w:p>
    <w:p w14:paraId="6E7F8FFF"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2EC419A8" w14:textId="1E76A4CA" w:rsidR="000378D3" w:rsidRPr="00C926CC" w:rsidRDefault="00190D51" w:rsidP="00DD7AE1">
      <w:pPr>
        <w:pStyle w:val="BodyAA"/>
        <w:spacing w:after="0" w:line="360" w:lineRule="auto"/>
        <w:jc w:val="both"/>
        <w:rPr>
          <w:rFonts w:ascii="Times New Roman" w:eastAsia="Times New Roman" w:hAnsi="Times New Roman" w:cs="Times New Roman"/>
          <w:b/>
          <w:bCs/>
          <w:i/>
          <w:iCs/>
          <w:sz w:val="24"/>
          <w:szCs w:val="24"/>
          <w:lang w:val="en-GB"/>
        </w:rPr>
      </w:pPr>
      <w:r w:rsidRPr="00C926CC">
        <w:rPr>
          <w:rFonts w:ascii="Times New Roman"/>
          <w:b/>
          <w:bCs/>
          <w:i/>
          <w:iCs/>
          <w:sz w:val="20"/>
          <w:szCs w:val="20"/>
          <w:lang w:val="en-GB"/>
        </w:rPr>
        <w:t xml:space="preserve">Table 23: 2012 (Urban, non-localised context </w:t>
      </w:r>
      <w:r w:rsidR="00667D63" w:rsidRPr="00667D63">
        <w:rPr>
          <w:rFonts w:ascii="Times New Roman"/>
          <w:b/>
          <w:bCs/>
          <w:i/>
          <w:iCs/>
          <w:color w:val="FF0000"/>
          <w:sz w:val="20"/>
          <w:szCs w:val="20"/>
          <w:highlight w:val="yellow"/>
          <w:lang w:val="en-GB"/>
        </w:rPr>
        <w:t>???</w:t>
      </w:r>
      <w:r w:rsidRPr="00C926CC">
        <w:rPr>
          <w:rFonts w:ascii="Times New Roman"/>
          <w:b/>
          <w:bCs/>
          <w:i/>
          <w:iCs/>
          <w:sz w:val="20"/>
          <w:szCs w:val="20"/>
          <w:lang w:val="en-GB"/>
        </w:rPr>
        <w:t>) - 472 students</w:t>
      </w:r>
    </w:p>
    <w:tbl>
      <w:tblPr>
        <w:tblW w:w="66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19"/>
        <w:gridCol w:w="2219"/>
        <w:gridCol w:w="2218"/>
      </w:tblGrid>
      <w:tr w:rsidR="000378D3" w:rsidRPr="00C926CC" w14:paraId="754690B9"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90AC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FA92C"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Number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9C2E5"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Percentage </w:t>
            </w:r>
          </w:p>
        </w:tc>
      </w:tr>
      <w:tr w:rsidR="000378D3" w:rsidRPr="00C926CC" w14:paraId="1A69AF20"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AF8A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A1</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90EFDD"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 46</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4EADA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 xml:space="preserve">9.7 </w:t>
            </w:r>
          </w:p>
        </w:tc>
      </w:tr>
      <w:tr w:rsidR="000378D3" w:rsidRPr="00C926CC" w14:paraId="533CCB66"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019F7"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t>B2</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A11389"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168</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763CE"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35.5</w:t>
            </w:r>
          </w:p>
        </w:tc>
      </w:tr>
      <w:tr w:rsidR="000378D3" w:rsidRPr="00C926CC" w14:paraId="18259C7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53E1AB"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FF0000"/>
                <w:sz w:val="24"/>
                <w:szCs w:val="24"/>
                <w:u w:color="FF0000"/>
                <w:lang w:val="en-GB"/>
              </w:rPr>
              <w:lastRenderedPageBreak/>
              <w:t>B3</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054040"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228</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EBD02" w14:textId="77777777" w:rsidR="000378D3" w:rsidRPr="00C926CC" w:rsidRDefault="00190D51" w:rsidP="00DD7AE1">
            <w:pPr>
              <w:pStyle w:val="BodyAA"/>
              <w:spacing w:after="0" w:line="360" w:lineRule="auto"/>
              <w:jc w:val="both"/>
              <w:rPr>
                <w:lang w:val="en-GB"/>
              </w:rPr>
            </w:pPr>
            <w:r w:rsidRPr="00C926CC">
              <w:rPr>
                <w:rFonts w:ascii="Times New Roman"/>
                <w:color w:val="FF0000"/>
                <w:sz w:val="24"/>
                <w:szCs w:val="24"/>
                <w:u w:color="FF0000"/>
                <w:lang w:val="en-GB"/>
              </w:rPr>
              <w:t>48.</w:t>
            </w:r>
          </w:p>
        </w:tc>
      </w:tr>
      <w:tr w:rsidR="000378D3" w:rsidRPr="00C926CC" w14:paraId="37DB394B"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0578B"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C4</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5B794B"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26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8E73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5.5</w:t>
            </w:r>
          </w:p>
        </w:tc>
      </w:tr>
      <w:tr w:rsidR="000378D3" w:rsidRPr="00C926CC" w14:paraId="24E6178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31C617" w14:textId="77777777" w:rsidR="000378D3" w:rsidRPr="00C926CC" w:rsidRDefault="00190D51" w:rsidP="00DD7AE1">
            <w:pPr>
              <w:pStyle w:val="BodyAA"/>
              <w:spacing w:after="0" w:line="360" w:lineRule="auto"/>
              <w:jc w:val="both"/>
              <w:rPr>
                <w:lang w:val="en-GB"/>
              </w:rPr>
            </w:pPr>
            <w:proofErr w:type="spellStart"/>
            <w:r w:rsidRPr="00C926CC">
              <w:rPr>
                <w:rFonts w:ascii="Trebuchet MS"/>
                <w:lang w:val="en-GB"/>
              </w:rPr>
              <w:t>C5</w:t>
            </w:r>
            <w:proofErr w:type="spellEnd"/>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94403"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1</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2F10B"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0.21</w:t>
            </w:r>
          </w:p>
        </w:tc>
      </w:tr>
      <w:tr w:rsidR="000378D3" w:rsidRPr="00C926CC" w14:paraId="1F7FD196"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224D12"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3C0A49"/>
                <w:sz w:val="24"/>
                <w:szCs w:val="24"/>
                <w:u w:color="FF0000"/>
                <w:lang w:val="en-GB"/>
              </w:rPr>
              <w:t>C6</w:t>
            </w:r>
            <w:proofErr w:type="spellEnd"/>
            <w:r w:rsidRPr="00C926CC">
              <w:rPr>
                <w:rFonts w:ascii="Times New Roman"/>
                <w:color w:val="3C0A49"/>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38502"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 xml:space="preserve">02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24C8F"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0.47</w:t>
            </w:r>
          </w:p>
        </w:tc>
      </w:tr>
      <w:tr w:rsidR="000378D3" w:rsidRPr="00C926CC" w14:paraId="0A39351D"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818FC" w14:textId="77777777" w:rsidR="000378D3" w:rsidRPr="00C926CC" w:rsidRDefault="00190D51" w:rsidP="00DD7AE1">
            <w:pPr>
              <w:pStyle w:val="BodyAA"/>
              <w:spacing w:after="0" w:line="360" w:lineRule="auto"/>
              <w:jc w:val="both"/>
              <w:rPr>
                <w:lang w:val="en-GB"/>
              </w:rPr>
            </w:pPr>
            <w:proofErr w:type="spellStart"/>
            <w:r w:rsidRPr="00C926CC">
              <w:rPr>
                <w:rFonts w:ascii="Times New Roman"/>
                <w:color w:val="3C0A49"/>
                <w:sz w:val="24"/>
                <w:szCs w:val="24"/>
                <w:u w:color="FF0000"/>
                <w:lang w:val="en-GB"/>
              </w:rPr>
              <w:t>D7</w:t>
            </w:r>
            <w:proofErr w:type="spellEnd"/>
            <w:r w:rsidRPr="00C926CC">
              <w:rPr>
                <w:rFonts w:ascii="Times New Roman"/>
                <w:color w:val="3C0A49"/>
                <w:sz w:val="24"/>
                <w:szCs w:val="24"/>
                <w:u w:color="FF000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034132"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 xml:space="preserve">01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8DB7E" w14:textId="77777777" w:rsidR="000378D3" w:rsidRPr="00C926CC" w:rsidRDefault="00190D51" w:rsidP="00DD7AE1">
            <w:pPr>
              <w:pStyle w:val="BodyAA"/>
              <w:spacing w:after="0" w:line="360" w:lineRule="auto"/>
              <w:jc w:val="both"/>
              <w:rPr>
                <w:lang w:val="en-GB"/>
              </w:rPr>
            </w:pPr>
            <w:r w:rsidRPr="00C926CC">
              <w:rPr>
                <w:rFonts w:ascii="Times New Roman"/>
                <w:color w:val="3C0A49"/>
                <w:sz w:val="24"/>
                <w:szCs w:val="24"/>
                <w:u w:color="FF0000"/>
                <w:lang w:val="en-GB"/>
              </w:rPr>
              <w:t>0.21</w:t>
            </w:r>
          </w:p>
        </w:tc>
      </w:tr>
      <w:tr w:rsidR="000378D3" w:rsidRPr="00C926CC" w14:paraId="71EDF0F8"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B73FD3"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E8</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85486"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6F6E78"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44BCF314"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25234" w14:textId="77777777" w:rsidR="000378D3" w:rsidRPr="00C926CC" w:rsidRDefault="00190D51" w:rsidP="00DD7AE1">
            <w:pPr>
              <w:pStyle w:val="BodyAA"/>
              <w:spacing w:after="0" w:line="360" w:lineRule="auto"/>
              <w:jc w:val="both"/>
              <w:rPr>
                <w:lang w:val="en-GB"/>
              </w:rPr>
            </w:pPr>
            <w:proofErr w:type="spellStart"/>
            <w:r w:rsidRPr="00C926CC">
              <w:rPr>
                <w:rFonts w:ascii="Times New Roman"/>
                <w:sz w:val="24"/>
                <w:szCs w:val="24"/>
                <w:lang w:val="en-GB"/>
              </w:rPr>
              <w:t>F9</w:t>
            </w:r>
            <w:proofErr w:type="spellEnd"/>
            <w:r w:rsidRPr="00C926CC">
              <w:rPr>
                <w:rFonts w:ascii="Times New Roman"/>
                <w:sz w:val="24"/>
                <w:szCs w:val="24"/>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587553"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9C23A" w14:textId="77777777" w:rsidR="000378D3" w:rsidRPr="00C926CC" w:rsidRDefault="00190D51" w:rsidP="00DD7AE1">
            <w:pPr>
              <w:pStyle w:val="BodyAA"/>
              <w:spacing w:after="0" w:line="360" w:lineRule="auto"/>
              <w:jc w:val="both"/>
              <w:rPr>
                <w:lang w:val="en-GB"/>
              </w:rPr>
            </w:pPr>
            <w:r w:rsidRPr="00C926CC">
              <w:rPr>
                <w:rFonts w:ascii="Times New Roman"/>
                <w:sz w:val="24"/>
                <w:szCs w:val="24"/>
                <w:lang w:val="en-GB"/>
              </w:rPr>
              <w:t>0.0</w:t>
            </w:r>
          </w:p>
        </w:tc>
      </w:tr>
      <w:tr w:rsidR="000378D3" w:rsidRPr="00C926CC" w14:paraId="0BB6D61A" w14:textId="77777777">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C60F19"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A1-</w:t>
            </w:r>
            <w:proofErr w:type="spellStart"/>
            <w:r w:rsidRPr="00C926CC">
              <w:rPr>
                <w:rFonts w:ascii="Times New Roman"/>
                <w:color w:val="00B050"/>
                <w:sz w:val="24"/>
                <w:szCs w:val="24"/>
                <w:u w:color="00B050"/>
                <w:lang w:val="en-GB"/>
              </w:rPr>
              <w:t>C6</w:t>
            </w:r>
            <w:proofErr w:type="spellEnd"/>
            <w:r w:rsidRPr="00C926CC">
              <w:rPr>
                <w:rFonts w:ascii="Times New Roman"/>
                <w:color w:val="00B050"/>
                <w:sz w:val="24"/>
                <w:szCs w:val="24"/>
                <w:u w:color="00B050"/>
                <w:lang w:val="en-GB"/>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DFAD7" w14:textId="77777777" w:rsidR="000378D3" w:rsidRPr="00C926CC" w:rsidRDefault="000378D3" w:rsidP="00DD7AE1">
            <w:pPr>
              <w:rPr>
                <w:lang w:val="en-GB"/>
              </w:rPr>
            </w:pP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CCCBE5" w14:textId="77777777" w:rsidR="000378D3" w:rsidRPr="00C926CC" w:rsidRDefault="00190D51" w:rsidP="00DD7AE1">
            <w:pPr>
              <w:pStyle w:val="BodyAA"/>
              <w:spacing w:after="0" w:line="360" w:lineRule="auto"/>
              <w:jc w:val="both"/>
              <w:rPr>
                <w:lang w:val="en-GB"/>
              </w:rPr>
            </w:pPr>
            <w:r w:rsidRPr="00C926CC">
              <w:rPr>
                <w:rFonts w:ascii="Times New Roman"/>
                <w:color w:val="00B050"/>
                <w:sz w:val="24"/>
                <w:szCs w:val="24"/>
                <w:u w:color="00B050"/>
                <w:lang w:val="en-GB"/>
              </w:rPr>
              <w:t>99.7</w:t>
            </w:r>
          </w:p>
        </w:tc>
      </w:tr>
    </w:tbl>
    <w:p w14:paraId="004068FC" w14:textId="77777777" w:rsidR="000378D3" w:rsidRPr="00C926CC" w:rsidRDefault="000378D3" w:rsidP="00DD7AE1">
      <w:pPr>
        <w:pStyle w:val="BodyAA"/>
        <w:spacing w:after="0" w:line="360" w:lineRule="auto"/>
        <w:jc w:val="both"/>
        <w:rPr>
          <w:rFonts w:ascii="Times New Roman" w:eastAsia="Times New Roman" w:hAnsi="Times New Roman" w:cs="Times New Roman"/>
          <w:b/>
          <w:bCs/>
          <w:i/>
          <w:iCs/>
          <w:sz w:val="24"/>
          <w:szCs w:val="24"/>
          <w:lang w:val="en-GB"/>
        </w:rPr>
      </w:pPr>
    </w:p>
    <w:p w14:paraId="363E24F3" w14:textId="77777777" w:rsidR="000378D3" w:rsidRPr="00C926CC" w:rsidRDefault="000378D3" w:rsidP="00DD7AE1">
      <w:pPr>
        <w:pStyle w:val="BodyAA"/>
        <w:spacing w:after="0" w:line="360" w:lineRule="auto"/>
        <w:jc w:val="both"/>
        <w:rPr>
          <w:rFonts w:ascii="Times New Roman" w:eastAsia="Times New Roman" w:hAnsi="Times New Roman" w:cs="Times New Roman"/>
          <w:sz w:val="24"/>
          <w:szCs w:val="24"/>
          <w:lang w:val="en-GB"/>
        </w:rPr>
      </w:pPr>
    </w:p>
    <w:p w14:paraId="1E7053F4" w14:textId="77777777" w:rsidR="000378D3" w:rsidRPr="00C926CC" w:rsidRDefault="00190D51" w:rsidP="00DD7AE1">
      <w:pPr>
        <w:pStyle w:val="BodyC"/>
        <w:rPr>
          <w:b/>
          <w:bCs/>
          <w:i/>
          <w:iCs/>
          <w:lang w:val="en-GB"/>
        </w:rPr>
      </w:pPr>
      <w:r w:rsidRPr="00C926CC">
        <w:rPr>
          <w:b/>
          <w:bCs/>
          <w:i/>
          <w:iCs/>
          <w:lang w:val="en-GB"/>
        </w:rPr>
        <w:t>5.3 Discussion of results</w:t>
      </w:r>
    </w:p>
    <w:p w14:paraId="56517C0D" w14:textId="056DC368" w:rsidR="000378D3" w:rsidRPr="00C926CC" w:rsidRDefault="00190D51" w:rsidP="00DD7AE1">
      <w:pPr>
        <w:pStyle w:val="BodyC"/>
        <w:ind w:firstLine="720"/>
        <w:rPr>
          <w:lang w:val="en-GB"/>
        </w:rPr>
      </w:pPr>
      <w:r w:rsidRPr="00C926CC">
        <w:rPr>
          <w:lang w:val="en-GB"/>
        </w:rPr>
        <w:t>From tables 4-11 above, it is obvious that</w:t>
      </w:r>
      <w:r w:rsidR="00CC765E" w:rsidRPr="00CC765E">
        <w:rPr>
          <w:color w:val="FF0000"/>
          <w:lang w:val="en-GB"/>
        </w:rPr>
        <w:t>,</w:t>
      </w:r>
      <w:r w:rsidRPr="00C926CC">
        <w:rPr>
          <w:lang w:val="en-GB"/>
        </w:rPr>
        <w:t xml:space="preserve"> </w:t>
      </w:r>
      <w:proofErr w:type="gramStart"/>
      <w:r w:rsidRPr="00C926CC">
        <w:rPr>
          <w:lang w:val="en-GB"/>
        </w:rPr>
        <w:t>with the exception of</w:t>
      </w:r>
      <w:proofErr w:type="gramEnd"/>
      <w:r w:rsidRPr="00C926CC">
        <w:rPr>
          <w:lang w:val="en-GB"/>
        </w:rPr>
        <w:t xml:space="preserve"> the results for 2016 and 2017</w:t>
      </w:r>
      <w:r w:rsidRPr="00C926CC">
        <w:rPr>
          <w:vertAlign w:val="superscript"/>
          <w:lang w:val="en-GB"/>
        </w:rPr>
        <w:footnoteReference w:id="4"/>
      </w:r>
      <w:r w:rsidRPr="00C926CC">
        <w:rPr>
          <w:lang w:val="en-GB"/>
        </w:rPr>
        <w:t xml:space="preserve"> academic years, English achievement is </w:t>
      </w:r>
      <w:r w:rsidRPr="00C56A9E">
        <w:rPr>
          <w:lang w:val="en-GB"/>
        </w:rPr>
        <w:t>very low</w:t>
      </w:r>
      <w:r w:rsidRPr="00C926CC">
        <w:rPr>
          <w:lang w:val="en-GB"/>
        </w:rPr>
        <w:t xml:space="preserve"> in </w:t>
      </w:r>
      <w:r w:rsidRPr="00C56A9E">
        <w:rPr>
          <w:lang w:val="en-GB"/>
        </w:rPr>
        <w:t>rural schools</w:t>
      </w:r>
      <w:r w:rsidRPr="00C926CC">
        <w:rPr>
          <w:lang w:val="en-GB"/>
        </w:rPr>
        <w:t xml:space="preserve"> in Ghana. Apart from the general low numbers of passes across the schools over the period, </w:t>
      </w:r>
      <w:proofErr w:type="gramStart"/>
      <w:r w:rsidRPr="00C926CC">
        <w:rPr>
          <w:lang w:val="en-GB"/>
        </w:rPr>
        <w:t>the majority of</w:t>
      </w:r>
      <w:proofErr w:type="gramEnd"/>
      <w:r w:rsidRPr="00C926CC">
        <w:rPr>
          <w:lang w:val="en-GB"/>
        </w:rPr>
        <w:t xml:space="preserve"> the few passes recorded were in the </w:t>
      </w:r>
      <w:proofErr w:type="spellStart"/>
      <w:r w:rsidRPr="00C926CC">
        <w:rPr>
          <w:lang w:val="en-GB"/>
        </w:rPr>
        <w:t>C4-C6</w:t>
      </w:r>
      <w:proofErr w:type="spellEnd"/>
      <w:r w:rsidRPr="00C926CC">
        <w:rPr>
          <w:lang w:val="en-GB"/>
        </w:rPr>
        <w:t xml:space="preserve"> range, which is average performance in English. Out of the total of 1,713 candidates whose results were examined over the period, 800 (</w:t>
      </w:r>
      <w:r w:rsidRPr="00C56A9E">
        <w:rPr>
          <w:lang w:val="en-GB"/>
        </w:rPr>
        <w:t>46%</w:t>
      </w:r>
      <w:r w:rsidRPr="00C926CC">
        <w:rPr>
          <w:lang w:val="en-GB"/>
        </w:rPr>
        <w:t xml:space="preserve">) had a </w:t>
      </w:r>
      <w:r w:rsidRPr="00C56A9E">
        <w:rPr>
          <w:lang w:val="en-GB"/>
        </w:rPr>
        <w:t>pass grade</w:t>
      </w:r>
      <w:r w:rsidRPr="00C926CC">
        <w:rPr>
          <w:lang w:val="en-GB"/>
        </w:rPr>
        <w:t xml:space="preserve"> (A1-</w:t>
      </w:r>
      <w:proofErr w:type="spellStart"/>
      <w:r w:rsidRPr="00C926CC">
        <w:rPr>
          <w:lang w:val="en-GB"/>
        </w:rPr>
        <w:t>C6</w:t>
      </w:r>
      <w:proofErr w:type="spellEnd"/>
      <w:r w:rsidRPr="00C926CC">
        <w:rPr>
          <w:lang w:val="en-GB"/>
        </w:rPr>
        <w:t xml:space="preserve">) in English. Interestingly, of this 800, </w:t>
      </w:r>
      <w:r w:rsidRPr="00CC5AE7">
        <w:rPr>
          <w:highlight w:val="yellow"/>
          <w:lang w:val="en-GB"/>
        </w:rPr>
        <w:t>only</w:t>
      </w:r>
      <w:r w:rsidRPr="00C926CC">
        <w:rPr>
          <w:lang w:val="en-GB"/>
        </w:rPr>
        <w:t xml:space="preserve"> 108 (representing </w:t>
      </w:r>
      <w:r w:rsidRPr="00C56A9E">
        <w:rPr>
          <w:lang w:val="en-GB"/>
        </w:rPr>
        <w:t>6.3%)</w:t>
      </w:r>
      <w:r w:rsidRPr="00C926CC">
        <w:rPr>
          <w:lang w:val="en-GB"/>
        </w:rPr>
        <w:t xml:space="preserve"> made grades A1-</w:t>
      </w:r>
      <w:proofErr w:type="spellStart"/>
      <w:r w:rsidRPr="00C926CC">
        <w:rPr>
          <w:lang w:val="en-GB"/>
        </w:rPr>
        <w:t>B3</w:t>
      </w:r>
      <w:proofErr w:type="spellEnd"/>
      <w:r w:rsidRPr="00C926CC">
        <w:rPr>
          <w:lang w:val="en-GB"/>
        </w:rPr>
        <w:t xml:space="preserve">, excellent to good passes. Compared to </w:t>
      </w:r>
      <w:r w:rsidRPr="00C56A9E">
        <w:rPr>
          <w:lang w:val="en-GB"/>
        </w:rPr>
        <w:t>urban localized context schools</w:t>
      </w:r>
      <w:r w:rsidRPr="00C926CC">
        <w:rPr>
          <w:lang w:val="en-GB"/>
        </w:rPr>
        <w:t xml:space="preserve">, as shown in tables 12-18 above, we can see that English learners in urban localized contexts achieved </w:t>
      </w:r>
      <w:r w:rsidRPr="00907457">
        <w:rPr>
          <w:highlight w:val="yellow"/>
          <w:lang w:val="en-GB"/>
        </w:rPr>
        <w:t>better</w:t>
      </w:r>
      <w:r w:rsidRPr="00C926CC">
        <w:rPr>
          <w:lang w:val="en-GB"/>
        </w:rPr>
        <w:t xml:space="preserve"> English results than rural context schools - while only </w:t>
      </w:r>
      <w:r w:rsidRPr="00C56A9E">
        <w:rPr>
          <w:lang w:val="en-GB"/>
        </w:rPr>
        <w:t>46%</w:t>
      </w:r>
      <w:r w:rsidRPr="00C926CC">
        <w:rPr>
          <w:lang w:val="en-GB"/>
        </w:rPr>
        <w:t xml:space="preserve"> of rural context learners passed in English</w:t>
      </w:r>
      <w:r w:rsidRPr="00C56A9E">
        <w:rPr>
          <w:lang w:val="en-GB"/>
        </w:rPr>
        <w:t>,</w:t>
      </w:r>
      <w:r w:rsidR="00495E68" w:rsidRPr="00C56A9E">
        <w:rPr>
          <w:lang w:val="en-GB"/>
        </w:rPr>
        <w:t xml:space="preserve"> </w:t>
      </w:r>
      <w:r w:rsidRPr="00C56A9E">
        <w:rPr>
          <w:lang w:val="en-GB"/>
        </w:rPr>
        <w:t>60.7%</w:t>
      </w:r>
      <w:r w:rsidRPr="00C926CC">
        <w:rPr>
          <w:lang w:val="en-GB"/>
        </w:rPr>
        <w:t xml:space="preserve"> of urban localized context learners passed in English (A1-</w:t>
      </w:r>
      <w:proofErr w:type="spellStart"/>
      <w:r w:rsidRPr="00C926CC">
        <w:rPr>
          <w:lang w:val="en-GB"/>
        </w:rPr>
        <w:t>C6</w:t>
      </w:r>
      <w:proofErr w:type="spellEnd"/>
      <w:r w:rsidRPr="00C926CC">
        <w:rPr>
          <w:lang w:val="en-GB"/>
        </w:rPr>
        <w:t xml:space="preserve">). Nevertheless, a closer examination of the urban school results reveals both similarities and differences in the patterns of results shown from rural schools. A closer examination of the data reveals that </w:t>
      </w:r>
      <w:r w:rsidRPr="00CC5AE7">
        <w:rPr>
          <w:highlight w:val="yellow"/>
          <w:lang w:val="en-GB"/>
        </w:rPr>
        <w:t>only</w:t>
      </w:r>
      <w:r w:rsidRPr="00C926CC">
        <w:rPr>
          <w:lang w:val="en-GB"/>
        </w:rPr>
        <w:t xml:space="preserve"> </w:t>
      </w:r>
      <w:r w:rsidRPr="00C56A9E">
        <w:rPr>
          <w:lang w:val="en-GB"/>
        </w:rPr>
        <w:t>13.2%</w:t>
      </w:r>
      <w:r w:rsidRPr="00C926CC">
        <w:rPr>
          <w:lang w:val="en-GB"/>
        </w:rPr>
        <w:t xml:space="preserve"> (183 of the 2, 274) of the urban localized passes made grades A1-</w:t>
      </w:r>
      <w:proofErr w:type="spellStart"/>
      <w:r w:rsidRPr="00C926CC">
        <w:rPr>
          <w:lang w:val="en-GB"/>
        </w:rPr>
        <w:t>B3</w:t>
      </w:r>
      <w:proofErr w:type="spellEnd"/>
      <w:r w:rsidRPr="00C926CC">
        <w:rPr>
          <w:lang w:val="en-GB"/>
        </w:rPr>
        <w:t xml:space="preserve"> with </w:t>
      </w:r>
      <w:r w:rsidR="00984138" w:rsidRPr="00984138">
        <w:rPr>
          <w:color w:val="FF0000"/>
          <w:lang w:val="en-GB"/>
        </w:rPr>
        <w:t>a</w:t>
      </w:r>
      <w:r w:rsidR="00984138">
        <w:rPr>
          <w:lang w:val="en-GB"/>
        </w:rPr>
        <w:t xml:space="preserve"> </w:t>
      </w:r>
      <w:r w:rsidRPr="00C926CC">
        <w:rPr>
          <w:lang w:val="en-GB"/>
        </w:rPr>
        <w:t>majority of the passes</w:t>
      </w:r>
      <w:r w:rsidR="00A60437">
        <w:rPr>
          <w:lang w:val="en-GB"/>
        </w:rPr>
        <w:t xml:space="preserve"> being</w:t>
      </w:r>
      <w:r w:rsidRPr="00C926CC">
        <w:rPr>
          <w:lang w:val="en-GB"/>
        </w:rPr>
        <w:t xml:space="preserve"> in the </w:t>
      </w:r>
      <w:proofErr w:type="spellStart"/>
      <w:r w:rsidRPr="00C926CC">
        <w:rPr>
          <w:lang w:val="en-GB"/>
        </w:rPr>
        <w:t>C4-C6</w:t>
      </w:r>
      <w:proofErr w:type="spellEnd"/>
      <w:r w:rsidRPr="00C926CC">
        <w:rPr>
          <w:lang w:val="en-GB"/>
        </w:rPr>
        <w:t xml:space="preserve"> range, similar to the pattern found in </w:t>
      </w:r>
      <w:r w:rsidRPr="00C926CC">
        <w:rPr>
          <w:lang w:val="en-GB"/>
        </w:rPr>
        <w:lastRenderedPageBreak/>
        <w:t xml:space="preserve">the rural context schools. Interestingly, while the overall pass in English in </w:t>
      </w:r>
      <w:r w:rsidRPr="00C56A9E">
        <w:rPr>
          <w:lang w:val="en-GB"/>
        </w:rPr>
        <w:t>urban non-localized</w:t>
      </w:r>
      <w:r w:rsidRPr="00C926CC">
        <w:rPr>
          <w:lang w:val="en-GB"/>
        </w:rPr>
        <w:t xml:space="preserve"> context was </w:t>
      </w:r>
      <w:r w:rsidRPr="00C56A9E">
        <w:rPr>
          <w:lang w:val="en-GB"/>
        </w:rPr>
        <w:t>98%,</w:t>
      </w:r>
      <w:r w:rsidRPr="00C926CC">
        <w:rPr>
          <w:lang w:val="en-GB"/>
        </w:rPr>
        <w:t xml:space="preserve"> majority of the passes, </w:t>
      </w:r>
      <w:r w:rsidRPr="00C56A9E">
        <w:rPr>
          <w:lang w:val="en-GB"/>
        </w:rPr>
        <w:t>73%, had strong passes</w:t>
      </w:r>
      <w:r w:rsidRPr="00C926CC">
        <w:rPr>
          <w:lang w:val="en-GB"/>
        </w:rPr>
        <w:t xml:space="preserve"> (A1-</w:t>
      </w:r>
      <w:proofErr w:type="spellStart"/>
      <w:r w:rsidRPr="00C926CC">
        <w:rPr>
          <w:lang w:val="en-GB"/>
        </w:rPr>
        <w:t>B3</w:t>
      </w:r>
      <w:proofErr w:type="spellEnd"/>
      <w:r w:rsidRPr="00C926CC">
        <w:rPr>
          <w:lang w:val="en-GB"/>
        </w:rPr>
        <w:t xml:space="preserve">). </w:t>
      </w:r>
    </w:p>
    <w:p w14:paraId="136248B9" w14:textId="77777777" w:rsidR="000378D3" w:rsidRPr="00C926CC" w:rsidRDefault="00190D51" w:rsidP="00DD7AE1">
      <w:pPr>
        <w:pStyle w:val="BodyC"/>
        <w:rPr>
          <w:lang w:val="en-GB"/>
        </w:rPr>
      </w:pPr>
      <w:r w:rsidRPr="00C926CC">
        <w:rPr>
          <w:lang w:val="en-GB"/>
        </w:rPr>
        <w:t xml:space="preserve">     Thus, on the one hand, even though the data show a clear difference in the patterns of English achievement with regard to the number of passes between rural learners and localised urban learners, there </w:t>
      </w:r>
      <w:r w:rsidRPr="000D3CA0">
        <w:rPr>
          <w:highlight w:val="yellow"/>
          <w:lang w:val="en-GB"/>
        </w:rPr>
        <w:t>is similarity</w:t>
      </w:r>
      <w:r w:rsidRPr="00C926CC">
        <w:rPr>
          <w:lang w:val="en-GB"/>
        </w:rPr>
        <w:t xml:space="preserve"> in pattern in terms of the strength of the passes between these two groups. In both groups, majority of the pass grades are around average, </w:t>
      </w:r>
      <w:proofErr w:type="spellStart"/>
      <w:r w:rsidRPr="00C926CC">
        <w:rPr>
          <w:lang w:val="en-GB"/>
        </w:rPr>
        <w:t>C4-C6</w:t>
      </w:r>
      <w:proofErr w:type="spellEnd"/>
      <w:r w:rsidRPr="00C926CC">
        <w:rPr>
          <w:lang w:val="en-GB"/>
        </w:rPr>
        <w:t xml:space="preserve"> while urban non-localized context schools are clearly different. On the other hand, the results also show a clear difference in English achievement between rural and urban localized schools on the one hand, and urban non-localized contexts on the other hand. These findings point to the </w:t>
      </w:r>
      <w:r w:rsidRPr="0066139A">
        <w:rPr>
          <w:highlight w:val="yellow"/>
          <w:lang w:val="en-GB"/>
        </w:rPr>
        <w:t>potential role</w:t>
      </w:r>
      <w:r w:rsidRPr="00C926CC">
        <w:rPr>
          <w:lang w:val="en-GB"/>
        </w:rPr>
        <w:t xml:space="preserve"> the sociolinguistic context of English learning plays in English achievement in Ghana. </w:t>
      </w:r>
    </w:p>
    <w:p w14:paraId="3C8C9103" w14:textId="77777777" w:rsidR="000378D3" w:rsidRPr="00C926CC" w:rsidRDefault="000378D3" w:rsidP="00DD7AE1">
      <w:pPr>
        <w:pStyle w:val="NoSpacing"/>
        <w:jc w:val="both"/>
        <w:rPr>
          <w:lang w:val="en-GB"/>
        </w:rPr>
      </w:pPr>
    </w:p>
    <w:p w14:paraId="77A3F594" w14:textId="77777777" w:rsidR="000378D3" w:rsidRPr="00C926CC" w:rsidRDefault="00190D51" w:rsidP="00DD7AE1">
      <w:pPr>
        <w:pStyle w:val="NoSpacing"/>
        <w:jc w:val="both"/>
        <w:rPr>
          <w:rFonts w:ascii="Times New Roman Bold" w:eastAsia="Times New Roman Bold" w:hAnsi="Times New Roman Bold" w:cs="Times New Roman Bold"/>
          <w:lang w:val="en-GB"/>
        </w:rPr>
      </w:pPr>
      <w:r w:rsidRPr="00C926CC">
        <w:rPr>
          <w:lang w:val="en-GB"/>
        </w:rPr>
        <w:t xml:space="preserve">6. </w:t>
      </w:r>
      <w:r w:rsidRPr="00C926CC">
        <w:rPr>
          <w:rFonts w:ascii="Times New Roman Bold"/>
          <w:lang w:val="en-GB"/>
        </w:rPr>
        <w:t xml:space="preserve">Conclusion </w:t>
      </w:r>
    </w:p>
    <w:p w14:paraId="681138A2" w14:textId="324CBF05" w:rsidR="000378D3" w:rsidRPr="00C926CC" w:rsidRDefault="00190D51" w:rsidP="00DD7AE1">
      <w:pPr>
        <w:pStyle w:val="NoSpacing"/>
        <w:ind w:firstLine="720"/>
        <w:jc w:val="both"/>
        <w:rPr>
          <w:lang w:val="en-GB"/>
        </w:rPr>
      </w:pPr>
      <w:r w:rsidRPr="00C926CC">
        <w:rPr>
          <w:lang w:val="en-GB"/>
        </w:rPr>
        <w:t xml:space="preserve">While many </w:t>
      </w:r>
      <w:r w:rsidRPr="00A665F3">
        <w:rPr>
          <w:highlight w:val="yellow"/>
          <w:lang w:val="en-GB"/>
        </w:rPr>
        <w:t xml:space="preserve">socio-psychological models of </w:t>
      </w:r>
      <w:proofErr w:type="spellStart"/>
      <w:r w:rsidRPr="00A665F3">
        <w:rPr>
          <w:highlight w:val="yellow"/>
          <w:lang w:val="en-GB"/>
        </w:rPr>
        <w:t>L2</w:t>
      </w:r>
      <w:proofErr w:type="spellEnd"/>
      <w:r w:rsidRPr="00C926CC">
        <w:rPr>
          <w:lang w:val="en-GB"/>
        </w:rPr>
        <w:t xml:space="preserve"> learning, particularly Gardner</w:t>
      </w:r>
      <w:r w:rsidRPr="00C926CC">
        <w:rPr>
          <w:rFonts w:hAnsi="Times New Roman"/>
          <w:lang w:val="en-GB"/>
        </w:rPr>
        <w:t>’</w:t>
      </w:r>
      <w:r w:rsidRPr="00C926CC">
        <w:rPr>
          <w:lang w:val="en-GB"/>
        </w:rPr>
        <w:t xml:space="preserve">s socio-educational model make a case for a strong connection between affective-based motivation and achievement in </w:t>
      </w:r>
      <w:proofErr w:type="spellStart"/>
      <w:r w:rsidRPr="00C926CC">
        <w:rPr>
          <w:lang w:val="en-GB"/>
        </w:rPr>
        <w:t>L2</w:t>
      </w:r>
      <w:proofErr w:type="spellEnd"/>
      <w:r w:rsidRPr="00C926CC">
        <w:rPr>
          <w:lang w:val="en-GB"/>
        </w:rPr>
        <w:t xml:space="preserve"> learning, the results of this study point to a </w:t>
      </w:r>
      <w:r w:rsidRPr="00A43AA1">
        <w:rPr>
          <w:highlight w:val="yellow"/>
          <w:lang w:val="en-GB"/>
        </w:rPr>
        <w:t>stronger</w:t>
      </w:r>
      <w:r w:rsidRPr="00C926CC">
        <w:rPr>
          <w:lang w:val="en-GB"/>
        </w:rPr>
        <w:t xml:space="preserve"> connection/relationship between the </w:t>
      </w:r>
      <w:r w:rsidRPr="00A665F3">
        <w:rPr>
          <w:highlight w:val="yellow"/>
          <w:lang w:val="en-GB"/>
        </w:rPr>
        <w:t>sociolinguistic context</w:t>
      </w:r>
      <w:r w:rsidRPr="00C926CC">
        <w:rPr>
          <w:lang w:val="en-GB"/>
        </w:rPr>
        <w:t xml:space="preserve"> within which an </w:t>
      </w:r>
      <w:proofErr w:type="spellStart"/>
      <w:r w:rsidRPr="00C926CC">
        <w:rPr>
          <w:lang w:val="en-GB"/>
        </w:rPr>
        <w:t>L2</w:t>
      </w:r>
      <w:proofErr w:type="spellEnd"/>
      <w:r w:rsidRPr="00C926CC">
        <w:rPr>
          <w:lang w:val="en-GB"/>
        </w:rPr>
        <w:t xml:space="preserve"> is learned and </w:t>
      </w:r>
      <w:proofErr w:type="spellStart"/>
      <w:r w:rsidRPr="00C926CC">
        <w:rPr>
          <w:lang w:val="en-GB"/>
        </w:rPr>
        <w:t>L2</w:t>
      </w:r>
      <w:proofErr w:type="spellEnd"/>
      <w:r w:rsidRPr="00C926CC">
        <w:rPr>
          <w:lang w:val="en-GB"/>
        </w:rPr>
        <w:t xml:space="preserve"> achievement. </w:t>
      </w:r>
      <w:r w:rsidR="00FE3394" w:rsidRPr="00FE3394">
        <w:rPr>
          <w:color w:val="FF0000"/>
          <w:lang w:val="en-GB"/>
        </w:rPr>
        <w:t>[</w:t>
      </w:r>
      <w:r w:rsidR="00FE3394" w:rsidRPr="00FE3394">
        <w:rPr>
          <w:color w:val="FF0000"/>
          <w:highlight w:val="yellow"/>
          <w:lang w:val="en-GB"/>
        </w:rPr>
        <w:t>COMMENT</w:t>
      </w:r>
      <w:r w:rsidR="00FE3394" w:rsidRPr="00FE3394">
        <w:rPr>
          <w:color w:val="FF0000"/>
          <w:lang w:val="en-GB"/>
        </w:rPr>
        <w:t xml:space="preserve">: YOU CANNOT COMPARE THE </w:t>
      </w:r>
      <w:r w:rsidR="00FE3394" w:rsidRPr="00FE3394">
        <w:rPr>
          <w:color w:val="FF0000"/>
          <w:lang w:val="en-GB"/>
        </w:rPr>
        <w:t>“</w:t>
      </w:r>
      <w:r w:rsidR="00FE3394" w:rsidRPr="00FE3394">
        <w:rPr>
          <w:color w:val="FF0000"/>
          <w:lang w:val="en-GB"/>
        </w:rPr>
        <w:t>SOCIO-PSYCHOLOGICAL MODELS</w:t>
      </w:r>
      <w:r w:rsidR="00FE3394" w:rsidRPr="00FE3394">
        <w:rPr>
          <w:color w:val="FF0000"/>
          <w:lang w:val="en-GB"/>
        </w:rPr>
        <w:t>”</w:t>
      </w:r>
      <w:r w:rsidR="00FE3394" w:rsidRPr="00FE3394">
        <w:rPr>
          <w:color w:val="FF0000"/>
          <w:lang w:val="en-GB"/>
        </w:rPr>
        <w:t xml:space="preserve"> WITH THE SOCIOLINGUISTIC-CONTEXT BASED MODELS IN THIS CONCLUSION BECAUSE WHILE YOU RELATED THE STUDENTS</w:t>
      </w:r>
      <w:r w:rsidR="00FE3394" w:rsidRPr="00FE3394">
        <w:rPr>
          <w:color w:val="FF0000"/>
          <w:lang w:val="en-GB"/>
        </w:rPr>
        <w:t>’</w:t>
      </w:r>
      <w:r w:rsidR="00FE3394" w:rsidRPr="00FE3394">
        <w:rPr>
          <w:color w:val="FF0000"/>
          <w:lang w:val="en-GB"/>
        </w:rPr>
        <w:t xml:space="preserve"> EXAMINATION RESULTS TO THE LATTER, YOU DID NOT RELATE THEM TO THE FORMER.] </w:t>
      </w:r>
      <w:r w:rsidRPr="00C926CC">
        <w:rPr>
          <w:lang w:val="en-GB"/>
        </w:rPr>
        <w:t>The level of English achievement in Ghana</w:t>
      </w:r>
      <w:r w:rsidRPr="00C926CC">
        <w:rPr>
          <w:rFonts w:hAnsi="Times New Roman"/>
          <w:lang w:val="en-GB"/>
        </w:rPr>
        <w:t>’</w:t>
      </w:r>
      <w:r w:rsidRPr="00C926CC">
        <w:rPr>
          <w:lang w:val="en-GB"/>
        </w:rPr>
        <w:t xml:space="preserve">s school system appears to depend more on sociolinguistic </w:t>
      </w:r>
      <w:r w:rsidRPr="00F5293C">
        <w:rPr>
          <w:highlight w:val="yellow"/>
          <w:lang w:val="en-GB"/>
        </w:rPr>
        <w:t>motivation</w:t>
      </w:r>
      <w:r w:rsidRPr="00C926CC">
        <w:rPr>
          <w:lang w:val="en-GB"/>
        </w:rPr>
        <w:t xml:space="preserve">, </w:t>
      </w:r>
      <w:r w:rsidR="0033729F" w:rsidRPr="0033729F">
        <w:rPr>
          <w:color w:val="FF0000"/>
          <w:lang w:val="en-GB"/>
        </w:rPr>
        <w:t>[</w:t>
      </w:r>
      <w:r w:rsidR="0033729F" w:rsidRPr="0033729F">
        <w:rPr>
          <w:color w:val="FF0000"/>
          <w:highlight w:val="yellow"/>
          <w:lang w:val="en-GB"/>
        </w:rPr>
        <w:t>COMMENT</w:t>
      </w:r>
      <w:r w:rsidR="0033729F" w:rsidRPr="0033729F">
        <w:rPr>
          <w:color w:val="FF0000"/>
          <w:lang w:val="en-GB"/>
        </w:rPr>
        <w:t xml:space="preserve">: BUT YOU DID NOT MOTIVATION </w:t>
      </w:r>
      <w:r w:rsidR="006C1E8D">
        <w:rPr>
          <w:color w:val="FF0000"/>
          <w:lang w:val="en-GB"/>
        </w:rPr>
        <w:t xml:space="preserve">OF ANY KIND </w:t>
      </w:r>
      <w:r w:rsidR="0033729F" w:rsidRPr="0033729F">
        <w:rPr>
          <w:color w:val="FF0000"/>
          <w:lang w:val="en-GB"/>
        </w:rPr>
        <w:t>IN THIS STUDY, BE IT SOCIOLINGUISTIC OR PSYCHOLOGICAL</w:t>
      </w:r>
      <w:r w:rsidR="006C1E8D">
        <w:rPr>
          <w:color w:val="FF0000"/>
          <w:lang w:val="en-GB"/>
        </w:rPr>
        <w:t xml:space="preserve"> DID YOU?</w:t>
      </w:r>
      <w:r w:rsidR="0033729F" w:rsidRPr="0033729F">
        <w:rPr>
          <w:color w:val="FF0000"/>
          <w:lang w:val="en-GB"/>
        </w:rPr>
        <w:t xml:space="preserve"> WHICH TOOLS, </w:t>
      </w:r>
      <w:r w:rsidR="0033729F">
        <w:rPr>
          <w:color w:val="FF0000"/>
          <w:lang w:val="en-GB"/>
        </w:rPr>
        <w:t>e.g.</w:t>
      </w:r>
      <w:r w:rsidR="0033729F" w:rsidRPr="0033729F">
        <w:rPr>
          <w:color w:val="FF0000"/>
          <w:lang w:val="en-GB"/>
        </w:rPr>
        <w:t xml:space="preserve"> QUESTIONNAIRES OR INTERVIEWS, DID YOU USE TO MEASURE </w:t>
      </w:r>
      <w:r w:rsidR="00B75C55">
        <w:rPr>
          <w:color w:val="FF0000"/>
          <w:lang w:val="en-GB"/>
        </w:rPr>
        <w:t xml:space="preserve">MOTIVATION </w:t>
      </w:r>
      <w:r w:rsidR="0033729F" w:rsidRPr="0033729F">
        <w:rPr>
          <w:color w:val="FF0000"/>
          <w:lang w:val="en-GB"/>
        </w:rPr>
        <w:t>AND WHERE?</w:t>
      </w:r>
      <w:r w:rsidR="00B75C55">
        <w:rPr>
          <w:color w:val="FF0000"/>
          <w:lang w:val="en-GB"/>
        </w:rPr>
        <w:t xml:space="preserve"> REMEMBER THAT EVEN THE QUESTIONNAIRE AND INTERVIEW REPORTED IN THIS STUDY WERE DONE WITH TEACHERS, NOT WITH STUDENTS. AND THE ACHIEVEMENT YOU ARE TALKING ABOUT IS THAT OF THE STUDENTS, NOT OF THE TEACHERS.</w:t>
      </w:r>
      <w:r w:rsidR="0033729F" w:rsidRPr="0033729F">
        <w:rPr>
          <w:color w:val="FF0000"/>
          <w:lang w:val="en-GB"/>
        </w:rPr>
        <w:t xml:space="preserve">] </w:t>
      </w:r>
      <w:r w:rsidRPr="00C926CC">
        <w:rPr>
          <w:lang w:val="en-GB"/>
        </w:rPr>
        <w:t xml:space="preserve">induced by the sociolinguistic context within which English learning occurs, </w:t>
      </w:r>
      <w:r w:rsidRPr="00C15613">
        <w:rPr>
          <w:highlight w:val="yellow"/>
          <w:lang w:val="en-GB"/>
        </w:rPr>
        <w:t>more than affective/attitude-induced motivation</w:t>
      </w:r>
      <w:r w:rsidRPr="00C926CC">
        <w:rPr>
          <w:lang w:val="en-GB"/>
        </w:rPr>
        <w:t xml:space="preserve">, e.g. positive attitude, affinity. Sociolinguistic motivation may be stimulated by what </w:t>
      </w:r>
      <w:proofErr w:type="spellStart"/>
      <w:r w:rsidRPr="00C926CC">
        <w:rPr>
          <w:lang w:val="en-GB"/>
        </w:rPr>
        <w:t>Gass</w:t>
      </w:r>
      <w:proofErr w:type="spellEnd"/>
      <w:r w:rsidRPr="00C926CC">
        <w:rPr>
          <w:lang w:val="en-GB"/>
        </w:rPr>
        <w:t xml:space="preserve"> (2003:</w:t>
      </w:r>
      <w:r w:rsidR="00FE3394">
        <w:rPr>
          <w:lang w:val="en-GB"/>
        </w:rPr>
        <w:t xml:space="preserve"> </w:t>
      </w:r>
      <w:r w:rsidRPr="00C926CC">
        <w:rPr>
          <w:lang w:val="en-GB"/>
        </w:rPr>
        <w:t xml:space="preserve">27) describes as </w:t>
      </w:r>
      <w:r w:rsidRPr="00C926CC">
        <w:rPr>
          <w:rFonts w:hAnsi="Times New Roman"/>
          <w:lang w:val="en-GB"/>
        </w:rPr>
        <w:t>‘</w:t>
      </w:r>
      <w:r w:rsidRPr="00C926CC">
        <w:rPr>
          <w:lang w:val="en-GB"/>
        </w:rPr>
        <w:t>communicative pressure</w:t>
      </w:r>
      <w:r w:rsidRPr="00C926CC">
        <w:rPr>
          <w:rFonts w:hAnsi="Times New Roman"/>
          <w:lang w:val="en-GB"/>
        </w:rPr>
        <w:t xml:space="preserve">’ </w:t>
      </w:r>
      <w:r w:rsidRPr="00C926CC">
        <w:rPr>
          <w:lang w:val="en-GB"/>
        </w:rPr>
        <w:t xml:space="preserve">which results from access to input and the need for output. </w:t>
      </w:r>
    </w:p>
    <w:p w14:paraId="77B68114" w14:textId="5CFDEEF7" w:rsidR="000378D3" w:rsidRDefault="00190D51" w:rsidP="00DD7AE1">
      <w:pPr>
        <w:pStyle w:val="NoSpacing"/>
        <w:ind w:firstLine="720"/>
        <w:jc w:val="both"/>
        <w:rPr>
          <w:lang w:val="en-GB"/>
        </w:rPr>
      </w:pPr>
      <w:r w:rsidRPr="00C926CC">
        <w:rPr>
          <w:lang w:val="en-GB"/>
        </w:rPr>
        <w:lastRenderedPageBreak/>
        <w:t xml:space="preserve">On the one hand, rural contexts are less </w:t>
      </w:r>
      <w:proofErr w:type="spellStart"/>
      <w:r w:rsidRPr="00C926CC">
        <w:rPr>
          <w:lang w:val="en-GB"/>
        </w:rPr>
        <w:t>sociolinguistically</w:t>
      </w:r>
      <w:proofErr w:type="spellEnd"/>
      <w:r w:rsidRPr="00C926CC">
        <w:rPr>
          <w:lang w:val="en-GB"/>
        </w:rPr>
        <w:t xml:space="preserve"> heterogeneous and tend to have an indigenous lingua franca, a situation which creates </w:t>
      </w:r>
      <w:proofErr w:type="gramStart"/>
      <w:r w:rsidRPr="00C926CC">
        <w:rPr>
          <w:lang w:val="en-GB"/>
        </w:rPr>
        <w:t>very little</w:t>
      </w:r>
      <w:proofErr w:type="gramEnd"/>
      <w:r w:rsidRPr="00C926CC">
        <w:rPr>
          <w:lang w:val="en-GB"/>
        </w:rPr>
        <w:t xml:space="preserve"> communicative pressure where English is concerned. In these contexts, practiced language policies in the classroom appear to affirm the community lingua franca rather than the dictates of national language-in-education policy. Thus, English learners in rural contexts receive little input and have little sociolinguistic motivation to speak/ use English. On the other hand, learners of English in urban (more </w:t>
      </w:r>
      <w:proofErr w:type="spellStart"/>
      <w:r w:rsidRPr="00C926CC">
        <w:rPr>
          <w:lang w:val="en-GB"/>
        </w:rPr>
        <w:t>sociolinguistically</w:t>
      </w:r>
      <w:proofErr w:type="spellEnd"/>
      <w:r w:rsidRPr="00C926CC">
        <w:rPr>
          <w:lang w:val="en-GB"/>
        </w:rPr>
        <w:t xml:space="preserve"> heterogeneous) settings tend to have more communicative pressure (depending on whether or not there is an indigenous lingua franca in addition to English) which is reflected in the practiced language policies of teachers, e.g., using English only or combining it with an </w:t>
      </w:r>
      <w:proofErr w:type="spellStart"/>
      <w:r w:rsidRPr="00C926CC">
        <w:rPr>
          <w:lang w:val="en-GB"/>
        </w:rPr>
        <w:t>L1</w:t>
      </w:r>
      <w:proofErr w:type="spellEnd"/>
      <w:r w:rsidRPr="00C926CC">
        <w:rPr>
          <w:lang w:val="en-GB"/>
        </w:rPr>
        <w:t xml:space="preserve"> even when the policy says they should use </w:t>
      </w:r>
      <w:proofErr w:type="spellStart"/>
      <w:r w:rsidRPr="00C926CC">
        <w:rPr>
          <w:lang w:val="en-GB"/>
        </w:rPr>
        <w:t>L1</w:t>
      </w:r>
      <w:proofErr w:type="spellEnd"/>
      <w:r w:rsidRPr="00C926CC">
        <w:rPr>
          <w:lang w:val="en-GB"/>
        </w:rPr>
        <w:t xml:space="preserve"> only. Thus, learners in highly linguistically heterogenous contexts tend to receive more input with more sociolinguistic motivation to use English (output). In other words, the variation in English as </w:t>
      </w:r>
      <w:proofErr w:type="spellStart"/>
      <w:r w:rsidRPr="00C926CC">
        <w:rPr>
          <w:lang w:val="en-GB"/>
        </w:rPr>
        <w:t>L2</w:t>
      </w:r>
      <w:proofErr w:type="spellEnd"/>
      <w:r w:rsidRPr="00C926CC">
        <w:rPr>
          <w:lang w:val="en-GB"/>
        </w:rPr>
        <w:t xml:space="preserve"> learning achievement in Ghana may be explained as depending on the level of communicative pressure the sociolinguistic context of English learning imposes on the learner. </w:t>
      </w:r>
    </w:p>
    <w:p w14:paraId="14C56930" w14:textId="146850AA" w:rsidR="0018300F" w:rsidRPr="00C926CC" w:rsidRDefault="002B2783" w:rsidP="00083156">
      <w:pPr>
        <w:pStyle w:val="NoSpacing"/>
        <w:jc w:val="both"/>
        <w:rPr>
          <w:lang w:val="en-GB"/>
        </w:rPr>
      </w:pPr>
      <w:r w:rsidRPr="002B2783">
        <w:rPr>
          <w:color w:val="FF0000"/>
          <w:highlight w:val="yellow"/>
          <w:lang w:val="en-GB"/>
        </w:rPr>
        <w:t>COMMENT/SUGGESTION</w:t>
      </w:r>
      <w:r w:rsidRPr="002B2783">
        <w:rPr>
          <w:color w:val="FF0000"/>
          <w:lang w:val="en-GB"/>
        </w:rPr>
        <w:t>: ALL THIS PARAGRAPH ABOVE IS UNNECESSARY, AS IT CONTAINS STATEMENTS THAT WERE MADE AT LEAST ONCE IN EARLIER SECTIONS</w:t>
      </w:r>
      <w:r w:rsidR="00C4725F">
        <w:rPr>
          <w:lang w:val="en-GB"/>
        </w:rPr>
        <w:t xml:space="preserve">. </w:t>
      </w:r>
    </w:p>
    <w:p w14:paraId="2F82E17D" w14:textId="5002F976" w:rsidR="000378D3" w:rsidRPr="00C926CC" w:rsidRDefault="00190D51" w:rsidP="00DD7AE1">
      <w:pPr>
        <w:pStyle w:val="NoSpacing"/>
        <w:ind w:firstLine="720"/>
        <w:jc w:val="both"/>
        <w:rPr>
          <w:lang w:val="en-GB"/>
        </w:rPr>
      </w:pPr>
      <w:r w:rsidRPr="00C926CC">
        <w:rPr>
          <w:lang w:val="en-GB"/>
        </w:rPr>
        <w:t xml:space="preserve">While </w:t>
      </w:r>
      <w:r w:rsidRPr="00D15BAA">
        <w:rPr>
          <w:strike/>
          <w:lang w:val="en-GB"/>
        </w:rPr>
        <w:t>the sociolinguistic characteristics of</w:t>
      </w:r>
      <w:r w:rsidRPr="00C926CC">
        <w:rPr>
          <w:lang w:val="en-GB"/>
        </w:rPr>
        <w:t xml:space="preserve"> rural contexts of English learning in Ghana </w:t>
      </w:r>
      <w:r w:rsidRPr="004B5B89">
        <w:rPr>
          <w:highlight w:val="yellow"/>
          <w:lang w:val="en-GB"/>
        </w:rPr>
        <w:t>appear</w:t>
      </w:r>
      <w:r w:rsidR="004B5B89">
        <w:rPr>
          <w:lang w:val="en-GB"/>
        </w:rPr>
        <w:t xml:space="preserve"> </w:t>
      </w:r>
      <w:r w:rsidR="00E862F1" w:rsidRPr="00E862F1">
        <w:rPr>
          <w:color w:val="FF0000"/>
          <w:lang w:val="en-GB"/>
        </w:rPr>
        <w:t>[</w:t>
      </w:r>
      <w:r w:rsidR="00E862F1" w:rsidRPr="00E862F1">
        <w:rPr>
          <w:color w:val="FF0000"/>
          <w:highlight w:val="yellow"/>
          <w:lang w:val="en-GB"/>
        </w:rPr>
        <w:t>COMMENT</w:t>
      </w:r>
      <w:r w:rsidR="00E862F1" w:rsidRPr="00E862F1">
        <w:rPr>
          <w:color w:val="FF0000"/>
          <w:lang w:val="en-GB"/>
        </w:rPr>
        <w:t xml:space="preserve">: YOU SHOULD BE MORE ASSERTIVE ABOUT THIS IF YOU HAVE STATISTICS TO PROVE IT. OTHERWISE, WHAT WAS THE POINT OF THOSE FIGURES IN THE VARIOUS TABLES?] </w:t>
      </w:r>
      <w:r w:rsidRPr="00C926CC">
        <w:rPr>
          <w:lang w:val="en-GB"/>
        </w:rPr>
        <w:t xml:space="preserve">to provide limited exposure and access to adequate and quality input, </w:t>
      </w:r>
      <w:r w:rsidRPr="00387A55">
        <w:rPr>
          <w:strike/>
          <w:lang w:val="en-GB"/>
        </w:rPr>
        <w:t>learners in</w:t>
      </w:r>
      <w:r w:rsidRPr="00C926CC">
        <w:rPr>
          <w:lang w:val="en-GB"/>
        </w:rPr>
        <w:t xml:space="preserve"> urban contexts </w:t>
      </w:r>
      <w:r w:rsidRPr="00387A55">
        <w:rPr>
          <w:strike/>
          <w:lang w:val="en-GB"/>
        </w:rPr>
        <w:t>tend to receive</w:t>
      </w:r>
      <w:r w:rsidRPr="00C926CC">
        <w:rPr>
          <w:lang w:val="en-GB"/>
        </w:rPr>
        <w:t xml:space="preserve"> </w:t>
      </w:r>
      <w:r w:rsidR="00387A55" w:rsidRPr="00387A55">
        <w:rPr>
          <w:color w:val="FF0000"/>
          <w:lang w:val="en-GB"/>
        </w:rPr>
        <w:t xml:space="preserve">were found to offer </w:t>
      </w:r>
      <w:r w:rsidRPr="00C926CC">
        <w:rPr>
          <w:lang w:val="en-GB"/>
        </w:rPr>
        <w:t xml:space="preserve">adequate exposure. Thus, English achievement in Ghana may be explained in terms </w:t>
      </w:r>
      <w:r w:rsidRPr="00A11231">
        <w:rPr>
          <w:highlight w:val="yellow"/>
          <w:lang w:val="en-GB"/>
        </w:rPr>
        <w:t xml:space="preserve">of input/output hypothesis as explained by </w:t>
      </w:r>
      <w:proofErr w:type="spellStart"/>
      <w:r w:rsidRPr="00A11231">
        <w:rPr>
          <w:highlight w:val="yellow"/>
          <w:lang w:val="en-GB"/>
        </w:rPr>
        <w:t>Gass</w:t>
      </w:r>
      <w:proofErr w:type="spellEnd"/>
      <w:r w:rsidRPr="00A11231">
        <w:rPr>
          <w:highlight w:val="yellow"/>
          <w:lang w:val="en-GB"/>
        </w:rPr>
        <w:t xml:space="preserve"> and Mackey (2007)</w:t>
      </w:r>
      <w:r w:rsidRPr="00C926CC">
        <w:rPr>
          <w:lang w:val="en-GB"/>
        </w:rPr>
        <w:t>.</w:t>
      </w:r>
      <w:r w:rsidR="00E52570">
        <w:rPr>
          <w:lang w:val="en-GB"/>
        </w:rPr>
        <w:t xml:space="preserve"> </w:t>
      </w:r>
      <w:r w:rsidR="004D2B97" w:rsidRPr="004D2B97">
        <w:rPr>
          <w:color w:val="FF0000"/>
          <w:lang w:val="en-GB"/>
        </w:rPr>
        <w:t>[</w:t>
      </w:r>
      <w:r w:rsidR="004D2B97" w:rsidRPr="004D2B97">
        <w:rPr>
          <w:color w:val="FF0000"/>
          <w:highlight w:val="yellow"/>
          <w:lang w:val="en-GB"/>
        </w:rPr>
        <w:t>COMMENT/SUGGESTION</w:t>
      </w:r>
      <w:r w:rsidR="004D2B97" w:rsidRPr="004D2B97">
        <w:rPr>
          <w:color w:val="FF0000"/>
          <w:lang w:val="en-GB"/>
        </w:rPr>
        <w:t>: NOTICE THAT YOU HAVE NOT DISCUSSED THIS IN EARLIER SECTIONS. YOU CANNOT BRING IN A NEW ANALYTICAL OR THEORETICAL FRAMEWORK JUST IN THE CONCLUSION TO ACCOUNT FOR YOUR FINDINGS. IF YOU FEEL OR HAVE FOUND THAT NEITHER THE SOCIOLINGUISTIC FRAMEWORK NOR THE PSYCHO-SOCIAL ONE IS CAPABLE OF EXPLAINING THE FINDIN</w:t>
      </w:r>
      <w:r w:rsidR="00773D78">
        <w:rPr>
          <w:color w:val="FF0000"/>
          <w:lang w:val="en-GB"/>
        </w:rPr>
        <w:t>G</w:t>
      </w:r>
      <w:r w:rsidR="004D2B97" w:rsidRPr="004D2B97">
        <w:rPr>
          <w:color w:val="FF0000"/>
          <w:lang w:val="en-GB"/>
        </w:rPr>
        <w:t>S</w:t>
      </w:r>
      <w:r w:rsidR="00773D78">
        <w:rPr>
          <w:color w:val="FF0000"/>
          <w:lang w:val="en-GB"/>
        </w:rPr>
        <w:t xml:space="preserve"> (</w:t>
      </w:r>
      <w:r w:rsidR="004D2B97" w:rsidRPr="004D2B97">
        <w:rPr>
          <w:color w:val="FF0000"/>
          <w:lang w:val="en-GB"/>
        </w:rPr>
        <w:t>SINCE IT IS THESE TWO WHICH YOU DISCUSSED IN THIS PAPER</w:t>
      </w:r>
      <w:r w:rsidR="00773D78">
        <w:rPr>
          <w:color w:val="FF0000"/>
          <w:lang w:val="en-GB"/>
        </w:rPr>
        <w:t>)</w:t>
      </w:r>
      <w:r w:rsidR="004D2B97" w:rsidRPr="004D2B97">
        <w:rPr>
          <w:color w:val="FF0000"/>
          <w:lang w:val="en-GB"/>
        </w:rPr>
        <w:t xml:space="preserve"> THEN YOU CAN SUGGEST, </w:t>
      </w:r>
      <w:r w:rsidR="00E24048">
        <w:rPr>
          <w:color w:val="FF0000"/>
          <w:lang w:val="en-GB"/>
        </w:rPr>
        <w:t xml:space="preserve">BUT </w:t>
      </w:r>
      <w:r w:rsidR="004D2B97" w:rsidRPr="004D2B97">
        <w:rPr>
          <w:color w:val="FF0000"/>
          <w:lang w:val="en-GB"/>
        </w:rPr>
        <w:t>JUST FOR FUTURE RESEARCH, TO TRY USING THE NEW ONE</w:t>
      </w:r>
      <w:r w:rsidR="004D2B97">
        <w:rPr>
          <w:lang w:val="en-GB"/>
        </w:rPr>
        <w:t>.</w:t>
      </w:r>
      <w:r w:rsidR="00E24048">
        <w:rPr>
          <w:lang w:val="en-GB"/>
        </w:rPr>
        <w:t>]</w:t>
      </w:r>
      <w:r w:rsidR="004D2B97">
        <w:rPr>
          <w:lang w:val="en-GB"/>
        </w:rPr>
        <w:t xml:space="preserve"> </w:t>
      </w:r>
      <w:r w:rsidR="00AB3C28">
        <w:rPr>
          <w:lang w:val="en-GB"/>
        </w:rPr>
        <w:t xml:space="preserve"> </w:t>
      </w:r>
      <w:r w:rsidRPr="00C926CC">
        <w:rPr>
          <w:lang w:val="en-GB"/>
        </w:rPr>
        <w:t xml:space="preserve"> On the one hand, </w:t>
      </w:r>
      <w:proofErr w:type="spellStart"/>
      <w:r w:rsidRPr="00C926CC">
        <w:rPr>
          <w:lang w:val="en-GB"/>
        </w:rPr>
        <w:t>Gass</w:t>
      </w:r>
      <w:proofErr w:type="spellEnd"/>
      <w:r w:rsidRPr="00C926CC">
        <w:rPr>
          <w:lang w:val="en-GB"/>
        </w:rPr>
        <w:t xml:space="preserve"> and Mackey (2007:177) argue that </w:t>
      </w:r>
      <w:r w:rsidRPr="00C926CC">
        <w:rPr>
          <w:rFonts w:hAnsi="Times New Roman"/>
          <w:lang w:val="en-GB"/>
        </w:rPr>
        <w:t>“</w:t>
      </w:r>
      <w:r w:rsidRPr="00C926CC">
        <w:rPr>
          <w:lang w:val="en-GB"/>
        </w:rPr>
        <w:t>input is an essential component of language learning which is crucial evidence from which learners can form linguistic hypothesis</w:t>
      </w:r>
      <w:r w:rsidRPr="00C926CC">
        <w:rPr>
          <w:rFonts w:hAnsi="Times New Roman"/>
          <w:lang w:val="en-GB"/>
        </w:rPr>
        <w:t>”</w:t>
      </w:r>
      <w:r w:rsidRPr="00C926CC">
        <w:rPr>
          <w:lang w:val="en-GB"/>
        </w:rPr>
        <w:t xml:space="preserve">. On the other hand, they, like Swain (1985:165-179, 1993:158-164, 1995:371-391,2005:495-508), opine that output is </w:t>
      </w:r>
      <w:r w:rsidRPr="00C926CC">
        <w:rPr>
          <w:lang w:val="en-GB"/>
        </w:rPr>
        <w:lastRenderedPageBreak/>
        <w:t>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14:paraId="4B1150C0" w14:textId="77777777" w:rsidR="000378D3" w:rsidRPr="00C926CC" w:rsidRDefault="000378D3" w:rsidP="00DD7AE1">
      <w:pPr>
        <w:pStyle w:val="NoSpacing"/>
        <w:jc w:val="both"/>
        <w:rPr>
          <w:rFonts w:ascii="Times New Roman Bold" w:eastAsia="Times New Roman Bold" w:hAnsi="Times New Roman Bold" w:cs="Times New Roman Bold"/>
          <w:lang w:val="en-GB"/>
        </w:rPr>
      </w:pPr>
    </w:p>
    <w:p w14:paraId="7253B581" w14:textId="765F3C32" w:rsidR="000378D3" w:rsidRDefault="00190D51" w:rsidP="00DD7AE1">
      <w:pPr>
        <w:pStyle w:val="NoSpacing"/>
        <w:jc w:val="both"/>
        <w:rPr>
          <w:rFonts w:ascii="Times New Roman Bold"/>
          <w:lang w:val="en-GB"/>
        </w:rPr>
      </w:pPr>
      <w:r w:rsidRPr="00C926CC">
        <w:rPr>
          <w:rFonts w:ascii="Times New Roman Bold"/>
          <w:lang w:val="en-GB"/>
        </w:rPr>
        <w:t xml:space="preserve">References </w:t>
      </w:r>
    </w:p>
    <w:p w14:paraId="3E953DA1" w14:textId="48164155" w:rsidR="00C56A9E" w:rsidRPr="00714DAB" w:rsidRDefault="00C56A9E" w:rsidP="00DD7AE1">
      <w:pPr>
        <w:pStyle w:val="NoSpacing"/>
        <w:jc w:val="both"/>
        <w:rPr>
          <w:rFonts w:ascii="Times New Roman Bold" w:eastAsia="Times New Roman Bold" w:hAnsi="Times New Roman Bold" w:cs="Times New Roman Bold"/>
          <w:b/>
          <w:bCs/>
          <w:color w:val="FF0000"/>
        </w:rPr>
      </w:pPr>
      <w:r w:rsidRPr="00714DAB">
        <w:rPr>
          <w:rFonts w:ascii="Times New Roman Bold"/>
          <w:b/>
          <w:bCs/>
          <w:color w:val="FF0000"/>
          <w:highlight w:val="yellow"/>
        </w:rPr>
        <w:t>NB</w:t>
      </w:r>
      <w:r w:rsidRPr="00714DAB">
        <w:rPr>
          <w:rFonts w:ascii="Times New Roman Bold"/>
          <w:b/>
          <w:bCs/>
          <w:color w:val="FF0000"/>
        </w:rPr>
        <w:t xml:space="preserve">: </w:t>
      </w:r>
      <w:r w:rsidR="00714DAB" w:rsidRPr="00714DAB">
        <w:rPr>
          <w:rFonts w:ascii="Times New Roman Bold"/>
          <w:b/>
          <w:bCs/>
          <w:color w:val="FF0000"/>
        </w:rPr>
        <w:t xml:space="preserve">THOSE PUBLICATIONS I HAVE PREFIXED WITH A * DO NOT APPEAR IN THIS LIST. PLEASE ADD THEM TO THE LIST. </w:t>
      </w:r>
    </w:p>
    <w:p w14:paraId="10671B50" w14:textId="77777777" w:rsidR="000378D3" w:rsidRPr="00C926CC" w:rsidRDefault="00190D51" w:rsidP="00DD7AE1">
      <w:pPr>
        <w:pStyle w:val="NoSpacing"/>
        <w:jc w:val="both"/>
        <w:rPr>
          <w:lang w:val="en-GB"/>
        </w:rPr>
      </w:pPr>
      <w:proofErr w:type="spellStart"/>
      <w:r w:rsidRPr="00C56A9E">
        <w:t>Agbedor</w:t>
      </w:r>
      <w:proofErr w:type="spellEnd"/>
      <w:r w:rsidRPr="00C56A9E">
        <w:t xml:space="preserve">, Paul Kofi. 1994. </w:t>
      </w:r>
      <w:r w:rsidRPr="00C926CC">
        <w:rPr>
          <w:lang w:val="en-GB"/>
        </w:rPr>
        <w:t xml:space="preserve">Language Planning for National </w:t>
      </w:r>
      <w:proofErr w:type="gramStart"/>
      <w:r w:rsidRPr="00C926CC">
        <w:rPr>
          <w:lang w:val="en-GB"/>
        </w:rPr>
        <w:t>Development</w:t>
      </w:r>
      <w:r w:rsidRPr="00C926CC">
        <w:rPr>
          <w:rFonts w:hAnsi="Times New Roman"/>
          <w:lang w:val="en-GB"/>
        </w:rPr>
        <w:t> </w:t>
      </w:r>
      <w:r w:rsidRPr="00C926CC">
        <w:rPr>
          <w:lang w:val="en-GB"/>
        </w:rPr>
        <w:t>:</w:t>
      </w:r>
      <w:proofErr w:type="gramEnd"/>
      <w:r w:rsidRPr="00C926CC">
        <w:rPr>
          <w:lang w:val="en-GB"/>
        </w:rPr>
        <w:t xml:space="preserve"> The Case of </w:t>
      </w:r>
    </w:p>
    <w:p w14:paraId="5E8F92DE" w14:textId="77777777" w:rsidR="000378D3" w:rsidRPr="00C926CC" w:rsidRDefault="00190D51" w:rsidP="00DD7AE1">
      <w:pPr>
        <w:pStyle w:val="NoSpacing"/>
        <w:ind w:firstLine="720"/>
        <w:jc w:val="both"/>
        <w:rPr>
          <w:lang w:val="en-GB"/>
        </w:rPr>
      </w:pPr>
      <w:r w:rsidRPr="00C926CC">
        <w:rPr>
          <w:lang w:val="en-GB"/>
        </w:rPr>
        <w:t xml:space="preserve">Ghana. (Doctoral Dissertation). </w:t>
      </w:r>
    </w:p>
    <w:p w14:paraId="45024170" w14:textId="77777777" w:rsidR="000378D3" w:rsidRPr="00C926CC" w:rsidRDefault="00190D51" w:rsidP="00DD7AE1">
      <w:pPr>
        <w:pStyle w:val="NoSpacing"/>
        <w:jc w:val="both"/>
        <w:rPr>
          <w:lang w:val="en-GB"/>
        </w:rPr>
      </w:pPr>
      <w:r w:rsidRPr="00C926CC">
        <w:rPr>
          <w:lang w:val="en-GB"/>
        </w:rPr>
        <w:t xml:space="preserve">Agnihotri, Rama Kant, </w:t>
      </w:r>
      <w:proofErr w:type="spellStart"/>
      <w:r w:rsidRPr="00C926CC">
        <w:rPr>
          <w:lang w:val="en-GB"/>
        </w:rPr>
        <w:t>A.L</w:t>
      </w:r>
      <w:proofErr w:type="spellEnd"/>
      <w:r w:rsidRPr="00C926CC">
        <w:rPr>
          <w:lang w:val="en-GB"/>
        </w:rPr>
        <w:t xml:space="preserve"> Khanna, and Aditi Mukherjee. 1982. Predicators of </w:t>
      </w:r>
    </w:p>
    <w:p w14:paraId="02954A05" w14:textId="77777777" w:rsidR="000378D3" w:rsidRPr="00C926CC" w:rsidRDefault="00190D51" w:rsidP="00DD7AE1">
      <w:pPr>
        <w:pStyle w:val="NoSpacing"/>
        <w:ind w:left="720"/>
        <w:jc w:val="both"/>
        <w:rPr>
          <w:lang w:val="en-GB"/>
        </w:rPr>
      </w:pPr>
      <w:r w:rsidRPr="00C926CC">
        <w:rPr>
          <w:lang w:val="en-GB"/>
        </w:rPr>
        <w:t>achievement in English tenses: a socio-phycological study. International Journal of Applied Linguistics, 89-105.</w:t>
      </w:r>
    </w:p>
    <w:p w14:paraId="34455D9C" w14:textId="77777777" w:rsidR="000378D3" w:rsidRPr="00C926CC" w:rsidRDefault="00190D51" w:rsidP="00DD7AE1">
      <w:pPr>
        <w:pStyle w:val="NoSpacing"/>
        <w:jc w:val="both"/>
        <w:rPr>
          <w:lang w:val="en-GB"/>
        </w:rPr>
      </w:pPr>
      <w:r w:rsidRPr="00C926CC">
        <w:rPr>
          <w:lang w:val="en-GB"/>
        </w:rPr>
        <w:t xml:space="preserve">Agnihotri, Rama Kant, Amrit L. </w:t>
      </w:r>
      <w:proofErr w:type="spellStart"/>
      <w:r w:rsidRPr="00C926CC">
        <w:rPr>
          <w:lang w:val="en-GB"/>
        </w:rPr>
        <w:t>Khjuina</w:t>
      </w:r>
      <w:proofErr w:type="spellEnd"/>
      <w:r w:rsidRPr="00C926CC">
        <w:rPr>
          <w:lang w:val="en-GB"/>
        </w:rPr>
        <w:t xml:space="preserve">, and </w:t>
      </w:r>
      <w:proofErr w:type="spellStart"/>
      <w:r w:rsidRPr="00C926CC">
        <w:rPr>
          <w:lang w:val="en-GB"/>
        </w:rPr>
        <w:t>Itesh</w:t>
      </w:r>
      <w:proofErr w:type="spellEnd"/>
      <w:r w:rsidRPr="00C926CC">
        <w:rPr>
          <w:lang w:val="en-GB"/>
        </w:rPr>
        <w:t xml:space="preserve"> Sachdev. 1998. Social psychological </w:t>
      </w:r>
    </w:p>
    <w:p w14:paraId="64250190" w14:textId="77777777" w:rsidR="000378D3" w:rsidRPr="00C926CC" w:rsidRDefault="00190D51" w:rsidP="00DD7AE1">
      <w:pPr>
        <w:pStyle w:val="NoSpacing"/>
        <w:ind w:firstLine="720"/>
        <w:jc w:val="both"/>
        <w:rPr>
          <w:lang w:val="en-GB"/>
        </w:rPr>
      </w:pPr>
      <w:r w:rsidRPr="00C926CC">
        <w:rPr>
          <w:lang w:val="en-GB"/>
        </w:rPr>
        <w:t>perspectives on second language learning, 4. Sage Publications.</w:t>
      </w:r>
    </w:p>
    <w:p w14:paraId="7AB9E4A0" w14:textId="77777777" w:rsidR="000378D3" w:rsidRPr="00C926CC" w:rsidRDefault="00190D51" w:rsidP="00DD7AE1">
      <w:pPr>
        <w:pStyle w:val="NoSpacing"/>
        <w:jc w:val="both"/>
        <w:rPr>
          <w:lang w:val="en-GB"/>
        </w:rPr>
      </w:pPr>
      <w:proofErr w:type="spellStart"/>
      <w:r w:rsidRPr="00C926CC">
        <w:rPr>
          <w:lang w:val="en-GB"/>
        </w:rPr>
        <w:t>Afrifa</w:t>
      </w:r>
      <w:proofErr w:type="spellEnd"/>
      <w:r w:rsidRPr="00C926CC">
        <w:rPr>
          <w:lang w:val="en-GB"/>
        </w:rPr>
        <w:t xml:space="preserve">, Grace </w:t>
      </w:r>
      <w:proofErr w:type="spellStart"/>
      <w:r w:rsidRPr="00C926CC">
        <w:rPr>
          <w:lang w:val="en-GB"/>
        </w:rPr>
        <w:t>Ampomaa</w:t>
      </w:r>
      <w:proofErr w:type="spellEnd"/>
      <w:r w:rsidRPr="00C926CC">
        <w:rPr>
          <w:lang w:val="en-GB"/>
        </w:rPr>
        <w:t xml:space="preserve">, Jemima A. Anderson, and XXXX. 2019. The choice </w:t>
      </w:r>
    </w:p>
    <w:p w14:paraId="4884BCDE" w14:textId="77777777" w:rsidR="000378D3" w:rsidRPr="00C926CC" w:rsidRDefault="00190D51" w:rsidP="00DD7AE1">
      <w:pPr>
        <w:pStyle w:val="NoSpacing"/>
        <w:jc w:val="both"/>
        <w:rPr>
          <w:lang w:val="en-GB"/>
        </w:rPr>
      </w:pPr>
      <w:r w:rsidRPr="00C926CC">
        <w:rPr>
          <w:lang w:val="en-GB"/>
        </w:rPr>
        <w:tab/>
        <w:t xml:space="preserve">of English as a home language in urban Ghana. Current Issues in Language </w:t>
      </w:r>
    </w:p>
    <w:p w14:paraId="274E7C79" w14:textId="77777777" w:rsidR="000378D3" w:rsidRPr="00C926CC" w:rsidRDefault="00190D51" w:rsidP="00DD7AE1">
      <w:pPr>
        <w:pStyle w:val="NoSpacing"/>
        <w:jc w:val="both"/>
        <w:rPr>
          <w:lang w:val="en-GB"/>
        </w:rPr>
      </w:pPr>
      <w:r w:rsidRPr="00C926CC">
        <w:rPr>
          <w:lang w:val="en-GB"/>
        </w:rPr>
        <w:tab/>
        <w:t>Planning, 20(4):418-434.</w:t>
      </w:r>
    </w:p>
    <w:p w14:paraId="0909F00C" w14:textId="77777777" w:rsidR="000378D3" w:rsidRPr="00C926CC" w:rsidRDefault="00190D51" w:rsidP="00DD7AE1">
      <w:pPr>
        <w:pStyle w:val="NoSpacing"/>
        <w:jc w:val="both"/>
        <w:rPr>
          <w:lang w:val="en-GB"/>
        </w:rPr>
      </w:pPr>
      <w:r w:rsidRPr="00C926CC">
        <w:rPr>
          <w:lang w:val="en-GB"/>
        </w:rPr>
        <w:t xml:space="preserve">Anderson, Jemima A., and XXXX 2015. A sociolinguistic mosaic of West </w:t>
      </w:r>
    </w:p>
    <w:p w14:paraId="5D4AB7C7" w14:textId="77777777" w:rsidR="000378D3" w:rsidRPr="00C926CC" w:rsidRDefault="00190D51" w:rsidP="00DD7AE1">
      <w:pPr>
        <w:pStyle w:val="NoSpacing"/>
        <w:ind w:left="720"/>
        <w:jc w:val="both"/>
        <w:rPr>
          <w:lang w:val="en-GB"/>
        </w:rPr>
      </w:pPr>
      <w:r w:rsidRPr="00C926CC">
        <w:rPr>
          <w:lang w:val="en-GB"/>
        </w:rPr>
        <w:t>Africa: Challenges and prospects. Pp 74-85 in Globalising Sociolinguistics. Routledge.</w:t>
      </w:r>
    </w:p>
    <w:p w14:paraId="167928B5" w14:textId="77777777" w:rsidR="000378D3" w:rsidRPr="00C926CC" w:rsidRDefault="00190D51" w:rsidP="00DD7AE1">
      <w:pPr>
        <w:pStyle w:val="NoSpacing"/>
        <w:jc w:val="both"/>
        <w:rPr>
          <w:lang w:val="en-GB"/>
        </w:rPr>
      </w:pPr>
      <w:r w:rsidRPr="00C926CC">
        <w:rPr>
          <w:lang w:val="en-GB"/>
        </w:rPr>
        <w:t xml:space="preserve">Anderson, Jemima A., XXXX, and P.A. </w:t>
      </w:r>
      <w:proofErr w:type="spellStart"/>
      <w:r w:rsidRPr="00C926CC">
        <w:rPr>
          <w:lang w:val="en-GB"/>
        </w:rPr>
        <w:t>Hmensa</w:t>
      </w:r>
      <w:proofErr w:type="spellEnd"/>
      <w:r w:rsidRPr="00C926CC">
        <w:rPr>
          <w:lang w:val="en-GB"/>
        </w:rPr>
        <w:t>. 2008. Domains of English in</w:t>
      </w:r>
    </w:p>
    <w:p w14:paraId="411B724F" w14:textId="77777777" w:rsidR="000378D3" w:rsidRPr="00C926CC" w:rsidRDefault="00190D51" w:rsidP="00DD7AE1">
      <w:pPr>
        <w:pStyle w:val="NoSpacing"/>
        <w:ind w:left="720"/>
        <w:jc w:val="both"/>
        <w:rPr>
          <w:lang w:val="en-GB"/>
        </w:rPr>
      </w:pPr>
      <w:r w:rsidRPr="00C926CC">
        <w:rPr>
          <w:lang w:val="en-GB"/>
        </w:rPr>
        <w:t>Ghana and its use for specific purposes. English for academic and specific purposes in developing, emerging and least developed countries, 122-129.</w:t>
      </w:r>
    </w:p>
    <w:p w14:paraId="54FD1046" w14:textId="77777777" w:rsidR="000378D3" w:rsidRPr="00C926CC" w:rsidRDefault="00190D51" w:rsidP="00DD7AE1">
      <w:pPr>
        <w:pStyle w:val="NoSpacing"/>
        <w:jc w:val="both"/>
        <w:rPr>
          <w:lang w:val="en-GB"/>
        </w:rPr>
      </w:pPr>
      <w:r w:rsidRPr="00C926CC">
        <w:rPr>
          <w:lang w:val="en-GB"/>
        </w:rPr>
        <w:t xml:space="preserve">XXXX 2017. </w:t>
      </w:r>
      <w:r w:rsidRPr="00C926CC">
        <w:rPr>
          <w:rFonts w:hAnsi="Times New Roman"/>
          <w:lang w:val="en-GB"/>
        </w:rPr>
        <w:t>‘</w:t>
      </w:r>
      <w:r w:rsidRPr="00C926CC">
        <w:rPr>
          <w:lang w:val="en-GB"/>
        </w:rPr>
        <w:t xml:space="preserve">Bra, </w:t>
      </w:r>
      <w:proofErr w:type="spellStart"/>
      <w:r w:rsidRPr="00C926CC">
        <w:rPr>
          <w:lang w:val="en-GB"/>
        </w:rPr>
        <w:t>S</w:t>
      </w:r>
      <w:r w:rsidRPr="00C926CC">
        <w:rPr>
          <w:rFonts w:hAnsi="Times New Roman"/>
          <w:lang w:val="en-GB"/>
        </w:rPr>
        <w:t>ɛ</w:t>
      </w:r>
      <w:r w:rsidRPr="00C926CC">
        <w:rPr>
          <w:lang w:val="en-GB"/>
        </w:rPr>
        <w:t>n</w:t>
      </w:r>
      <w:proofErr w:type="spellEnd"/>
      <w:r w:rsidRPr="00C926CC">
        <w:rPr>
          <w:lang w:val="en-GB"/>
        </w:rPr>
        <w:t xml:space="preserve">, </w:t>
      </w:r>
      <w:proofErr w:type="spellStart"/>
      <w:r w:rsidRPr="00C926CC">
        <w:rPr>
          <w:lang w:val="en-GB"/>
        </w:rPr>
        <w:t>Y</w:t>
      </w:r>
      <w:r w:rsidRPr="00C926CC">
        <w:rPr>
          <w:rFonts w:hAnsi="Times New Roman"/>
          <w:lang w:val="en-GB"/>
        </w:rPr>
        <w:t>ɛ</w:t>
      </w:r>
      <w:r w:rsidRPr="00C926CC">
        <w:rPr>
          <w:lang w:val="en-GB"/>
        </w:rPr>
        <w:t>nk</w:t>
      </w:r>
      <w:proofErr w:type="spellEnd"/>
      <w:r w:rsidRPr="00C926CC">
        <w:rPr>
          <w:rFonts w:hAnsi="Times New Roman"/>
          <w:lang w:val="en-GB"/>
        </w:rPr>
        <w:t>ↄ</w:t>
      </w:r>
      <w:r w:rsidRPr="00C926CC">
        <w:rPr>
          <w:lang w:val="en-GB"/>
        </w:rPr>
        <w:t>... That is All I Know in Akan</w:t>
      </w:r>
      <w:r w:rsidRPr="00C926CC">
        <w:rPr>
          <w:rFonts w:hAnsi="Times New Roman"/>
          <w:lang w:val="en-GB"/>
        </w:rPr>
        <w:t>’</w:t>
      </w:r>
      <w:r w:rsidRPr="00C926CC">
        <w:rPr>
          <w:lang w:val="en-GB"/>
        </w:rPr>
        <w:t>: How Female Migrants from Rural North Survive with Minimum Bilingualism in Urban Markets in Ghana. Ghana Journal of Linguistics, 6(1):49-74.</w:t>
      </w:r>
    </w:p>
    <w:p w14:paraId="0B662387" w14:textId="77777777" w:rsidR="000378D3" w:rsidRPr="00C926CC" w:rsidRDefault="00190D51" w:rsidP="00DD7AE1">
      <w:pPr>
        <w:pStyle w:val="NoSpacing"/>
        <w:jc w:val="both"/>
        <w:rPr>
          <w:lang w:val="en-GB"/>
        </w:rPr>
      </w:pPr>
      <w:r w:rsidRPr="00C926CC">
        <w:rPr>
          <w:lang w:val="en-GB"/>
        </w:rPr>
        <w:t xml:space="preserve">XXXX. (2014). Re-examining the Fluctuations in Language in-education </w:t>
      </w:r>
    </w:p>
    <w:p w14:paraId="686D9A34" w14:textId="77777777" w:rsidR="000378D3" w:rsidRPr="00C926CC" w:rsidRDefault="00190D51" w:rsidP="00DD7AE1">
      <w:pPr>
        <w:pStyle w:val="NoSpacing"/>
        <w:ind w:firstLine="720"/>
        <w:jc w:val="both"/>
        <w:rPr>
          <w:lang w:val="en-GB"/>
        </w:rPr>
      </w:pPr>
      <w:r w:rsidRPr="00C926CC">
        <w:rPr>
          <w:lang w:val="en-GB"/>
        </w:rPr>
        <w:t>Policies in Post-independence Ghana. Multilingual education, 4(1), 12.</w:t>
      </w:r>
    </w:p>
    <w:p w14:paraId="4FC1A484" w14:textId="77777777" w:rsidR="000378D3" w:rsidRPr="00C926CC" w:rsidRDefault="00190D51" w:rsidP="00DD7AE1">
      <w:pPr>
        <w:pStyle w:val="NoSpacing"/>
        <w:jc w:val="both"/>
        <w:rPr>
          <w:lang w:val="en-GB"/>
        </w:rPr>
      </w:pPr>
      <w:r w:rsidRPr="00C926CC">
        <w:rPr>
          <w:lang w:val="en-GB"/>
        </w:rPr>
        <w:t xml:space="preserve">Clement, Richard. 1980. Ethnicity, Contact and Communicative Competence in a Second </w:t>
      </w:r>
    </w:p>
    <w:p w14:paraId="52D13DCF" w14:textId="77777777" w:rsidR="000378D3" w:rsidRPr="00C926CC" w:rsidRDefault="00190D51" w:rsidP="00DD7AE1">
      <w:pPr>
        <w:pStyle w:val="NoSpacing"/>
        <w:ind w:firstLine="720"/>
        <w:jc w:val="both"/>
        <w:rPr>
          <w:lang w:val="en-GB"/>
        </w:rPr>
      </w:pPr>
      <w:r w:rsidRPr="00C926CC">
        <w:rPr>
          <w:lang w:val="en-GB"/>
        </w:rPr>
        <w:t xml:space="preserve">Language. </w:t>
      </w:r>
      <w:r w:rsidRPr="00C926CC">
        <w:rPr>
          <w:i/>
          <w:iCs/>
          <w:lang w:val="en-GB"/>
        </w:rPr>
        <w:t>Language</w:t>
      </w:r>
      <w:r w:rsidRPr="00C926CC">
        <w:rPr>
          <w:lang w:val="en-GB"/>
        </w:rPr>
        <w:t>, 147-154.</w:t>
      </w:r>
    </w:p>
    <w:p w14:paraId="403D1095" w14:textId="77777777" w:rsidR="000378D3" w:rsidRPr="00C926CC" w:rsidRDefault="00190D51" w:rsidP="00DD7AE1">
      <w:pPr>
        <w:pStyle w:val="NoSpacing"/>
        <w:jc w:val="both"/>
        <w:rPr>
          <w:i/>
          <w:iCs/>
          <w:lang w:val="en-GB"/>
        </w:rPr>
      </w:pPr>
      <w:proofErr w:type="spellStart"/>
      <w:r w:rsidRPr="00C926CC">
        <w:rPr>
          <w:lang w:val="en-GB"/>
        </w:rPr>
        <w:lastRenderedPageBreak/>
        <w:t>Dako</w:t>
      </w:r>
      <w:proofErr w:type="spellEnd"/>
      <w:r w:rsidRPr="00C926CC">
        <w:rPr>
          <w:lang w:val="en-GB"/>
        </w:rPr>
        <w:t xml:space="preserve">, Kari and Millicent A. </w:t>
      </w:r>
      <w:proofErr w:type="spellStart"/>
      <w:r w:rsidRPr="00C926CC">
        <w:rPr>
          <w:lang w:val="en-GB"/>
        </w:rPr>
        <w:t>Quarcoo</w:t>
      </w:r>
      <w:proofErr w:type="spellEnd"/>
      <w:r w:rsidRPr="00C926CC">
        <w:rPr>
          <w:lang w:val="en-GB"/>
        </w:rPr>
        <w:t xml:space="preserve">. 2017. Attitudes towards English in Ghana. </w:t>
      </w:r>
      <w:r w:rsidRPr="00C926CC">
        <w:rPr>
          <w:i/>
          <w:iCs/>
          <w:lang w:val="en-GB"/>
        </w:rPr>
        <w:t>Legon</w:t>
      </w:r>
    </w:p>
    <w:p w14:paraId="01B1EA91" w14:textId="77777777" w:rsidR="000378D3" w:rsidRPr="00C926CC" w:rsidRDefault="00190D51" w:rsidP="00DD7AE1">
      <w:pPr>
        <w:pStyle w:val="NoSpacing"/>
        <w:ind w:firstLine="720"/>
        <w:jc w:val="both"/>
        <w:rPr>
          <w:i/>
          <w:iCs/>
          <w:lang w:val="en-GB"/>
        </w:rPr>
      </w:pPr>
      <w:r w:rsidRPr="00C926CC">
        <w:rPr>
          <w:i/>
          <w:iCs/>
          <w:lang w:val="en-GB"/>
        </w:rPr>
        <w:t>Journal of the Humanities</w:t>
      </w:r>
      <w:r w:rsidRPr="00C926CC">
        <w:rPr>
          <w:lang w:val="en-GB"/>
        </w:rPr>
        <w:t>, 28(1):20-30.</w:t>
      </w:r>
    </w:p>
    <w:p w14:paraId="21806643" w14:textId="77777777" w:rsidR="000378D3" w:rsidRPr="00C926CC" w:rsidRDefault="00190D51" w:rsidP="00DD7AE1">
      <w:pPr>
        <w:pStyle w:val="NoSpacing"/>
        <w:jc w:val="both"/>
        <w:rPr>
          <w:lang w:val="en-GB"/>
        </w:rPr>
      </w:pPr>
      <w:proofErr w:type="spellStart"/>
      <w:r w:rsidRPr="00C926CC">
        <w:rPr>
          <w:lang w:val="en-GB"/>
        </w:rPr>
        <w:t>D</w:t>
      </w:r>
      <w:r w:rsidRPr="00C926CC">
        <w:rPr>
          <w:rFonts w:hAnsi="Times New Roman"/>
          <w:lang w:val="en-GB"/>
        </w:rPr>
        <w:t>ö</w:t>
      </w:r>
      <w:r w:rsidRPr="00C926CC">
        <w:rPr>
          <w:lang w:val="en-GB"/>
        </w:rPr>
        <w:t>rnyei</w:t>
      </w:r>
      <w:proofErr w:type="spellEnd"/>
      <w:r w:rsidRPr="00C926CC">
        <w:rPr>
          <w:lang w:val="en-GB"/>
        </w:rPr>
        <w:t xml:space="preserve">, Z. (2005). The Psychology of Language Learner: Individual Differences in </w:t>
      </w:r>
    </w:p>
    <w:p w14:paraId="55DFEAEA" w14:textId="77777777" w:rsidR="000378D3" w:rsidRPr="00C926CC" w:rsidRDefault="00190D51" w:rsidP="00DD7AE1">
      <w:pPr>
        <w:pStyle w:val="NoSpacing"/>
        <w:ind w:left="720"/>
        <w:jc w:val="both"/>
        <w:rPr>
          <w:lang w:val="en-GB"/>
        </w:rPr>
      </w:pPr>
      <w:r w:rsidRPr="00C926CC">
        <w:rPr>
          <w:lang w:val="en-GB"/>
        </w:rPr>
        <w:t>Second Language Acquisition. Mahwah, New Jersey: Lawrence Erlbaum Associates, Inc.</w:t>
      </w:r>
    </w:p>
    <w:p w14:paraId="0A43E3EF" w14:textId="77777777" w:rsidR="000378D3" w:rsidRPr="00C926CC" w:rsidRDefault="00190D51" w:rsidP="00DD7AE1">
      <w:pPr>
        <w:pStyle w:val="NoSpacing"/>
        <w:jc w:val="both"/>
        <w:rPr>
          <w:lang w:val="en-GB"/>
        </w:rPr>
      </w:pPr>
      <w:r w:rsidRPr="00C926CC">
        <w:rPr>
          <w:lang w:val="en-GB"/>
        </w:rPr>
        <w:t xml:space="preserve">Eberhard, D.M., Gary </w:t>
      </w:r>
      <w:proofErr w:type="spellStart"/>
      <w:proofErr w:type="gramStart"/>
      <w:r w:rsidRPr="00C926CC">
        <w:rPr>
          <w:lang w:val="en-GB"/>
        </w:rPr>
        <w:t>F.Simmons</w:t>
      </w:r>
      <w:proofErr w:type="spellEnd"/>
      <w:proofErr w:type="gramEnd"/>
      <w:r w:rsidRPr="00C926CC">
        <w:rPr>
          <w:lang w:val="en-GB"/>
        </w:rPr>
        <w:t xml:space="preserve"> and Charles </w:t>
      </w:r>
      <w:proofErr w:type="spellStart"/>
      <w:r w:rsidRPr="00C926CC">
        <w:rPr>
          <w:lang w:val="en-GB"/>
        </w:rPr>
        <w:t>D.Fennig</w:t>
      </w:r>
      <w:proofErr w:type="spellEnd"/>
      <w:r w:rsidRPr="00C926CC">
        <w:rPr>
          <w:lang w:val="en-GB"/>
        </w:rPr>
        <w:t xml:space="preserve"> (eds.). 2019. </w:t>
      </w:r>
      <w:proofErr w:type="spellStart"/>
      <w:r w:rsidRPr="00C926CC">
        <w:rPr>
          <w:lang w:val="en-GB"/>
        </w:rPr>
        <w:t>Ethnologue</w:t>
      </w:r>
      <w:proofErr w:type="spellEnd"/>
      <w:r w:rsidRPr="00C926CC">
        <w:rPr>
          <w:lang w:val="en-GB"/>
        </w:rPr>
        <w:t>:</w:t>
      </w:r>
    </w:p>
    <w:p w14:paraId="698C01E4" w14:textId="77777777" w:rsidR="000378D3" w:rsidRPr="00C926CC" w:rsidRDefault="00190D51" w:rsidP="00DD7AE1">
      <w:pPr>
        <w:pStyle w:val="NoSpacing"/>
        <w:ind w:left="720"/>
        <w:jc w:val="both"/>
        <w:rPr>
          <w:lang w:val="en-GB"/>
        </w:rPr>
      </w:pPr>
      <w:r w:rsidRPr="00C926CC">
        <w:rPr>
          <w:lang w:val="en-GB"/>
        </w:rPr>
        <w:t xml:space="preserve">Languages of the World. Twenty-second edition. Dallas, Texas: SIL International. Online version: </w:t>
      </w:r>
      <w:hyperlink r:id="rId9" w:history="1">
        <w:r w:rsidRPr="00C926CC">
          <w:rPr>
            <w:rStyle w:val="Hyperlink0"/>
            <w:lang w:val="en-GB"/>
          </w:rPr>
          <w:t>http://</w:t>
        </w:r>
        <w:proofErr w:type="spellStart"/>
        <w:r w:rsidRPr="00C926CC">
          <w:rPr>
            <w:rStyle w:val="Hyperlink0"/>
            <w:lang w:val="en-GB"/>
          </w:rPr>
          <w:t>www.ethnologue.com</w:t>
        </w:r>
        <w:proofErr w:type="spellEnd"/>
      </w:hyperlink>
      <w:r w:rsidRPr="00C926CC">
        <w:rPr>
          <w:lang w:val="en-GB"/>
        </w:rPr>
        <w:t>.</w:t>
      </w:r>
    </w:p>
    <w:p w14:paraId="3B317F44" w14:textId="77777777" w:rsidR="000378D3" w:rsidRPr="00C926CC" w:rsidRDefault="00190D51" w:rsidP="00DD7AE1">
      <w:pPr>
        <w:pStyle w:val="NoSpacing"/>
        <w:jc w:val="both"/>
        <w:rPr>
          <w:lang w:val="en-GB"/>
        </w:rPr>
      </w:pPr>
      <w:proofErr w:type="spellStart"/>
      <w:r w:rsidRPr="00C926CC">
        <w:rPr>
          <w:lang w:val="en-GB"/>
        </w:rPr>
        <w:t>Fasold</w:t>
      </w:r>
      <w:proofErr w:type="spellEnd"/>
      <w:r w:rsidRPr="00C926CC">
        <w:rPr>
          <w:lang w:val="en-GB"/>
        </w:rPr>
        <w:t xml:space="preserve">, Ralph, and Dennis Preston. 2007. </w:t>
      </w:r>
      <w:r w:rsidRPr="00C926CC">
        <w:rPr>
          <w:rFonts w:hAnsi="Times New Roman"/>
          <w:lang w:val="en-GB"/>
        </w:rPr>
        <w:t>“</w:t>
      </w:r>
      <w:r w:rsidRPr="00C926CC">
        <w:rPr>
          <w:lang w:val="en-GB"/>
        </w:rPr>
        <w:t xml:space="preserve">The Psycholinguistic Unity of Inherent </w:t>
      </w:r>
    </w:p>
    <w:p w14:paraId="74EC1BB5" w14:textId="77777777" w:rsidR="000378D3" w:rsidRPr="00C926CC" w:rsidRDefault="00190D51" w:rsidP="00DD7AE1">
      <w:pPr>
        <w:pStyle w:val="NoSpacing"/>
        <w:ind w:left="720"/>
        <w:jc w:val="both"/>
        <w:rPr>
          <w:lang w:val="en-GB"/>
        </w:rPr>
      </w:pPr>
      <w:r w:rsidRPr="00C926CC">
        <w:rPr>
          <w:lang w:val="en-GB"/>
        </w:rPr>
        <w:t>Variability: Old Occam whips out his razor</w:t>
      </w:r>
      <w:r w:rsidRPr="00C926CC">
        <w:rPr>
          <w:rFonts w:hAnsi="Times New Roman"/>
          <w:lang w:val="en-GB"/>
        </w:rPr>
        <w:t>”</w:t>
      </w:r>
      <w:r w:rsidRPr="00C926CC">
        <w:rPr>
          <w:lang w:val="en-GB"/>
        </w:rPr>
        <w:t xml:space="preserve">. </w:t>
      </w:r>
      <w:r w:rsidRPr="00C926CC">
        <w:rPr>
          <w:i/>
          <w:iCs/>
          <w:lang w:val="en-GB"/>
        </w:rPr>
        <w:t>Sociolinguistic variation: Theory and Applications</w:t>
      </w:r>
      <w:r w:rsidRPr="00C926CC">
        <w:rPr>
          <w:lang w:val="en-GB"/>
        </w:rPr>
        <w:t>, 45-69.</w:t>
      </w:r>
    </w:p>
    <w:p w14:paraId="20EFDDF3" w14:textId="77777777" w:rsidR="000378D3" w:rsidRPr="00C926CC" w:rsidRDefault="00190D51" w:rsidP="00DD7AE1">
      <w:pPr>
        <w:pStyle w:val="NoSpacing"/>
        <w:jc w:val="both"/>
        <w:rPr>
          <w:lang w:val="en-GB"/>
        </w:rPr>
      </w:pPr>
      <w:r w:rsidRPr="00C926CC">
        <w:rPr>
          <w:lang w:val="en-GB"/>
        </w:rPr>
        <w:t xml:space="preserve">Firth, Alan, and Johannes Wagner. 1997. </w:t>
      </w:r>
      <w:r w:rsidRPr="00C926CC">
        <w:rPr>
          <w:rFonts w:hAnsi="Times New Roman"/>
          <w:lang w:val="en-GB"/>
        </w:rPr>
        <w:t>“</w:t>
      </w:r>
      <w:r w:rsidRPr="00C926CC">
        <w:rPr>
          <w:lang w:val="en-GB"/>
        </w:rPr>
        <w:t xml:space="preserve">On Discourse, Communication and (some) </w:t>
      </w:r>
    </w:p>
    <w:p w14:paraId="2D227C09" w14:textId="77777777" w:rsidR="000378D3" w:rsidRPr="00C926CC" w:rsidRDefault="00190D51" w:rsidP="00DD7AE1">
      <w:pPr>
        <w:pStyle w:val="NoSpacing"/>
        <w:ind w:firstLine="720"/>
        <w:jc w:val="both"/>
        <w:rPr>
          <w:lang w:val="en-GB"/>
        </w:rPr>
      </w:pPr>
      <w:r w:rsidRPr="00C926CC">
        <w:rPr>
          <w:lang w:val="en-GB"/>
        </w:rPr>
        <w:t>Fundamental Concepts in SLA Research</w:t>
      </w:r>
      <w:r w:rsidRPr="00C926CC">
        <w:rPr>
          <w:rFonts w:hAnsi="Times New Roman"/>
          <w:lang w:val="en-GB"/>
        </w:rPr>
        <w:t>”</w:t>
      </w:r>
      <w:r w:rsidRPr="00C926CC">
        <w:rPr>
          <w:lang w:val="en-GB"/>
        </w:rPr>
        <w:t xml:space="preserve">. </w:t>
      </w:r>
      <w:r w:rsidRPr="00C926CC">
        <w:rPr>
          <w:i/>
          <w:iCs/>
          <w:lang w:val="en-GB"/>
        </w:rPr>
        <w:t>Modern Language Journal</w:t>
      </w:r>
      <w:r w:rsidRPr="00C926CC">
        <w:rPr>
          <w:lang w:val="en-GB"/>
        </w:rPr>
        <w:t xml:space="preserve"> 81:285-300.</w:t>
      </w:r>
    </w:p>
    <w:p w14:paraId="1EFD270F" w14:textId="77777777" w:rsidR="000378D3" w:rsidRPr="00C926CC" w:rsidRDefault="00190D51" w:rsidP="00DD7AE1">
      <w:pPr>
        <w:pStyle w:val="NoSpacing"/>
        <w:jc w:val="both"/>
        <w:rPr>
          <w:lang w:val="en-GB"/>
        </w:rPr>
      </w:pPr>
      <w:r w:rsidRPr="00C926CC">
        <w:rPr>
          <w:lang w:val="en-GB"/>
        </w:rPr>
        <w:t xml:space="preserve">Gardner, Robert C. 2000. </w:t>
      </w:r>
      <w:r w:rsidRPr="00C926CC">
        <w:rPr>
          <w:rFonts w:hAnsi="Times New Roman"/>
          <w:lang w:val="en-GB"/>
        </w:rPr>
        <w:t>“</w:t>
      </w:r>
      <w:r w:rsidRPr="00C926CC">
        <w:rPr>
          <w:lang w:val="en-GB"/>
        </w:rPr>
        <w:t xml:space="preserve">Correlation, Causation, Motivation and Second Language </w:t>
      </w:r>
    </w:p>
    <w:p w14:paraId="70D0305B" w14:textId="77777777" w:rsidR="000378D3" w:rsidRPr="00C926CC" w:rsidRDefault="00190D51" w:rsidP="00DD7AE1">
      <w:pPr>
        <w:pStyle w:val="NoSpacing"/>
        <w:ind w:firstLine="720"/>
        <w:jc w:val="both"/>
        <w:rPr>
          <w:lang w:val="en-GB"/>
        </w:rPr>
      </w:pPr>
      <w:r w:rsidRPr="00C926CC">
        <w:rPr>
          <w:lang w:val="en-GB"/>
        </w:rPr>
        <w:t>Acquisition</w:t>
      </w:r>
      <w:r w:rsidRPr="00C926CC">
        <w:rPr>
          <w:rFonts w:hAnsi="Times New Roman"/>
          <w:lang w:val="en-GB"/>
        </w:rPr>
        <w:t>”</w:t>
      </w:r>
      <w:r w:rsidRPr="00C926CC">
        <w:rPr>
          <w:lang w:val="en-GB"/>
        </w:rPr>
        <w:t xml:space="preserve">. </w:t>
      </w:r>
      <w:r w:rsidRPr="00C926CC">
        <w:rPr>
          <w:i/>
          <w:iCs/>
          <w:lang w:val="en-GB"/>
        </w:rPr>
        <w:t>Canadian Psychology</w:t>
      </w:r>
      <w:r w:rsidRPr="00C926CC">
        <w:rPr>
          <w:lang w:val="en-GB"/>
        </w:rPr>
        <w:t xml:space="preserve"> 41(1):10-24.</w:t>
      </w:r>
    </w:p>
    <w:p w14:paraId="7DDBFEF4" w14:textId="77777777" w:rsidR="000378D3" w:rsidRPr="00C926CC" w:rsidRDefault="00190D51" w:rsidP="00DD7AE1">
      <w:pPr>
        <w:pStyle w:val="NoSpacing"/>
        <w:jc w:val="both"/>
        <w:rPr>
          <w:i/>
          <w:iCs/>
          <w:lang w:val="en-GB"/>
        </w:rPr>
      </w:pPr>
      <w:r w:rsidRPr="00C926CC">
        <w:rPr>
          <w:lang w:val="en-GB"/>
        </w:rPr>
        <w:t xml:space="preserve">Gardner, Robert C. 2010. </w:t>
      </w:r>
      <w:r w:rsidRPr="00C926CC">
        <w:rPr>
          <w:i/>
          <w:iCs/>
          <w:lang w:val="en-GB"/>
        </w:rPr>
        <w:t>Motivation in Second Language Acquisition: The Socio-</w:t>
      </w:r>
    </w:p>
    <w:p w14:paraId="7BD0C60E" w14:textId="77777777" w:rsidR="000378D3" w:rsidRPr="00C926CC" w:rsidRDefault="00190D51" w:rsidP="00DD7AE1">
      <w:pPr>
        <w:pStyle w:val="NoSpacing"/>
        <w:ind w:firstLine="720"/>
        <w:jc w:val="both"/>
        <w:rPr>
          <w:lang w:val="en-GB"/>
        </w:rPr>
      </w:pPr>
      <w:r w:rsidRPr="00C926CC">
        <w:rPr>
          <w:i/>
          <w:iCs/>
          <w:lang w:val="en-GB"/>
        </w:rPr>
        <w:t>educational Model</w:t>
      </w:r>
      <w:r w:rsidRPr="00C926CC">
        <w:rPr>
          <w:lang w:val="en-GB"/>
        </w:rPr>
        <w:t>. New York: Peter Lang.</w:t>
      </w:r>
    </w:p>
    <w:p w14:paraId="134B0B30" w14:textId="77777777" w:rsidR="000378D3" w:rsidRPr="00C926CC" w:rsidRDefault="00190D51" w:rsidP="00DD7AE1">
      <w:pPr>
        <w:pStyle w:val="NoSpacing"/>
        <w:jc w:val="both"/>
        <w:rPr>
          <w:i/>
          <w:iCs/>
          <w:lang w:val="en-GB"/>
        </w:rPr>
      </w:pPr>
      <w:r w:rsidRPr="00C926CC">
        <w:rPr>
          <w:lang w:val="en-GB"/>
        </w:rPr>
        <w:t xml:space="preserve">Gardner, Robert C. 1985. </w:t>
      </w:r>
      <w:r w:rsidRPr="00C926CC">
        <w:rPr>
          <w:i/>
          <w:iCs/>
          <w:lang w:val="en-GB"/>
        </w:rPr>
        <w:t>Social Psychology and Second Language Learning: The Role of</w:t>
      </w:r>
    </w:p>
    <w:p w14:paraId="40F8ECE8" w14:textId="77777777" w:rsidR="000378D3" w:rsidRPr="00C926CC" w:rsidRDefault="00190D51" w:rsidP="00DD7AE1">
      <w:pPr>
        <w:pStyle w:val="NoSpacing"/>
        <w:ind w:firstLine="720"/>
        <w:jc w:val="both"/>
        <w:rPr>
          <w:lang w:val="en-GB"/>
        </w:rPr>
      </w:pPr>
      <w:r w:rsidRPr="00C926CC">
        <w:rPr>
          <w:i/>
          <w:iCs/>
          <w:lang w:val="en-GB"/>
        </w:rPr>
        <w:t xml:space="preserve"> Attitudes and Motivation. London</w:t>
      </w:r>
      <w:r w:rsidRPr="00C926CC">
        <w:rPr>
          <w:lang w:val="en-GB"/>
        </w:rPr>
        <w:t>: Edward Arnold.</w:t>
      </w:r>
    </w:p>
    <w:p w14:paraId="28A54A2A" w14:textId="77777777" w:rsidR="000378D3" w:rsidRPr="00C926CC" w:rsidRDefault="00190D51" w:rsidP="00DD7AE1">
      <w:pPr>
        <w:pStyle w:val="NoSpacing"/>
        <w:jc w:val="both"/>
        <w:rPr>
          <w:lang w:val="en-GB"/>
        </w:rPr>
      </w:pPr>
      <w:proofErr w:type="spellStart"/>
      <w:r w:rsidRPr="00C926CC">
        <w:rPr>
          <w:lang w:val="en-GB"/>
        </w:rPr>
        <w:t>Gass</w:t>
      </w:r>
      <w:proofErr w:type="spellEnd"/>
      <w:r w:rsidRPr="00C926CC">
        <w:rPr>
          <w:lang w:val="en-GB"/>
        </w:rPr>
        <w:t xml:space="preserve">, Susan M. 2003. </w:t>
      </w:r>
      <w:r w:rsidRPr="00C926CC">
        <w:rPr>
          <w:rFonts w:hAnsi="Times New Roman"/>
          <w:lang w:val="en-GB"/>
        </w:rPr>
        <w:t>“</w:t>
      </w:r>
      <w:r w:rsidRPr="00C926CC">
        <w:rPr>
          <w:lang w:val="en-GB"/>
        </w:rPr>
        <w:t>Input and Interaction</w:t>
      </w:r>
      <w:r w:rsidRPr="00C926CC">
        <w:rPr>
          <w:rFonts w:hAnsi="Times New Roman"/>
          <w:lang w:val="en-GB"/>
        </w:rPr>
        <w:t>”</w:t>
      </w:r>
      <w:r w:rsidRPr="00C926CC">
        <w:rPr>
          <w:lang w:val="en-GB"/>
        </w:rPr>
        <w:t xml:space="preserve">. The Handbook of Second Language </w:t>
      </w:r>
    </w:p>
    <w:p w14:paraId="681AE47A" w14:textId="77777777" w:rsidR="000378D3" w:rsidRPr="00C926CC" w:rsidRDefault="00190D51" w:rsidP="00DD7AE1">
      <w:pPr>
        <w:pStyle w:val="NoSpacing"/>
        <w:ind w:firstLine="720"/>
        <w:jc w:val="both"/>
        <w:rPr>
          <w:lang w:val="en-GB"/>
        </w:rPr>
      </w:pPr>
      <w:r w:rsidRPr="00C926CC">
        <w:rPr>
          <w:lang w:val="en-GB"/>
        </w:rPr>
        <w:t>Acquisition 27.</w:t>
      </w:r>
    </w:p>
    <w:p w14:paraId="6ABC1780" w14:textId="77777777" w:rsidR="000378D3" w:rsidRPr="00C926CC" w:rsidRDefault="00190D51" w:rsidP="00DD7AE1">
      <w:pPr>
        <w:pStyle w:val="NoSpacing"/>
        <w:jc w:val="both"/>
        <w:rPr>
          <w:lang w:val="en-GB"/>
        </w:rPr>
      </w:pPr>
      <w:r w:rsidRPr="00C926CC">
        <w:rPr>
          <w:lang w:val="en-GB"/>
        </w:rPr>
        <w:t xml:space="preserve">Ghana Statistical Service. 2013. </w:t>
      </w:r>
      <w:hyperlink r:id="rId10" w:history="1">
        <w:r w:rsidRPr="00C926CC">
          <w:rPr>
            <w:rStyle w:val="Hyperlink0"/>
            <w:lang w:val="en-GB"/>
          </w:rPr>
          <w:t>http://</w:t>
        </w:r>
        <w:proofErr w:type="spellStart"/>
        <w:r w:rsidRPr="00C926CC">
          <w:rPr>
            <w:rStyle w:val="Hyperlink0"/>
            <w:lang w:val="en-GB"/>
          </w:rPr>
          <w:t>www2.statsghana.gov.gh</w:t>
        </w:r>
        <w:proofErr w:type="spellEnd"/>
        <w:r w:rsidRPr="00C926CC">
          <w:rPr>
            <w:rStyle w:val="Hyperlink0"/>
            <w:lang w:val="en-GB"/>
          </w:rPr>
          <w:t>/</w:t>
        </w:r>
        <w:proofErr w:type="spellStart"/>
        <w:r w:rsidRPr="00C926CC">
          <w:rPr>
            <w:rStyle w:val="Hyperlink0"/>
            <w:lang w:val="en-GB"/>
          </w:rPr>
          <w:t>pop_stats.html</w:t>
        </w:r>
        <w:proofErr w:type="spellEnd"/>
      </w:hyperlink>
      <w:r w:rsidRPr="00C926CC">
        <w:rPr>
          <w:lang w:val="en-GB"/>
        </w:rPr>
        <w:t xml:space="preserve">. </w:t>
      </w:r>
    </w:p>
    <w:p w14:paraId="4CDE7B04" w14:textId="77777777" w:rsidR="000378D3" w:rsidRPr="00C926CC" w:rsidRDefault="00190D51" w:rsidP="00DD7AE1">
      <w:pPr>
        <w:pStyle w:val="NoSpacing"/>
        <w:ind w:firstLine="720"/>
        <w:jc w:val="both"/>
        <w:rPr>
          <w:lang w:val="en-GB"/>
        </w:rPr>
      </w:pPr>
      <w:r w:rsidRPr="00C926CC">
        <w:rPr>
          <w:lang w:val="en-GB"/>
        </w:rPr>
        <w:t>Accessed on 4th December 2019.</w:t>
      </w:r>
    </w:p>
    <w:p w14:paraId="0E22296A" w14:textId="77777777" w:rsidR="000378D3" w:rsidRPr="00C926CC" w:rsidRDefault="00190D51" w:rsidP="00DD7AE1">
      <w:pPr>
        <w:pStyle w:val="NoSpacing"/>
        <w:jc w:val="both"/>
        <w:rPr>
          <w:i/>
          <w:iCs/>
          <w:lang w:val="en-GB"/>
        </w:rPr>
      </w:pPr>
      <w:r w:rsidRPr="00C926CC">
        <w:rPr>
          <w:lang w:val="en-GB"/>
        </w:rPr>
        <w:t xml:space="preserve">Gu, </w:t>
      </w:r>
      <w:proofErr w:type="spellStart"/>
      <w:r w:rsidRPr="00C926CC">
        <w:rPr>
          <w:lang w:val="en-GB"/>
        </w:rPr>
        <w:t>Mingyue</w:t>
      </w:r>
      <w:proofErr w:type="spellEnd"/>
      <w:r w:rsidRPr="00C926CC">
        <w:rPr>
          <w:lang w:val="en-GB"/>
        </w:rPr>
        <w:t xml:space="preserve">. (2009). </w:t>
      </w:r>
      <w:r w:rsidRPr="00C926CC">
        <w:rPr>
          <w:i/>
          <w:iCs/>
          <w:lang w:val="en-GB"/>
        </w:rPr>
        <w:t xml:space="preserve">The Discursive Construction of Second Language Learner's </w:t>
      </w:r>
    </w:p>
    <w:p w14:paraId="4F9B7CA2" w14:textId="77777777" w:rsidR="000378D3" w:rsidRPr="00C926CC" w:rsidRDefault="00190D51" w:rsidP="00DD7AE1">
      <w:pPr>
        <w:pStyle w:val="NoSpacing"/>
        <w:ind w:left="720"/>
        <w:jc w:val="both"/>
        <w:rPr>
          <w:lang w:val="en-GB"/>
        </w:rPr>
      </w:pPr>
      <w:r w:rsidRPr="00C926CC">
        <w:rPr>
          <w:i/>
          <w:iCs/>
          <w:lang w:val="en-GB"/>
        </w:rPr>
        <w:t>Motivation: A Multi-level Perspective</w:t>
      </w:r>
      <w:r w:rsidRPr="00C926CC">
        <w:rPr>
          <w:lang w:val="en-GB"/>
        </w:rPr>
        <w:t xml:space="preserve">. Bern: Peter Lang AG, International </w:t>
      </w:r>
    </w:p>
    <w:p w14:paraId="1B092460" w14:textId="77777777" w:rsidR="000378D3" w:rsidRPr="00C926CC" w:rsidRDefault="00190D51" w:rsidP="00DD7AE1">
      <w:pPr>
        <w:pStyle w:val="NoSpacing"/>
        <w:ind w:left="720"/>
        <w:jc w:val="both"/>
        <w:rPr>
          <w:i/>
          <w:iCs/>
          <w:lang w:val="en-GB"/>
        </w:rPr>
      </w:pPr>
      <w:r w:rsidRPr="00C926CC">
        <w:rPr>
          <w:lang w:val="en-GB"/>
        </w:rPr>
        <w:t>Academic Publishers.</w:t>
      </w:r>
    </w:p>
    <w:p w14:paraId="48C54254" w14:textId="77777777" w:rsidR="000378D3" w:rsidRPr="00C926CC" w:rsidRDefault="00190D51" w:rsidP="00DD7AE1">
      <w:pPr>
        <w:pStyle w:val="NoSpacing"/>
        <w:jc w:val="both"/>
        <w:rPr>
          <w:i/>
          <w:iCs/>
          <w:lang w:val="en-GB"/>
        </w:rPr>
      </w:pPr>
      <w:r w:rsidRPr="00C926CC">
        <w:rPr>
          <w:lang w:val="en-GB"/>
        </w:rPr>
        <w:t xml:space="preserve">Lambert, Wallace E. 1967. </w:t>
      </w:r>
      <w:r w:rsidRPr="00C926CC">
        <w:rPr>
          <w:rFonts w:hAnsi="Times New Roman"/>
          <w:lang w:val="en-GB"/>
        </w:rPr>
        <w:t>“</w:t>
      </w:r>
      <w:r w:rsidRPr="00C926CC">
        <w:rPr>
          <w:lang w:val="en-GB"/>
        </w:rPr>
        <w:t>A Social Psychology of Bilingualism</w:t>
      </w:r>
      <w:r w:rsidRPr="00C926CC">
        <w:rPr>
          <w:rFonts w:hAnsi="Times New Roman"/>
          <w:lang w:val="en-GB"/>
        </w:rPr>
        <w:t>”</w:t>
      </w:r>
      <w:r w:rsidRPr="00C926CC">
        <w:rPr>
          <w:lang w:val="en-GB"/>
        </w:rPr>
        <w:t xml:space="preserve">. </w:t>
      </w:r>
      <w:r w:rsidRPr="00C926CC">
        <w:rPr>
          <w:i/>
          <w:iCs/>
          <w:lang w:val="en-GB"/>
        </w:rPr>
        <w:t xml:space="preserve">Journal of social </w:t>
      </w:r>
    </w:p>
    <w:p w14:paraId="528E66FB" w14:textId="77777777" w:rsidR="000378D3" w:rsidRPr="00C926CC" w:rsidRDefault="00190D51" w:rsidP="00DD7AE1">
      <w:pPr>
        <w:pStyle w:val="NoSpacing"/>
        <w:jc w:val="both"/>
        <w:rPr>
          <w:lang w:val="en-GB"/>
        </w:rPr>
      </w:pPr>
      <w:r w:rsidRPr="00C926CC">
        <w:rPr>
          <w:i/>
          <w:iCs/>
          <w:lang w:val="en-GB"/>
        </w:rPr>
        <w:tab/>
        <w:t xml:space="preserve">issues </w:t>
      </w:r>
      <w:r w:rsidRPr="00C926CC">
        <w:rPr>
          <w:lang w:val="en-GB"/>
        </w:rPr>
        <w:t>23(3):91-109.</w:t>
      </w:r>
    </w:p>
    <w:p w14:paraId="3C119C8D" w14:textId="77777777" w:rsidR="000378D3" w:rsidRPr="00C926CC" w:rsidRDefault="00190D51" w:rsidP="00DD7AE1">
      <w:pPr>
        <w:pStyle w:val="NoSpacing"/>
        <w:jc w:val="both"/>
        <w:rPr>
          <w:lang w:val="en-GB"/>
        </w:rPr>
      </w:pPr>
      <w:proofErr w:type="spellStart"/>
      <w:r w:rsidRPr="00C926CC">
        <w:rPr>
          <w:lang w:val="en-GB"/>
        </w:rPr>
        <w:t>MacIntyre</w:t>
      </w:r>
      <w:proofErr w:type="spellEnd"/>
      <w:r w:rsidRPr="00C926CC">
        <w:rPr>
          <w:lang w:val="en-GB"/>
        </w:rPr>
        <w:t xml:space="preserve">, Peter D. 2007. </w:t>
      </w:r>
      <w:r w:rsidRPr="00C926CC">
        <w:rPr>
          <w:rFonts w:hAnsi="Times New Roman"/>
          <w:lang w:val="en-GB"/>
        </w:rPr>
        <w:t>“</w:t>
      </w:r>
      <w:r w:rsidRPr="00C926CC">
        <w:rPr>
          <w:lang w:val="en-GB"/>
        </w:rPr>
        <w:t xml:space="preserve">Willingness to Communicate in the Second Language: </w:t>
      </w:r>
    </w:p>
    <w:p w14:paraId="0AAFA03F" w14:textId="77777777" w:rsidR="000378D3" w:rsidRPr="00C926CC" w:rsidRDefault="00190D51" w:rsidP="00DD7AE1">
      <w:pPr>
        <w:pStyle w:val="NoSpacing"/>
        <w:ind w:left="720"/>
        <w:jc w:val="both"/>
        <w:rPr>
          <w:i/>
          <w:iCs/>
          <w:lang w:val="en-GB"/>
        </w:rPr>
      </w:pPr>
      <w:r w:rsidRPr="00C926CC">
        <w:rPr>
          <w:lang w:val="en-GB"/>
        </w:rPr>
        <w:t>Understanding the Decision to speak as a Volitional Process</w:t>
      </w:r>
      <w:r w:rsidRPr="00C926CC">
        <w:rPr>
          <w:rFonts w:hAnsi="Times New Roman"/>
          <w:lang w:val="en-GB"/>
        </w:rPr>
        <w:t>”</w:t>
      </w:r>
      <w:r w:rsidRPr="00C926CC">
        <w:rPr>
          <w:lang w:val="en-GB"/>
        </w:rPr>
        <w:t xml:space="preserve">. </w:t>
      </w:r>
      <w:r w:rsidRPr="00C926CC">
        <w:rPr>
          <w:i/>
          <w:iCs/>
          <w:lang w:val="en-GB"/>
        </w:rPr>
        <w:t xml:space="preserve">The Modern </w:t>
      </w:r>
    </w:p>
    <w:p w14:paraId="0EA34E42" w14:textId="77777777" w:rsidR="000378D3" w:rsidRPr="00BE6895" w:rsidRDefault="00190D51" w:rsidP="00DD7AE1">
      <w:pPr>
        <w:pStyle w:val="NoSpacing"/>
        <w:ind w:left="720"/>
        <w:jc w:val="both"/>
        <w:rPr>
          <w:lang w:val="fr-FR"/>
        </w:rPr>
      </w:pPr>
      <w:proofErr w:type="spellStart"/>
      <w:r w:rsidRPr="00BE6895">
        <w:rPr>
          <w:i/>
          <w:iCs/>
          <w:lang w:val="fr-FR"/>
        </w:rPr>
        <w:t>Language</w:t>
      </w:r>
      <w:proofErr w:type="spellEnd"/>
      <w:r w:rsidRPr="00BE6895">
        <w:rPr>
          <w:i/>
          <w:iCs/>
          <w:lang w:val="fr-FR"/>
        </w:rPr>
        <w:t xml:space="preserve"> Journal</w:t>
      </w:r>
      <w:r w:rsidRPr="00BE6895">
        <w:rPr>
          <w:lang w:val="fr-FR"/>
        </w:rPr>
        <w:t xml:space="preserve"> </w:t>
      </w:r>
      <w:proofErr w:type="gramStart"/>
      <w:r w:rsidRPr="00BE6895">
        <w:rPr>
          <w:lang w:val="fr-FR"/>
        </w:rPr>
        <w:t>91:</w:t>
      </w:r>
      <w:proofErr w:type="gramEnd"/>
      <w:r w:rsidRPr="00BE6895">
        <w:rPr>
          <w:lang w:val="fr-FR"/>
        </w:rPr>
        <w:t xml:space="preserve">564-576. </w:t>
      </w:r>
      <w:proofErr w:type="spellStart"/>
      <w:proofErr w:type="gramStart"/>
      <w:r w:rsidRPr="00BE6895">
        <w:rPr>
          <w:lang w:val="fr-FR"/>
        </w:rPr>
        <w:t>doi:</w:t>
      </w:r>
      <w:proofErr w:type="gramEnd"/>
      <w:r w:rsidRPr="00BE6895">
        <w:rPr>
          <w:lang w:val="fr-FR"/>
        </w:rPr>
        <w:t>10.1111</w:t>
      </w:r>
      <w:proofErr w:type="spellEnd"/>
      <w:r w:rsidRPr="00BE6895">
        <w:rPr>
          <w:lang w:val="fr-FR"/>
        </w:rPr>
        <w:t>/</w:t>
      </w:r>
      <w:proofErr w:type="spellStart"/>
      <w:r w:rsidRPr="00BE6895">
        <w:rPr>
          <w:lang w:val="fr-FR"/>
        </w:rPr>
        <w:t>j.1540-4781.2007.00629.x</w:t>
      </w:r>
      <w:proofErr w:type="spellEnd"/>
      <w:r w:rsidRPr="00BE6895">
        <w:rPr>
          <w:lang w:val="fr-FR"/>
        </w:rPr>
        <w:t>.</w:t>
      </w:r>
    </w:p>
    <w:p w14:paraId="29FDE463" w14:textId="77777777" w:rsidR="000378D3" w:rsidRPr="00C926CC" w:rsidRDefault="00190D51" w:rsidP="00DD7AE1">
      <w:pPr>
        <w:pStyle w:val="NoSpacing"/>
        <w:jc w:val="both"/>
        <w:rPr>
          <w:lang w:val="en-GB"/>
        </w:rPr>
      </w:pPr>
      <w:r w:rsidRPr="00C926CC">
        <w:rPr>
          <w:lang w:val="en-GB"/>
        </w:rPr>
        <w:t xml:space="preserve">Preston, Dennis. 2002. </w:t>
      </w:r>
      <w:r w:rsidRPr="00C926CC">
        <w:rPr>
          <w:rFonts w:hAnsi="Times New Roman"/>
          <w:lang w:val="en-GB"/>
        </w:rPr>
        <w:t>“</w:t>
      </w:r>
      <w:r w:rsidRPr="00C926CC">
        <w:rPr>
          <w:lang w:val="en-GB"/>
        </w:rPr>
        <w:t>A Variationist Perspective on Psycholinguistic Concern</w:t>
      </w:r>
      <w:r w:rsidRPr="00C926CC">
        <w:rPr>
          <w:rFonts w:hAnsi="Times New Roman"/>
          <w:lang w:val="en-GB"/>
        </w:rPr>
        <w:t>”</w:t>
      </w:r>
      <w:r w:rsidRPr="00C926CC">
        <w:rPr>
          <w:lang w:val="en-GB"/>
        </w:rPr>
        <w:t xml:space="preserve">. In </w:t>
      </w:r>
    </w:p>
    <w:p w14:paraId="0C2F7C77" w14:textId="77777777" w:rsidR="000378D3" w:rsidRPr="00C926CC" w:rsidRDefault="00190D51" w:rsidP="00DD7AE1">
      <w:pPr>
        <w:pStyle w:val="NoSpacing"/>
        <w:ind w:firstLine="720"/>
        <w:jc w:val="both"/>
        <w:rPr>
          <w:lang w:val="en-GB"/>
        </w:rPr>
      </w:pPr>
      <w:r w:rsidRPr="00C926CC">
        <w:rPr>
          <w:i/>
          <w:iCs/>
          <w:lang w:val="en-GB"/>
        </w:rPr>
        <w:t xml:space="preserve">Oxford handbook of applied linguistics, edited by </w:t>
      </w:r>
      <w:r w:rsidRPr="00C926CC">
        <w:rPr>
          <w:lang w:val="en-GB"/>
        </w:rPr>
        <w:t xml:space="preserve">R. </w:t>
      </w:r>
      <w:proofErr w:type="spellStart"/>
      <w:r w:rsidRPr="00C926CC">
        <w:rPr>
          <w:lang w:val="en-GB"/>
        </w:rPr>
        <w:t>Kaplan,141</w:t>
      </w:r>
      <w:proofErr w:type="spellEnd"/>
      <w:r w:rsidRPr="00C926CC">
        <w:rPr>
          <w:lang w:val="en-GB"/>
        </w:rPr>
        <w:t xml:space="preserve">-159. Oxford: </w:t>
      </w:r>
    </w:p>
    <w:p w14:paraId="14C6942F" w14:textId="77777777" w:rsidR="000378D3" w:rsidRPr="00C926CC" w:rsidRDefault="00190D51" w:rsidP="00DD7AE1">
      <w:pPr>
        <w:pStyle w:val="NoSpacing"/>
        <w:ind w:firstLine="720"/>
        <w:jc w:val="both"/>
        <w:rPr>
          <w:lang w:val="en-GB"/>
        </w:rPr>
      </w:pPr>
      <w:r w:rsidRPr="00C926CC">
        <w:rPr>
          <w:lang w:val="en-GB"/>
        </w:rPr>
        <w:t>Oxford University Press.</w:t>
      </w:r>
    </w:p>
    <w:p w14:paraId="212F9655" w14:textId="77777777" w:rsidR="000378D3" w:rsidRPr="00C926CC" w:rsidRDefault="00190D51" w:rsidP="00DD7AE1">
      <w:pPr>
        <w:pStyle w:val="NoSpacing"/>
        <w:jc w:val="both"/>
        <w:rPr>
          <w:lang w:val="en-GB"/>
        </w:rPr>
      </w:pPr>
      <w:r w:rsidRPr="00C926CC">
        <w:rPr>
          <w:lang w:val="en-GB"/>
        </w:rPr>
        <w:lastRenderedPageBreak/>
        <w:t xml:space="preserve">Preston, Dennis. 2000. </w:t>
      </w:r>
      <w:r w:rsidRPr="00C926CC">
        <w:rPr>
          <w:rFonts w:hAnsi="Times New Roman"/>
          <w:lang w:val="en-GB"/>
        </w:rPr>
        <w:t>“</w:t>
      </w:r>
      <w:r w:rsidRPr="00C926CC">
        <w:rPr>
          <w:lang w:val="en-GB"/>
        </w:rPr>
        <w:t xml:space="preserve">Three kinds of sociolinguistics and SLA: A psycholinguistics </w:t>
      </w:r>
    </w:p>
    <w:p w14:paraId="39A70AC1" w14:textId="77777777" w:rsidR="000378D3" w:rsidRPr="00C926CC" w:rsidRDefault="00190D51" w:rsidP="00DD7AE1">
      <w:pPr>
        <w:pStyle w:val="NoSpacing"/>
        <w:ind w:left="720"/>
        <w:jc w:val="both"/>
        <w:rPr>
          <w:i/>
          <w:iCs/>
          <w:lang w:val="en-GB"/>
        </w:rPr>
      </w:pPr>
      <w:r w:rsidRPr="00C926CC">
        <w:rPr>
          <w:lang w:val="en-GB"/>
        </w:rPr>
        <w:t>Perspective</w:t>
      </w:r>
      <w:r w:rsidRPr="00C926CC">
        <w:rPr>
          <w:rFonts w:hAnsi="Times New Roman"/>
          <w:lang w:val="en-GB"/>
        </w:rPr>
        <w:t>”</w:t>
      </w:r>
      <w:r w:rsidRPr="00C926CC">
        <w:rPr>
          <w:lang w:val="en-GB"/>
        </w:rPr>
        <w:t xml:space="preserve">. In </w:t>
      </w:r>
      <w:r w:rsidRPr="00C926CC">
        <w:rPr>
          <w:i/>
          <w:iCs/>
          <w:lang w:val="en-GB"/>
        </w:rPr>
        <w:t xml:space="preserve">Social and cognitive factors in second language acquisition: </w:t>
      </w:r>
    </w:p>
    <w:p w14:paraId="585459B7" w14:textId="77777777" w:rsidR="000378D3" w:rsidRPr="00C926CC" w:rsidRDefault="00190D51" w:rsidP="00DD7AE1">
      <w:pPr>
        <w:pStyle w:val="NoSpacing"/>
        <w:ind w:left="720"/>
        <w:jc w:val="both"/>
        <w:rPr>
          <w:lang w:val="en-GB"/>
        </w:rPr>
      </w:pPr>
      <w:r w:rsidRPr="00C926CC">
        <w:rPr>
          <w:i/>
          <w:iCs/>
          <w:lang w:val="en-GB"/>
        </w:rPr>
        <w:t>Selected proceedings of the 1999 Second Language Research Forum</w:t>
      </w:r>
      <w:r w:rsidRPr="00C926CC">
        <w:rPr>
          <w:lang w:val="en-GB"/>
        </w:rPr>
        <w:t xml:space="preserve">, edited by </w:t>
      </w:r>
    </w:p>
    <w:p w14:paraId="3702A5E3" w14:textId="77777777" w:rsidR="000378D3" w:rsidRPr="002F3C0D" w:rsidRDefault="00190D51" w:rsidP="00DD7AE1">
      <w:pPr>
        <w:pStyle w:val="NoSpacing"/>
        <w:ind w:left="720"/>
        <w:jc w:val="both"/>
        <w:rPr>
          <w:lang w:val="fr-FR"/>
        </w:rPr>
      </w:pPr>
      <w:r w:rsidRPr="00C926CC">
        <w:rPr>
          <w:lang w:val="en-GB"/>
        </w:rPr>
        <w:t xml:space="preserve"> F </w:t>
      </w:r>
      <w:proofErr w:type="spellStart"/>
      <w:r w:rsidRPr="00C926CC">
        <w:rPr>
          <w:lang w:val="en-GB"/>
        </w:rPr>
        <w:t>M.B</w:t>
      </w:r>
      <w:proofErr w:type="spellEnd"/>
      <w:r w:rsidRPr="00C926CC">
        <w:rPr>
          <w:lang w:val="en-GB"/>
        </w:rPr>
        <w:t xml:space="preserve"> </w:t>
      </w:r>
      <w:proofErr w:type="spellStart"/>
      <w:r w:rsidRPr="00C926CC">
        <w:rPr>
          <w:lang w:val="en-GB"/>
        </w:rPr>
        <w:t>Swierzbin</w:t>
      </w:r>
      <w:proofErr w:type="spellEnd"/>
      <w:r w:rsidRPr="00C926CC">
        <w:rPr>
          <w:lang w:val="en-GB"/>
        </w:rPr>
        <w:t xml:space="preserve">, M Anderson, C </w:t>
      </w:r>
      <w:proofErr w:type="gramStart"/>
      <w:r w:rsidRPr="00C926CC">
        <w:rPr>
          <w:lang w:val="en-GB"/>
        </w:rPr>
        <w:t>Klee</w:t>
      </w:r>
      <w:proofErr w:type="gramEnd"/>
      <w:r w:rsidRPr="00C926CC">
        <w:rPr>
          <w:lang w:val="en-GB"/>
        </w:rPr>
        <w:t xml:space="preserve"> and E </w:t>
      </w:r>
      <w:proofErr w:type="spellStart"/>
      <w:r w:rsidRPr="00C926CC">
        <w:rPr>
          <w:lang w:val="en-GB"/>
        </w:rPr>
        <w:t>Tarone</w:t>
      </w:r>
      <w:proofErr w:type="spellEnd"/>
      <w:r w:rsidRPr="00C926CC">
        <w:rPr>
          <w:lang w:val="en-GB"/>
        </w:rPr>
        <w:t xml:space="preserve">, 3-30. </w:t>
      </w:r>
      <w:r w:rsidRPr="002F3C0D">
        <w:rPr>
          <w:lang w:val="fr-FR"/>
        </w:rPr>
        <w:t xml:space="preserve">Somerville, </w:t>
      </w:r>
      <w:proofErr w:type="gramStart"/>
      <w:r w:rsidRPr="002F3C0D">
        <w:rPr>
          <w:lang w:val="fr-FR"/>
        </w:rPr>
        <w:t>MA:</w:t>
      </w:r>
      <w:proofErr w:type="gramEnd"/>
    </w:p>
    <w:p w14:paraId="7BA2B839" w14:textId="77777777" w:rsidR="000378D3" w:rsidRPr="002F3C0D" w:rsidRDefault="00190D51" w:rsidP="00DD7AE1">
      <w:pPr>
        <w:pStyle w:val="NoSpacing"/>
        <w:ind w:left="720"/>
        <w:jc w:val="both"/>
        <w:rPr>
          <w:lang w:val="fr-FR"/>
        </w:rPr>
      </w:pPr>
      <w:r w:rsidRPr="002F3C0D">
        <w:rPr>
          <w:lang w:val="fr-FR"/>
        </w:rPr>
        <w:t xml:space="preserve"> </w:t>
      </w:r>
      <w:proofErr w:type="spellStart"/>
      <w:r w:rsidRPr="002F3C0D">
        <w:rPr>
          <w:lang w:val="fr-FR"/>
        </w:rPr>
        <w:t>Cascadilla</w:t>
      </w:r>
      <w:proofErr w:type="spellEnd"/>
      <w:r w:rsidRPr="002F3C0D">
        <w:rPr>
          <w:lang w:val="fr-FR"/>
        </w:rPr>
        <w:t>.</w:t>
      </w:r>
    </w:p>
    <w:p w14:paraId="2C825CD7" w14:textId="77777777" w:rsidR="000378D3" w:rsidRPr="00C926CC" w:rsidRDefault="00190D51" w:rsidP="00DD7AE1">
      <w:pPr>
        <w:pStyle w:val="NoSpacing"/>
        <w:jc w:val="both"/>
        <w:rPr>
          <w:lang w:val="en-GB"/>
        </w:rPr>
      </w:pPr>
      <w:proofErr w:type="spellStart"/>
      <w:r w:rsidRPr="002F3C0D">
        <w:rPr>
          <w:lang w:val="fr-FR"/>
        </w:rPr>
        <w:t>Quarcoo</w:t>
      </w:r>
      <w:proofErr w:type="spellEnd"/>
      <w:r w:rsidRPr="002F3C0D">
        <w:rPr>
          <w:lang w:val="fr-FR"/>
        </w:rPr>
        <w:t xml:space="preserve">, </w:t>
      </w:r>
      <w:proofErr w:type="spellStart"/>
      <w:r w:rsidRPr="002F3C0D">
        <w:rPr>
          <w:lang w:val="fr-FR"/>
        </w:rPr>
        <w:t>M.A</w:t>
      </w:r>
      <w:proofErr w:type="spellEnd"/>
      <w:r w:rsidRPr="002F3C0D">
        <w:rPr>
          <w:lang w:val="fr-FR"/>
        </w:rPr>
        <w:t xml:space="preserve">. 2014. </w:t>
      </w:r>
      <w:r w:rsidRPr="00C926CC">
        <w:rPr>
          <w:rFonts w:hAnsi="Times New Roman"/>
          <w:lang w:val="en-GB"/>
        </w:rPr>
        <w:t>“</w:t>
      </w:r>
      <w:r w:rsidRPr="00C926CC">
        <w:rPr>
          <w:lang w:val="en-GB"/>
        </w:rPr>
        <w:t>Language Policy and Language of Education in Ghana: A Reality</w:t>
      </w:r>
    </w:p>
    <w:p w14:paraId="203080F2" w14:textId="77777777" w:rsidR="000378D3" w:rsidRPr="00C926CC" w:rsidRDefault="00190D51" w:rsidP="00DD7AE1">
      <w:pPr>
        <w:pStyle w:val="NoSpacing"/>
        <w:jc w:val="both"/>
        <w:rPr>
          <w:lang w:val="en-GB"/>
        </w:rPr>
      </w:pPr>
      <w:r w:rsidRPr="00C926CC">
        <w:rPr>
          <w:lang w:val="en-GB"/>
        </w:rPr>
        <w:t xml:space="preserve"> </w:t>
      </w:r>
      <w:r w:rsidRPr="00C926CC">
        <w:rPr>
          <w:lang w:val="en-GB"/>
        </w:rPr>
        <w:tab/>
        <w:t>or an Illusion</w:t>
      </w:r>
      <w:r w:rsidRPr="00C926CC">
        <w:rPr>
          <w:rFonts w:hAnsi="Times New Roman"/>
          <w:lang w:val="en-GB"/>
        </w:rPr>
        <w:t>”</w:t>
      </w:r>
      <w:r w:rsidRPr="00C926CC">
        <w:rPr>
          <w:lang w:val="en-GB"/>
        </w:rPr>
        <w:t xml:space="preserve">. </w:t>
      </w:r>
      <w:r w:rsidRPr="00C926CC">
        <w:rPr>
          <w:i/>
          <w:iCs/>
          <w:lang w:val="en-GB"/>
        </w:rPr>
        <w:t>Wisconsin Journal</w:t>
      </w:r>
      <w:r w:rsidRPr="00C926CC">
        <w:rPr>
          <w:lang w:val="en-GB"/>
        </w:rPr>
        <w:t xml:space="preserve"> 4:49-59. </w:t>
      </w:r>
    </w:p>
    <w:p w14:paraId="7FCF7969" w14:textId="77777777" w:rsidR="000378D3" w:rsidRPr="002F3C0D" w:rsidRDefault="00190D51" w:rsidP="00DD7AE1">
      <w:pPr>
        <w:pStyle w:val="NoSpacing"/>
        <w:jc w:val="both"/>
        <w:rPr>
          <w:u w:color="FF2D21"/>
          <w:lang w:val="fr-FR"/>
        </w:rPr>
      </w:pPr>
      <w:proofErr w:type="spellStart"/>
      <w:r w:rsidRPr="002F3C0D">
        <w:rPr>
          <w:u w:color="3F3F3F"/>
          <w:lang w:val="fr-FR"/>
        </w:rPr>
        <w:t>Rajecki</w:t>
      </w:r>
      <w:proofErr w:type="spellEnd"/>
      <w:r w:rsidRPr="002F3C0D">
        <w:rPr>
          <w:u w:color="3F3F3F"/>
          <w:lang w:val="fr-FR"/>
        </w:rPr>
        <w:t xml:space="preserve">, David W. 1990. </w:t>
      </w:r>
      <w:r w:rsidRPr="002F3C0D">
        <w:rPr>
          <w:i/>
          <w:iCs/>
          <w:u w:color="3F3F3F"/>
          <w:lang w:val="fr-FR"/>
        </w:rPr>
        <w:t>Attitudes</w:t>
      </w:r>
      <w:r w:rsidRPr="002F3C0D">
        <w:rPr>
          <w:u w:color="3F3F3F"/>
          <w:lang w:val="fr-FR"/>
        </w:rPr>
        <w:t xml:space="preserve">. </w:t>
      </w:r>
      <w:proofErr w:type="spellStart"/>
      <w:r w:rsidRPr="002F3C0D">
        <w:rPr>
          <w:u w:color="3F3F3F"/>
          <w:lang w:val="fr-FR"/>
        </w:rPr>
        <w:t>Sinauer</w:t>
      </w:r>
      <w:proofErr w:type="spellEnd"/>
      <w:r w:rsidRPr="002F3C0D">
        <w:rPr>
          <w:u w:color="3F3F3F"/>
          <w:lang w:val="fr-FR"/>
        </w:rPr>
        <w:t xml:space="preserve"> Associates.</w:t>
      </w:r>
    </w:p>
    <w:p w14:paraId="5571A582" w14:textId="77777777" w:rsidR="000378D3" w:rsidRPr="00C926CC" w:rsidRDefault="00190D51" w:rsidP="00DD7AE1">
      <w:pPr>
        <w:pStyle w:val="NoSpacing"/>
        <w:jc w:val="both"/>
        <w:rPr>
          <w:lang w:val="en-GB"/>
        </w:rPr>
      </w:pPr>
      <w:r w:rsidRPr="00C926CC">
        <w:rPr>
          <w:lang w:val="en-GB"/>
        </w:rPr>
        <w:t xml:space="preserve">Schumann, J. H. 1978. </w:t>
      </w:r>
      <w:r w:rsidRPr="00C926CC">
        <w:rPr>
          <w:rFonts w:hAnsi="Times New Roman"/>
          <w:lang w:val="en-GB"/>
        </w:rPr>
        <w:t>“</w:t>
      </w:r>
      <w:r w:rsidRPr="00C926CC">
        <w:rPr>
          <w:lang w:val="en-GB"/>
        </w:rPr>
        <w:t>The Acculturation Model for Second Language Acquisition</w:t>
      </w:r>
      <w:r w:rsidRPr="00C926CC">
        <w:rPr>
          <w:rFonts w:hAnsi="Times New Roman"/>
          <w:lang w:val="en-GB"/>
        </w:rPr>
        <w:t>”</w:t>
      </w:r>
      <w:r w:rsidRPr="00C926CC">
        <w:rPr>
          <w:lang w:val="en-GB"/>
        </w:rPr>
        <w:t>. In</w:t>
      </w:r>
    </w:p>
    <w:p w14:paraId="03E74984" w14:textId="77777777" w:rsidR="000378D3" w:rsidRPr="00C926CC" w:rsidRDefault="00190D51" w:rsidP="00DD7AE1">
      <w:pPr>
        <w:pStyle w:val="NoSpacing"/>
        <w:ind w:firstLine="720"/>
        <w:jc w:val="both"/>
        <w:rPr>
          <w:lang w:val="en-GB"/>
        </w:rPr>
      </w:pPr>
      <w:r w:rsidRPr="00C926CC">
        <w:rPr>
          <w:i/>
          <w:iCs/>
          <w:lang w:val="en-GB"/>
        </w:rPr>
        <w:t>Second Language Acquisition and Foreign Language Teaching</w:t>
      </w:r>
      <w:r w:rsidRPr="00C926CC">
        <w:rPr>
          <w:lang w:val="en-GB"/>
        </w:rPr>
        <w:t xml:space="preserve">, edited by </w:t>
      </w:r>
      <w:proofErr w:type="spellStart"/>
      <w:r w:rsidRPr="00C926CC">
        <w:rPr>
          <w:lang w:val="en-GB"/>
        </w:rPr>
        <w:t>R.C</w:t>
      </w:r>
      <w:proofErr w:type="spellEnd"/>
    </w:p>
    <w:p w14:paraId="5AFC05E6" w14:textId="77777777" w:rsidR="000378D3" w:rsidRPr="00C926CC" w:rsidRDefault="00190D51" w:rsidP="00DD7AE1">
      <w:pPr>
        <w:pStyle w:val="NoSpacing"/>
        <w:ind w:firstLine="720"/>
        <w:jc w:val="both"/>
        <w:rPr>
          <w:lang w:val="en-GB"/>
        </w:rPr>
      </w:pPr>
      <w:r w:rsidRPr="00C926CC">
        <w:rPr>
          <w:lang w:val="en-GB"/>
        </w:rPr>
        <w:t xml:space="preserve">Gingras. </w:t>
      </w:r>
    </w:p>
    <w:p w14:paraId="117B2432" w14:textId="77777777" w:rsidR="000378D3" w:rsidRPr="00C926CC" w:rsidRDefault="00190D51" w:rsidP="00DD7AE1">
      <w:pPr>
        <w:pStyle w:val="NoSpacing"/>
        <w:jc w:val="both"/>
        <w:rPr>
          <w:lang w:val="en-GB"/>
        </w:rPr>
      </w:pPr>
      <w:r w:rsidRPr="00C926CC">
        <w:rPr>
          <w:lang w:val="en-GB"/>
        </w:rPr>
        <w:t xml:space="preserve">Swain, Merrill. 1985. </w:t>
      </w:r>
      <w:r w:rsidRPr="00C926CC">
        <w:rPr>
          <w:rFonts w:hAnsi="Times New Roman"/>
          <w:lang w:val="en-GB"/>
        </w:rPr>
        <w:t>“</w:t>
      </w:r>
      <w:r w:rsidRPr="00C926CC">
        <w:rPr>
          <w:lang w:val="en-GB"/>
        </w:rPr>
        <w:t>Communicative Competence: Some Roles of Comprehensible</w:t>
      </w:r>
    </w:p>
    <w:p w14:paraId="3C284B43" w14:textId="77777777" w:rsidR="000378D3" w:rsidRPr="00C926CC" w:rsidRDefault="00190D51" w:rsidP="00DD7AE1">
      <w:pPr>
        <w:pStyle w:val="NoSpacing"/>
        <w:jc w:val="both"/>
        <w:rPr>
          <w:i/>
          <w:iCs/>
          <w:lang w:val="en-GB"/>
        </w:rPr>
      </w:pPr>
      <w:r w:rsidRPr="00C926CC">
        <w:rPr>
          <w:lang w:val="en-GB"/>
        </w:rPr>
        <w:tab/>
        <w:t xml:space="preserve"> Input and Comprehensible Output in its Development</w:t>
      </w:r>
      <w:r w:rsidRPr="00C926CC">
        <w:rPr>
          <w:rFonts w:hAnsi="Times New Roman"/>
          <w:lang w:val="en-GB"/>
        </w:rPr>
        <w:t>”</w:t>
      </w:r>
      <w:r w:rsidRPr="00C926CC">
        <w:rPr>
          <w:lang w:val="en-GB"/>
        </w:rPr>
        <w:t xml:space="preserve">. Input in </w:t>
      </w:r>
      <w:r w:rsidRPr="00C926CC">
        <w:rPr>
          <w:i/>
          <w:iCs/>
          <w:lang w:val="en-GB"/>
        </w:rPr>
        <w:t xml:space="preserve">Second </w:t>
      </w:r>
    </w:p>
    <w:p w14:paraId="70DC0C8C" w14:textId="77777777" w:rsidR="000378D3" w:rsidRPr="00C926CC" w:rsidRDefault="00190D51" w:rsidP="00DD7AE1">
      <w:pPr>
        <w:pStyle w:val="NoSpacing"/>
        <w:jc w:val="both"/>
        <w:rPr>
          <w:lang w:val="en-GB"/>
        </w:rPr>
      </w:pPr>
      <w:r w:rsidRPr="00C926CC">
        <w:rPr>
          <w:i/>
          <w:iCs/>
          <w:lang w:val="en-GB"/>
        </w:rPr>
        <w:tab/>
      </w:r>
      <w:proofErr w:type="gramStart"/>
      <w:r w:rsidRPr="00C926CC">
        <w:rPr>
          <w:i/>
          <w:iCs/>
          <w:lang w:val="en-GB"/>
        </w:rPr>
        <w:t xml:space="preserve">Language  </w:t>
      </w:r>
      <w:proofErr w:type="spellStart"/>
      <w:r w:rsidRPr="00C926CC">
        <w:rPr>
          <w:i/>
          <w:iCs/>
          <w:lang w:val="en-GB"/>
        </w:rPr>
        <w:t>Acquisition</w:t>
      </w:r>
      <w:proofErr w:type="gramEnd"/>
      <w:r w:rsidRPr="00C926CC">
        <w:rPr>
          <w:lang w:val="en-GB"/>
        </w:rPr>
        <w:t>,5:165-179</w:t>
      </w:r>
      <w:proofErr w:type="spellEnd"/>
      <w:r w:rsidRPr="00C926CC">
        <w:rPr>
          <w:lang w:val="en-GB"/>
        </w:rPr>
        <w:t>.</w:t>
      </w:r>
    </w:p>
    <w:p w14:paraId="44DA5470" w14:textId="77777777" w:rsidR="000378D3" w:rsidRPr="00C926CC" w:rsidRDefault="00190D51" w:rsidP="00DD7AE1">
      <w:pPr>
        <w:pStyle w:val="NoSpacing"/>
        <w:jc w:val="both"/>
        <w:rPr>
          <w:lang w:val="en-GB"/>
        </w:rPr>
      </w:pPr>
      <w:r w:rsidRPr="00C926CC">
        <w:rPr>
          <w:lang w:val="en-GB"/>
        </w:rPr>
        <w:t xml:space="preserve">Swain, Merrill. 1993. </w:t>
      </w:r>
      <w:r w:rsidRPr="00C926CC">
        <w:rPr>
          <w:rFonts w:hAnsi="Times New Roman"/>
          <w:lang w:val="en-GB"/>
        </w:rPr>
        <w:t>“</w:t>
      </w:r>
      <w:r w:rsidRPr="00C926CC">
        <w:rPr>
          <w:lang w:val="en-GB"/>
        </w:rPr>
        <w:t>The output hypothesis: Just speaking and writing aren't enough</w:t>
      </w:r>
      <w:r w:rsidRPr="00C926CC">
        <w:rPr>
          <w:rFonts w:hAnsi="Times New Roman"/>
          <w:lang w:val="en-GB"/>
        </w:rPr>
        <w:t>”</w:t>
      </w:r>
      <w:r w:rsidRPr="00C926CC">
        <w:rPr>
          <w:lang w:val="en-GB"/>
        </w:rPr>
        <w:t>.</w:t>
      </w:r>
    </w:p>
    <w:p w14:paraId="06E63704" w14:textId="77777777" w:rsidR="000378D3" w:rsidRPr="00C926CC" w:rsidRDefault="00190D51" w:rsidP="00DD7AE1">
      <w:pPr>
        <w:pStyle w:val="NoSpacing"/>
        <w:ind w:firstLine="720"/>
        <w:jc w:val="both"/>
        <w:rPr>
          <w:lang w:val="en-GB"/>
        </w:rPr>
      </w:pPr>
      <w:r w:rsidRPr="00C926CC">
        <w:rPr>
          <w:i/>
          <w:iCs/>
          <w:lang w:val="en-GB"/>
        </w:rPr>
        <w:t>Canadian Modern Language Review</w:t>
      </w:r>
      <w:r w:rsidRPr="00C926CC">
        <w:rPr>
          <w:lang w:val="en-GB"/>
        </w:rPr>
        <w:t>, 50(1):158-164.</w:t>
      </w:r>
    </w:p>
    <w:p w14:paraId="48D93E43" w14:textId="77777777" w:rsidR="000378D3" w:rsidRPr="00C926CC" w:rsidRDefault="00190D51" w:rsidP="00DD7AE1">
      <w:pPr>
        <w:pStyle w:val="NoSpacing"/>
        <w:jc w:val="both"/>
        <w:rPr>
          <w:i/>
          <w:iCs/>
          <w:lang w:val="en-GB"/>
        </w:rPr>
      </w:pPr>
      <w:r w:rsidRPr="00C926CC">
        <w:rPr>
          <w:lang w:val="en-GB"/>
        </w:rPr>
        <w:t xml:space="preserve">Swain, Merrill. 2005. The Output Hypothesis: Theory and Research. </w:t>
      </w:r>
      <w:r w:rsidRPr="00C926CC">
        <w:rPr>
          <w:i/>
          <w:iCs/>
          <w:lang w:val="en-GB"/>
        </w:rPr>
        <w:t xml:space="preserve">Handbook of </w:t>
      </w:r>
    </w:p>
    <w:p w14:paraId="513677D1" w14:textId="77777777" w:rsidR="000378D3" w:rsidRPr="00C926CC" w:rsidRDefault="00190D51" w:rsidP="00DD7AE1">
      <w:pPr>
        <w:pStyle w:val="NoSpacing"/>
        <w:ind w:firstLine="720"/>
        <w:jc w:val="both"/>
        <w:rPr>
          <w:lang w:val="en-GB"/>
        </w:rPr>
      </w:pPr>
      <w:r w:rsidRPr="00C926CC">
        <w:rPr>
          <w:i/>
          <w:iCs/>
          <w:lang w:val="en-GB"/>
        </w:rPr>
        <w:t>Research in Second Language Teaching and Learning,</w:t>
      </w:r>
      <w:r w:rsidRPr="00C926CC">
        <w:rPr>
          <w:lang w:val="en-GB"/>
        </w:rPr>
        <w:t xml:space="preserve"> 495-508. Routledge.</w:t>
      </w:r>
    </w:p>
    <w:p w14:paraId="319F60D9" w14:textId="77777777" w:rsidR="000378D3" w:rsidRPr="00C926CC" w:rsidRDefault="00190D51" w:rsidP="00DD7AE1">
      <w:pPr>
        <w:pStyle w:val="NoSpacing"/>
        <w:jc w:val="both"/>
        <w:rPr>
          <w:lang w:val="en-GB"/>
        </w:rPr>
      </w:pPr>
      <w:r w:rsidRPr="00C926CC">
        <w:rPr>
          <w:lang w:val="en-GB"/>
        </w:rPr>
        <w:t xml:space="preserve">Swain, Merrill. and Sharon </w:t>
      </w:r>
      <w:proofErr w:type="spellStart"/>
      <w:r w:rsidRPr="00C926CC">
        <w:rPr>
          <w:lang w:val="en-GB"/>
        </w:rPr>
        <w:t>Lapkin</w:t>
      </w:r>
      <w:proofErr w:type="spellEnd"/>
      <w:r w:rsidRPr="00C926CC">
        <w:rPr>
          <w:lang w:val="en-GB"/>
        </w:rPr>
        <w:t xml:space="preserve">. 1995. </w:t>
      </w:r>
      <w:r w:rsidRPr="00C926CC">
        <w:rPr>
          <w:rFonts w:hAnsi="Times New Roman"/>
          <w:lang w:val="en-GB"/>
        </w:rPr>
        <w:t>“</w:t>
      </w:r>
      <w:r w:rsidRPr="00C926CC">
        <w:rPr>
          <w:lang w:val="en-GB"/>
        </w:rPr>
        <w:t xml:space="preserve">Problems in Output and the Cognitive </w:t>
      </w:r>
    </w:p>
    <w:p w14:paraId="4A532917" w14:textId="77777777" w:rsidR="000378D3" w:rsidRPr="00C926CC" w:rsidRDefault="00190D51" w:rsidP="00DD7AE1">
      <w:pPr>
        <w:pStyle w:val="NoSpacing"/>
        <w:jc w:val="both"/>
        <w:rPr>
          <w:lang w:val="en-GB"/>
        </w:rPr>
      </w:pPr>
      <w:r w:rsidRPr="00C926CC">
        <w:rPr>
          <w:lang w:val="en-GB"/>
        </w:rPr>
        <w:tab/>
        <w:t>Processes they generate: A Step towards Second Language Learning</w:t>
      </w:r>
      <w:r w:rsidRPr="00C926CC">
        <w:rPr>
          <w:rFonts w:hAnsi="Times New Roman"/>
          <w:lang w:val="en-GB"/>
        </w:rPr>
        <w:t>”</w:t>
      </w:r>
      <w:r w:rsidRPr="00C926CC">
        <w:rPr>
          <w:lang w:val="en-GB"/>
        </w:rPr>
        <w:t xml:space="preserve">. </w:t>
      </w:r>
    </w:p>
    <w:p w14:paraId="735C4366" w14:textId="77777777" w:rsidR="000378D3" w:rsidRPr="00C926CC" w:rsidRDefault="00190D51" w:rsidP="00DD7AE1">
      <w:pPr>
        <w:pStyle w:val="NoSpacing"/>
        <w:jc w:val="both"/>
        <w:rPr>
          <w:lang w:val="en-GB"/>
        </w:rPr>
      </w:pPr>
      <w:r w:rsidRPr="00C926CC">
        <w:rPr>
          <w:lang w:val="en-GB"/>
        </w:rPr>
        <w:tab/>
      </w:r>
      <w:r w:rsidRPr="00C926CC">
        <w:rPr>
          <w:i/>
          <w:iCs/>
          <w:lang w:val="en-GB"/>
        </w:rPr>
        <w:t>Applied Linguistics</w:t>
      </w:r>
      <w:r w:rsidRPr="00C926CC">
        <w:rPr>
          <w:lang w:val="en-GB"/>
        </w:rPr>
        <w:t>, 16(3):371-391.</w:t>
      </w:r>
    </w:p>
    <w:p w14:paraId="35929D69" w14:textId="77777777" w:rsidR="000378D3" w:rsidRPr="00C926CC" w:rsidRDefault="00190D51" w:rsidP="00DD7AE1">
      <w:pPr>
        <w:pStyle w:val="NoSpacing"/>
        <w:jc w:val="both"/>
        <w:rPr>
          <w:lang w:val="en-GB"/>
        </w:rPr>
      </w:pPr>
      <w:proofErr w:type="spellStart"/>
      <w:r w:rsidRPr="00C926CC">
        <w:rPr>
          <w:lang w:val="en-GB"/>
        </w:rPr>
        <w:t>Taie</w:t>
      </w:r>
      <w:proofErr w:type="spellEnd"/>
      <w:r w:rsidRPr="00C926CC">
        <w:rPr>
          <w:lang w:val="en-GB"/>
        </w:rPr>
        <w:t xml:space="preserve">, </w:t>
      </w:r>
      <w:proofErr w:type="spellStart"/>
      <w:r w:rsidRPr="00C926CC">
        <w:rPr>
          <w:lang w:val="en-GB"/>
        </w:rPr>
        <w:t>Masumeh</w:t>
      </w:r>
      <w:proofErr w:type="spellEnd"/>
      <w:r w:rsidRPr="00C926CC">
        <w:rPr>
          <w:lang w:val="en-GB"/>
        </w:rPr>
        <w:t xml:space="preserve"> and Asghar </w:t>
      </w:r>
      <w:proofErr w:type="spellStart"/>
      <w:r w:rsidRPr="00C926CC">
        <w:rPr>
          <w:lang w:val="en-GB"/>
        </w:rPr>
        <w:t>Afshari</w:t>
      </w:r>
      <w:proofErr w:type="spellEnd"/>
      <w:r w:rsidRPr="00C926CC">
        <w:rPr>
          <w:lang w:val="en-GB"/>
        </w:rPr>
        <w:t>. 2015. A Critical Review on the Socio-educational</w:t>
      </w:r>
    </w:p>
    <w:p w14:paraId="54AD9AA3" w14:textId="77777777" w:rsidR="000378D3" w:rsidRPr="00C926CC" w:rsidRDefault="00190D51" w:rsidP="00DD7AE1">
      <w:pPr>
        <w:pStyle w:val="NoSpacing"/>
        <w:ind w:firstLine="720"/>
        <w:jc w:val="both"/>
        <w:rPr>
          <w:lang w:val="en-GB"/>
        </w:rPr>
      </w:pPr>
      <w:r w:rsidRPr="00C926CC">
        <w:rPr>
          <w:lang w:val="en-GB"/>
        </w:rPr>
        <w:t xml:space="preserve">Model of SLA. </w:t>
      </w:r>
      <w:r w:rsidRPr="00C926CC">
        <w:rPr>
          <w:i/>
          <w:iCs/>
          <w:lang w:val="en-GB"/>
        </w:rPr>
        <w:t>Theory and Practice in Language Studies</w:t>
      </w:r>
      <w:r w:rsidRPr="00C926CC">
        <w:rPr>
          <w:lang w:val="en-GB"/>
        </w:rPr>
        <w:t>, 5(3):605-612.</w:t>
      </w:r>
    </w:p>
    <w:p w14:paraId="231242B9" w14:textId="77777777" w:rsidR="000378D3" w:rsidRPr="00C926CC" w:rsidRDefault="00190D51" w:rsidP="00DD7AE1">
      <w:pPr>
        <w:pStyle w:val="NoSpacing"/>
        <w:jc w:val="both"/>
        <w:rPr>
          <w:lang w:val="en-GB"/>
        </w:rPr>
      </w:pPr>
      <w:proofErr w:type="spellStart"/>
      <w:r w:rsidRPr="00C926CC">
        <w:rPr>
          <w:lang w:val="en-GB"/>
        </w:rPr>
        <w:t>Tarone</w:t>
      </w:r>
      <w:proofErr w:type="spellEnd"/>
      <w:r w:rsidRPr="00C926CC">
        <w:rPr>
          <w:lang w:val="en-GB"/>
        </w:rPr>
        <w:t xml:space="preserve">, E. 2007. </w:t>
      </w:r>
      <w:r w:rsidRPr="00C926CC">
        <w:rPr>
          <w:rFonts w:hAnsi="Times New Roman"/>
          <w:lang w:val="en-GB"/>
        </w:rPr>
        <w:t>“</w:t>
      </w:r>
      <w:r w:rsidRPr="00C926CC">
        <w:rPr>
          <w:lang w:val="en-GB"/>
        </w:rPr>
        <w:t xml:space="preserve">Sociolinguistic Approaches to Second Language Acquisition </w:t>
      </w:r>
    </w:p>
    <w:p w14:paraId="0E966F14" w14:textId="77777777" w:rsidR="000378D3" w:rsidRPr="00C926CC" w:rsidRDefault="00190D51" w:rsidP="00DD7AE1">
      <w:pPr>
        <w:pStyle w:val="NoSpacing"/>
        <w:ind w:left="720"/>
        <w:jc w:val="both"/>
        <w:rPr>
          <w:lang w:val="en-GB"/>
        </w:rPr>
      </w:pPr>
      <w:r w:rsidRPr="00C926CC">
        <w:rPr>
          <w:lang w:val="en-GB"/>
        </w:rPr>
        <w:t>Research -1997-2007</w:t>
      </w:r>
      <w:r w:rsidRPr="00C926CC">
        <w:rPr>
          <w:rFonts w:hAnsi="Times New Roman"/>
          <w:lang w:val="en-GB"/>
        </w:rPr>
        <w:t>”</w:t>
      </w:r>
      <w:r w:rsidRPr="00C926CC">
        <w:rPr>
          <w:lang w:val="en-GB"/>
        </w:rPr>
        <w:t xml:space="preserve">. </w:t>
      </w:r>
      <w:r w:rsidRPr="00C926CC">
        <w:rPr>
          <w:i/>
          <w:iCs/>
          <w:lang w:val="en-GB"/>
        </w:rPr>
        <w:t>The Modern Language Journal (Focus Issue)</w:t>
      </w:r>
      <w:r w:rsidRPr="00C926CC">
        <w:rPr>
          <w:lang w:val="en-GB"/>
        </w:rPr>
        <w:t xml:space="preserve"> 91:837-848.</w:t>
      </w:r>
    </w:p>
    <w:p w14:paraId="3C300AC3" w14:textId="77777777" w:rsidR="000378D3" w:rsidRPr="00C926CC" w:rsidRDefault="00190D51" w:rsidP="00DD7AE1">
      <w:pPr>
        <w:pStyle w:val="NoSpacing"/>
        <w:jc w:val="both"/>
        <w:rPr>
          <w:lang w:val="en-GB"/>
        </w:rPr>
      </w:pPr>
      <w:r w:rsidRPr="00C926CC">
        <w:rPr>
          <w:lang w:val="en-GB"/>
        </w:rPr>
        <w:t xml:space="preserve">Williams, M. &amp; Burden R. 1997. </w:t>
      </w:r>
      <w:r w:rsidRPr="00C926CC">
        <w:rPr>
          <w:i/>
          <w:iCs/>
          <w:lang w:val="en-GB"/>
        </w:rPr>
        <w:t>Psychology for Language Teachers</w:t>
      </w:r>
      <w:r w:rsidRPr="00C926CC">
        <w:rPr>
          <w:lang w:val="en-GB"/>
        </w:rPr>
        <w:t xml:space="preserve">. Cambridge </w:t>
      </w:r>
    </w:p>
    <w:p w14:paraId="1A19B308" w14:textId="77777777" w:rsidR="000378D3" w:rsidRPr="00C926CC" w:rsidRDefault="00190D51" w:rsidP="00DD7AE1">
      <w:pPr>
        <w:pStyle w:val="NoSpacing"/>
        <w:ind w:firstLine="720"/>
        <w:jc w:val="both"/>
        <w:rPr>
          <w:lang w:val="en-GB"/>
        </w:rPr>
      </w:pPr>
      <w:r w:rsidRPr="00C926CC">
        <w:rPr>
          <w:lang w:val="en-GB"/>
        </w:rPr>
        <w:t>University Press.</w:t>
      </w:r>
    </w:p>
    <w:sectPr w:rsidR="000378D3" w:rsidRPr="00C926CC" w:rsidSect="00725CD8">
      <w:headerReference w:type="default" r:id="rId11"/>
      <w:footerReference w:type="default" r:id="rId12"/>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C6CBC7" w14:textId="77777777" w:rsidR="00F157ED" w:rsidRDefault="00F157ED">
      <w:r>
        <w:separator/>
      </w:r>
    </w:p>
  </w:endnote>
  <w:endnote w:type="continuationSeparator" w:id="0">
    <w:p w14:paraId="793F7B50" w14:textId="77777777" w:rsidR="00F157ED" w:rsidRDefault="00F1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3893E" w14:textId="77777777" w:rsidR="000378D3" w:rsidRDefault="00190D51">
    <w:pPr>
      <w:pStyle w:val="Footer"/>
      <w:tabs>
        <w:tab w:val="clear" w:pos="9360"/>
        <w:tab w:val="right" w:pos="8620"/>
      </w:tabs>
      <w:jc w:val="right"/>
    </w:pP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6F65C5" w14:textId="77777777" w:rsidR="00F157ED" w:rsidRDefault="00F157ED">
      <w:r>
        <w:separator/>
      </w:r>
    </w:p>
  </w:footnote>
  <w:footnote w:type="continuationSeparator" w:id="0">
    <w:p w14:paraId="04CCA77A" w14:textId="77777777" w:rsidR="00F157ED" w:rsidRDefault="00F157ED">
      <w:r>
        <w:continuationSeparator/>
      </w:r>
    </w:p>
  </w:footnote>
  <w:footnote w:type="continuationNotice" w:id="1">
    <w:p w14:paraId="0471E8BB" w14:textId="77777777" w:rsidR="00F157ED" w:rsidRDefault="00F157ED"/>
  </w:footnote>
  <w:footnote w:id="2">
    <w:p w14:paraId="54ECC14B" w14:textId="4D36B446" w:rsidR="000378D3" w:rsidRDefault="00190D51">
      <w:pPr>
        <w:pStyle w:val="FootnoteText"/>
      </w:pPr>
      <w:r>
        <w:rPr>
          <w:sz w:val="24"/>
          <w:szCs w:val="24"/>
          <w:vertAlign w:val="superscript"/>
        </w:rPr>
        <w:footnoteRef/>
      </w:r>
      <w:r>
        <w:t xml:space="preserve"> Ahadzie et al (2015) has argued that Ghana’s language -in-education policies may be better described as successive monolingual policies rather than bilingual ones.</w:t>
      </w:r>
      <w:r w:rsidR="00FD572E">
        <w:t xml:space="preserve"> </w:t>
      </w:r>
      <w:r w:rsidR="00FD572E" w:rsidRPr="00FD572E">
        <w:rPr>
          <w:color w:val="FF0000"/>
          <w:highlight w:val="yellow"/>
        </w:rPr>
        <w:t>Q</w:t>
      </w:r>
      <w:r w:rsidR="00FD572E" w:rsidRPr="00FD572E">
        <w:rPr>
          <w:color w:val="FF0000"/>
        </w:rPr>
        <w:t>: DO YOU AGREE WITH THE AUTHORS?</w:t>
      </w:r>
    </w:p>
  </w:footnote>
  <w:footnote w:id="3">
    <w:p w14:paraId="19C03224" w14:textId="4EDCDDD9" w:rsidR="000378D3" w:rsidRDefault="00190D51">
      <w:pPr>
        <w:pStyle w:val="FootnoteText"/>
      </w:pPr>
      <w:r>
        <w:rPr>
          <w:sz w:val="24"/>
          <w:szCs w:val="24"/>
          <w:vertAlign w:val="superscript"/>
        </w:rPr>
        <w:footnoteRef/>
      </w:r>
      <w:r>
        <w:rPr>
          <w:rFonts w:ascii="Times New Roman"/>
        </w:rPr>
        <w:t xml:space="preserve"> The districts were: Ablekuma North, Okaikwei, Accra Metro, Ashaiman, Tema, Tema West (Greater Accra Region); Atwima Mponua (Ashanti</w:t>
      </w:r>
      <w:r w:rsidR="00E5169E">
        <w:rPr>
          <w:rFonts w:ascii="Times New Roman"/>
        </w:rPr>
        <w:t xml:space="preserve"> </w:t>
      </w:r>
      <w:r w:rsidR="00E5169E" w:rsidRPr="00E5169E">
        <w:rPr>
          <w:rFonts w:ascii="Times New Roman"/>
          <w:color w:val="FF0000"/>
        </w:rPr>
        <w:t>Region</w:t>
      </w:r>
      <w:r>
        <w:rPr>
          <w:rFonts w:ascii="Times New Roman"/>
        </w:rPr>
        <w:t>); New-Juaben (Eastern</w:t>
      </w:r>
      <w:r w:rsidR="00E5169E">
        <w:rPr>
          <w:rFonts w:ascii="Times New Roman"/>
        </w:rPr>
        <w:t xml:space="preserve"> </w:t>
      </w:r>
      <w:r w:rsidR="00E5169E" w:rsidRPr="00E5169E">
        <w:rPr>
          <w:rFonts w:ascii="Times New Roman"/>
          <w:color w:val="FF0000"/>
        </w:rPr>
        <w:t>Region</w:t>
      </w:r>
      <w:r>
        <w:rPr>
          <w:rFonts w:ascii="Times New Roman"/>
        </w:rPr>
        <w:t>); Ho, Hohoe, Kpando (Volta</w:t>
      </w:r>
      <w:r w:rsidR="00E5169E" w:rsidRPr="00E5169E">
        <w:rPr>
          <w:rFonts w:ascii="Times New Roman"/>
          <w:color w:val="FF0000"/>
        </w:rPr>
        <w:t xml:space="preserve"> Region</w:t>
      </w:r>
      <w:r>
        <w:rPr>
          <w:rFonts w:ascii="Times New Roman"/>
        </w:rPr>
        <w:t>); Kasena Nankana West (Upper East</w:t>
      </w:r>
      <w:r w:rsidR="00E5169E" w:rsidRPr="00E5169E">
        <w:rPr>
          <w:rFonts w:ascii="Times New Roman"/>
          <w:color w:val="FF0000"/>
        </w:rPr>
        <w:t xml:space="preserve"> Region</w:t>
      </w:r>
      <w:r>
        <w:rPr>
          <w:rFonts w:ascii="Times New Roman"/>
        </w:rPr>
        <w:t>)</w:t>
      </w:r>
      <w:r>
        <w:t>.</w:t>
      </w:r>
    </w:p>
  </w:footnote>
  <w:footnote w:id="4">
    <w:p w14:paraId="7D504506" w14:textId="77777777" w:rsidR="000378D3" w:rsidRDefault="00190D51">
      <w:pPr>
        <w:pStyle w:val="FootnoteText"/>
      </w:pPr>
      <w:r>
        <w:rPr>
          <w:sz w:val="24"/>
          <w:szCs w:val="24"/>
          <w:vertAlign w:val="superscript"/>
        </w:rPr>
        <w:footnoteRef/>
      </w:r>
      <w:r>
        <w:t xml:space="preserve"> The improvement in overall English passes in rural schools may be attributed to the re-categorization of schools and the computerization of school placement which allows for redistribution and spread of students from diverse sociolinguistic backgrounds over various schools across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A2EEB" w14:textId="77777777" w:rsidR="000378D3" w:rsidRDefault="000378D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576496"/>
    <w:multiLevelType w:val="multilevel"/>
    <w:tmpl w:val="1BCE1408"/>
    <w:styleLink w:val="List0"/>
    <w:lvl w:ilvl="0">
      <w:start w:val="1"/>
      <w:numFmt w:val="lowerRoman"/>
      <w:lvlText w:val="%1."/>
      <w:lvlJc w:val="left"/>
      <w:pPr>
        <w:tabs>
          <w:tab w:val="num" w:pos="114"/>
        </w:tabs>
      </w:pPr>
      <w:rPr>
        <w:position w:val="0"/>
        <w:sz w:val="24"/>
        <w:szCs w:val="24"/>
        <w:rtl w:val="0"/>
        <w:lang w:val="en-US"/>
      </w:rPr>
    </w:lvl>
    <w:lvl w:ilvl="1">
      <w:start w:val="1"/>
      <w:numFmt w:val="lowerRoman"/>
      <w:lvlText w:val="%2."/>
      <w:lvlJc w:val="left"/>
      <w:pPr>
        <w:tabs>
          <w:tab w:val="num" w:pos="753"/>
        </w:tabs>
        <w:ind w:left="753" w:hanging="393"/>
      </w:pPr>
      <w:rPr>
        <w:position w:val="0"/>
        <w:sz w:val="24"/>
        <w:szCs w:val="24"/>
        <w:rtl w:val="0"/>
        <w:lang w:val="en-US"/>
      </w:rPr>
    </w:lvl>
    <w:lvl w:ilvl="2">
      <w:start w:val="1"/>
      <w:numFmt w:val="upperLetter"/>
      <w:lvlText w:val="%3."/>
      <w:lvlJc w:val="left"/>
      <w:pPr>
        <w:tabs>
          <w:tab w:val="num" w:pos="114"/>
        </w:tabs>
      </w:pPr>
      <w:rPr>
        <w:position w:val="0"/>
        <w:sz w:val="24"/>
        <w:szCs w:val="24"/>
        <w:rtl w:val="0"/>
        <w:lang w:val="en-US"/>
      </w:rPr>
    </w:lvl>
    <w:lvl w:ilvl="3">
      <w:start w:val="1"/>
      <w:numFmt w:val="upperLetter"/>
      <w:lvlText w:val="%4."/>
      <w:lvlJc w:val="left"/>
      <w:pPr>
        <w:tabs>
          <w:tab w:val="num" w:pos="114"/>
        </w:tabs>
      </w:pPr>
      <w:rPr>
        <w:position w:val="0"/>
        <w:sz w:val="24"/>
        <w:szCs w:val="24"/>
        <w:rtl w:val="0"/>
        <w:lang w:val="en-US"/>
      </w:rPr>
    </w:lvl>
    <w:lvl w:ilvl="4">
      <w:start w:val="1"/>
      <w:numFmt w:val="upperLetter"/>
      <w:lvlText w:val="%5."/>
      <w:lvlJc w:val="left"/>
      <w:pPr>
        <w:tabs>
          <w:tab w:val="num" w:pos="114"/>
        </w:tabs>
      </w:pPr>
      <w:rPr>
        <w:position w:val="0"/>
        <w:sz w:val="24"/>
        <w:szCs w:val="24"/>
        <w:rtl w:val="0"/>
        <w:lang w:val="en-US"/>
      </w:rPr>
    </w:lvl>
    <w:lvl w:ilvl="5">
      <w:start w:val="1"/>
      <w:numFmt w:val="upperLetter"/>
      <w:lvlText w:val="%6."/>
      <w:lvlJc w:val="left"/>
      <w:pPr>
        <w:tabs>
          <w:tab w:val="num" w:pos="114"/>
        </w:tabs>
      </w:pPr>
      <w:rPr>
        <w:position w:val="0"/>
        <w:sz w:val="24"/>
        <w:szCs w:val="24"/>
        <w:rtl w:val="0"/>
        <w:lang w:val="en-US"/>
      </w:rPr>
    </w:lvl>
    <w:lvl w:ilvl="6">
      <w:start w:val="1"/>
      <w:numFmt w:val="upperLetter"/>
      <w:lvlText w:val="%7."/>
      <w:lvlJc w:val="left"/>
      <w:pPr>
        <w:tabs>
          <w:tab w:val="num" w:pos="114"/>
        </w:tabs>
      </w:pPr>
      <w:rPr>
        <w:position w:val="0"/>
        <w:sz w:val="24"/>
        <w:szCs w:val="24"/>
        <w:rtl w:val="0"/>
        <w:lang w:val="en-US"/>
      </w:rPr>
    </w:lvl>
    <w:lvl w:ilvl="7">
      <w:start w:val="1"/>
      <w:numFmt w:val="upperLetter"/>
      <w:lvlText w:val="%8."/>
      <w:lvlJc w:val="left"/>
      <w:pPr>
        <w:tabs>
          <w:tab w:val="num" w:pos="114"/>
        </w:tabs>
      </w:pPr>
      <w:rPr>
        <w:position w:val="0"/>
        <w:sz w:val="24"/>
        <w:szCs w:val="24"/>
        <w:rtl w:val="0"/>
        <w:lang w:val="en-US"/>
      </w:rPr>
    </w:lvl>
    <w:lvl w:ilvl="8">
      <w:start w:val="1"/>
      <w:numFmt w:val="upperLetter"/>
      <w:lvlText w:val="%9."/>
      <w:lvlJc w:val="left"/>
      <w:pPr>
        <w:tabs>
          <w:tab w:val="num" w:pos="114"/>
        </w:tabs>
      </w:pPr>
      <w:rPr>
        <w:position w:val="0"/>
        <w:sz w:val="24"/>
        <w:szCs w:val="24"/>
        <w:rtl w:val="0"/>
        <w:lang w:val="en-US"/>
      </w:rPr>
    </w:lvl>
  </w:abstractNum>
  <w:abstractNum w:abstractNumId="1" w15:restartNumberingAfterBreak="0">
    <w:nsid w:val="526779BB"/>
    <w:multiLevelType w:val="multilevel"/>
    <w:tmpl w:val="A0881ECC"/>
    <w:lvl w:ilvl="0">
      <w:start w:val="1"/>
      <w:numFmt w:val="lowerRoman"/>
      <w:lvlText w:val="%1."/>
      <w:lvlJc w:val="left"/>
      <w:pPr>
        <w:tabs>
          <w:tab w:val="num" w:pos="114"/>
        </w:tabs>
      </w:pPr>
      <w:rPr>
        <w:position w:val="0"/>
        <w:sz w:val="24"/>
        <w:szCs w:val="24"/>
        <w:rtl w:val="0"/>
        <w:lang w:val="en-US"/>
      </w:rPr>
    </w:lvl>
    <w:lvl w:ilvl="1">
      <w:start w:val="1"/>
      <w:numFmt w:val="lowerRoman"/>
      <w:lvlText w:val="%2."/>
      <w:lvlJc w:val="left"/>
      <w:pPr>
        <w:tabs>
          <w:tab w:val="num" w:pos="753"/>
        </w:tabs>
        <w:ind w:left="753" w:hanging="393"/>
      </w:pPr>
      <w:rPr>
        <w:position w:val="0"/>
        <w:sz w:val="24"/>
        <w:szCs w:val="24"/>
        <w:rtl w:val="0"/>
        <w:lang w:val="en-US"/>
      </w:rPr>
    </w:lvl>
    <w:lvl w:ilvl="2">
      <w:start w:val="1"/>
      <w:numFmt w:val="upperLetter"/>
      <w:lvlText w:val="%3."/>
      <w:lvlJc w:val="left"/>
      <w:pPr>
        <w:tabs>
          <w:tab w:val="num" w:pos="114"/>
        </w:tabs>
      </w:pPr>
      <w:rPr>
        <w:position w:val="0"/>
        <w:sz w:val="24"/>
        <w:szCs w:val="24"/>
        <w:rtl w:val="0"/>
        <w:lang w:val="en-US"/>
      </w:rPr>
    </w:lvl>
    <w:lvl w:ilvl="3">
      <w:start w:val="1"/>
      <w:numFmt w:val="upperLetter"/>
      <w:lvlText w:val="%4."/>
      <w:lvlJc w:val="left"/>
      <w:pPr>
        <w:tabs>
          <w:tab w:val="num" w:pos="114"/>
        </w:tabs>
      </w:pPr>
      <w:rPr>
        <w:position w:val="0"/>
        <w:sz w:val="24"/>
        <w:szCs w:val="24"/>
        <w:rtl w:val="0"/>
        <w:lang w:val="en-US"/>
      </w:rPr>
    </w:lvl>
    <w:lvl w:ilvl="4">
      <w:start w:val="1"/>
      <w:numFmt w:val="upperLetter"/>
      <w:lvlText w:val="%5."/>
      <w:lvlJc w:val="left"/>
      <w:pPr>
        <w:tabs>
          <w:tab w:val="num" w:pos="114"/>
        </w:tabs>
      </w:pPr>
      <w:rPr>
        <w:position w:val="0"/>
        <w:sz w:val="24"/>
        <w:szCs w:val="24"/>
        <w:rtl w:val="0"/>
        <w:lang w:val="en-US"/>
      </w:rPr>
    </w:lvl>
    <w:lvl w:ilvl="5">
      <w:start w:val="1"/>
      <w:numFmt w:val="upperLetter"/>
      <w:lvlText w:val="%6."/>
      <w:lvlJc w:val="left"/>
      <w:pPr>
        <w:tabs>
          <w:tab w:val="num" w:pos="114"/>
        </w:tabs>
      </w:pPr>
      <w:rPr>
        <w:position w:val="0"/>
        <w:sz w:val="24"/>
        <w:szCs w:val="24"/>
        <w:rtl w:val="0"/>
        <w:lang w:val="en-US"/>
      </w:rPr>
    </w:lvl>
    <w:lvl w:ilvl="6">
      <w:start w:val="1"/>
      <w:numFmt w:val="upperLetter"/>
      <w:lvlText w:val="%7."/>
      <w:lvlJc w:val="left"/>
      <w:pPr>
        <w:tabs>
          <w:tab w:val="num" w:pos="114"/>
        </w:tabs>
      </w:pPr>
      <w:rPr>
        <w:position w:val="0"/>
        <w:sz w:val="24"/>
        <w:szCs w:val="24"/>
        <w:rtl w:val="0"/>
        <w:lang w:val="en-US"/>
      </w:rPr>
    </w:lvl>
    <w:lvl w:ilvl="7">
      <w:start w:val="1"/>
      <w:numFmt w:val="upperLetter"/>
      <w:lvlText w:val="%8."/>
      <w:lvlJc w:val="left"/>
      <w:pPr>
        <w:tabs>
          <w:tab w:val="num" w:pos="114"/>
        </w:tabs>
      </w:pPr>
      <w:rPr>
        <w:position w:val="0"/>
        <w:sz w:val="24"/>
        <w:szCs w:val="24"/>
        <w:rtl w:val="0"/>
        <w:lang w:val="en-US"/>
      </w:rPr>
    </w:lvl>
    <w:lvl w:ilvl="8">
      <w:start w:val="1"/>
      <w:numFmt w:val="upperLetter"/>
      <w:lvlText w:val="%9."/>
      <w:lvlJc w:val="left"/>
      <w:pPr>
        <w:tabs>
          <w:tab w:val="num" w:pos="114"/>
        </w:tabs>
      </w:pPr>
      <w:rPr>
        <w:position w:val="0"/>
        <w:sz w:val="24"/>
        <w:szCs w:val="24"/>
        <w:rtl w:val="0"/>
        <w:lang w:val="en-US"/>
      </w:rPr>
    </w:lvl>
  </w:abstractNum>
  <w:abstractNum w:abstractNumId="2" w15:restartNumberingAfterBreak="0">
    <w:nsid w:val="5E5F29BE"/>
    <w:multiLevelType w:val="multilevel"/>
    <w:tmpl w:val="4A481212"/>
    <w:lvl w:ilvl="0">
      <w:start w:val="1"/>
      <w:numFmt w:val="lowerRoman"/>
      <w:lvlText w:val="%1."/>
      <w:lvlJc w:val="left"/>
      <w:rPr>
        <w:position w:val="0"/>
      </w:rPr>
    </w:lvl>
    <w:lvl w:ilvl="1">
      <w:start w:val="1"/>
      <w:numFmt w:val="lowerRoman"/>
      <w:lvlText w:val="%2."/>
      <w:lvlJc w:val="left"/>
      <w:rPr>
        <w:position w:val="0"/>
      </w:rPr>
    </w:lvl>
    <w:lvl w:ilvl="2">
      <w:start w:val="1"/>
      <w:numFmt w:val="upperLetter"/>
      <w:lvlText w:val="%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doNotHyphenateCaps/>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10373"/>
    <w:rsid w:val="0001489A"/>
    <w:rsid w:val="00025197"/>
    <w:rsid w:val="00027F2D"/>
    <w:rsid w:val="000378D3"/>
    <w:rsid w:val="00040646"/>
    <w:rsid w:val="00042F10"/>
    <w:rsid w:val="000548DB"/>
    <w:rsid w:val="00057FF5"/>
    <w:rsid w:val="000627D4"/>
    <w:rsid w:val="000657F5"/>
    <w:rsid w:val="00070A67"/>
    <w:rsid w:val="000718E7"/>
    <w:rsid w:val="00071ED0"/>
    <w:rsid w:val="000749C0"/>
    <w:rsid w:val="00083156"/>
    <w:rsid w:val="00083DA6"/>
    <w:rsid w:val="000946AA"/>
    <w:rsid w:val="00095EE5"/>
    <w:rsid w:val="00096259"/>
    <w:rsid w:val="000A0710"/>
    <w:rsid w:val="000A578D"/>
    <w:rsid w:val="000A6EEB"/>
    <w:rsid w:val="000B0E08"/>
    <w:rsid w:val="000B2F1D"/>
    <w:rsid w:val="000B3330"/>
    <w:rsid w:val="000C494F"/>
    <w:rsid w:val="000D028C"/>
    <w:rsid w:val="000D2492"/>
    <w:rsid w:val="000D3CA0"/>
    <w:rsid w:val="000F18DA"/>
    <w:rsid w:val="000F2600"/>
    <w:rsid w:val="000F3F22"/>
    <w:rsid w:val="001124AE"/>
    <w:rsid w:val="001130D0"/>
    <w:rsid w:val="00114478"/>
    <w:rsid w:val="001144B5"/>
    <w:rsid w:val="00114687"/>
    <w:rsid w:val="001148BB"/>
    <w:rsid w:val="001178A0"/>
    <w:rsid w:val="001266E3"/>
    <w:rsid w:val="00126A8E"/>
    <w:rsid w:val="00134B4A"/>
    <w:rsid w:val="0013593E"/>
    <w:rsid w:val="001360A9"/>
    <w:rsid w:val="00144F6E"/>
    <w:rsid w:val="00146EE9"/>
    <w:rsid w:val="00147282"/>
    <w:rsid w:val="001522F9"/>
    <w:rsid w:val="001553FD"/>
    <w:rsid w:val="00155F90"/>
    <w:rsid w:val="0015769C"/>
    <w:rsid w:val="00177FCB"/>
    <w:rsid w:val="00180157"/>
    <w:rsid w:val="0018300F"/>
    <w:rsid w:val="00190D51"/>
    <w:rsid w:val="00191186"/>
    <w:rsid w:val="001A1D07"/>
    <w:rsid w:val="001A4662"/>
    <w:rsid w:val="001B16E8"/>
    <w:rsid w:val="001B7009"/>
    <w:rsid w:val="001C0B2B"/>
    <w:rsid w:val="001C274C"/>
    <w:rsid w:val="001C2E81"/>
    <w:rsid w:val="001C589E"/>
    <w:rsid w:val="001D7B58"/>
    <w:rsid w:val="001E3040"/>
    <w:rsid w:val="001E5390"/>
    <w:rsid w:val="001E7194"/>
    <w:rsid w:val="001F1E7C"/>
    <w:rsid w:val="00200280"/>
    <w:rsid w:val="002059E8"/>
    <w:rsid w:val="002131F3"/>
    <w:rsid w:val="00215120"/>
    <w:rsid w:val="002210F2"/>
    <w:rsid w:val="0022334C"/>
    <w:rsid w:val="0022356F"/>
    <w:rsid w:val="00225131"/>
    <w:rsid w:val="0023065F"/>
    <w:rsid w:val="00236DD7"/>
    <w:rsid w:val="00242D5C"/>
    <w:rsid w:val="00245435"/>
    <w:rsid w:val="002518FF"/>
    <w:rsid w:val="00260247"/>
    <w:rsid w:val="00263268"/>
    <w:rsid w:val="00263C1A"/>
    <w:rsid w:val="0026668C"/>
    <w:rsid w:val="0027141C"/>
    <w:rsid w:val="00294C5E"/>
    <w:rsid w:val="00295191"/>
    <w:rsid w:val="00295AEF"/>
    <w:rsid w:val="002A15A6"/>
    <w:rsid w:val="002A2FDE"/>
    <w:rsid w:val="002B2783"/>
    <w:rsid w:val="002B68E2"/>
    <w:rsid w:val="002B7AE9"/>
    <w:rsid w:val="002C29F5"/>
    <w:rsid w:val="002C5979"/>
    <w:rsid w:val="002D4F12"/>
    <w:rsid w:val="002D703B"/>
    <w:rsid w:val="002E09CB"/>
    <w:rsid w:val="002E1E36"/>
    <w:rsid w:val="002F2E5F"/>
    <w:rsid w:val="002F3C0D"/>
    <w:rsid w:val="002F46E3"/>
    <w:rsid w:val="002F6259"/>
    <w:rsid w:val="0030116C"/>
    <w:rsid w:val="00307581"/>
    <w:rsid w:val="00313D6B"/>
    <w:rsid w:val="00315ADC"/>
    <w:rsid w:val="00315ED3"/>
    <w:rsid w:val="00316324"/>
    <w:rsid w:val="00317D39"/>
    <w:rsid w:val="003213A1"/>
    <w:rsid w:val="003228D0"/>
    <w:rsid w:val="00324353"/>
    <w:rsid w:val="00332740"/>
    <w:rsid w:val="00336264"/>
    <w:rsid w:val="0033729F"/>
    <w:rsid w:val="00342535"/>
    <w:rsid w:val="0034478B"/>
    <w:rsid w:val="00347916"/>
    <w:rsid w:val="00363BC4"/>
    <w:rsid w:val="00370208"/>
    <w:rsid w:val="003710FC"/>
    <w:rsid w:val="00373AD3"/>
    <w:rsid w:val="00387A55"/>
    <w:rsid w:val="00390C90"/>
    <w:rsid w:val="0039203C"/>
    <w:rsid w:val="003A147E"/>
    <w:rsid w:val="003A27D8"/>
    <w:rsid w:val="003A50EA"/>
    <w:rsid w:val="003A62B3"/>
    <w:rsid w:val="003A7980"/>
    <w:rsid w:val="003B5867"/>
    <w:rsid w:val="003C1EE3"/>
    <w:rsid w:val="003D321D"/>
    <w:rsid w:val="003D5096"/>
    <w:rsid w:val="003F4E2A"/>
    <w:rsid w:val="00402D81"/>
    <w:rsid w:val="004133BA"/>
    <w:rsid w:val="00424C09"/>
    <w:rsid w:val="00426A6D"/>
    <w:rsid w:val="0043017E"/>
    <w:rsid w:val="004371CA"/>
    <w:rsid w:val="00437AC8"/>
    <w:rsid w:val="00443E11"/>
    <w:rsid w:val="004531A1"/>
    <w:rsid w:val="00463A89"/>
    <w:rsid w:val="004648BB"/>
    <w:rsid w:val="00465786"/>
    <w:rsid w:val="0047073E"/>
    <w:rsid w:val="00484BBA"/>
    <w:rsid w:val="004857D6"/>
    <w:rsid w:val="00485D45"/>
    <w:rsid w:val="00490459"/>
    <w:rsid w:val="004924BB"/>
    <w:rsid w:val="0049582F"/>
    <w:rsid w:val="00495E68"/>
    <w:rsid w:val="004A3138"/>
    <w:rsid w:val="004A483E"/>
    <w:rsid w:val="004A7F89"/>
    <w:rsid w:val="004B33C2"/>
    <w:rsid w:val="004B34DE"/>
    <w:rsid w:val="004B4D16"/>
    <w:rsid w:val="004B5B89"/>
    <w:rsid w:val="004C102F"/>
    <w:rsid w:val="004C69C3"/>
    <w:rsid w:val="004D29FF"/>
    <w:rsid w:val="004D2B97"/>
    <w:rsid w:val="004D5EE7"/>
    <w:rsid w:val="004E274E"/>
    <w:rsid w:val="004E66A8"/>
    <w:rsid w:val="004F19D5"/>
    <w:rsid w:val="004F40C7"/>
    <w:rsid w:val="00500553"/>
    <w:rsid w:val="005030CB"/>
    <w:rsid w:val="00510DEB"/>
    <w:rsid w:val="00511E4E"/>
    <w:rsid w:val="00511F62"/>
    <w:rsid w:val="005127D2"/>
    <w:rsid w:val="0052071A"/>
    <w:rsid w:val="00525D94"/>
    <w:rsid w:val="0052690E"/>
    <w:rsid w:val="00526D47"/>
    <w:rsid w:val="0053027E"/>
    <w:rsid w:val="00540138"/>
    <w:rsid w:val="00540D33"/>
    <w:rsid w:val="005411BB"/>
    <w:rsid w:val="00562F50"/>
    <w:rsid w:val="00564347"/>
    <w:rsid w:val="005679B7"/>
    <w:rsid w:val="005729CE"/>
    <w:rsid w:val="005825F6"/>
    <w:rsid w:val="00585A6D"/>
    <w:rsid w:val="00586204"/>
    <w:rsid w:val="00593338"/>
    <w:rsid w:val="005A5ADC"/>
    <w:rsid w:val="005A78F4"/>
    <w:rsid w:val="005B29C3"/>
    <w:rsid w:val="005B3705"/>
    <w:rsid w:val="005B4BD7"/>
    <w:rsid w:val="005B6089"/>
    <w:rsid w:val="005C4BFF"/>
    <w:rsid w:val="005D3234"/>
    <w:rsid w:val="005E5B6D"/>
    <w:rsid w:val="006055CA"/>
    <w:rsid w:val="00611906"/>
    <w:rsid w:val="00613A27"/>
    <w:rsid w:val="00614D36"/>
    <w:rsid w:val="006208AB"/>
    <w:rsid w:val="00622805"/>
    <w:rsid w:val="00622FBF"/>
    <w:rsid w:val="00625508"/>
    <w:rsid w:val="00626B1D"/>
    <w:rsid w:val="006347FD"/>
    <w:rsid w:val="00647F4A"/>
    <w:rsid w:val="00654327"/>
    <w:rsid w:val="006567EC"/>
    <w:rsid w:val="00657CBF"/>
    <w:rsid w:val="0066139A"/>
    <w:rsid w:val="00666930"/>
    <w:rsid w:val="00666F30"/>
    <w:rsid w:val="00667D63"/>
    <w:rsid w:val="0067220B"/>
    <w:rsid w:val="0067433F"/>
    <w:rsid w:val="00686C64"/>
    <w:rsid w:val="00691669"/>
    <w:rsid w:val="006969BC"/>
    <w:rsid w:val="00697CB1"/>
    <w:rsid w:val="006B2438"/>
    <w:rsid w:val="006B2459"/>
    <w:rsid w:val="006B3AA6"/>
    <w:rsid w:val="006B5F40"/>
    <w:rsid w:val="006C108B"/>
    <w:rsid w:val="006C1E8D"/>
    <w:rsid w:val="006C23DA"/>
    <w:rsid w:val="006C3391"/>
    <w:rsid w:val="006C35B0"/>
    <w:rsid w:val="006C53EA"/>
    <w:rsid w:val="006C6DC4"/>
    <w:rsid w:val="006D7625"/>
    <w:rsid w:val="006E0FFF"/>
    <w:rsid w:val="006E18F7"/>
    <w:rsid w:val="006E42AB"/>
    <w:rsid w:val="006E7E88"/>
    <w:rsid w:val="006F277A"/>
    <w:rsid w:val="006F2F03"/>
    <w:rsid w:val="006F321E"/>
    <w:rsid w:val="00701657"/>
    <w:rsid w:val="0070770C"/>
    <w:rsid w:val="00714DAB"/>
    <w:rsid w:val="00725CD8"/>
    <w:rsid w:val="00726BE8"/>
    <w:rsid w:val="00727B30"/>
    <w:rsid w:val="00730701"/>
    <w:rsid w:val="00743F51"/>
    <w:rsid w:val="00751DE9"/>
    <w:rsid w:val="00752187"/>
    <w:rsid w:val="007525A4"/>
    <w:rsid w:val="00756097"/>
    <w:rsid w:val="00761ECA"/>
    <w:rsid w:val="00771A89"/>
    <w:rsid w:val="00772FD3"/>
    <w:rsid w:val="00773D78"/>
    <w:rsid w:val="007757DE"/>
    <w:rsid w:val="007764DE"/>
    <w:rsid w:val="00776874"/>
    <w:rsid w:val="00780B6A"/>
    <w:rsid w:val="00781257"/>
    <w:rsid w:val="007908A5"/>
    <w:rsid w:val="007938E3"/>
    <w:rsid w:val="007A11AE"/>
    <w:rsid w:val="007A5249"/>
    <w:rsid w:val="007A77C9"/>
    <w:rsid w:val="007C397A"/>
    <w:rsid w:val="007C6E26"/>
    <w:rsid w:val="007D31D6"/>
    <w:rsid w:val="007D6E48"/>
    <w:rsid w:val="007E203D"/>
    <w:rsid w:val="007F71B4"/>
    <w:rsid w:val="008024BB"/>
    <w:rsid w:val="00804976"/>
    <w:rsid w:val="0081307B"/>
    <w:rsid w:val="00814A22"/>
    <w:rsid w:val="00816979"/>
    <w:rsid w:val="0083003E"/>
    <w:rsid w:val="008440E1"/>
    <w:rsid w:val="008572E3"/>
    <w:rsid w:val="008607F1"/>
    <w:rsid w:val="00861782"/>
    <w:rsid w:val="00864C99"/>
    <w:rsid w:val="0088028C"/>
    <w:rsid w:val="0088084C"/>
    <w:rsid w:val="00891426"/>
    <w:rsid w:val="00892188"/>
    <w:rsid w:val="00892D9B"/>
    <w:rsid w:val="00894EB5"/>
    <w:rsid w:val="008A4E41"/>
    <w:rsid w:val="008B0098"/>
    <w:rsid w:val="008B0759"/>
    <w:rsid w:val="008B2876"/>
    <w:rsid w:val="008B3812"/>
    <w:rsid w:val="008B3D7D"/>
    <w:rsid w:val="008B548E"/>
    <w:rsid w:val="008C11A3"/>
    <w:rsid w:val="008C11F1"/>
    <w:rsid w:val="008C5796"/>
    <w:rsid w:val="008C6DB5"/>
    <w:rsid w:val="008D6AFF"/>
    <w:rsid w:val="008F53F3"/>
    <w:rsid w:val="008F7416"/>
    <w:rsid w:val="00907457"/>
    <w:rsid w:val="00913391"/>
    <w:rsid w:val="00914916"/>
    <w:rsid w:val="00914E08"/>
    <w:rsid w:val="009228F4"/>
    <w:rsid w:val="009252FD"/>
    <w:rsid w:val="00926926"/>
    <w:rsid w:val="00941402"/>
    <w:rsid w:val="009533E1"/>
    <w:rsid w:val="00954D6F"/>
    <w:rsid w:val="009632C6"/>
    <w:rsid w:val="00966CDE"/>
    <w:rsid w:val="00967616"/>
    <w:rsid w:val="00971583"/>
    <w:rsid w:val="00984138"/>
    <w:rsid w:val="00990278"/>
    <w:rsid w:val="0099358C"/>
    <w:rsid w:val="0099451A"/>
    <w:rsid w:val="00995AF1"/>
    <w:rsid w:val="0099740B"/>
    <w:rsid w:val="009A30E9"/>
    <w:rsid w:val="009C5CFB"/>
    <w:rsid w:val="009E33FE"/>
    <w:rsid w:val="009E4C0D"/>
    <w:rsid w:val="009F1C09"/>
    <w:rsid w:val="009F6B63"/>
    <w:rsid w:val="00A059C1"/>
    <w:rsid w:val="00A067A1"/>
    <w:rsid w:val="00A06D3A"/>
    <w:rsid w:val="00A1101C"/>
    <w:rsid w:val="00A11231"/>
    <w:rsid w:val="00A11BC1"/>
    <w:rsid w:val="00A120E4"/>
    <w:rsid w:val="00A15039"/>
    <w:rsid w:val="00A17C5B"/>
    <w:rsid w:val="00A2263B"/>
    <w:rsid w:val="00A26005"/>
    <w:rsid w:val="00A30A5C"/>
    <w:rsid w:val="00A33430"/>
    <w:rsid w:val="00A37EEA"/>
    <w:rsid w:val="00A40285"/>
    <w:rsid w:val="00A43AA1"/>
    <w:rsid w:val="00A45847"/>
    <w:rsid w:val="00A512F3"/>
    <w:rsid w:val="00A514EE"/>
    <w:rsid w:val="00A57611"/>
    <w:rsid w:val="00A57812"/>
    <w:rsid w:val="00A60437"/>
    <w:rsid w:val="00A6106C"/>
    <w:rsid w:val="00A665F3"/>
    <w:rsid w:val="00A71E59"/>
    <w:rsid w:val="00A73346"/>
    <w:rsid w:val="00A769C8"/>
    <w:rsid w:val="00A76F39"/>
    <w:rsid w:val="00A80531"/>
    <w:rsid w:val="00A81456"/>
    <w:rsid w:val="00A818CF"/>
    <w:rsid w:val="00A81900"/>
    <w:rsid w:val="00A84AB4"/>
    <w:rsid w:val="00A8500E"/>
    <w:rsid w:val="00A90FFC"/>
    <w:rsid w:val="00AA4004"/>
    <w:rsid w:val="00AA4C1E"/>
    <w:rsid w:val="00AB22BD"/>
    <w:rsid w:val="00AB3C28"/>
    <w:rsid w:val="00AB63F7"/>
    <w:rsid w:val="00AC39BB"/>
    <w:rsid w:val="00AC4433"/>
    <w:rsid w:val="00AC7992"/>
    <w:rsid w:val="00AC7C84"/>
    <w:rsid w:val="00AD3D1F"/>
    <w:rsid w:val="00AD4423"/>
    <w:rsid w:val="00AD65A9"/>
    <w:rsid w:val="00AD6675"/>
    <w:rsid w:val="00AD70F7"/>
    <w:rsid w:val="00AE19CB"/>
    <w:rsid w:val="00AE202A"/>
    <w:rsid w:val="00AE23E6"/>
    <w:rsid w:val="00AE2649"/>
    <w:rsid w:val="00AF1F73"/>
    <w:rsid w:val="00AF66BD"/>
    <w:rsid w:val="00B03C31"/>
    <w:rsid w:val="00B04900"/>
    <w:rsid w:val="00B107D0"/>
    <w:rsid w:val="00B11109"/>
    <w:rsid w:val="00B1368E"/>
    <w:rsid w:val="00B166F3"/>
    <w:rsid w:val="00B22956"/>
    <w:rsid w:val="00B23DB1"/>
    <w:rsid w:val="00B24DAA"/>
    <w:rsid w:val="00B40089"/>
    <w:rsid w:val="00B40D59"/>
    <w:rsid w:val="00B44184"/>
    <w:rsid w:val="00B531A8"/>
    <w:rsid w:val="00B57011"/>
    <w:rsid w:val="00B60530"/>
    <w:rsid w:val="00B61012"/>
    <w:rsid w:val="00B61E3B"/>
    <w:rsid w:val="00B638E7"/>
    <w:rsid w:val="00B676C5"/>
    <w:rsid w:val="00B71BFF"/>
    <w:rsid w:val="00B75C55"/>
    <w:rsid w:val="00B83EA7"/>
    <w:rsid w:val="00B8764B"/>
    <w:rsid w:val="00B95571"/>
    <w:rsid w:val="00B96811"/>
    <w:rsid w:val="00BA2B2C"/>
    <w:rsid w:val="00BA5E72"/>
    <w:rsid w:val="00BB2391"/>
    <w:rsid w:val="00BB4D28"/>
    <w:rsid w:val="00BC36A2"/>
    <w:rsid w:val="00BC54F3"/>
    <w:rsid w:val="00BD602B"/>
    <w:rsid w:val="00BE218A"/>
    <w:rsid w:val="00BE64D0"/>
    <w:rsid w:val="00BE6895"/>
    <w:rsid w:val="00BF5012"/>
    <w:rsid w:val="00BF77CC"/>
    <w:rsid w:val="00C12B68"/>
    <w:rsid w:val="00C145E1"/>
    <w:rsid w:val="00C15613"/>
    <w:rsid w:val="00C211EF"/>
    <w:rsid w:val="00C23599"/>
    <w:rsid w:val="00C35CB7"/>
    <w:rsid w:val="00C40325"/>
    <w:rsid w:val="00C403D0"/>
    <w:rsid w:val="00C41C1F"/>
    <w:rsid w:val="00C4257F"/>
    <w:rsid w:val="00C42651"/>
    <w:rsid w:val="00C455B1"/>
    <w:rsid w:val="00C4725F"/>
    <w:rsid w:val="00C54E44"/>
    <w:rsid w:val="00C56A9E"/>
    <w:rsid w:val="00C66A89"/>
    <w:rsid w:val="00C7480A"/>
    <w:rsid w:val="00C80A17"/>
    <w:rsid w:val="00C836D7"/>
    <w:rsid w:val="00C860DC"/>
    <w:rsid w:val="00C87FDF"/>
    <w:rsid w:val="00C90E5B"/>
    <w:rsid w:val="00C9192B"/>
    <w:rsid w:val="00C926CC"/>
    <w:rsid w:val="00C94E40"/>
    <w:rsid w:val="00C966F8"/>
    <w:rsid w:val="00C97AEC"/>
    <w:rsid w:val="00CA4755"/>
    <w:rsid w:val="00CA6A53"/>
    <w:rsid w:val="00CB2D02"/>
    <w:rsid w:val="00CB7631"/>
    <w:rsid w:val="00CC31E0"/>
    <w:rsid w:val="00CC4E78"/>
    <w:rsid w:val="00CC508A"/>
    <w:rsid w:val="00CC5AE7"/>
    <w:rsid w:val="00CC765E"/>
    <w:rsid w:val="00CD3515"/>
    <w:rsid w:val="00CD7133"/>
    <w:rsid w:val="00CE58AA"/>
    <w:rsid w:val="00CF2EFD"/>
    <w:rsid w:val="00CF3A93"/>
    <w:rsid w:val="00D02AE0"/>
    <w:rsid w:val="00D06682"/>
    <w:rsid w:val="00D07EB0"/>
    <w:rsid w:val="00D15BAA"/>
    <w:rsid w:val="00D16AF2"/>
    <w:rsid w:val="00D22AB7"/>
    <w:rsid w:val="00D24351"/>
    <w:rsid w:val="00D45F19"/>
    <w:rsid w:val="00D514C5"/>
    <w:rsid w:val="00D51A03"/>
    <w:rsid w:val="00D60CB0"/>
    <w:rsid w:val="00D635F5"/>
    <w:rsid w:val="00D63A61"/>
    <w:rsid w:val="00D6619C"/>
    <w:rsid w:val="00D7653C"/>
    <w:rsid w:val="00D76702"/>
    <w:rsid w:val="00D812B2"/>
    <w:rsid w:val="00D906AB"/>
    <w:rsid w:val="00D91DC1"/>
    <w:rsid w:val="00D92739"/>
    <w:rsid w:val="00D948BC"/>
    <w:rsid w:val="00DA002A"/>
    <w:rsid w:val="00DA28C2"/>
    <w:rsid w:val="00DB0369"/>
    <w:rsid w:val="00DC0265"/>
    <w:rsid w:val="00DC1007"/>
    <w:rsid w:val="00DC6FC3"/>
    <w:rsid w:val="00DC7289"/>
    <w:rsid w:val="00DD3BB7"/>
    <w:rsid w:val="00DD7AE1"/>
    <w:rsid w:val="00DE17C5"/>
    <w:rsid w:val="00DE324F"/>
    <w:rsid w:val="00DE5E77"/>
    <w:rsid w:val="00DE62D5"/>
    <w:rsid w:val="00DE7ECC"/>
    <w:rsid w:val="00DF5C9C"/>
    <w:rsid w:val="00E0393D"/>
    <w:rsid w:val="00E05217"/>
    <w:rsid w:val="00E06C8B"/>
    <w:rsid w:val="00E10088"/>
    <w:rsid w:val="00E10EC7"/>
    <w:rsid w:val="00E1390E"/>
    <w:rsid w:val="00E24048"/>
    <w:rsid w:val="00E33EE0"/>
    <w:rsid w:val="00E5169E"/>
    <w:rsid w:val="00E52570"/>
    <w:rsid w:val="00E556E7"/>
    <w:rsid w:val="00E61DAB"/>
    <w:rsid w:val="00E8296D"/>
    <w:rsid w:val="00E83C63"/>
    <w:rsid w:val="00E855A4"/>
    <w:rsid w:val="00E862F1"/>
    <w:rsid w:val="00E869DE"/>
    <w:rsid w:val="00EA7312"/>
    <w:rsid w:val="00EA7DD3"/>
    <w:rsid w:val="00EC0698"/>
    <w:rsid w:val="00EC2381"/>
    <w:rsid w:val="00EE644E"/>
    <w:rsid w:val="00EE7E20"/>
    <w:rsid w:val="00F120A0"/>
    <w:rsid w:val="00F157ED"/>
    <w:rsid w:val="00F15B80"/>
    <w:rsid w:val="00F2043D"/>
    <w:rsid w:val="00F35931"/>
    <w:rsid w:val="00F35DCE"/>
    <w:rsid w:val="00F40076"/>
    <w:rsid w:val="00F40C1C"/>
    <w:rsid w:val="00F42C4F"/>
    <w:rsid w:val="00F44B54"/>
    <w:rsid w:val="00F47885"/>
    <w:rsid w:val="00F50D46"/>
    <w:rsid w:val="00F5293C"/>
    <w:rsid w:val="00F576A8"/>
    <w:rsid w:val="00F60A16"/>
    <w:rsid w:val="00F72F9D"/>
    <w:rsid w:val="00F775AD"/>
    <w:rsid w:val="00F801FD"/>
    <w:rsid w:val="00F82D2F"/>
    <w:rsid w:val="00FA4DD7"/>
    <w:rsid w:val="00FA684C"/>
    <w:rsid w:val="00FB0720"/>
    <w:rsid w:val="00FD553D"/>
    <w:rsid w:val="00FD572E"/>
    <w:rsid w:val="00FD7E57"/>
    <w:rsid w:val="00FE0933"/>
    <w:rsid w:val="00FE3394"/>
    <w:rsid w:val="00FF2B0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93DCD"/>
  <w15:docId w15:val="{D944C0F5-0112-7E4A-ACB3-9A3EA37D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KE" w:eastAsia="en-GB" w:bidi="ar-SA"/>
      </w:rPr>
    </w:rPrDefault>
    <w:pPrDefault>
      <w:pPr>
        <w:pBdr>
          <w:top w:val="nil"/>
          <w:left w:val="nil"/>
          <w:bottom w:val="nil"/>
          <w:right w:val="nil"/>
          <w:between w:val="nil"/>
          <w:bar w:val="nil"/>
        </w:pBd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lang w:val="en-US"/>
    </w:rPr>
  </w:style>
  <w:style w:type="paragraph" w:customStyle="1" w:styleId="BodyB">
    <w:name w:val="Body B"/>
    <w:pPr>
      <w:spacing w:before="100" w:after="100"/>
      <w:ind w:firstLine="720"/>
      <w:jc w:val="both"/>
    </w:pPr>
    <w:rPr>
      <w:rFonts w:hAnsi="Arial Unicode MS" w:cs="Arial Unicode MS"/>
      <w:color w:val="000000"/>
      <w:sz w:val="24"/>
      <w:szCs w:val="24"/>
      <w:u w:color="000000"/>
    </w:rPr>
  </w:style>
  <w:style w:type="paragraph" w:customStyle="1" w:styleId="BodyA">
    <w:name w:val="Body A"/>
    <w:rPr>
      <w:rFonts w:hAnsi="Arial Unicode MS" w:cs="Arial Unicode MS"/>
      <w:color w:val="000000"/>
      <w:sz w:val="24"/>
      <w:szCs w:val="24"/>
      <w:u w:color="000000"/>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NoSpacing">
    <w:name w:val="No Spacing"/>
    <w:rPr>
      <w:rFonts w:hAnsi="Arial Unicode MS" w:cs="Arial Unicode MS"/>
      <w:color w:val="000000"/>
      <w:sz w:val="24"/>
      <w:szCs w:val="24"/>
      <w:u w:color="000000"/>
      <w:lang w:val="en-US"/>
    </w:rPr>
  </w:style>
  <w:style w:type="paragraph" w:styleId="FootnoteText">
    <w:name w:val="footnote text"/>
    <w:rPr>
      <w:rFonts w:ascii="Calibri" w:eastAsia="Calibri" w:hAnsi="Calibri" w:cs="Calibri"/>
      <w:color w:val="000000"/>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BA">
    <w:name w:val="Body B A"/>
    <w:rPr>
      <w:rFonts w:hAnsi="Arial Unicode MS" w:cs="Arial Unicode MS"/>
      <w:color w:val="000000"/>
      <w:sz w:val="24"/>
      <w:szCs w:val="24"/>
      <w:u w:color="000000"/>
      <w:lang w:val="en-US"/>
    </w:rPr>
  </w:style>
  <w:style w:type="paragraph" w:customStyle="1" w:styleId="BodyC">
    <w:name w:val="Body C"/>
    <w:rPr>
      <w:rFonts w:hAnsi="Arial Unicode MS" w:cs="Arial Unicode MS"/>
      <w:color w:val="000000"/>
      <w:sz w:val="24"/>
      <w:szCs w:val="24"/>
      <w:u w:color="000000"/>
      <w:lang w:val="en-US"/>
    </w:rPr>
  </w:style>
  <w:style w:type="character" w:customStyle="1" w:styleId="None">
    <w:name w:val="None"/>
  </w:style>
  <w:style w:type="character" w:customStyle="1" w:styleId="Hyperlink0">
    <w:name w:val="Hyperlink.0"/>
    <w:basedOn w:val="None"/>
    <w:rPr>
      <w:sz w:val="24"/>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2.statsghana.gov.gh/pop_stats.html" TargetMode="External"/><Relationship Id="rId4" Type="http://schemas.openxmlformats.org/officeDocument/2006/relationships/settings" Target="settings.xml"/><Relationship Id="rId9" Type="http://schemas.openxmlformats.org/officeDocument/2006/relationships/hyperlink" Target="http://www.ethnologue.com"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71ED5-9E80-4793-B2F4-F22560A17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40</Pages>
  <Words>10659</Words>
  <Characters>60760</Characters>
  <Application>Microsoft Office Word</Application>
  <DocSecurity>0</DocSecurity>
  <Lines>506</Lines>
  <Paragraphs>142</Paragraphs>
  <ScaleCrop>false</ScaleCrop>
  <Company/>
  <LinksUpToDate>false</LinksUpToDate>
  <CharactersWithSpaces>71277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Alfred Buregeya</cp:lastModifiedBy>
  <cp:revision>553</cp:revision>
  <dcterms:created xsi:type="dcterms:W3CDTF">2020-05-16T09:18:00Z</dcterms:created>
  <dcterms:modified xsi:type="dcterms:W3CDTF">2020-07-16T17:04:00Z</dcterms:modified>
</cp:coreProperties>
</file>