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B0A03C" w14:textId="77777777" w:rsidR="007005BA" w:rsidRPr="0029110A" w:rsidRDefault="00BE7AC8" w:rsidP="007005BA">
      <w:pPr>
        <w:spacing w:line="240" w:lineRule="auto"/>
        <w:rPr>
          <w:rFonts w:ascii="Times New Roman" w:hAnsi="Times New Roman" w:cs="Times New Roman"/>
          <w:b/>
          <w:sz w:val="24"/>
          <w:szCs w:val="24"/>
        </w:rPr>
      </w:pPr>
      <w:r>
        <w:rPr>
          <w:rFonts w:ascii="Times New Roman" w:hAnsi="Times New Roman" w:cs="Times New Roman"/>
          <w:b/>
          <w:bCs/>
          <w:sz w:val="24"/>
          <w:szCs w:val="24"/>
        </w:rPr>
        <w:t>Politeness s</w:t>
      </w:r>
      <w:r w:rsidR="007005BA" w:rsidRPr="0029110A">
        <w:rPr>
          <w:rFonts w:ascii="Times New Roman" w:hAnsi="Times New Roman" w:cs="Times New Roman"/>
          <w:b/>
          <w:bCs/>
          <w:sz w:val="24"/>
          <w:szCs w:val="24"/>
        </w:rPr>
        <w:t>trategies and pragmatic functions in doctor-patient interaction</w:t>
      </w:r>
      <w:r w:rsidR="00757222">
        <w:rPr>
          <w:rFonts w:ascii="Times New Roman" w:hAnsi="Times New Roman" w:cs="Times New Roman"/>
          <w:b/>
          <w:bCs/>
          <w:sz w:val="24"/>
          <w:szCs w:val="24"/>
        </w:rPr>
        <w:t>s</w:t>
      </w:r>
      <w:r w:rsidR="007005BA" w:rsidRPr="0029110A">
        <w:rPr>
          <w:rFonts w:ascii="Times New Roman" w:hAnsi="Times New Roman" w:cs="Times New Roman"/>
          <w:b/>
          <w:bCs/>
          <w:sz w:val="24"/>
          <w:szCs w:val="24"/>
        </w:rPr>
        <w:t xml:space="preserve"> in Private Hospital</w:t>
      </w:r>
      <w:r w:rsidR="00F92AA8">
        <w:rPr>
          <w:rFonts w:ascii="Times New Roman" w:hAnsi="Times New Roman" w:cs="Times New Roman"/>
          <w:b/>
          <w:bCs/>
          <w:sz w:val="24"/>
          <w:szCs w:val="24"/>
        </w:rPr>
        <w:t>s</w:t>
      </w:r>
      <w:r w:rsidR="007005BA" w:rsidRPr="0029110A">
        <w:rPr>
          <w:rFonts w:ascii="Times New Roman" w:hAnsi="Times New Roman" w:cs="Times New Roman"/>
          <w:b/>
          <w:bCs/>
          <w:sz w:val="24"/>
          <w:szCs w:val="24"/>
        </w:rPr>
        <w:t xml:space="preserve"> in Akure</w:t>
      </w:r>
      <w:r w:rsidR="007005BA" w:rsidRPr="0029110A">
        <w:rPr>
          <w:rFonts w:ascii="Times New Roman" w:hAnsi="Times New Roman" w:cs="Times New Roman"/>
          <w:b/>
          <w:sz w:val="24"/>
          <w:szCs w:val="24"/>
        </w:rPr>
        <w:t xml:space="preserve"> </w:t>
      </w:r>
    </w:p>
    <w:p w14:paraId="5FFFFBAE" w14:textId="77777777" w:rsidR="007005BA" w:rsidRPr="0029110A" w:rsidRDefault="007005BA" w:rsidP="007005BA">
      <w:pPr>
        <w:spacing w:line="240" w:lineRule="auto"/>
        <w:rPr>
          <w:rFonts w:ascii="Times New Roman" w:hAnsi="Times New Roman" w:cs="Times New Roman"/>
          <w:b/>
          <w:sz w:val="24"/>
          <w:szCs w:val="24"/>
        </w:rPr>
      </w:pPr>
      <w:r w:rsidRPr="0029110A">
        <w:rPr>
          <w:rFonts w:ascii="Times New Roman" w:hAnsi="Times New Roman" w:cs="Times New Roman"/>
          <w:b/>
          <w:sz w:val="24"/>
          <w:szCs w:val="24"/>
        </w:rPr>
        <w:t>Abstract</w:t>
      </w:r>
    </w:p>
    <w:p w14:paraId="7A6732E6" w14:textId="77777777" w:rsidR="007005BA" w:rsidRPr="0029110A" w:rsidRDefault="007005BA" w:rsidP="007005BA">
      <w:pPr>
        <w:spacing w:line="240" w:lineRule="auto"/>
        <w:jc w:val="both"/>
        <w:rPr>
          <w:rFonts w:ascii="Times New Roman" w:hAnsi="Times New Roman" w:cs="Times New Roman"/>
          <w:sz w:val="24"/>
          <w:szCs w:val="24"/>
        </w:rPr>
      </w:pPr>
      <w:r w:rsidRPr="00067DF6">
        <w:rPr>
          <w:rFonts w:ascii="Times New Roman" w:hAnsi="Times New Roman" w:cs="Times New Roman"/>
          <w:sz w:val="24"/>
          <w:szCs w:val="24"/>
        </w:rPr>
        <w:t xml:space="preserve">This study examined how politeness strategies are constructed and their functions in doctor-patient interactions in Private hospitals in Akure. </w:t>
      </w:r>
      <w:r>
        <w:rPr>
          <w:rFonts w:ascii="Times New Roman" w:hAnsi="Times New Roman" w:cs="Times New Roman"/>
          <w:sz w:val="24"/>
          <w:szCs w:val="24"/>
        </w:rPr>
        <w:t xml:space="preserve">Although, polite </w:t>
      </w:r>
      <w:proofErr w:type="spellStart"/>
      <w:r>
        <w:rPr>
          <w:rFonts w:ascii="Times New Roman" w:hAnsi="Times New Roman" w:cs="Times New Roman"/>
          <w:sz w:val="24"/>
          <w:szCs w:val="24"/>
        </w:rPr>
        <w:t>b</w:t>
      </w:r>
      <w:r w:rsidRPr="00067DF6">
        <w:rPr>
          <w:rFonts w:ascii="Times New Roman" w:hAnsi="Times New Roman" w:cs="Times New Roman"/>
          <w:sz w:val="24"/>
          <w:szCs w:val="24"/>
        </w:rPr>
        <w:t>ehaviours</w:t>
      </w:r>
      <w:proofErr w:type="spellEnd"/>
      <w:r w:rsidRPr="00067DF6">
        <w:rPr>
          <w:rFonts w:ascii="Times New Roman" w:hAnsi="Times New Roman" w:cs="Times New Roman"/>
          <w:sz w:val="24"/>
          <w:szCs w:val="24"/>
        </w:rPr>
        <w:t xml:space="preserve"> have been investigated in the field of medical discourse with an emphasis on doctor-patient interaction, this study focuses on private hospitals, with an attempt to magnify the interplay of hierarchy between doctors and patients in private </w:t>
      </w:r>
      <w:r w:rsidR="00137E10">
        <w:rPr>
          <w:rFonts w:ascii="Times New Roman" w:hAnsi="Times New Roman" w:cs="Times New Roman"/>
          <w:sz w:val="24"/>
          <w:szCs w:val="24"/>
        </w:rPr>
        <w:t>medical practice</w:t>
      </w:r>
      <w:r w:rsidRPr="00067DF6">
        <w:rPr>
          <w:rFonts w:ascii="Times New Roman" w:hAnsi="Times New Roman" w:cs="Times New Roman"/>
          <w:sz w:val="24"/>
          <w:szCs w:val="24"/>
        </w:rPr>
        <w:t xml:space="preserve">. </w:t>
      </w:r>
      <w:proofErr w:type="spellStart"/>
      <w:r w:rsidRPr="00067DF6">
        <w:rPr>
          <w:rFonts w:ascii="Times New Roman" w:hAnsi="Times New Roman" w:cs="Times New Roman"/>
          <w:sz w:val="24"/>
          <w:szCs w:val="24"/>
        </w:rPr>
        <w:t>Yabuuchi's</w:t>
      </w:r>
      <w:proofErr w:type="spellEnd"/>
      <w:r w:rsidRPr="00067DF6">
        <w:rPr>
          <w:rFonts w:ascii="Times New Roman" w:hAnsi="Times New Roman" w:cs="Times New Roman"/>
          <w:sz w:val="24"/>
          <w:szCs w:val="24"/>
        </w:rPr>
        <w:t xml:space="preserve"> hierarchy politeness and Jacob </w:t>
      </w:r>
      <w:proofErr w:type="spellStart"/>
      <w:r w:rsidRPr="00067DF6">
        <w:rPr>
          <w:rFonts w:ascii="Times New Roman" w:hAnsi="Times New Roman" w:cs="Times New Roman"/>
          <w:sz w:val="24"/>
          <w:szCs w:val="24"/>
        </w:rPr>
        <w:t>Mey's</w:t>
      </w:r>
      <w:proofErr w:type="spellEnd"/>
      <w:r w:rsidRPr="00067DF6">
        <w:rPr>
          <w:rFonts w:ascii="Times New Roman" w:hAnsi="Times New Roman" w:cs="Times New Roman"/>
          <w:sz w:val="24"/>
          <w:szCs w:val="24"/>
        </w:rPr>
        <w:t xml:space="preserve"> pragmatic act </w:t>
      </w:r>
      <w:r w:rsidR="00261DB6">
        <w:rPr>
          <w:rFonts w:ascii="Times New Roman" w:hAnsi="Times New Roman" w:cs="Times New Roman"/>
          <w:sz w:val="24"/>
          <w:szCs w:val="24"/>
        </w:rPr>
        <w:t>theory</w:t>
      </w:r>
      <w:r w:rsidRPr="00067DF6">
        <w:rPr>
          <w:rFonts w:ascii="Times New Roman" w:hAnsi="Times New Roman" w:cs="Times New Roman"/>
          <w:sz w:val="24"/>
          <w:szCs w:val="24"/>
        </w:rPr>
        <w:t xml:space="preserve"> </w:t>
      </w:r>
      <w:proofErr w:type="gramStart"/>
      <w:r w:rsidRPr="00067DF6">
        <w:rPr>
          <w:rFonts w:ascii="Times New Roman" w:hAnsi="Times New Roman" w:cs="Times New Roman"/>
          <w:sz w:val="24"/>
          <w:szCs w:val="24"/>
        </w:rPr>
        <w:t>were</w:t>
      </w:r>
      <w:proofErr w:type="gramEnd"/>
      <w:r w:rsidRPr="00067DF6">
        <w:rPr>
          <w:rFonts w:ascii="Times New Roman" w:hAnsi="Times New Roman" w:cs="Times New Roman"/>
          <w:sz w:val="24"/>
          <w:szCs w:val="24"/>
        </w:rPr>
        <w:t xml:space="preserve"> adopted to </w:t>
      </w:r>
      <w:proofErr w:type="spellStart"/>
      <w:r w:rsidRPr="00067DF6">
        <w:rPr>
          <w:rFonts w:ascii="Times New Roman" w:hAnsi="Times New Roman" w:cs="Times New Roman"/>
          <w:sz w:val="24"/>
          <w:szCs w:val="24"/>
        </w:rPr>
        <w:t>analyse</w:t>
      </w:r>
      <w:proofErr w:type="spellEnd"/>
      <w:r w:rsidRPr="00067DF6">
        <w:rPr>
          <w:rFonts w:ascii="Times New Roman" w:hAnsi="Times New Roman" w:cs="Times New Roman"/>
          <w:sz w:val="24"/>
          <w:szCs w:val="24"/>
        </w:rPr>
        <w:t xml:space="preserve"> the data for this study. Audio-taped recordings of doctor-patient interactions in private hospitals in Akure were selected for this study. Five strategies used by doctors are diagnostic elicitation, </w:t>
      </w:r>
      <w:proofErr w:type="spellStart"/>
      <w:r w:rsidRPr="00067DF6">
        <w:rPr>
          <w:rFonts w:ascii="Times New Roman" w:hAnsi="Times New Roman" w:cs="Times New Roman"/>
          <w:sz w:val="24"/>
          <w:szCs w:val="24"/>
        </w:rPr>
        <w:t>familiarisation</w:t>
      </w:r>
      <w:proofErr w:type="spellEnd"/>
      <w:r w:rsidRPr="00067DF6">
        <w:rPr>
          <w:rFonts w:ascii="Times New Roman" w:hAnsi="Times New Roman" w:cs="Times New Roman"/>
          <w:sz w:val="24"/>
          <w:szCs w:val="24"/>
        </w:rPr>
        <w:t xml:space="preserve"> elicitation, emotive pain-alleviation, consultation focusing, lexical-substitution explanation. The patient-motivated strategy is complaint focusing. The pragmatic functions performed through these strategies include investigating, consoling, focusing, complaining, inquiring. The negotiation of polite </w:t>
      </w:r>
      <w:proofErr w:type="spellStart"/>
      <w:r w:rsidRPr="00067DF6">
        <w:rPr>
          <w:rFonts w:ascii="Times New Roman" w:hAnsi="Times New Roman" w:cs="Times New Roman"/>
          <w:sz w:val="24"/>
          <w:szCs w:val="24"/>
        </w:rPr>
        <w:t>behaviours</w:t>
      </w:r>
      <w:proofErr w:type="spellEnd"/>
      <w:r w:rsidRPr="00067DF6">
        <w:rPr>
          <w:rFonts w:ascii="Times New Roman" w:hAnsi="Times New Roman" w:cs="Times New Roman"/>
          <w:sz w:val="24"/>
          <w:szCs w:val="24"/>
        </w:rPr>
        <w:t xml:space="preserve"> within social distance and power is evident in the data. Hierarchy in the interactions is relative depending on the type of existing relationship between them. This relationship, in turn, determines the type of politeness used. Desires and their gratifications are also negotiated through the politeness strategies identified in the study.</w:t>
      </w:r>
    </w:p>
    <w:p w14:paraId="6418A8F3" w14:textId="77777777" w:rsidR="007005BA" w:rsidRPr="0029110A" w:rsidRDefault="007005BA" w:rsidP="007005BA">
      <w:pPr>
        <w:spacing w:line="240" w:lineRule="auto"/>
        <w:rPr>
          <w:rFonts w:ascii="Times New Roman" w:hAnsi="Times New Roman" w:cs="Times New Roman"/>
          <w:b/>
          <w:sz w:val="24"/>
          <w:szCs w:val="24"/>
        </w:rPr>
      </w:pPr>
      <w:r w:rsidRPr="0029110A">
        <w:rPr>
          <w:rFonts w:ascii="Times New Roman" w:hAnsi="Times New Roman" w:cs="Times New Roman"/>
          <w:b/>
          <w:sz w:val="24"/>
          <w:szCs w:val="24"/>
        </w:rPr>
        <w:t>Keywords: Politeness, Hierarchy, Strategies, Me</w:t>
      </w:r>
      <w:r>
        <w:rPr>
          <w:rFonts w:ascii="Times New Roman" w:hAnsi="Times New Roman" w:cs="Times New Roman"/>
          <w:b/>
          <w:sz w:val="24"/>
          <w:szCs w:val="24"/>
        </w:rPr>
        <w:t xml:space="preserve">dical discourse, Doctor-patient </w:t>
      </w:r>
      <w:r w:rsidRPr="0029110A">
        <w:rPr>
          <w:rFonts w:ascii="Times New Roman" w:hAnsi="Times New Roman" w:cs="Times New Roman"/>
          <w:b/>
          <w:sz w:val="24"/>
          <w:szCs w:val="24"/>
        </w:rPr>
        <w:t xml:space="preserve">interactions, Private hospital </w:t>
      </w:r>
    </w:p>
    <w:p w14:paraId="211654CF" w14:textId="77777777" w:rsidR="007005BA" w:rsidRPr="0029110A" w:rsidRDefault="007005BA" w:rsidP="007005BA">
      <w:pPr>
        <w:pStyle w:val="Default"/>
        <w:spacing w:after="200"/>
        <w:rPr>
          <w:b/>
          <w:bCs/>
        </w:rPr>
      </w:pPr>
      <w:r w:rsidRPr="0029110A">
        <w:rPr>
          <w:b/>
          <w:bCs/>
        </w:rPr>
        <w:t>1.0</w:t>
      </w:r>
      <w:r w:rsidRPr="0029110A">
        <w:rPr>
          <w:b/>
          <w:bCs/>
        </w:rPr>
        <w:tab/>
        <w:t>Introduction</w:t>
      </w:r>
    </w:p>
    <w:p w14:paraId="70C05D91" w14:textId="77777777" w:rsidR="007005BA" w:rsidRPr="00550FDC" w:rsidRDefault="007005BA" w:rsidP="007005BA">
      <w:pPr>
        <w:autoSpaceDE w:val="0"/>
        <w:autoSpaceDN w:val="0"/>
        <w:adjustRightInd w:val="0"/>
        <w:spacing w:before="240" w:line="240" w:lineRule="auto"/>
        <w:jc w:val="both"/>
        <w:rPr>
          <w:rFonts w:ascii="Times New Roman" w:hAnsi="Times New Roman" w:cs="Times New Roman"/>
          <w:sz w:val="24"/>
          <w:szCs w:val="24"/>
        </w:rPr>
      </w:pPr>
      <w:r w:rsidRPr="001C742E">
        <w:rPr>
          <w:rFonts w:ascii="Times New Roman" w:hAnsi="Times New Roman" w:cs="Times New Roman"/>
          <w:iCs/>
          <w:color w:val="000000"/>
          <w:sz w:val="24"/>
          <w:szCs w:val="24"/>
        </w:rPr>
        <w:t xml:space="preserve">Beyond </w:t>
      </w:r>
      <w:r w:rsidRPr="00301E1B">
        <w:rPr>
          <w:rFonts w:ascii="Times New Roman" w:hAnsi="Times New Roman" w:cs="Times New Roman"/>
          <w:iCs/>
          <w:color w:val="000000"/>
          <w:sz w:val="24"/>
          <w:szCs w:val="24"/>
        </w:rPr>
        <w:t xml:space="preserve">communication and giving information, language is a medium through which </w:t>
      </w:r>
      <w:proofErr w:type="spellStart"/>
      <w:r w:rsidRPr="00301E1B">
        <w:rPr>
          <w:rFonts w:ascii="Times New Roman" w:hAnsi="Times New Roman" w:cs="Times New Roman"/>
          <w:iCs/>
          <w:color w:val="000000"/>
          <w:sz w:val="24"/>
          <w:szCs w:val="24"/>
        </w:rPr>
        <w:t>behaviours</w:t>
      </w:r>
      <w:proofErr w:type="spellEnd"/>
      <w:r w:rsidRPr="00301E1B">
        <w:rPr>
          <w:rFonts w:ascii="Times New Roman" w:hAnsi="Times New Roman" w:cs="Times New Roman"/>
          <w:iCs/>
          <w:color w:val="000000"/>
          <w:sz w:val="24"/>
          <w:szCs w:val="24"/>
        </w:rPr>
        <w:t xml:space="preserve"> are evaluated and from which desires are conveyed within a given speech community or institution. </w:t>
      </w:r>
      <w:r w:rsidR="00987190" w:rsidRPr="00301E1B">
        <w:rPr>
          <w:rFonts w:ascii="Times New Roman" w:hAnsi="Times New Roman" w:cs="Times New Roman"/>
          <w:iCs/>
          <w:color w:val="000000"/>
          <w:sz w:val="24"/>
          <w:szCs w:val="24"/>
        </w:rPr>
        <w:t>The two essential capacities of language a</w:t>
      </w:r>
      <w:r w:rsidRPr="00301E1B">
        <w:rPr>
          <w:rFonts w:ascii="Times New Roman" w:hAnsi="Times New Roman" w:cs="Times New Roman"/>
          <w:iCs/>
          <w:color w:val="000000"/>
          <w:sz w:val="24"/>
          <w:szCs w:val="24"/>
        </w:rPr>
        <w:t xml:space="preserve">s per Brown and Yule (1983) are interactional and transactional capacities. The </w:t>
      </w:r>
      <w:r w:rsidRPr="00550FDC">
        <w:rPr>
          <w:rFonts w:ascii="Times New Roman" w:hAnsi="Times New Roman" w:cs="Times New Roman"/>
          <w:iCs/>
          <w:color w:val="000000"/>
          <w:sz w:val="24"/>
          <w:szCs w:val="24"/>
        </w:rPr>
        <w:t>capacity is transactional when language is utilized for information, and it is interactional when language is utilized as an instrument for social connection support. Scholars have investigated the interactional function of language as it fosters social relationship between doctor and patients</w:t>
      </w:r>
      <w:r w:rsidR="00057AEF" w:rsidRPr="00550FDC">
        <w:rPr>
          <w:rFonts w:ascii="Times New Roman" w:hAnsi="Times New Roman" w:cs="Times New Roman"/>
          <w:iCs/>
          <w:color w:val="000000"/>
          <w:sz w:val="24"/>
          <w:szCs w:val="24"/>
        </w:rPr>
        <w:t xml:space="preserve"> (</w:t>
      </w:r>
      <w:r w:rsidR="00550FDC" w:rsidRPr="00550FDC">
        <w:rPr>
          <w:rFonts w:ascii="Times New Roman" w:hAnsi="Times New Roman" w:cs="Times New Roman"/>
          <w:sz w:val="24"/>
          <w:szCs w:val="24"/>
        </w:rPr>
        <w:t>Adegbite &amp;</w:t>
      </w:r>
      <w:r w:rsidR="00550FDC" w:rsidRPr="00550FDC">
        <w:rPr>
          <w:rFonts w:ascii="Times New Roman" w:hAnsi="Times New Roman" w:cs="Times New Roman"/>
          <w:color w:val="000000"/>
          <w:sz w:val="24"/>
          <w:szCs w:val="24"/>
        </w:rPr>
        <w:t xml:space="preserve"> </w:t>
      </w:r>
      <w:proofErr w:type="spellStart"/>
      <w:r w:rsidR="00550FDC" w:rsidRPr="00550FDC">
        <w:rPr>
          <w:rFonts w:ascii="Times New Roman" w:hAnsi="Times New Roman" w:cs="Times New Roman"/>
          <w:color w:val="000000"/>
          <w:sz w:val="24"/>
          <w:szCs w:val="24"/>
        </w:rPr>
        <w:t>Odebunmi</w:t>
      </w:r>
      <w:proofErr w:type="spellEnd"/>
      <w:r w:rsidR="00550FDC" w:rsidRPr="00550FDC">
        <w:rPr>
          <w:rFonts w:ascii="Times New Roman" w:hAnsi="Times New Roman" w:cs="Times New Roman"/>
          <w:color w:val="000000"/>
          <w:sz w:val="24"/>
          <w:szCs w:val="24"/>
        </w:rPr>
        <w:t xml:space="preserve">, 2006; </w:t>
      </w:r>
      <w:proofErr w:type="spellStart"/>
      <w:r w:rsidR="00BA79FD" w:rsidRPr="00550FDC">
        <w:rPr>
          <w:rFonts w:ascii="Times New Roman" w:hAnsi="Times New Roman" w:cs="Times New Roman"/>
          <w:sz w:val="24"/>
          <w:szCs w:val="24"/>
        </w:rPr>
        <w:t>Černý</w:t>
      </w:r>
      <w:proofErr w:type="spellEnd"/>
      <w:r w:rsidR="00130382" w:rsidRPr="00550FDC">
        <w:rPr>
          <w:rFonts w:ascii="Times New Roman" w:hAnsi="Times New Roman" w:cs="Times New Roman"/>
          <w:sz w:val="24"/>
          <w:szCs w:val="24"/>
        </w:rPr>
        <w:t>,</w:t>
      </w:r>
      <w:r w:rsidR="00BA79FD" w:rsidRPr="00550FDC">
        <w:rPr>
          <w:rFonts w:ascii="Times New Roman" w:hAnsi="Times New Roman" w:cs="Times New Roman"/>
          <w:sz w:val="24"/>
          <w:szCs w:val="24"/>
        </w:rPr>
        <w:t xml:space="preserve"> 2010; </w:t>
      </w:r>
      <w:proofErr w:type="spellStart"/>
      <w:r w:rsidR="00B44E2A" w:rsidRPr="00550FDC">
        <w:rPr>
          <w:rFonts w:ascii="Times New Roman" w:hAnsi="Times New Roman" w:cs="Times New Roman"/>
          <w:color w:val="000000"/>
          <w:sz w:val="24"/>
          <w:szCs w:val="24"/>
        </w:rPr>
        <w:t>Králová</w:t>
      </w:r>
      <w:proofErr w:type="spellEnd"/>
      <w:r w:rsidR="00B44E2A" w:rsidRPr="00550FDC">
        <w:rPr>
          <w:rFonts w:ascii="Times New Roman" w:hAnsi="Times New Roman" w:cs="Times New Roman"/>
          <w:color w:val="000000"/>
          <w:sz w:val="24"/>
          <w:szCs w:val="24"/>
        </w:rPr>
        <w:t xml:space="preserve">, 2012; </w:t>
      </w:r>
      <w:proofErr w:type="spellStart"/>
      <w:r w:rsidR="00130382" w:rsidRPr="00550FDC">
        <w:rPr>
          <w:rFonts w:ascii="Times New Roman" w:eastAsia="TimesNewRomanPSMT" w:hAnsi="Times New Roman" w:cs="Times New Roman"/>
          <w:color w:val="000000" w:themeColor="text1"/>
          <w:sz w:val="24"/>
          <w:szCs w:val="24"/>
        </w:rPr>
        <w:t>Yanti</w:t>
      </w:r>
      <w:proofErr w:type="spellEnd"/>
      <w:r w:rsidR="00130382" w:rsidRPr="00550FDC">
        <w:rPr>
          <w:rFonts w:ascii="Times New Roman" w:eastAsia="TimesNewRomanPSMT" w:hAnsi="Times New Roman" w:cs="Times New Roman"/>
          <w:color w:val="000000" w:themeColor="text1"/>
          <w:sz w:val="24"/>
          <w:szCs w:val="24"/>
        </w:rPr>
        <w:t>, 2018</w:t>
      </w:r>
      <w:r w:rsidR="00301E1B" w:rsidRPr="00550FDC">
        <w:rPr>
          <w:rFonts w:ascii="Times New Roman" w:eastAsia="TimesNewRomanPSMT" w:hAnsi="Times New Roman" w:cs="Times New Roman"/>
          <w:color w:val="000000" w:themeColor="text1"/>
          <w:sz w:val="24"/>
          <w:szCs w:val="24"/>
        </w:rPr>
        <w:t>;</w:t>
      </w:r>
      <w:r w:rsidR="00130382" w:rsidRPr="00550FDC">
        <w:rPr>
          <w:rFonts w:ascii="Times New Roman" w:eastAsia="TimesNewRomanPSMT" w:hAnsi="Times New Roman" w:cs="Times New Roman"/>
          <w:color w:val="000000" w:themeColor="text1"/>
          <w:sz w:val="24"/>
          <w:szCs w:val="24"/>
        </w:rPr>
        <w:t xml:space="preserve"> </w:t>
      </w:r>
      <w:proofErr w:type="spellStart"/>
      <w:r w:rsidR="006B198F" w:rsidRPr="00550FDC">
        <w:rPr>
          <w:rFonts w:ascii="Times New Roman" w:hAnsi="Times New Roman" w:cs="Times New Roman"/>
          <w:iCs/>
          <w:color w:val="000000"/>
          <w:sz w:val="24"/>
          <w:szCs w:val="24"/>
        </w:rPr>
        <w:t>Olorunsogo</w:t>
      </w:r>
      <w:proofErr w:type="spellEnd"/>
      <w:r w:rsidR="006B198F" w:rsidRPr="00550FDC">
        <w:rPr>
          <w:rFonts w:ascii="Times New Roman" w:hAnsi="Times New Roman" w:cs="Times New Roman"/>
          <w:iCs/>
          <w:color w:val="000000"/>
          <w:sz w:val="24"/>
          <w:szCs w:val="24"/>
        </w:rPr>
        <w:t>,</w:t>
      </w:r>
      <w:r w:rsidR="00301E1B" w:rsidRPr="00550FDC">
        <w:rPr>
          <w:rFonts w:ascii="Times New Roman" w:hAnsi="Times New Roman" w:cs="Times New Roman"/>
          <w:iCs/>
          <w:color w:val="000000"/>
          <w:sz w:val="24"/>
          <w:szCs w:val="24"/>
        </w:rPr>
        <w:t xml:space="preserve"> </w:t>
      </w:r>
      <w:r w:rsidR="006B198F" w:rsidRPr="00550FDC">
        <w:rPr>
          <w:rFonts w:ascii="Times New Roman" w:hAnsi="Times New Roman" w:cs="Times New Roman"/>
          <w:iCs/>
          <w:color w:val="000000"/>
          <w:sz w:val="24"/>
          <w:szCs w:val="24"/>
        </w:rPr>
        <w:t>2020</w:t>
      </w:r>
      <w:r w:rsidR="00BA79FD" w:rsidRPr="00550FDC">
        <w:rPr>
          <w:rFonts w:ascii="Times New Roman" w:hAnsi="Times New Roman" w:cs="Times New Roman"/>
          <w:iCs/>
          <w:color w:val="000000"/>
          <w:sz w:val="24"/>
          <w:szCs w:val="24"/>
        </w:rPr>
        <w:t>)</w:t>
      </w:r>
      <w:r w:rsidRPr="00550FDC">
        <w:rPr>
          <w:rFonts w:ascii="Times New Roman" w:hAnsi="Times New Roman" w:cs="Times New Roman"/>
          <w:iCs/>
          <w:color w:val="000000"/>
          <w:sz w:val="24"/>
          <w:szCs w:val="24"/>
        </w:rPr>
        <w:t xml:space="preserve">. This research seeks to add to the body of </w:t>
      </w:r>
      <w:proofErr w:type="gramStart"/>
      <w:r w:rsidRPr="00550FDC">
        <w:rPr>
          <w:rFonts w:ascii="Times New Roman" w:hAnsi="Times New Roman" w:cs="Times New Roman"/>
          <w:iCs/>
          <w:color w:val="000000"/>
          <w:sz w:val="24"/>
          <w:szCs w:val="24"/>
        </w:rPr>
        <w:t>researches</w:t>
      </w:r>
      <w:proofErr w:type="gramEnd"/>
      <w:r w:rsidRPr="00550FDC">
        <w:rPr>
          <w:rFonts w:ascii="Times New Roman" w:hAnsi="Times New Roman" w:cs="Times New Roman"/>
          <w:iCs/>
          <w:color w:val="000000"/>
          <w:sz w:val="24"/>
          <w:szCs w:val="24"/>
        </w:rPr>
        <w:t xml:space="preserve"> that have been carried out on politeness in medical discourse with reference to how polite </w:t>
      </w:r>
      <w:proofErr w:type="spellStart"/>
      <w:r w:rsidRPr="00550FDC">
        <w:rPr>
          <w:rFonts w:ascii="Times New Roman" w:hAnsi="Times New Roman" w:cs="Times New Roman"/>
          <w:iCs/>
          <w:color w:val="000000"/>
          <w:sz w:val="24"/>
          <w:szCs w:val="24"/>
        </w:rPr>
        <w:t>behaviours</w:t>
      </w:r>
      <w:proofErr w:type="spellEnd"/>
      <w:r w:rsidRPr="00550FDC">
        <w:rPr>
          <w:rFonts w:ascii="Times New Roman" w:hAnsi="Times New Roman" w:cs="Times New Roman"/>
          <w:iCs/>
          <w:color w:val="000000"/>
          <w:sz w:val="24"/>
          <w:szCs w:val="24"/>
        </w:rPr>
        <w:t xml:space="preserve"> are negotiated between doctors and patients.</w:t>
      </w:r>
      <w:r w:rsidRPr="00550FDC">
        <w:rPr>
          <w:rFonts w:ascii="Times New Roman" w:hAnsi="Times New Roman" w:cs="Times New Roman"/>
          <w:sz w:val="24"/>
          <w:szCs w:val="24"/>
        </w:rPr>
        <w:t xml:space="preserve"> </w:t>
      </w:r>
    </w:p>
    <w:p w14:paraId="1ED271BF" w14:textId="77777777" w:rsidR="007005BA" w:rsidRPr="001C742E" w:rsidRDefault="007005BA" w:rsidP="007005BA">
      <w:pPr>
        <w:autoSpaceDE w:val="0"/>
        <w:autoSpaceDN w:val="0"/>
        <w:adjustRightInd w:val="0"/>
        <w:spacing w:before="240" w:line="240" w:lineRule="auto"/>
        <w:jc w:val="both"/>
        <w:rPr>
          <w:rFonts w:ascii="Times New Roman" w:hAnsi="Times New Roman" w:cs="Times New Roman"/>
          <w:sz w:val="24"/>
          <w:szCs w:val="24"/>
        </w:rPr>
      </w:pPr>
      <w:r w:rsidRPr="00550FDC">
        <w:rPr>
          <w:rFonts w:ascii="Times New Roman" w:hAnsi="Times New Roman" w:cs="Times New Roman"/>
          <w:sz w:val="24"/>
          <w:szCs w:val="24"/>
        </w:rPr>
        <w:t>Language plays an important role in carrying out our</w:t>
      </w:r>
      <w:r w:rsidRPr="001C742E">
        <w:rPr>
          <w:rFonts w:ascii="Times New Roman" w:hAnsi="Times New Roman" w:cs="Times New Roman"/>
          <w:sz w:val="24"/>
          <w:szCs w:val="24"/>
        </w:rPr>
        <w:t xml:space="preserve"> various functions as humans in s</w:t>
      </w:r>
      <w:r w:rsidR="00481AA8">
        <w:rPr>
          <w:rFonts w:ascii="Times New Roman" w:hAnsi="Times New Roman" w:cs="Times New Roman"/>
          <w:sz w:val="24"/>
          <w:szCs w:val="24"/>
        </w:rPr>
        <w:t>ociety even in medical practice</w:t>
      </w:r>
      <w:r w:rsidRPr="001C742E">
        <w:rPr>
          <w:rFonts w:ascii="Times New Roman" w:hAnsi="Times New Roman" w:cs="Times New Roman"/>
          <w:sz w:val="24"/>
          <w:szCs w:val="24"/>
        </w:rPr>
        <w:t xml:space="preserve">. Hence scholars have examined ‘politeness’ as </w:t>
      </w:r>
      <w:proofErr w:type="spellStart"/>
      <w:r w:rsidRPr="001C742E">
        <w:rPr>
          <w:rFonts w:ascii="Times New Roman" w:hAnsi="Times New Roman" w:cs="Times New Roman"/>
          <w:sz w:val="24"/>
          <w:szCs w:val="24"/>
        </w:rPr>
        <w:t>behaviour</w:t>
      </w:r>
      <w:proofErr w:type="spellEnd"/>
      <w:r w:rsidRPr="001C742E">
        <w:rPr>
          <w:rFonts w:ascii="Times New Roman" w:hAnsi="Times New Roman" w:cs="Times New Roman"/>
          <w:sz w:val="24"/>
          <w:szCs w:val="24"/>
        </w:rPr>
        <w:t xml:space="preserve"> in doctor-patient interactions, the term referred to as linguistic politeness</w:t>
      </w:r>
      <w:r w:rsidR="000F1919">
        <w:rPr>
          <w:rFonts w:ascii="Times New Roman" w:hAnsi="Times New Roman" w:cs="Times New Roman"/>
          <w:sz w:val="24"/>
          <w:szCs w:val="24"/>
        </w:rPr>
        <w:t xml:space="preserve"> </w:t>
      </w:r>
      <w:r w:rsidR="000F1919" w:rsidRPr="000F1919">
        <w:rPr>
          <w:rFonts w:ascii="Times New Roman" w:hAnsi="Times New Roman" w:cs="Times New Roman"/>
          <w:b/>
          <w:iCs/>
          <w:color w:val="000000"/>
          <w:sz w:val="24"/>
          <w:szCs w:val="24"/>
        </w:rPr>
        <w:t>(</w:t>
      </w:r>
      <w:proofErr w:type="spellStart"/>
      <w:r w:rsidR="000F1919" w:rsidRPr="000F1919">
        <w:rPr>
          <w:rFonts w:ascii="Times New Roman" w:hAnsi="Times New Roman" w:cs="Times New Roman"/>
          <w:sz w:val="24"/>
          <w:szCs w:val="24"/>
        </w:rPr>
        <w:t>Olorunsogo</w:t>
      </w:r>
      <w:proofErr w:type="spellEnd"/>
      <w:r w:rsidR="000F1919" w:rsidRPr="000F1919">
        <w:rPr>
          <w:rFonts w:ascii="Times New Roman" w:hAnsi="Times New Roman" w:cs="Times New Roman"/>
          <w:sz w:val="24"/>
          <w:szCs w:val="24"/>
        </w:rPr>
        <w:t>, 20</w:t>
      </w:r>
      <w:r w:rsidR="00D535C7">
        <w:rPr>
          <w:rFonts w:ascii="Times New Roman" w:hAnsi="Times New Roman" w:cs="Times New Roman"/>
          <w:sz w:val="24"/>
          <w:szCs w:val="24"/>
        </w:rPr>
        <w:t>20</w:t>
      </w:r>
      <w:r w:rsidR="000F1919" w:rsidRPr="000F1919">
        <w:rPr>
          <w:rFonts w:ascii="Times New Roman" w:hAnsi="Times New Roman" w:cs="Times New Roman"/>
          <w:iCs/>
          <w:color w:val="000000"/>
          <w:sz w:val="24"/>
          <w:szCs w:val="24"/>
        </w:rPr>
        <w:t>)</w:t>
      </w:r>
      <w:r w:rsidRPr="001C742E">
        <w:rPr>
          <w:rFonts w:ascii="Times New Roman" w:hAnsi="Times New Roman" w:cs="Times New Roman"/>
          <w:sz w:val="24"/>
          <w:szCs w:val="24"/>
        </w:rPr>
        <w:t xml:space="preserve">. In doctor-patient interactions, the use of language can impede or ensure good medical outcomes. </w:t>
      </w:r>
    </w:p>
    <w:p w14:paraId="0A627FC9" w14:textId="77777777" w:rsidR="007005BA" w:rsidRPr="00E27B84" w:rsidRDefault="007005BA" w:rsidP="007005BA">
      <w:pPr>
        <w:autoSpaceDE w:val="0"/>
        <w:autoSpaceDN w:val="0"/>
        <w:adjustRightInd w:val="0"/>
        <w:spacing w:before="240" w:line="240" w:lineRule="auto"/>
        <w:jc w:val="both"/>
        <w:rPr>
          <w:rFonts w:ascii="Times New Roman" w:hAnsi="Times New Roman" w:cs="Times New Roman"/>
          <w:sz w:val="24"/>
          <w:szCs w:val="24"/>
        </w:rPr>
      </w:pPr>
      <w:r w:rsidRPr="001C742E">
        <w:rPr>
          <w:rFonts w:ascii="Times New Roman" w:hAnsi="Times New Roman" w:cs="Times New Roman"/>
          <w:sz w:val="24"/>
          <w:szCs w:val="24"/>
        </w:rPr>
        <w:t xml:space="preserve">On the one hand, the patient needs to be able to use language to convey his desires to get well as well as the symptoms of ailments. On the other hand, the doctor’s effective communication will yield the reward of patient’s health improvement. </w:t>
      </w:r>
      <w:r w:rsidRPr="00F512E3">
        <w:rPr>
          <w:rFonts w:ascii="Times New Roman" w:hAnsi="Times New Roman" w:cs="Times New Roman"/>
          <w:sz w:val="24"/>
          <w:szCs w:val="24"/>
        </w:rPr>
        <w:t>To achieve this reality</w:t>
      </w:r>
      <w:r w:rsidR="00F512E3">
        <w:rPr>
          <w:rFonts w:ascii="Times New Roman" w:hAnsi="Times New Roman" w:cs="Times New Roman"/>
          <w:sz w:val="24"/>
          <w:szCs w:val="24"/>
        </w:rPr>
        <w:t>,</w:t>
      </w:r>
      <w:r w:rsidRPr="00F512E3">
        <w:rPr>
          <w:rFonts w:ascii="Times New Roman" w:hAnsi="Times New Roman" w:cs="Times New Roman"/>
          <w:sz w:val="24"/>
          <w:szCs w:val="24"/>
        </w:rPr>
        <w:t xml:space="preserve"> it is required to </w:t>
      </w:r>
      <w:proofErr w:type="spellStart"/>
      <w:r w:rsidRPr="00F512E3">
        <w:rPr>
          <w:rFonts w:ascii="Times New Roman" w:hAnsi="Times New Roman" w:cs="Times New Roman"/>
          <w:sz w:val="24"/>
          <w:szCs w:val="24"/>
        </w:rPr>
        <w:t>strategise</w:t>
      </w:r>
      <w:proofErr w:type="spellEnd"/>
      <w:r w:rsidRPr="00F512E3">
        <w:rPr>
          <w:rFonts w:ascii="Times New Roman" w:hAnsi="Times New Roman" w:cs="Times New Roman"/>
          <w:sz w:val="24"/>
          <w:szCs w:val="24"/>
        </w:rPr>
        <w:t xml:space="preserve"> how language is deployed for effective medical output</w:t>
      </w:r>
      <w:r w:rsidR="00F512E3">
        <w:rPr>
          <w:rFonts w:ascii="Times New Roman" w:hAnsi="Times New Roman" w:cs="Times New Roman"/>
          <w:sz w:val="24"/>
          <w:szCs w:val="24"/>
        </w:rPr>
        <w:t xml:space="preserve"> </w:t>
      </w:r>
      <w:r w:rsidR="00F512E3" w:rsidRPr="000F1919">
        <w:rPr>
          <w:rFonts w:ascii="Times New Roman" w:hAnsi="Times New Roman" w:cs="Times New Roman"/>
          <w:b/>
          <w:iCs/>
          <w:color w:val="000000"/>
          <w:sz w:val="24"/>
          <w:szCs w:val="24"/>
        </w:rPr>
        <w:t>(</w:t>
      </w:r>
      <w:r w:rsidR="00F512E3" w:rsidRPr="00550FDC">
        <w:rPr>
          <w:rFonts w:ascii="Times New Roman" w:hAnsi="Times New Roman" w:cs="Times New Roman"/>
          <w:sz w:val="24"/>
          <w:szCs w:val="24"/>
        </w:rPr>
        <w:t>Adegbite &amp;</w:t>
      </w:r>
      <w:r w:rsidR="00F512E3" w:rsidRPr="00550FDC">
        <w:rPr>
          <w:rFonts w:ascii="Times New Roman" w:hAnsi="Times New Roman" w:cs="Times New Roman"/>
          <w:color w:val="000000"/>
          <w:sz w:val="24"/>
          <w:szCs w:val="24"/>
        </w:rPr>
        <w:t xml:space="preserve"> </w:t>
      </w:r>
      <w:proofErr w:type="spellStart"/>
      <w:r w:rsidR="00F512E3" w:rsidRPr="00550FDC">
        <w:rPr>
          <w:rFonts w:ascii="Times New Roman" w:hAnsi="Times New Roman" w:cs="Times New Roman"/>
          <w:color w:val="000000"/>
          <w:sz w:val="24"/>
          <w:szCs w:val="24"/>
        </w:rPr>
        <w:t>Odebunmi</w:t>
      </w:r>
      <w:proofErr w:type="spellEnd"/>
      <w:r w:rsidR="00F512E3" w:rsidRPr="00550FDC">
        <w:rPr>
          <w:rFonts w:ascii="Times New Roman" w:hAnsi="Times New Roman" w:cs="Times New Roman"/>
          <w:color w:val="000000"/>
          <w:sz w:val="24"/>
          <w:szCs w:val="24"/>
        </w:rPr>
        <w:t>, 2006</w:t>
      </w:r>
      <w:r w:rsidR="00F512E3">
        <w:rPr>
          <w:rFonts w:ascii="Times New Roman" w:hAnsi="Times New Roman" w:cs="Times New Roman"/>
          <w:color w:val="000000"/>
          <w:sz w:val="24"/>
          <w:szCs w:val="24"/>
        </w:rPr>
        <w:t>)</w:t>
      </w:r>
      <w:r w:rsidRPr="001C742E">
        <w:rPr>
          <w:rFonts w:ascii="Times New Roman" w:hAnsi="Times New Roman" w:cs="Times New Roman"/>
          <w:sz w:val="24"/>
          <w:szCs w:val="24"/>
        </w:rPr>
        <w:t>.</w:t>
      </w:r>
      <w:r>
        <w:rPr>
          <w:rFonts w:ascii="Times New Roman" w:hAnsi="Times New Roman" w:cs="Times New Roman"/>
          <w:sz w:val="24"/>
          <w:szCs w:val="24"/>
        </w:rPr>
        <w:t xml:space="preserve"> </w:t>
      </w:r>
      <w:r w:rsidRPr="001C742E">
        <w:rPr>
          <w:rFonts w:ascii="Times New Roman" w:hAnsi="Times New Roman" w:cs="Times New Roman"/>
          <w:sz w:val="24"/>
          <w:szCs w:val="24"/>
        </w:rPr>
        <w:t xml:space="preserve">This study will evoke the awareness of the medical practitioners to the changing dynamics in the </w:t>
      </w:r>
      <w:r w:rsidRPr="001C742E">
        <w:rPr>
          <w:rFonts w:ascii="Times New Roman" w:hAnsi="Times New Roman" w:cs="Times New Roman"/>
          <w:sz w:val="24"/>
          <w:szCs w:val="24"/>
        </w:rPr>
        <w:lastRenderedPageBreak/>
        <w:t xml:space="preserve">asymmetry between doctors and patients and how the social relationship and power can be sustained through the negotiation of polite </w:t>
      </w:r>
      <w:proofErr w:type="spellStart"/>
      <w:r w:rsidRPr="001C742E">
        <w:rPr>
          <w:rFonts w:ascii="Times New Roman" w:hAnsi="Times New Roman" w:cs="Times New Roman"/>
          <w:sz w:val="24"/>
          <w:szCs w:val="24"/>
        </w:rPr>
        <w:t>behaviours</w:t>
      </w:r>
      <w:proofErr w:type="spellEnd"/>
      <w:r w:rsidRPr="0029110A">
        <w:rPr>
          <w:rFonts w:ascii="Times New Roman" w:hAnsi="Times New Roman" w:cs="Times New Roman"/>
          <w:sz w:val="24"/>
          <w:szCs w:val="24"/>
        </w:rPr>
        <w:t xml:space="preserve">. </w:t>
      </w:r>
    </w:p>
    <w:p w14:paraId="7FCCFBDC" w14:textId="77777777" w:rsidR="007005BA" w:rsidRPr="0029110A" w:rsidRDefault="007005BA" w:rsidP="007005BA">
      <w:pPr>
        <w:spacing w:before="240" w:line="240" w:lineRule="auto"/>
        <w:jc w:val="both"/>
        <w:rPr>
          <w:rFonts w:ascii="Times New Roman" w:hAnsi="Times New Roman" w:cs="Times New Roman"/>
          <w:b/>
          <w:sz w:val="24"/>
          <w:szCs w:val="24"/>
        </w:rPr>
      </w:pPr>
      <w:r>
        <w:rPr>
          <w:rFonts w:ascii="Times New Roman" w:hAnsi="Times New Roman" w:cs="Times New Roman"/>
          <w:b/>
          <w:sz w:val="24"/>
          <w:szCs w:val="24"/>
        </w:rPr>
        <w:t>2.</w:t>
      </w:r>
      <w:r w:rsidRPr="0029110A">
        <w:rPr>
          <w:rFonts w:ascii="Times New Roman" w:hAnsi="Times New Roman" w:cs="Times New Roman"/>
          <w:b/>
          <w:sz w:val="24"/>
          <w:szCs w:val="24"/>
        </w:rPr>
        <w:tab/>
        <w:t>Previous studies on doctor-patient interactions</w:t>
      </w:r>
    </w:p>
    <w:p w14:paraId="75E72FD0" w14:textId="77777777" w:rsidR="004335CC" w:rsidRPr="004335CC" w:rsidRDefault="004335CC" w:rsidP="004335CC">
      <w:pPr>
        <w:spacing w:before="240" w:line="240" w:lineRule="auto"/>
        <w:jc w:val="both"/>
        <w:rPr>
          <w:rFonts w:ascii="Times New Roman" w:hAnsi="Times New Roman" w:cs="Times New Roman"/>
          <w:sz w:val="24"/>
          <w:szCs w:val="24"/>
        </w:rPr>
      </w:pPr>
      <w:r w:rsidRPr="004335CC">
        <w:rPr>
          <w:rFonts w:ascii="Times New Roman" w:hAnsi="Times New Roman" w:cs="Times New Roman"/>
          <w:sz w:val="24"/>
          <w:szCs w:val="24"/>
        </w:rPr>
        <w:t xml:space="preserve">The relationship maintained between the doctor and the patients is a vital factor in the outcome of care given. Many studies have been carried out to investigate this relationship as it relates to language use and human </w:t>
      </w:r>
      <w:proofErr w:type="spellStart"/>
      <w:r w:rsidRPr="004335CC">
        <w:rPr>
          <w:rFonts w:ascii="Times New Roman" w:hAnsi="Times New Roman" w:cs="Times New Roman"/>
          <w:sz w:val="24"/>
          <w:szCs w:val="24"/>
        </w:rPr>
        <w:t>behaviours</w:t>
      </w:r>
      <w:proofErr w:type="spellEnd"/>
      <w:r w:rsidRPr="004335CC">
        <w:rPr>
          <w:rFonts w:ascii="Times New Roman" w:hAnsi="Times New Roman" w:cs="Times New Roman"/>
          <w:sz w:val="24"/>
          <w:szCs w:val="24"/>
        </w:rPr>
        <w:t xml:space="preserve">. These studies include, among others, empirical works carried out by </w:t>
      </w:r>
      <w:proofErr w:type="spellStart"/>
      <w:r w:rsidRPr="004335CC">
        <w:rPr>
          <w:rFonts w:ascii="Times New Roman" w:hAnsi="Times New Roman" w:cs="Times New Roman"/>
          <w:sz w:val="24"/>
          <w:szCs w:val="24"/>
        </w:rPr>
        <w:t>Černý</w:t>
      </w:r>
      <w:proofErr w:type="spellEnd"/>
      <w:r w:rsidRPr="004335CC">
        <w:rPr>
          <w:rFonts w:ascii="Times New Roman" w:hAnsi="Times New Roman" w:cs="Times New Roman"/>
          <w:sz w:val="24"/>
          <w:szCs w:val="24"/>
        </w:rPr>
        <w:t xml:space="preserve"> (2007), </w:t>
      </w:r>
      <w:proofErr w:type="spellStart"/>
      <w:r w:rsidRPr="004335CC">
        <w:rPr>
          <w:rFonts w:ascii="Times New Roman" w:hAnsi="Times New Roman" w:cs="Times New Roman"/>
          <w:sz w:val="24"/>
          <w:szCs w:val="24"/>
        </w:rPr>
        <w:t>Iragiliati</w:t>
      </w:r>
      <w:proofErr w:type="spellEnd"/>
      <w:r w:rsidRPr="004335CC">
        <w:rPr>
          <w:rFonts w:ascii="Times New Roman" w:hAnsi="Times New Roman" w:cs="Times New Roman"/>
          <w:sz w:val="24"/>
          <w:szCs w:val="24"/>
        </w:rPr>
        <w:t xml:space="preserve"> (2012), </w:t>
      </w:r>
      <w:proofErr w:type="spellStart"/>
      <w:r w:rsidRPr="004335CC">
        <w:rPr>
          <w:rFonts w:ascii="Times New Roman" w:hAnsi="Times New Roman" w:cs="Times New Roman"/>
          <w:sz w:val="24"/>
          <w:szCs w:val="24"/>
        </w:rPr>
        <w:t>Odebunmi</w:t>
      </w:r>
      <w:proofErr w:type="spellEnd"/>
      <w:r w:rsidRPr="004335CC">
        <w:rPr>
          <w:rFonts w:ascii="Times New Roman" w:hAnsi="Times New Roman" w:cs="Times New Roman"/>
          <w:sz w:val="24"/>
          <w:szCs w:val="24"/>
        </w:rPr>
        <w:t xml:space="preserve"> (2013), and Abdullahi-Idiagbon &amp; </w:t>
      </w:r>
      <w:proofErr w:type="spellStart"/>
      <w:r w:rsidRPr="004335CC">
        <w:rPr>
          <w:rFonts w:ascii="Times New Roman" w:hAnsi="Times New Roman" w:cs="Times New Roman"/>
          <w:sz w:val="24"/>
          <w:szCs w:val="24"/>
        </w:rPr>
        <w:t>Ajadi</w:t>
      </w:r>
      <w:proofErr w:type="spellEnd"/>
      <w:r w:rsidRPr="004335CC">
        <w:rPr>
          <w:rFonts w:ascii="Times New Roman" w:hAnsi="Times New Roman" w:cs="Times New Roman"/>
          <w:sz w:val="24"/>
          <w:szCs w:val="24"/>
        </w:rPr>
        <w:t xml:space="preserve"> (2014). In recent times, the traditional model of the doctor-patient relationship has changed (</w:t>
      </w:r>
      <w:proofErr w:type="spellStart"/>
      <w:r w:rsidRPr="004335CC">
        <w:rPr>
          <w:rFonts w:ascii="Times New Roman" w:hAnsi="Times New Roman" w:cs="Times New Roman"/>
          <w:sz w:val="24"/>
          <w:szCs w:val="24"/>
        </w:rPr>
        <w:t>Kaba</w:t>
      </w:r>
      <w:proofErr w:type="spellEnd"/>
      <w:r w:rsidRPr="004335CC">
        <w:rPr>
          <w:rFonts w:ascii="Times New Roman" w:hAnsi="Times New Roman" w:cs="Times New Roman"/>
          <w:sz w:val="24"/>
          <w:szCs w:val="24"/>
        </w:rPr>
        <w:t xml:space="preserve"> &amp; </w:t>
      </w:r>
      <w:proofErr w:type="spellStart"/>
      <w:r w:rsidRPr="004335CC">
        <w:rPr>
          <w:rFonts w:ascii="Times New Roman" w:hAnsi="Times New Roman" w:cs="Times New Roman"/>
          <w:sz w:val="24"/>
          <w:szCs w:val="24"/>
        </w:rPr>
        <w:t>Sooriakumaran</w:t>
      </w:r>
      <w:proofErr w:type="spellEnd"/>
      <w:r w:rsidRPr="004335CC">
        <w:rPr>
          <w:rFonts w:ascii="Times New Roman" w:hAnsi="Times New Roman" w:cs="Times New Roman"/>
          <w:sz w:val="24"/>
          <w:szCs w:val="24"/>
        </w:rPr>
        <w:t xml:space="preserve"> 2007). Comparatively, the medical discourse has also been examined. </w:t>
      </w:r>
    </w:p>
    <w:p w14:paraId="4122395F" w14:textId="77777777" w:rsidR="004335CC" w:rsidRPr="004335CC" w:rsidRDefault="004335CC" w:rsidP="004335CC">
      <w:pPr>
        <w:spacing w:before="240" w:line="240" w:lineRule="auto"/>
        <w:jc w:val="both"/>
        <w:rPr>
          <w:rFonts w:ascii="Times New Roman" w:hAnsi="Times New Roman" w:cs="Times New Roman"/>
          <w:sz w:val="24"/>
          <w:szCs w:val="24"/>
        </w:rPr>
      </w:pPr>
      <w:r w:rsidRPr="004335CC">
        <w:rPr>
          <w:rFonts w:ascii="Times New Roman" w:hAnsi="Times New Roman" w:cs="Times New Roman"/>
          <w:sz w:val="24"/>
          <w:szCs w:val="24"/>
        </w:rPr>
        <w:t xml:space="preserve">Ohtaki, Ohtaki, and Fetters (2003) compared doctor-patient communication in the USA and Japan. In their research, they conclude that the similarities of consultative encounters in both countries are on the basis of professional specificity. </w:t>
      </w:r>
      <w:proofErr w:type="spellStart"/>
      <w:r w:rsidRPr="004335CC">
        <w:rPr>
          <w:rFonts w:ascii="Times New Roman" w:hAnsi="Times New Roman" w:cs="Times New Roman"/>
          <w:sz w:val="24"/>
          <w:szCs w:val="24"/>
        </w:rPr>
        <w:t>Akerkar</w:t>
      </w:r>
      <w:proofErr w:type="spellEnd"/>
      <w:r w:rsidRPr="004335CC">
        <w:rPr>
          <w:rFonts w:ascii="Times New Roman" w:hAnsi="Times New Roman" w:cs="Times New Roman"/>
          <w:sz w:val="24"/>
          <w:szCs w:val="24"/>
        </w:rPr>
        <w:t xml:space="preserve"> and </w:t>
      </w:r>
      <w:proofErr w:type="spellStart"/>
      <w:r w:rsidRPr="004335CC">
        <w:rPr>
          <w:rFonts w:ascii="Times New Roman" w:hAnsi="Times New Roman" w:cs="Times New Roman"/>
          <w:sz w:val="24"/>
          <w:szCs w:val="24"/>
        </w:rPr>
        <w:t>Bichile</w:t>
      </w:r>
      <w:proofErr w:type="spellEnd"/>
      <w:r w:rsidRPr="004335CC">
        <w:rPr>
          <w:rFonts w:ascii="Times New Roman" w:hAnsi="Times New Roman" w:cs="Times New Roman"/>
          <w:sz w:val="24"/>
          <w:szCs w:val="24"/>
        </w:rPr>
        <w:t xml:space="preserve"> (2004) explore the changing dynamics in doctor-patient relationship in the information age. They assert that access to information through the internet has changed the asymmetry in doctor-patient relationship. They explain that patients are more equipped with information like never before, and that has given them strength and increased their power position with the doctors. </w:t>
      </w:r>
    </w:p>
    <w:p w14:paraId="58FFC043" w14:textId="77777777" w:rsidR="004335CC" w:rsidRPr="004335CC" w:rsidRDefault="004335CC" w:rsidP="004335CC">
      <w:pPr>
        <w:spacing w:before="240" w:line="240" w:lineRule="auto"/>
        <w:jc w:val="both"/>
        <w:rPr>
          <w:rFonts w:ascii="Times New Roman" w:hAnsi="Times New Roman" w:cs="Times New Roman"/>
          <w:sz w:val="24"/>
          <w:szCs w:val="24"/>
        </w:rPr>
      </w:pPr>
      <w:proofErr w:type="spellStart"/>
      <w:r w:rsidRPr="004335CC">
        <w:rPr>
          <w:rFonts w:ascii="Times New Roman" w:hAnsi="Times New Roman" w:cs="Times New Roman"/>
          <w:sz w:val="24"/>
          <w:szCs w:val="24"/>
        </w:rPr>
        <w:t>Kaba</w:t>
      </w:r>
      <w:proofErr w:type="spellEnd"/>
      <w:r w:rsidRPr="004335CC">
        <w:rPr>
          <w:rFonts w:ascii="Times New Roman" w:hAnsi="Times New Roman" w:cs="Times New Roman"/>
          <w:sz w:val="24"/>
          <w:szCs w:val="24"/>
        </w:rPr>
        <w:t xml:space="preserve"> and </w:t>
      </w:r>
      <w:proofErr w:type="spellStart"/>
      <w:r w:rsidRPr="004335CC">
        <w:rPr>
          <w:rFonts w:ascii="Times New Roman" w:hAnsi="Times New Roman" w:cs="Times New Roman"/>
          <w:sz w:val="24"/>
          <w:szCs w:val="24"/>
        </w:rPr>
        <w:t>Sooriakumaran</w:t>
      </w:r>
      <w:proofErr w:type="spellEnd"/>
      <w:r w:rsidRPr="004335CC">
        <w:rPr>
          <w:rFonts w:ascii="Times New Roman" w:hAnsi="Times New Roman" w:cs="Times New Roman"/>
          <w:sz w:val="24"/>
          <w:szCs w:val="24"/>
        </w:rPr>
        <w:t xml:space="preserve"> (2007:58) reiterate Szasz and </w:t>
      </w:r>
      <w:proofErr w:type="spellStart"/>
      <w:r w:rsidRPr="004335CC">
        <w:rPr>
          <w:rFonts w:ascii="Times New Roman" w:hAnsi="Times New Roman" w:cs="Times New Roman"/>
          <w:sz w:val="24"/>
          <w:szCs w:val="24"/>
        </w:rPr>
        <w:t>Hollender</w:t>
      </w:r>
      <w:proofErr w:type="spellEnd"/>
      <w:r w:rsidRPr="004335CC">
        <w:rPr>
          <w:rFonts w:ascii="Times New Roman" w:hAnsi="Times New Roman" w:cs="Times New Roman"/>
          <w:sz w:val="24"/>
          <w:szCs w:val="24"/>
        </w:rPr>
        <w:t xml:space="preserve"> (1956) demarcations of doctor-patient relationship. The model comprises three components which are: guidance-co-operation, mutual participation and active-passivity. “The activity-passivity and guidance co-operation models are entirely paternalistic and thus predominantly doctor-</w:t>
      </w:r>
      <w:proofErr w:type="spellStart"/>
      <w:r w:rsidRPr="004335CC">
        <w:rPr>
          <w:rFonts w:ascii="Times New Roman" w:hAnsi="Times New Roman" w:cs="Times New Roman"/>
          <w:sz w:val="24"/>
          <w:szCs w:val="24"/>
        </w:rPr>
        <w:t>centred</w:t>
      </w:r>
      <w:proofErr w:type="spellEnd"/>
      <w:r w:rsidRPr="004335CC">
        <w:rPr>
          <w:rFonts w:ascii="Times New Roman" w:hAnsi="Times New Roman" w:cs="Times New Roman"/>
          <w:sz w:val="24"/>
          <w:szCs w:val="24"/>
        </w:rPr>
        <w:t xml:space="preserve">…” </w:t>
      </w:r>
      <w:proofErr w:type="spellStart"/>
      <w:r w:rsidRPr="004335CC">
        <w:rPr>
          <w:rFonts w:ascii="Times New Roman" w:hAnsi="Times New Roman" w:cs="Times New Roman"/>
          <w:sz w:val="24"/>
          <w:szCs w:val="24"/>
        </w:rPr>
        <w:t>Kaba</w:t>
      </w:r>
      <w:proofErr w:type="spellEnd"/>
      <w:r w:rsidRPr="004335CC">
        <w:rPr>
          <w:rFonts w:ascii="Times New Roman" w:hAnsi="Times New Roman" w:cs="Times New Roman"/>
          <w:sz w:val="24"/>
          <w:szCs w:val="24"/>
        </w:rPr>
        <w:t xml:space="preserve"> and </w:t>
      </w:r>
      <w:proofErr w:type="spellStart"/>
      <w:r w:rsidRPr="004335CC">
        <w:rPr>
          <w:rFonts w:ascii="Times New Roman" w:hAnsi="Times New Roman" w:cs="Times New Roman"/>
          <w:sz w:val="24"/>
          <w:szCs w:val="24"/>
        </w:rPr>
        <w:t>Sooriakumaran</w:t>
      </w:r>
      <w:proofErr w:type="spellEnd"/>
      <w:r w:rsidRPr="004335CC">
        <w:rPr>
          <w:rFonts w:ascii="Times New Roman" w:hAnsi="Times New Roman" w:cs="Times New Roman"/>
          <w:sz w:val="24"/>
          <w:szCs w:val="24"/>
        </w:rPr>
        <w:t xml:space="preserve"> (2007) explain that physicians’ dominance has reduced, “thus patient-</w:t>
      </w:r>
      <w:proofErr w:type="spellStart"/>
      <w:r w:rsidRPr="004335CC">
        <w:rPr>
          <w:rFonts w:ascii="Times New Roman" w:hAnsi="Times New Roman" w:cs="Times New Roman"/>
          <w:sz w:val="24"/>
          <w:szCs w:val="24"/>
        </w:rPr>
        <w:t>centred</w:t>
      </w:r>
      <w:proofErr w:type="spellEnd"/>
      <w:r w:rsidRPr="004335CC">
        <w:rPr>
          <w:rFonts w:ascii="Times New Roman" w:hAnsi="Times New Roman" w:cs="Times New Roman"/>
          <w:sz w:val="24"/>
          <w:szCs w:val="24"/>
        </w:rPr>
        <w:t xml:space="preserve"> role for the patient who advocates greater patient control reduced physician dominance, and more mutual participation.”</w:t>
      </w:r>
    </w:p>
    <w:p w14:paraId="667FA081" w14:textId="77777777" w:rsidR="004335CC" w:rsidRPr="004335CC" w:rsidRDefault="004335CC" w:rsidP="004335CC">
      <w:pPr>
        <w:spacing w:before="240" w:line="240" w:lineRule="auto"/>
        <w:jc w:val="both"/>
        <w:rPr>
          <w:rFonts w:ascii="Times New Roman" w:hAnsi="Times New Roman" w:cs="Times New Roman"/>
          <w:sz w:val="24"/>
          <w:szCs w:val="24"/>
        </w:rPr>
      </w:pPr>
      <w:r w:rsidRPr="004335CC">
        <w:rPr>
          <w:rFonts w:ascii="Times New Roman" w:hAnsi="Times New Roman" w:cs="Times New Roman"/>
          <w:sz w:val="24"/>
          <w:szCs w:val="24"/>
        </w:rPr>
        <w:t xml:space="preserve">Exploring the speech acts performed in doctor-patient communication, </w:t>
      </w:r>
      <w:proofErr w:type="spellStart"/>
      <w:r w:rsidRPr="004335CC">
        <w:rPr>
          <w:rFonts w:ascii="Times New Roman" w:hAnsi="Times New Roman" w:cs="Times New Roman"/>
          <w:sz w:val="24"/>
          <w:szCs w:val="24"/>
        </w:rPr>
        <w:t>Černý</w:t>
      </w:r>
      <w:proofErr w:type="spellEnd"/>
      <w:r w:rsidRPr="004335CC">
        <w:rPr>
          <w:rFonts w:ascii="Times New Roman" w:hAnsi="Times New Roman" w:cs="Times New Roman"/>
          <w:sz w:val="24"/>
          <w:szCs w:val="24"/>
        </w:rPr>
        <w:t xml:space="preserve"> (2007) analyses the function and the character of speech acts in doctor-patient interaction of five medical </w:t>
      </w:r>
      <w:proofErr w:type="spellStart"/>
      <w:r w:rsidRPr="004335CC">
        <w:rPr>
          <w:rFonts w:ascii="Times New Roman" w:hAnsi="Times New Roman" w:cs="Times New Roman"/>
          <w:sz w:val="24"/>
          <w:szCs w:val="24"/>
        </w:rPr>
        <w:t>specialities</w:t>
      </w:r>
      <w:proofErr w:type="spellEnd"/>
      <w:r w:rsidRPr="004335CC">
        <w:rPr>
          <w:rFonts w:ascii="Times New Roman" w:hAnsi="Times New Roman" w:cs="Times New Roman"/>
          <w:sz w:val="24"/>
          <w:szCs w:val="24"/>
        </w:rPr>
        <w:t xml:space="preserve"> (Internal Medicine, </w:t>
      </w:r>
      <w:proofErr w:type="spellStart"/>
      <w:r w:rsidRPr="004335CC">
        <w:rPr>
          <w:rFonts w:ascii="Times New Roman" w:hAnsi="Times New Roman" w:cs="Times New Roman"/>
          <w:sz w:val="24"/>
          <w:szCs w:val="24"/>
        </w:rPr>
        <w:t>Gynaecology</w:t>
      </w:r>
      <w:proofErr w:type="spellEnd"/>
      <w:r w:rsidRPr="004335CC">
        <w:rPr>
          <w:rFonts w:ascii="Times New Roman" w:hAnsi="Times New Roman" w:cs="Times New Roman"/>
          <w:sz w:val="24"/>
          <w:szCs w:val="24"/>
        </w:rPr>
        <w:t xml:space="preserve">, </w:t>
      </w:r>
      <w:proofErr w:type="spellStart"/>
      <w:r w:rsidRPr="004335CC">
        <w:rPr>
          <w:rFonts w:ascii="Times New Roman" w:hAnsi="Times New Roman" w:cs="Times New Roman"/>
          <w:sz w:val="24"/>
          <w:szCs w:val="24"/>
        </w:rPr>
        <w:t>Paediatrics</w:t>
      </w:r>
      <w:proofErr w:type="spellEnd"/>
      <w:r w:rsidRPr="004335CC">
        <w:rPr>
          <w:rFonts w:ascii="Times New Roman" w:hAnsi="Times New Roman" w:cs="Times New Roman"/>
          <w:sz w:val="24"/>
          <w:szCs w:val="24"/>
        </w:rPr>
        <w:t xml:space="preserve">, Oto-rhino-laryngology, and </w:t>
      </w:r>
      <w:proofErr w:type="spellStart"/>
      <w:r w:rsidRPr="004335CC">
        <w:rPr>
          <w:rFonts w:ascii="Times New Roman" w:hAnsi="Times New Roman" w:cs="Times New Roman"/>
          <w:sz w:val="24"/>
          <w:szCs w:val="24"/>
        </w:rPr>
        <w:t>Orthopaedics</w:t>
      </w:r>
      <w:proofErr w:type="spellEnd"/>
      <w:r w:rsidRPr="004335CC">
        <w:rPr>
          <w:rFonts w:ascii="Times New Roman" w:hAnsi="Times New Roman" w:cs="Times New Roman"/>
          <w:sz w:val="24"/>
          <w:szCs w:val="24"/>
        </w:rPr>
        <w:t>) using speech act theory.  His research suggests that the asymmetrical relationship between doctors and patients has been pre-served, “…there is a tendency to “reduce hierarchies and renegotiate roles.”</w:t>
      </w:r>
    </w:p>
    <w:p w14:paraId="493D70B8" w14:textId="77777777" w:rsidR="004335CC" w:rsidRPr="004335CC" w:rsidRDefault="004335CC" w:rsidP="004335CC">
      <w:pPr>
        <w:spacing w:before="240" w:line="240" w:lineRule="auto"/>
        <w:jc w:val="both"/>
        <w:rPr>
          <w:rFonts w:ascii="Times New Roman" w:hAnsi="Times New Roman" w:cs="Times New Roman"/>
          <w:sz w:val="24"/>
          <w:szCs w:val="24"/>
        </w:rPr>
      </w:pPr>
      <w:r w:rsidRPr="004335CC">
        <w:rPr>
          <w:rFonts w:ascii="Times New Roman" w:hAnsi="Times New Roman" w:cs="Times New Roman"/>
          <w:sz w:val="24"/>
          <w:szCs w:val="24"/>
        </w:rPr>
        <w:t xml:space="preserve">According to </w:t>
      </w:r>
      <w:proofErr w:type="spellStart"/>
      <w:r w:rsidRPr="004335CC">
        <w:rPr>
          <w:rFonts w:ascii="Times New Roman" w:hAnsi="Times New Roman" w:cs="Times New Roman"/>
          <w:sz w:val="24"/>
          <w:szCs w:val="24"/>
        </w:rPr>
        <w:t>Černý</w:t>
      </w:r>
      <w:proofErr w:type="spellEnd"/>
      <w:r w:rsidRPr="004335CC">
        <w:rPr>
          <w:rFonts w:ascii="Times New Roman" w:hAnsi="Times New Roman" w:cs="Times New Roman"/>
          <w:sz w:val="24"/>
          <w:szCs w:val="24"/>
        </w:rPr>
        <w:t xml:space="preserve"> (2010) searches for communicative strategies of doctors and patients that are capable of conveying empathy and trust. He distinguished six categories of questions: agreement, information, commitment, confirmation, clarification and repetition. In his findings, he explains that the most well-known appears in the fact that patient-initiated questions are many in the material he examined. Patients do present questions, and they do so very often. Unlike in previous studies where the event of patient-initiated questions was not important, in his </w:t>
      </w:r>
      <w:proofErr w:type="gramStart"/>
      <w:r w:rsidRPr="004335CC">
        <w:rPr>
          <w:rFonts w:ascii="Times New Roman" w:hAnsi="Times New Roman" w:cs="Times New Roman"/>
          <w:sz w:val="24"/>
          <w:szCs w:val="24"/>
        </w:rPr>
        <w:t>samples</w:t>
      </w:r>
      <w:proofErr w:type="gramEnd"/>
      <w:r w:rsidRPr="004335CC">
        <w:rPr>
          <w:rFonts w:ascii="Times New Roman" w:hAnsi="Times New Roman" w:cs="Times New Roman"/>
          <w:sz w:val="24"/>
          <w:szCs w:val="24"/>
        </w:rPr>
        <w:t xml:space="preserve"> patients are active questioners. As a result, patient-initiated questions make up </w:t>
      </w:r>
      <w:proofErr w:type="gramStart"/>
      <w:r w:rsidRPr="004335CC">
        <w:rPr>
          <w:rFonts w:ascii="Times New Roman" w:hAnsi="Times New Roman" w:cs="Times New Roman"/>
          <w:sz w:val="24"/>
          <w:szCs w:val="24"/>
        </w:rPr>
        <w:t>to</w:t>
      </w:r>
      <w:proofErr w:type="gramEnd"/>
      <w:r w:rsidRPr="004335CC">
        <w:rPr>
          <w:rFonts w:ascii="Times New Roman" w:hAnsi="Times New Roman" w:cs="Times New Roman"/>
          <w:sz w:val="24"/>
          <w:szCs w:val="24"/>
        </w:rPr>
        <w:t xml:space="preserve"> much more than 6% of the total time reserved for the medical interview.</w:t>
      </w:r>
    </w:p>
    <w:p w14:paraId="551A2659" w14:textId="77777777" w:rsidR="004335CC" w:rsidRPr="004335CC" w:rsidRDefault="004335CC" w:rsidP="004335CC">
      <w:pPr>
        <w:spacing w:before="240" w:line="240" w:lineRule="auto"/>
        <w:jc w:val="both"/>
        <w:rPr>
          <w:rFonts w:ascii="Times New Roman" w:hAnsi="Times New Roman" w:cs="Times New Roman"/>
          <w:sz w:val="24"/>
          <w:szCs w:val="24"/>
        </w:rPr>
      </w:pPr>
      <w:proofErr w:type="spellStart"/>
      <w:r w:rsidRPr="004335CC">
        <w:rPr>
          <w:rFonts w:ascii="Times New Roman" w:hAnsi="Times New Roman" w:cs="Times New Roman"/>
          <w:sz w:val="24"/>
          <w:szCs w:val="24"/>
        </w:rPr>
        <w:t>Iragiliati</w:t>
      </w:r>
      <w:proofErr w:type="spellEnd"/>
      <w:r w:rsidRPr="004335CC">
        <w:rPr>
          <w:rFonts w:ascii="Times New Roman" w:hAnsi="Times New Roman" w:cs="Times New Roman"/>
          <w:sz w:val="24"/>
          <w:szCs w:val="24"/>
        </w:rPr>
        <w:t xml:space="preserve"> (2012) investigates greeting in the form of second-person pronoun based on the kinship system in terms of address to show respect as preferred by patients in Indonesia. The research showed on the importance of the use of greetings in the form of second-person pronoun based on </w:t>
      </w:r>
      <w:r w:rsidRPr="004335CC">
        <w:rPr>
          <w:rFonts w:ascii="Times New Roman" w:hAnsi="Times New Roman" w:cs="Times New Roman"/>
          <w:sz w:val="24"/>
          <w:szCs w:val="24"/>
        </w:rPr>
        <w:lastRenderedPageBreak/>
        <w:t xml:space="preserve">kinship system to show respect preferred. Thus, the patients’ choices on terms of address were based not only on age but marital status. </w:t>
      </w:r>
    </w:p>
    <w:p w14:paraId="673E0690" w14:textId="77777777" w:rsidR="004335CC" w:rsidRPr="004335CC" w:rsidRDefault="004335CC" w:rsidP="004335CC">
      <w:pPr>
        <w:spacing w:before="240" w:line="240" w:lineRule="auto"/>
        <w:jc w:val="both"/>
        <w:rPr>
          <w:rFonts w:ascii="Times New Roman" w:hAnsi="Times New Roman" w:cs="Times New Roman"/>
          <w:sz w:val="24"/>
          <w:szCs w:val="24"/>
        </w:rPr>
      </w:pPr>
      <w:proofErr w:type="spellStart"/>
      <w:r w:rsidRPr="004335CC">
        <w:rPr>
          <w:rFonts w:ascii="Times New Roman" w:hAnsi="Times New Roman" w:cs="Times New Roman"/>
          <w:sz w:val="24"/>
          <w:szCs w:val="24"/>
        </w:rPr>
        <w:t>Odebunmi</w:t>
      </w:r>
      <w:proofErr w:type="spellEnd"/>
      <w:r w:rsidRPr="004335CC">
        <w:rPr>
          <w:rFonts w:ascii="Times New Roman" w:hAnsi="Times New Roman" w:cs="Times New Roman"/>
          <w:sz w:val="24"/>
          <w:szCs w:val="24"/>
        </w:rPr>
        <w:t xml:space="preserve"> (2013) studies doctors-patients interaction in Southwestern Nigeria. His findings reveal that the social bonding level that exists between a doctor and a patient determines the manifestation of hierarchy or not during consultations. A study carried out by </w:t>
      </w:r>
      <w:proofErr w:type="spellStart"/>
      <w:r w:rsidRPr="004335CC">
        <w:rPr>
          <w:rFonts w:ascii="Times New Roman" w:hAnsi="Times New Roman" w:cs="Times New Roman"/>
          <w:sz w:val="24"/>
          <w:szCs w:val="24"/>
        </w:rPr>
        <w:t>Zibande</w:t>
      </w:r>
      <w:proofErr w:type="spellEnd"/>
      <w:r w:rsidRPr="004335CC">
        <w:rPr>
          <w:rFonts w:ascii="Times New Roman" w:hAnsi="Times New Roman" w:cs="Times New Roman"/>
          <w:sz w:val="24"/>
          <w:szCs w:val="24"/>
        </w:rPr>
        <w:t xml:space="preserve"> &amp; </w:t>
      </w:r>
      <w:proofErr w:type="spellStart"/>
      <w:r w:rsidRPr="004335CC">
        <w:rPr>
          <w:rFonts w:ascii="Times New Roman" w:hAnsi="Times New Roman" w:cs="Times New Roman"/>
          <w:sz w:val="24"/>
          <w:szCs w:val="24"/>
        </w:rPr>
        <w:t>Pamukoğlu</w:t>
      </w:r>
      <w:proofErr w:type="spellEnd"/>
      <w:r w:rsidRPr="004335CC">
        <w:rPr>
          <w:rFonts w:ascii="Times New Roman" w:hAnsi="Times New Roman" w:cs="Times New Roman"/>
          <w:sz w:val="24"/>
          <w:szCs w:val="24"/>
        </w:rPr>
        <w:t xml:space="preserve"> (2013), examines the possible differences in the number and use of the politeness strategies employed in doctor-patient communication. “The effect of three contextual variables, that is, power, age and gender were also studied to contribute to our understanding of the concept of verbal politeness”. Their study affirms that the doctor uses ‘Bald on Record’ strategy with both male and female patients.</w:t>
      </w:r>
    </w:p>
    <w:p w14:paraId="518EA12C" w14:textId="77777777" w:rsidR="004335CC" w:rsidRPr="004335CC" w:rsidRDefault="004335CC" w:rsidP="004335CC">
      <w:pPr>
        <w:spacing w:before="240" w:line="240" w:lineRule="auto"/>
        <w:jc w:val="both"/>
        <w:rPr>
          <w:rFonts w:ascii="Times New Roman" w:hAnsi="Times New Roman" w:cs="Times New Roman"/>
          <w:sz w:val="24"/>
          <w:szCs w:val="24"/>
        </w:rPr>
      </w:pPr>
      <w:r w:rsidRPr="004335CC">
        <w:rPr>
          <w:rFonts w:ascii="Times New Roman" w:hAnsi="Times New Roman" w:cs="Times New Roman"/>
          <w:sz w:val="24"/>
          <w:szCs w:val="24"/>
        </w:rPr>
        <w:t xml:space="preserve">Abdullahi-Idiagbon and </w:t>
      </w:r>
      <w:proofErr w:type="spellStart"/>
      <w:r w:rsidRPr="004335CC">
        <w:rPr>
          <w:rFonts w:ascii="Times New Roman" w:hAnsi="Times New Roman" w:cs="Times New Roman"/>
          <w:sz w:val="24"/>
          <w:szCs w:val="24"/>
        </w:rPr>
        <w:t>Ajadi</w:t>
      </w:r>
      <w:proofErr w:type="spellEnd"/>
      <w:r w:rsidRPr="004335CC">
        <w:rPr>
          <w:rFonts w:ascii="Times New Roman" w:hAnsi="Times New Roman" w:cs="Times New Roman"/>
          <w:sz w:val="24"/>
          <w:szCs w:val="24"/>
        </w:rPr>
        <w:t xml:space="preserve"> (2014) investigate how politeness is negotiated through the concepts of face and hedging particularly concerning interpersonal interactions or conversations. They compare social distance in doctor-patient and police-suspect conversations using Grice’s Conversational Implicature and Brown &amp; Levinson’s Politeness Theory. The study reveals that “doctors flout maxims to regulate and mitigate social distance, while the patient uses hedges to curry for the doctor’s empathy.” Similarly, </w:t>
      </w:r>
      <w:proofErr w:type="spellStart"/>
      <w:r w:rsidRPr="004335CC">
        <w:rPr>
          <w:rFonts w:ascii="Times New Roman" w:hAnsi="Times New Roman" w:cs="Times New Roman"/>
          <w:sz w:val="24"/>
          <w:szCs w:val="24"/>
        </w:rPr>
        <w:t>Swafat</w:t>
      </w:r>
      <w:proofErr w:type="spellEnd"/>
      <w:r w:rsidRPr="004335CC">
        <w:rPr>
          <w:rFonts w:ascii="Times New Roman" w:hAnsi="Times New Roman" w:cs="Times New Roman"/>
          <w:sz w:val="24"/>
          <w:szCs w:val="24"/>
        </w:rPr>
        <w:t xml:space="preserve"> and </w:t>
      </w:r>
      <w:proofErr w:type="spellStart"/>
      <w:r w:rsidRPr="004335CC">
        <w:rPr>
          <w:rFonts w:ascii="Times New Roman" w:hAnsi="Times New Roman" w:cs="Times New Roman"/>
          <w:sz w:val="24"/>
          <w:szCs w:val="24"/>
        </w:rPr>
        <w:t>Faiq</w:t>
      </w:r>
      <w:proofErr w:type="spellEnd"/>
      <w:r w:rsidRPr="004335CC">
        <w:rPr>
          <w:rFonts w:ascii="Times New Roman" w:hAnsi="Times New Roman" w:cs="Times New Roman"/>
          <w:sz w:val="24"/>
          <w:szCs w:val="24"/>
        </w:rPr>
        <w:t xml:space="preserve"> (2018) explore the usage of hedges in fifteen doctor-patient interactions. The sources of the data for their studies are Platt’s Conversation Repair and www.Worth1000.com/contests/doctor-patient. Unlike Abdullahi-Idiagbon and </w:t>
      </w:r>
      <w:proofErr w:type="spellStart"/>
      <w:r w:rsidRPr="004335CC">
        <w:rPr>
          <w:rFonts w:ascii="Times New Roman" w:hAnsi="Times New Roman" w:cs="Times New Roman"/>
          <w:sz w:val="24"/>
          <w:szCs w:val="24"/>
        </w:rPr>
        <w:t>Ajadi’s</w:t>
      </w:r>
      <w:proofErr w:type="spellEnd"/>
      <w:r w:rsidRPr="004335CC">
        <w:rPr>
          <w:rFonts w:ascii="Times New Roman" w:hAnsi="Times New Roman" w:cs="Times New Roman"/>
          <w:sz w:val="24"/>
          <w:szCs w:val="24"/>
        </w:rPr>
        <w:t xml:space="preserve"> (2014) study, </w:t>
      </w:r>
      <w:proofErr w:type="spellStart"/>
      <w:r w:rsidRPr="004335CC">
        <w:rPr>
          <w:rFonts w:ascii="Times New Roman" w:hAnsi="Times New Roman" w:cs="Times New Roman"/>
          <w:sz w:val="24"/>
          <w:szCs w:val="24"/>
        </w:rPr>
        <w:t>Swafat</w:t>
      </w:r>
      <w:proofErr w:type="spellEnd"/>
      <w:r w:rsidRPr="004335CC">
        <w:rPr>
          <w:rFonts w:ascii="Times New Roman" w:hAnsi="Times New Roman" w:cs="Times New Roman"/>
          <w:sz w:val="24"/>
          <w:szCs w:val="24"/>
        </w:rPr>
        <w:t xml:space="preserve"> and </w:t>
      </w:r>
      <w:proofErr w:type="spellStart"/>
      <w:r w:rsidRPr="004335CC">
        <w:rPr>
          <w:rFonts w:ascii="Times New Roman" w:hAnsi="Times New Roman" w:cs="Times New Roman"/>
          <w:sz w:val="24"/>
          <w:szCs w:val="24"/>
        </w:rPr>
        <w:t>Faiq</w:t>
      </w:r>
      <w:proofErr w:type="spellEnd"/>
      <w:r w:rsidRPr="004335CC">
        <w:rPr>
          <w:rFonts w:ascii="Times New Roman" w:hAnsi="Times New Roman" w:cs="Times New Roman"/>
          <w:sz w:val="24"/>
          <w:szCs w:val="24"/>
        </w:rPr>
        <w:t xml:space="preserve"> (2018) findings show that in a bid to foster a relationship with patients and to exercise cautions, doctors employ hedges more frequently than patients. </w:t>
      </w:r>
    </w:p>
    <w:p w14:paraId="67C9ED2C" w14:textId="77777777" w:rsidR="004335CC" w:rsidRPr="004335CC" w:rsidRDefault="004335CC" w:rsidP="004335CC">
      <w:pPr>
        <w:spacing w:before="240" w:line="240" w:lineRule="auto"/>
        <w:jc w:val="both"/>
        <w:rPr>
          <w:rFonts w:ascii="Times New Roman" w:hAnsi="Times New Roman" w:cs="Times New Roman"/>
          <w:sz w:val="24"/>
          <w:szCs w:val="24"/>
        </w:rPr>
      </w:pPr>
      <w:proofErr w:type="spellStart"/>
      <w:r w:rsidRPr="004335CC">
        <w:rPr>
          <w:rFonts w:ascii="Times New Roman" w:hAnsi="Times New Roman" w:cs="Times New Roman"/>
          <w:sz w:val="24"/>
          <w:szCs w:val="24"/>
        </w:rPr>
        <w:t>Ayeloja</w:t>
      </w:r>
      <w:proofErr w:type="spellEnd"/>
      <w:r w:rsidRPr="004335CC">
        <w:rPr>
          <w:rFonts w:ascii="Times New Roman" w:hAnsi="Times New Roman" w:cs="Times New Roman"/>
          <w:sz w:val="24"/>
          <w:szCs w:val="24"/>
        </w:rPr>
        <w:t xml:space="preserve"> and Alabi (2018) consider the discourse implications of politeness in doctor-patient interactions at the University College Hospital, Ibadan, Nigeria. The data in the study is appraised by a synthesis of Leech’s Politeness maxims and Brown and Penelope’s Politeness Theory. The study reveals doctors employ politeness maxims and face-threatening acts to allay the fears of patients; express empathy; give counsel; obtain diagnostic information; check unwholesome practices by patients. The discourse functions of the politeness elements include among other, FTA with redress, FTA without redress and tact maxim.  </w:t>
      </w:r>
    </w:p>
    <w:p w14:paraId="489CA92B" w14:textId="77777777" w:rsidR="004335CC" w:rsidRPr="004335CC" w:rsidRDefault="004335CC" w:rsidP="004335CC">
      <w:pPr>
        <w:spacing w:before="240" w:line="240" w:lineRule="auto"/>
        <w:jc w:val="both"/>
        <w:rPr>
          <w:rFonts w:ascii="Times New Roman" w:hAnsi="Times New Roman" w:cs="Times New Roman"/>
          <w:sz w:val="24"/>
          <w:szCs w:val="24"/>
        </w:rPr>
      </w:pPr>
      <w:r w:rsidRPr="004335CC">
        <w:rPr>
          <w:rFonts w:ascii="Times New Roman" w:hAnsi="Times New Roman" w:cs="Times New Roman"/>
          <w:sz w:val="24"/>
          <w:szCs w:val="24"/>
        </w:rPr>
        <w:t xml:space="preserve">In a pilot study carried out in a private family hospital in Ibadan, </w:t>
      </w:r>
      <w:proofErr w:type="spellStart"/>
      <w:r w:rsidRPr="004335CC">
        <w:rPr>
          <w:rFonts w:ascii="Times New Roman" w:hAnsi="Times New Roman" w:cs="Times New Roman"/>
          <w:sz w:val="24"/>
          <w:szCs w:val="24"/>
        </w:rPr>
        <w:t>Olorunsogo</w:t>
      </w:r>
      <w:proofErr w:type="spellEnd"/>
      <w:r w:rsidRPr="004335CC">
        <w:rPr>
          <w:rFonts w:ascii="Times New Roman" w:hAnsi="Times New Roman" w:cs="Times New Roman"/>
          <w:sz w:val="24"/>
          <w:szCs w:val="24"/>
        </w:rPr>
        <w:t xml:space="preserve"> (2020) adopted Brown and Levinson’s Politeness theory to identify face wants of patients and politeness strategies used by doctors in three doctor-patient face to face interactions. The study concludes that doctors seem to be friendly towards children by employing positive politeness strategies, but the bald on-record strategies are employed while interacting with older patients. The kind of face worn by patients is determined by the emergent context.  </w:t>
      </w:r>
    </w:p>
    <w:p w14:paraId="3D12BDF3" w14:textId="77777777" w:rsidR="007005BA" w:rsidRPr="0029110A" w:rsidRDefault="004335CC" w:rsidP="004335CC">
      <w:pPr>
        <w:spacing w:before="240" w:line="240" w:lineRule="auto"/>
        <w:jc w:val="both"/>
        <w:rPr>
          <w:rFonts w:ascii="Times New Roman" w:hAnsi="Times New Roman" w:cs="Times New Roman"/>
          <w:sz w:val="24"/>
          <w:szCs w:val="24"/>
          <w:lang w:val="en-GB"/>
        </w:rPr>
      </w:pPr>
      <w:r w:rsidRPr="004335CC">
        <w:rPr>
          <w:rFonts w:ascii="Times New Roman" w:hAnsi="Times New Roman" w:cs="Times New Roman"/>
          <w:sz w:val="24"/>
          <w:szCs w:val="24"/>
        </w:rPr>
        <w:t>While some of the aforementioned studies have been able to develop models, strategies and patterns for doctor-patient interactions, others have considered power play and social distance between doctors and patients. This study is not only considering strategies but politeness strategies their functions as doctor-patient communication. It is also a deviation from the popular Brown and Levinson’s theory to account for politeness strategies. With its focus on private hospitals, it supports and disagrees with claims by earlier researchers on the structure and orientation of medical practices regarding doctor-patient interactions</w:t>
      </w:r>
      <w:r w:rsidR="007005BA" w:rsidRPr="0029110A">
        <w:rPr>
          <w:rFonts w:ascii="Times New Roman" w:hAnsi="Times New Roman" w:cs="Times New Roman"/>
          <w:sz w:val="24"/>
          <w:szCs w:val="24"/>
          <w:lang w:val="en-GB"/>
        </w:rPr>
        <w:t>.</w:t>
      </w:r>
    </w:p>
    <w:p w14:paraId="130DD943"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b/>
          <w:sz w:val="24"/>
          <w:szCs w:val="24"/>
        </w:rPr>
      </w:pPr>
      <w:r w:rsidRPr="0029110A">
        <w:rPr>
          <w:rFonts w:ascii="Times New Roman" w:hAnsi="Times New Roman" w:cs="Times New Roman"/>
          <w:b/>
          <w:sz w:val="24"/>
          <w:szCs w:val="24"/>
        </w:rPr>
        <w:lastRenderedPageBreak/>
        <w:t>2.1</w:t>
      </w:r>
      <w:r w:rsidRPr="0029110A">
        <w:rPr>
          <w:rFonts w:ascii="Times New Roman" w:hAnsi="Times New Roman" w:cs="Times New Roman"/>
          <w:b/>
          <w:sz w:val="24"/>
          <w:szCs w:val="24"/>
        </w:rPr>
        <w:tab/>
        <w:t>Hierarchy politeness</w:t>
      </w:r>
    </w:p>
    <w:p w14:paraId="1554ABD8"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105996">
        <w:rPr>
          <w:rFonts w:ascii="Times New Roman" w:hAnsi="Times New Roman" w:cs="Times New Roman"/>
          <w:sz w:val="24"/>
          <w:szCs w:val="24"/>
        </w:rPr>
        <w:t xml:space="preserve">Hierarchy politeness was developed by Akio </w:t>
      </w:r>
      <w:proofErr w:type="spellStart"/>
      <w:r w:rsidRPr="00105996">
        <w:rPr>
          <w:rFonts w:ascii="Times New Roman" w:hAnsi="Times New Roman" w:cs="Times New Roman"/>
          <w:sz w:val="24"/>
          <w:szCs w:val="24"/>
        </w:rPr>
        <w:t>Yabuuchi</w:t>
      </w:r>
      <w:proofErr w:type="spellEnd"/>
      <w:r w:rsidRPr="00105996">
        <w:rPr>
          <w:rFonts w:ascii="Times New Roman" w:hAnsi="Times New Roman" w:cs="Times New Roman"/>
          <w:sz w:val="24"/>
          <w:szCs w:val="24"/>
        </w:rPr>
        <w:t xml:space="preserve"> in 2006 in a paper titled “Hierarchy politeness: What Brown and Levinson refused to see.” </w:t>
      </w:r>
      <w:proofErr w:type="spellStart"/>
      <w:r w:rsidRPr="00105996">
        <w:rPr>
          <w:rFonts w:ascii="Times New Roman" w:hAnsi="Times New Roman" w:cs="Times New Roman"/>
          <w:sz w:val="24"/>
          <w:szCs w:val="24"/>
        </w:rPr>
        <w:t>Yabuuchi</w:t>
      </w:r>
      <w:proofErr w:type="spellEnd"/>
      <w:r w:rsidRPr="00105996">
        <w:rPr>
          <w:rFonts w:ascii="Times New Roman" w:hAnsi="Times New Roman" w:cs="Times New Roman"/>
          <w:sz w:val="24"/>
          <w:szCs w:val="24"/>
        </w:rPr>
        <w:t xml:space="preserve"> highlighted that Brown and Levinson’s politeness theory limited and it does not cater for desires and admiration. </w:t>
      </w:r>
      <w:proofErr w:type="spellStart"/>
      <w:r w:rsidRPr="00105996">
        <w:rPr>
          <w:rFonts w:ascii="Times New Roman" w:hAnsi="Times New Roman" w:cs="Times New Roman"/>
          <w:sz w:val="24"/>
          <w:szCs w:val="24"/>
        </w:rPr>
        <w:t>Yabuuchi</w:t>
      </w:r>
      <w:proofErr w:type="spellEnd"/>
      <w:r w:rsidRPr="00105996">
        <w:rPr>
          <w:rFonts w:ascii="Times New Roman" w:hAnsi="Times New Roman" w:cs="Times New Roman"/>
          <w:sz w:val="24"/>
          <w:szCs w:val="24"/>
        </w:rPr>
        <w:t xml:space="preserve"> relates politeness to the understanding of human feelings (wants, needs and desires) and the ability to gratify them (either genuinely or not).  </w:t>
      </w:r>
      <w:proofErr w:type="spellStart"/>
      <w:r w:rsidRPr="00105996">
        <w:rPr>
          <w:rFonts w:ascii="Times New Roman" w:hAnsi="Times New Roman" w:cs="Times New Roman"/>
          <w:sz w:val="24"/>
          <w:szCs w:val="24"/>
        </w:rPr>
        <w:t>Yabuuchi</w:t>
      </w:r>
      <w:proofErr w:type="spellEnd"/>
      <w:r w:rsidRPr="00105996">
        <w:rPr>
          <w:rFonts w:ascii="Times New Roman" w:hAnsi="Times New Roman" w:cs="Times New Roman"/>
          <w:sz w:val="24"/>
          <w:szCs w:val="24"/>
        </w:rPr>
        <w:t xml:space="preserve"> accommodated Brown and Levinson’s dichotomous politeness (positive and negative) types into a trichotomous framework. The proposed politeness types are hierarchy politeness, autonomy politeness and fellowship politeness. These politeness types are negotiated by the psychological background, social distance and power.</w:t>
      </w:r>
    </w:p>
    <w:p w14:paraId="6C514267" w14:textId="77777777" w:rsidR="007005BA" w:rsidRPr="0029110A" w:rsidRDefault="007005BA" w:rsidP="007005BA">
      <w:pPr>
        <w:pStyle w:val="Default"/>
        <w:jc w:val="both"/>
        <w:rPr>
          <w:b/>
        </w:rPr>
      </w:pPr>
    </w:p>
    <w:p w14:paraId="046D4775" w14:textId="77777777" w:rsidR="007005BA" w:rsidRDefault="007005BA" w:rsidP="007005BA">
      <w:pPr>
        <w:pStyle w:val="Default"/>
        <w:jc w:val="both"/>
        <w:rPr>
          <w:b/>
        </w:rPr>
      </w:pPr>
      <w:r w:rsidRPr="0029110A">
        <w:rPr>
          <w:b/>
        </w:rPr>
        <w:t>2.2</w:t>
      </w:r>
      <w:r w:rsidRPr="0029110A">
        <w:rPr>
          <w:b/>
        </w:rPr>
        <w:tab/>
      </w:r>
      <w:r w:rsidRPr="00DC06A5">
        <w:rPr>
          <w:b/>
        </w:rPr>
        <w:t>Pragmatic Act theory</w:t>
      </w:r>
    </w:p>
    <w:p w14:paraId="6F5B057B" w14:textId="77777777" w:rsidR="007005BA" w:rsidRPr="009D5CBC" w:rsidRDefault="007005BA" w:rsidP="007005BA">
      <w:pPr>
        <w:pStyle w:val="Default"/>
        <w:spacing w:after="240"/>
        <w:jc w:val="both"/>
        <w:rPr>
          <w:b/>
        </w:rPr>
      </w:pPr>
      <w:r w:rsidRPr="00DC06A5">
        <w:t xml:space="preserve">Following the criticisms and limitations of J. L Austen’s (1962) Speech Act Theory, the </w:t>
      </w:r>
      <w:r w:rsidRPr="009D5CBC">
        <w:t xml:space="preserve">Pragmatic Act Theory was developed in 2001 by Jacob </w:t>
      </w:r>
      <w:proofErr w:type="spellStart"/>
      <w:r w:rsidRPr="009D5CBC">
        <w:t>Mey</w:t>
      </w:r>
      <w:proofErr w:type="spellEnd"/>
      <w:r w:rsidRPr="009D5CBC">
        <w:t xml:space="preserve">. The Pragmatic Act Theory is otherwise referred to as </w:t>
      </w:r>
      <w:proofErr w:type="spellStart"/>
      <w:r w:rsidRPr="009D5CBC">
        <w:t>pragmeme</w:t>
      </w:r>
      <w:proofErr w:type="spellEnd"/>
      <w:r w:rsidRPr="009D5CBC">
        <w:t xml:space="preserve">. </w:t>
      </w:r>
      <w:proofErr w:type="spellStart"/>
      <w:r w:rsidRPr="009D5CBC">
        <w:rPr>
          <w:rStyle w:val="A1"/>
          <w:rFonts w:ascii="Times New Roman" w:hAnsi="Times New Roman" w:cs="Times New Roman"/>
          <w:sz w:val="24"/>
          <w:szCs w:val="24"/>
        </w:rPr>
        <w:t>Mey’s</w:t>
      </w:r>
      <w:proofErr w:type="spellEnd"/>
      <w:r w:rsidRPr="009D5CBC">
        <w:rPr>
          <w:rStyle w:val="A1"/>
          <w:rFonts w:ascii="Times New Roman" w:hAnsi="Times New Roman" w:cs="Times New Roman"/>
          <w:sz w:val="24"/>
          <w:szCs w:val="24"/>
        </w:rPr>
        <w:t xml:space="preserve"> Pragmatic Act theory is otherwise referred to as </w:t>
      </w:r>
      <w:proofErr w:type="spellStart"/>
      <w:r w:rsidRPr="009D5CBC">
        <w:rPr>
          <w:rStyle w:val="A1"/>
          <w:rFonts w:ascii="Times New Roman" w:hAnsi="Times New Roman" w:cs="Times New Roman"/>
          <w:sz w:val="24"/>
          <w:szCs w:val="24"/>
        </w:rPr>
        <w:t>Prgmeme</w:t>
      </w:r>
      <w:proofErr w:type="spellEnd"/>
      <w:r w:rsidRPr="009D5CBC">
        <w:rPr>
          <w:rStyle w:val="A1"/>
          <w:rFonts w:ascii="Times New Roman" w:hAnsi="Times New Roman" w:cs="Times New Roman"/>
          <w:sz w:val="24"/>
          <w:szCs w:val="24"/>
        </w:rPr>
        <w:t xml:space="preserve"> and is an attempt to address the limitations of Austin’s Speech Act theory (1962). </w:t>
      </w:r>
      <w:r w:rsidRPr="009D5CBC">
        <w:t xml:space="preserve">According  to </w:t>
      </w:r>
      <w:proofErr w:type="spellStart"/>
      <w:r w:rsidRPr="009D5CBC">
        <w:rPr>
          <w:bCs/>
        </w:rPr>
        <w:t>Kadhim</w:t>
      </w:r>
      <w:proofErr w:type="spellEnd"/>
      <w:r w:rsidRPr="009D5CBC">
        <w:rPr>
          <w:bCs/>
        </w:rPr>
        <w:t xml:space="preserve"> (2015:1220), the theory “</w:t>
      </w:r>
      <w:r w:rsidRPr="009D5CBC">
        <w:t xml:space="preserve">attains that context is the most important factor in recovering the intended meaning of a speech act, for it is the only factor which could tell about the felicity conditions of speech acts”. </w:t>
      </w:r>
    </w:p>
    <w:p w14:paraId="11EE1F72" w14:textId="77777777" w:rsidR="007005BA" w:rsidRDefault="007005BA" w:rsidP="007005BA">
      <w:pPr>
        <w:pStyle w:val="Default"/>
        <w:spacing w:after="240"/>
        <w:jc w:val="both"/>
      </w:pPr>
      <w:r w:rsidRPr="00DC06A5">
        <w:t xml:space="preserve">While explaining </w:t>
      </w:r>
      <w:proofErr w:type="spellStart"/>
      <w:r w:rsidRPr="00DC06A5">
        <w:t>Nodoushan</w:t>
      </w:r>
      <w:proofErr w:type="spellEnd"/>
      <w:r w:rsidRPr="00DC06A5">
        <w:t xml:space="preserve"> (2013), </w:t>
      </w:r>
      <w:proofErr w:type="spellStart"/>
      <w:r w:rsidRPr="00DC06A5">
        <w:t>Kadhim</w:t>
      </w:r>
      <w:proofErr w:type="spellEnd"/>
      <w:r w:rsidRPr="00DC06A5">
        <w:t xml:space="preserve"> (2015: 1221) writes “</w:t>
      </w:r>
      <w:proofErr w:type="spellStart"/>
      <w:r w:rsidRPr="00DC06A5">
        <w:t>pragmemes</w:t>
      </w:r>
      <w:proofErr w:type="spellEnd"/>
      <w:r w:rsidRPr="00DC06A5">
        <w:t xml:space="preserve"> are speech acts whose meaning can</w:t>
      </w:r>
      <w:r>
        <w:t xml:space="preserve"> only be figured out through the combination of social situation and linguistics elements utilized…”</w:t>
      </w:r>
    </w:p>
    <w:p w14:paraId="77391148" w14:textId="77777777" w:rsidR="007005BA" w:rsidRDefault="00CA7406" w:rsidP="007005BA">
      <w:pPr>
        <w:pStyle w:val="Default"/>
        <w:spacing w:after="240" w:line="360" w:lineRule="auto"/>
        <w:jc w:val="center"/>
        <w:rPr>
          <w:rStyle w:val="A1"/>
        </w:rPr>
      </w:pPr>
      <w:r>
        <w:rPr>
          <w:noProof/>
        </w:rPr>
        <w:pict w14:anchorId="29CE8676">
          <v:shapetype id="_x0000_t32" coordsize="21600,21600" o:spt="32" o:oned="t" path="m,l21600,21600e" filled="f">
            <v:path arrowok="t" fillok="f" o:connecttype="none"/>
            <o:lock v:ext="edit" shapetype="t"/>
          </v:shapetype>
          <v:shape id="Straight Arrow Connector 48" o:spid="_x0000_s1028" type="#_x0000_t32" style="position:absolute;left:0;text-align:left;margin-left:0;margin-top:0;width:50pt;height:50pt;z-index:251656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myHv3gEAAKkDAAAOAAAAZHJzL2Uyb0RvYy54bWysU8GO0zAQvSPxD5bvNGmhK4iarlCX5bJA&#13;&#10;pS4f4NpOYmF7rLHbtH/P2E0LCzdEDpbHM+/NzJvJ6v7kLDtqjAZ8y+ezmjPtJSjj+5Z/f358856z&#13;&#10;mIRXwoLXLT/ryO/Xr1+txtDoBQxglUZGJD42Y2j5kFJoqirKQTsRZxC0J2cH6EQiE/tKoRiJ3dlq&#13;&#10;Udd31QioAoLUMdLrw8XJ14W/67RM37ou6sRsy6m2VE4s5z6f1Xolmh5FGIycyhD/UIUTxlPSG9WD&#13;&#10;SIId0PxF5YxEiNClmQRXQdcZqUsP1M28/qOb3SCCLr2QODHcZIr/j1Z+PW6RGdXydzQpLxzNaJdQ&#13;&#10;mH5I7CMijGwD3pOOgCyHDEYpnUedpRtDbIhh47eYm5cnvwtPIH9E5mGnLaFyIBmbQfhel36ez4Fy&#13;&#10;FHj1Ap+NGKia/fgFFMWIQ4Ii6qlDl/lJLnYqszvfZqdPiUl6vHu7rGuasCTXdKcCK9FcwQFj+qzB&#13;&#10;sXxpeZyavHU3L6nE8SmmC/AKyJk9PBpry7JYz8aWf1gulgUQwRqVnTksYr/fWGRHkdetfFkmquJF&#13;&#10;GMLBq0I2aKE+TfckjL3cKd56gl0VuQi9B3XeYqbL77QPhXja3bxwv9sl6tcftv4JAAD//wMAUEsD&#13;&#10;BBQABgAIAAAAIQC4b8zW2QAAAAoBAAAPAAAAZHJzL2Rvd25yZXYueG1sTE/BSgMxFLwL/kN4gjeb&#13;&#10;VKiU7WaLVPSgB2kVz9nNc5M2eVmStN3+vakI9jK8YZh5M/Vy9I4dMCYbSMJ0IoAhdUFb6iV8fjzf&#13;&#10;zYGlrEgrFwglnDDBsrm+qlWlw5HWeNjknpUQSpWSYHIeKs5TZ9CrNAkDUtG+Q/QqFxp7rqM6lnDv&#13;&#10;+L0QD9wrS+WDUQOuDHa7zd5L2E5ns9Pati/z6MzqDb9eO/uupLy9GZ8WBR4XwDKO+d8B5w2lPzSl&#13;&#10;WBv2pBNzEsqa/ItnTYhC27+DNzW/nND8AAAA//8DAFBLAQItABQABgAIAAAAIQC2gziS/gAAAOEB&#13;&#10;AAATAAAAAAAAAAAAAAAAAAAAAABbQ29udGVudF9UeXBlc10ueG1sUEsBAi0AFAAGAAgAAAAhADj9&#13;&#10;If/WAAAAlAEAAAsAAAAAAAAAAAAAAAAALwEAAF9yZWxzLy5yZWxzUEsBAi0AFAAGAAgAAAAhAPGb&#13;&#10;Ie/eAQAAqQMAAA4AAAAAAAAAAAAAAAAALgIAAGRycy9lMm9Eb2MueG1sUEsBAi0AFAAGAAgAAAAh&#13;&#10;ALhvzNbZAAAACgEAAA8AAAAAAAAAAAAAAAAAOAQAAGRycy9kb3ducmV2LnhtbFBLBQYAAAAABAAE&#13;&#10;APMAAAA+BQAAAAA=&#13;&#10;">
            <o:lock v:ext="edit" selection="t"/>
          </v:shape>
        </w:pict>
      </w:r>
      <w:r>
        <w:rPr>
          <w:noProof/>
        </w:rPr>
        <w:pict w14:anchorId="48C37A44">
          <v:shape id="Straight Arrow Connector 47" o:spid="_x0000_s1027" type="#_x0000_t32" style="position:absolute;left:0;text-align:left;margin-left:272.1pt;margin-top:11.25pt;width:82.9pt;height:20.1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zDmn2QEAAJIDAAAOAAAAZHJzL2Uyb0RvYy54bWysU01v2zAMvQ/YfxB0X5x4y9oacYohXXfp&#13;&#10;tgDpfgAjy7YwWRQoJU7+/SjlY916G+aDIIrkI98jvbg/DFbsNQWDrpazyVQK7RQ2xnW1/PH8+O5W&#13;&#10;ihDBNWDR6VoedZD3y7dvFqOvdIk92kaTYBAXqtHXso/RV0URVK8HCBP02rGzRRogskld0RCMjD7Y&#13;&#10;opxOPxYjUuMJlQ6BXx9OTrnM+G2rVfzetkFHYWvJvcV8Uj636SyWC6g6At8bdW4D/qGLAYzjoleo&#13;&#10;B4ggdmReQQ1GEQZs40ThUGDbGqUzB2Yzm/7FZtOD15kLixP8Vabw/2DVt/2ahGlq+eFGCgcDz2gT&#13;&#10;CUzXR/GJCEexQudYRyTBIazX6EPFaSu3psRYHdzGP6H6GYTDVQ+u07nv56NnrFnKKP5ISUbwXHU7&#13;&#10;fsWGY2AXMYt3aGlIkCyLOOQZHa8z0ocoFD/OpvPy9j2PUrGvnM/LmzzEAqpLtqcQv2gcRLrUMpzZ&#13;&#10;XGnMci3YP4WYeoPqkpBKO3w01uatsE6Mtbybl/OcENCaJjlTWKBuu7Ik9pD2Kn+ZKHtehhHuXJPB&#13;&#10;eg3N5/M9grGnOxe37qxPkuQk7hab45ouuvHgc5fnJU2b9dLO2b9/peUvAAAA//8DAFBLAwQUAAYA&#13;&#10;CAAAACEAfiJbb+MAAAAOAQAADwAAAGRycy9kb3ducmV2LnhtbEyPQU/DMAyF70j8h8hIXBBLG60b&#13;&#10;dE2nCcSBI9skrllj2kLjVE26lv16zAkuliy/9/y+Yju7TpxxCK0nDekiAYFUedtSreF4eLl/ABGi&#13;&#10;IWs6T6jhGwNsy+urwuTWT/SG532sBYdQyI2GJsY+lzJUDToTFr5H4tuHH5yJvA61tIOZONx1UiXJ&#13;&#10;SjrTEn9oTI9PDVZf+9FpwDBmabJ7dPXx9TLdvavL59QftL69mZ83PHYbEBHn+OeAXwbuDyUXO/mR&#13;&#10;bBCdhmy5VCzVoFQGggXrNGHCk4aVWoMsC/kfo/wBAAD//wMAUEsBAi0AFAAGAAgAAAAhALaDOJL+&#13;&#10;AAAA4QEAABMAAAAAAAAAAAAAAAAAAAAAAFtDb250ZW50X1R5cGVzXS54bWxQSwECLQAUAAYACAAA&#13;&#10;ACEAOP0h/9YAAACUAQAACwAAAAAAAAAAAAAAAAAvAQAAX3JlbHMvLnJlbHNQSwECLQAUAAYACAAA&#13;&#10;ACEAiMw5p9kBAACSAwAADgAAAAAAAAAAAAAAAAAuAgAAZHJzL2Uyb0RvYy54bWxQSwECLQAUAAYA&#13;&#10;CAAAACEAfiJbb+MAAAAOAQAADwAAAAAAAAAAAAAAAAAzBAAAZHJzL2Rvd25yZXYueG1sUEsFBgAA&#13;&#10;AAAEAAQA8wAAAEMFAAAAAA==&#13;&#10;"/>
        </w:pict>
      </w:r>
      <w:r>
        <w:rPr>
          <w:noProof/>
        </w:rPr>
        <w:pict w14:anchorId="77098A2E">
          <v:shape id="Straight Arrow Connector 46" o:spid="_x0000_s1026" type="#_x0000_t32" style="position:absolute;left:0;text-align:left;margin-left:93.75pt;margin-top:11.25pt;width:104.65pt;height:20.1pt;flip:y;z-index:2516587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0bGLX3gEAAJwDAAAOAAAAZHJzL2Uyb0RvYy54bWysU8Fu2zAMvQ/YPwi6L3a8uVuNOMWQrrt0&#13;&#10;a4B0uyuSbAuTRYFS4uTvRylZ2m23oj4Ikqj3yPdIL24Oo2V7jcGAa/l8VnKmnQRlXN/yH4937z5x&#13;&#10;FqJwSlhwuuVHHfjN8u2bxeQbXcEAVmlkROJCM/mWDzH6piiCHPQowgy8dhTsAEcR6Yh9oVBMxD7a&#13;&#10;oirLq2ICVB5B6hDo9vYU5MvM33VaxoeuCzoy23KqLeYV87pNa7FciKZH4Qcjz2WIF1QxCuMo6YXq&#13;&#10;VkTBdmj+oxqNRAjQxZmEsYCuM1JnDaRmXv6jZjMIr7MWMif4i03h9Wjl9/0amVEt/3DFmRMj9WgT&#13;&#10;UZh+iOwzIkxsBc6Rj4CMnpBfkw8NwVZujUmxPLiNvwf5KzAHq0G4Xue6H4+euOYJUfwFSYfgKet2&#13;&#10;+gaK3ohdhGzeocORddb4nwmYyMkgdsjdOl66pQ+RSbqcv6+uy7rmTFKsquvqY25nIZrEk9AeQ/yq&#13;&#10;YWRp0/Jw1nURdMoh9vchpiqfAAns4M5Ym+fDOja1/Lqu6lxUAGtUCqZnAfvtyiLbizRh+cuSKfL8&#13;&#10;GcLOqUw2aKG+nPdRGHvaU3Lrzk4lc042b0Ed1/jHQRqBXOV5XNOMPT9n9NNPtfwNAAD//wMAUEsD&#13;&#10;BBQABgAIAAAAIQCtw4ux4AAAAA4BAAAPAAAAZHJzL2Rvd25yZXYueG1sTE9NT4QwEL2b+B+aMfHm&#13;&#10;FlEBWcrGaDQeNiSueu/SEVA6RdoF9t87nvQyk5d58z6KzWJ7MeHoO0cKLlcRCKTamY4aBW+vjxcZ&#13;&#10;CB80Gd07QgVH9LApT08KnRs30wtOu9AIFiGfawVtCEMupa9btNqv3IDEtw83Wh0Yjo00o55Z3PYy&#13;&#10;jqJEWt0RO7R6wPsW66/dwSr4pvT4fi2n7LOqQvL0vG0Iq1mp87PlYc3jbg0i4BL+PuC3A+eHkoPt&#13;&#10;3YGMFz3jLL1hqoI45s2Eq9uEC+0VJHEKsizk/xrlDwAAAP//AwBQSwECLQAUAAYACAAAACEAtoM4&#13;&#10;kv4AAADhAQAAEwAAAAAAAAAAAAAAAAAAAAAAW0NvbnRlbnRfVHlwZXNdLnhtbFBLAQItABQABgAI&#13;&#10;AAAAIQA4/SH/1gAAAJQBAAALAAAAAAAAAAAAAAAAAC8BAABfcmVscy8ucmVsc1BLAQItABQABgAI&#13;&#10;AAAAIQC0bGLX3gEAAJwDAAAOAAAAAAAAAAAAAAAAAC4CAABkcnMvZTJvRG9jLnhtbFBLAQItABQA&#13;&#10;BgAIAAAAIQCtw4ux4AAAAA4BAAAPAAAAAAAAAAAAAAAAADgEAABkcnMvZG93bnJldi54bWxQSwUG&#13;&#10;AAAAAAQABADzAAAARQUAAAAA&#13;&#10;"/>
        </w:pict>
      </w:r>
      <w:r w:rsidR="007005BA">
        <w:rPr>
          <w:rStyle w:val="A1"/>
        </w:rPr>
        <w:t>PRAGMEME</w:t>
      </w:r>
    </w:p>
    <w:p w14:paraId="6358F230" w14:textId="77777777" w:rsidR="007005BA" w:rsidRDefault="007005BA" w:rsidP="007005BA">
      <w:pPr>
        <w:pStyle w:val="Default"/>
        <w:spacing w:line="360" w:lineRule="auto"/>
        <w:jc w:val="both"/>
        <w:rPr>
          <w:rStyle w:val="A1"/>
        </w:rPr>
      </w:pPr>
      <w:r>
        <w:rPr>
          <w:rStyle w:val="A1"/>
        </w:rPr>
        <w:t>ACTIVITY PART</w:t>
      </w:r>
      <w:r>
        <w:rPr>
          <w:rStyle w:val="A1"/>
        </w:rPr>
        <w:tab/>
      </w:r>
      <w:r>
        <w:rPr>
          <w:rStyle w:val="A1"/>
        </w:rPr>
        <w:tab/>
      </w:r>
      <w:r>
        <w:rPr>
          <w:rStyle w:val="A1"/>
        </w:rPr>
        <w:tab/>
      </w:r>
      <w:r>
        <w:rPr>
          <w:rStyle w:val="A1"/>
        </w:rPr>
        <w:tab/>
      </w:r>
      <w:r>
        <w:rPr>
          <w:rStyle w:val="A1"/>
        </w:rPr>
        <w:tab/>
      </w:r>
      <w:r>
        <w:rPr>
          <w:rStyle w:val="A1"/>
        </w:rPr>
        <w:tab/>
      </w:r>
      <w:r>
        <w:rPr>
          <w:rStyle w:val="A1"/>
        </w:rPr>
        <w:tab/>
      </w:r>
      <w:r>
        <w:rPr>
          <w:rStyle w:val="A1"/>
        </w:rPr>
        <w:tab/>
        <w:t>TEXTUAL PART</w:t>
      </w:r>
    </w:p>
    <w:p w14:paraId="664FFF2A" w14:textId="77777777" w:rsidR="007005BA" w:rsidRDefault="007005BA" w:rsidP="007005BA">
      <w:pPr>
        <w:pStyle w:val="Default"/>
        <w:spacing w:line="360" w:lineRule="auto"/>
        <w:jc w:val="both"/>
        <w:rPr>
          <w:rStyle w:val="A1"/>
        </w:rPr>
      </w:pPr>
      <w:r>
        <w:rPr>
          <w:rStyle w:val="A1"/>
        </w:rPr>
        <w:t>(INTERACTANTS)</w:t>
      </w:r>
      <w:r>
        <w:rPr>
          <w:rStyle w:val="A1"/>
        </w:rPr>
        <w:tab/>
      </w:r>
      <w:r>
        <w:rPr>
          <w:rStyle w:val="A1"/>
        </w:rPr>
        <w:tab/>
      </w:r>
      <w:r>
        <w:rPr>
          <w:rStyle w:val="A1"/>
        </w:rPr>
        <w:tab/>
      </w:r>
      <w:r>
        <w:rPr>
          <w:rStyle w:val="A1"/>
        </w:rPr>
        <w:tab/>
      </w:r>
      <w:r>
        <w:rPr>
          <w:rStyle w:val="A1"/>
        </w:rPr>
        <w:tab/>
      </w:r>
      <w:r>
        <w:rPr>
          <w:rStyle w:val="A1"/>
        </w:rPr>
        <w:tab/>
      </w:r>
      <w:r>
        <w:rPr>
          <w:rStyle w:val="A1"/>
        </w:rPr>
        <w:tab/>
      </w:r>
      <w:r>
        <w:rPr>
          <w:rStyle w:val="A1"/>
        </w:rPr>
        <w:tab/>
        <w:t>(CO(N)TEXT)</w:t>
      </w:r>
    </w:p>
    <w:p w14:paraId="25FCE565" w14:textId="77777777" w:rsidR="007005BA" w:rsidRDefault="007005BA" w:rsidP="007005BA">
      <w:pPr>
        <w:pStyle w:val="Default"/>
        <w:spacing w:line="360" w:lineRule="auto"/>
        <w:jc w:val="both"/>
        <w:rPr>
          <w:rStyle w:val="A1"/>
        </w:rPr>
      </w:pPr>
      <w:r>
        <w:rPr>
          <w:rStyle w:val="A1"/>
        </w:rPr>
        <w:t>SPEECH ACTS</w:t>
      </w:r>
      <w:r>
        <w:rPr>
          <w:rStyle w:val="A1"/>
        </w:rPr>
        <w:tab/>
      </w:r>
      <w:r>
        <w:rPr>
          <w:rStyle w:val="A1"/>
        </w:rPr>
        <w:tab/>
      </w:r>
      <w:r>
        <w:rPr>
          <w:rStyle w:val="A1"/>
        </w:rPr>
        <w:tab/>
      </w:r>
      <w:r>
        <w:rPr>
          <w:rStyle w:val="A1"/>
        </w:rPr>
        <w:tab/>
        <w:t xml:space="preserve">      INF REF REL VCE SSK MPH ‘M’….</w:t>
      </w:r>
    </w:p>
    <w:p w14:paraId="71F9262F" w14:textId="77777777" w:rsidR="007005BA" w:rsidRDefault="007005BA" w:rsidP="007005BA">
      <w:pPr>
        <w:pStyle w:val="Default"/>
        <w:spacing w:line="360" w:lineRule="auto"/>
        <w:jc w:val="both"/>
        <w:rPr>
          <w:rStyle w:val="A1"/>
        </w:rPr>
      </w:pPr>
      <w:r>
        <w:rPr>
          <w:rStyle w:val="A1"/>
        </w:rPr>
        <w:t>INDIRECT SPEECH ACTS</w:t>
      </w:r>
    </w:p>
    <w:p w14:paraId="7E3AD8C0" w14:textId="77777777" w:rsidR="007005BA" w:rsidRDefault="007005BA" w:rsidP="007005BA">
      <w:pPr>
        <w:pStyle w:val="Default"/>
        <w:spacing w:line="360" w:lineRule="auto"/>
        <w:jc w:val="both"/>
        <w:rPr>
          <w:rStyle w:val="A1"/>
        </w:rPr>
      </w:pPr>
      <w:r>
        <w:rPr>
          <w:rStyle w:val="A1"/>
        </w:rPr>
        <w:t>CONVERSATIONAL (‘DIALOUGUE;) ACTS</w:t>
      </w:r>
    </w:p>
    <w:p w14:paraId="329A2B5F" w14:textId="77777777" w:rsidR="007005BA" w:rsidRDefault="007005BA" w:rsidP="007005BA">
      <w:pPr>
        <w:pStyle w:val="Default"/>
        <w:spacing w:line="360" w:lineRule="auto"/>
        <w:jc w:val="both"/>
        <w:rPr>
          <w:rStyle w:val="A1"/>
        </w:rPr>
      </w:pPr>
      <w:r>
        <w:rPr>
          <w:rStyle w:val="A1"/>
        </w:rPr>
        <w:t>PSYCHOLOGICAL ACTS (EMOTIONS)</w:t>
      </w:r>
    </w:p>
    <w:p w14:paraId="5F7EAB75" w14:textId="77777777" w:rsidR="007005BA" w:rsidRDefault="007005BA" w:rsidP="007005BA">
      <w:pPr>
        <w:pStyle w:val="Default"/>
        <w:spacing w:line="360" w:lineRule="auto"/>
        <w:jc w:val="both"/>
        <w:rPr>
          <w:rStyle w:val="A1"/>
        </w:rPr>
      </w:pPr>
      <w:r>
        <w:rPr>
          <w:rStyle w:val="A1"/>
        </w:rPr>
        <w:t>PROSODY (INTONATION, STRESS,…)</w:t>
      </w:r>
    </w:p>
    <w:p w14:paraId="1984A071" w14:textId="77777777" w:rsidR="007005BA" w:rsidRDefault="007005BA" w:rsidP="007005BA">
      <w:pPr>
        <w:pStyle w:val="Default"/>
        <w:spacing w:line="360" w:lineRule="auto"/>
        <w:jc w:val="both"/>
        <w:rPr>
          <w:rStyle w:val="A1"/>
        </w:rPr>
      </w:pPr>
      <w:r>
        <w:rPr>
          <w:rStyle w:val="A1"/>
        </w:rPr>
        <w:t>PHYSICAL ACTS:</w:t>
      </w:r>
    </w:p>
    <w:p w14:paraId="100BC8F9" w14:textId="77777777" w:rsidR="007005BA" w:rsidRDefault="007005BA" w:rsidP="007005BA">
      <w:pPr>
        <w:pStyle w:val="Default"/>
        <w:spacing w:line="360" w:lineRule="auto"/>
        <w:jc w:val="both"/>
        <w:rPr>
          <w:rStyle w:val="A1"/>
        </w:rPr>
      </w:pPr>
      <w:r>
        <w:rPr>
          <w:rStyle w:val="A1"/>
        </w:rPr>
        <w:tab/>
        <w:t>BODY MOVES (INCL. GESTURES)</w:t>
      </w:r>
    </w:p>
    <w:p w14:paraId="2F29BB98" w14:textId="77777777" w:rsidR="007005BA" w:rsidRDefault="007005BA" w:rsidP="007005BA">
      <w:pPr>
        <w:pStyle w:val="Default"/>
        <w:spacing w:line="360" w:lineRule="auto"/>
        <w:jc w:val="both"/>
        <w:rPr>
          <w:rStyle w:val="A1"/>
        </w:rPr>
      </w:pPr>
      <w:r>
        <w:rPr>
          <w:rStyle w:val="A1"/>
        </w:rPr>
        <w:tab/>
        <w:t>PHYSIOGNOMY (FACIAL EXPRESSIONS)</w:t>
      </w:r>
    </w:p>
    <w:p w14:paraId="6F0E8677" w14:textId="77777777" w:rsidR="007005BA" w:rsidRDefault="007005BA" w:rsidP="007005BA">
      <w:pPr>
        <w:pStyle w:val="Default"/>
        <w:spacing w:line="360" w:lineRule="auto"/>
        <w:jc w:val="both"/>
        <w:rPr>
          <w:rStyle w:val="A1"/>
        </w:rPr>
      </w:pPr>
      <w:r>
        <w:rPr>
          <w:rStyle w:val="A1"/>
        </w:rPr>
        <w:tab/>
        <w:t>(BODILY EXPRESSIONS OF) EMOTIONS</w:t>
      </w:r>
    </w:p>
    <w:p w14:paraId="1B4971AD" w14:textId="77777777" w:rsidR="007005BA" w:rsidRDefault="007005BA" w:rsidP="007005BA">
      <w:pPr>
        <w:pStyle w:val="Default"/>
        <w:spacing w:line="360" w:lineRule="auto"/>
        <w:jc w:val="both"/>
        <w:rPr>
          <w:rStyle w:val="A1"/>
        </w:rPr>
      </w:pPr>
      <w:r>
        <w:rPr>
          <w:rStyle w:val="A1"/>
        </w:rPr>
        <w:t>.</w:t>
      </w:r>
      <w:r>
        <w:rPr>
          <w:rStyle w:val="A1"/>
        </w:rPr>
        <w:tab/>
        <w:t>……</w:t>
      </w:r>
    </w:p>
    <w:p w14:paraId="6B9AC9CB" w14:textId="77777777" w:rsidR="007005BA" w:rsidRDefault="007005BA" w:rsidP="007005BA">
      <w:pPr>
        <w:pStyle w:val="Default"/>
        <w:spacing w:after="240" w:line="360" w:lineRule="auto"/>
        <w:jc w:val="both"/>
        <w:rPr>
          <w:rStyle w:val="A1"/>
        </w:rPr>
      </w:pPr>
      <w:r>
        <w:rPr>
          <w:rStyle w:val="A1"/>
        </w:rPr>
        <w:t>Ø (NULL)</w:t>
      </w:r>
    </w:p>
    <w:p w14:paraId="2C3C69AF" w14:textId="77777777" w:rsidR="007005BA" w:rsidRDefault="007005BA" w:rsidP="007005BA">
      <w:pPr>
        <w:pStyle w:val="Default"/>
        <w:spacing w:after="240" w:line="360" w:lineRule="auto"/>
        <w:jc w:val="center"/>
      </w:pPr>
      <w:r>
        <w:t>PRACT</w:t>
      </w:r>
    </w:p>
    <w:p w14:paraId="24AF18A5" w14:textId="77777777" w:rsidR="007005BA" w:rsidRDefault="007005BA" w:rsidP="007005BA">
      <w:pPr>
        <w:pStyle w:val="Default"/>
        <w:spacing w:after="240" w:line="360" w:lineRule="auto"/>
        <w:jc w:val="center"/>
      </w:pPr>
      <w:r>
        <w:t>ALLOPRACT</w:t>
      </w:r>
    </w:p>
    <w:p w14:paraId="6C514303" w14:textId="77777777" w:rsidR="007005BA" w:rsidRDefault="007005BA" w:rsidP="007005BA">
      <w:pPr>
        <w:pStyle w:val="Default"/>
        <w:spacing w:after="240" w:line="360" w:lineRule="auto"/>
        <w:jc w:val="center"/>
      </w:pPr>
      <w:r>
        <w:lastRenderedPageBreak/>
        <w:t>PRAGMEME, PRACT, ALLOPRACT</w:t>
      </w:r>
    </w:p>
    <w:p w14:paraId="0484B877" w14:textId="77777777" w:rsidR="007005BA" w:rsidRDefault="007005BA" w:rsidP="007005BA">
      <w:pPr>
        <w:pStyle w:val="Default"/>
        <w:spacing w:after="240" w:line="360" w:lineRule="auto"/>
        <w:rPr>
          <w:b/>
        </w:rPr>
      </w:pPr>
      <w:r>
        <w:rPr>
          <w:b/>
        </w:rPr>
        <w:t xml:space="preserve">Fig 1: Jacob </w:t>
      </w:r>
      <w:proofErr w:type="spellStart"/>
      <w:r>
        <w:rPr>
          <w:b/>
        </w:rPr>
        <w:t>Mey’s</w:t>
      </w:r>
      <w:proofErr w:type="spellEnd"/>
      <w:r>
        <w:rPr>
          <w:b/>
        </w:rPr>
        <w:t xml:space="preserve"> (2001:222) Model of Pragmatic Act</w:t>
      </w:r>
    </w:p>
    <w:p w14:paraId="72A54FC5" w14:textId="77777777" w:rsidR="007005BA" w:rsidRPr="0029110A" w:rsidRDefault="007005BA" w:rsidP="007005BA">
      <w:pPr>
        <w:spacing w:line="240" w:lineRule="auto"/>
        <w:jc w:val="both"/>
        <w:rPr>
          <w:rFonts w:ascii="Times New Roman" w:hAnsi="Times New Roman" w:cs="Times New Roman"/>
          <w:b/>
          <w:sz w:val="24"/>
          <w:szCs w:val="24"/>
        </w:rPr>
      </w:pPr>
      <w:r w:rsidRPr="0029110A">
        <w:rPr>
          <w:rFonts w:ascii="Times New Roman" w:hAnsi="Times New Roman" w:cs="Times New Roman"/>
          <w:b/>
          <w:sz w:val="24"/>
          <w:szCs w:val="24"/>
        </w:rPr>
        <w:t>3.0</w:t>
      </w:r>
      <w:r w:rsidRPr="0029110A">
        <w:rPr>
          <w:rFonts w:ascii="Times New Roman" w:hAnsi="Times New Roman" w:cs="Times New Roman"/>
          <w:b/>
          <w:sz w:val="24"/>
          <w:szCs w:val="24"/>
        </w:rPr>
        <w:tab/>
        <w:t>Methodology</w:t>
      </w:r>
    </w:p>
    <w:p w14:paraId="4AF22EA7" w14:textId="77777777" w:rsidR="007005BA" w:rsidRPr="00703AE5" w:rsidRDefault="007005BA" w:rsidP="007005BA">
      <w:pPr>
        <w:spacing w:line="240" w:lineRule="auto"/>
        <w:jc w:val="both"/>
        <w:rPr>
          <w:rFonts w:ascii="Times New Roman" w:hAnsi="Times New Roman" w:cs="Times New Roman"/>
          <w:sz w:val="24"/>
          <w:szCs w:val="24"/>
        </w:rPr>
      </w:pPr>
      <w:r w:rsidRPr="00703AE5">
        <w:rPr>
          <w:rFonts w:ascii="Times New Roman" w:hAnsi="Times New Roman" w:cs="Times New Roman"/>
          <w:sz w:val="24"/>
          <w:szCs w:val="24"/>
        </w:rPr>
        <w:t>Electronic recordings of</w:t>
      </w:r>
      <w:r w:rsidR="00DB463B">
        <w:rPr>
          <w:rFonts w:ascii="Times New Roman" w:hAnsi="Times New Roman" w:cs="Times New Roman"/>
          <w:sz w:val="24"/>
          <w:szCs w:val="24"/>
        </w:rPr>
        <w:t xml:space="preserve"> </w:t>
      </w:r>
      <w:r w:rsidR="00202D41">
        <w:rPr>
          <w:rFonts w:ascii="Times New Roman" w:hAnsi="Times New Roman" w:cs="Times New Roman"/>
          <w:sz w:val="24"/>
          <w:szCs w:val="24"/>
        </w:rPr>
        <w:t>fifteen</w:t>
      </w:r>
      <w:r w:rsidRPr="00703AE5">
        <w:rPr>
          <w:rFonts w:ascii="Times New Roman" w:hAnsi="Times New Roman" w:cs="Times New Roman"/>
          <w:sz w:val="24"/>
          <w:szCs w:val="24"/>
        </w:rPr>
        <w:t xml:space="preserve"> </w:t>
      </w:r>
      <w:r w:rsidR="00DB463B">
        <w:rPr>
          <w:rFonts w:ascii="Times New Roman" w:hAnsi="Times New Roman" w:cs="Times New Roman"/>
          <w:sz w:val="24"/>
          <w:szCs w:val="24"/>
        </w:rPr>
        <w:t xml:space="preserve">randomly selected face to </w:t>
      </w:r>
      <w:r w:rsidRPr="00703AE5">
        <w:rPr>
          <w:rFonts w:ascii="Times New Roman" w:hAnsi="Times New Roman" w:cs="Times New Roman"/>
          <w:sz w:val="24"/>
          <w:szCs w:val="24"/>
        </w:rPr>
        <w:t>face doctor-patient consultative encounters in selected private hospitals in Akure formed the data of this study. Akure is the capital city of Ondo State, Nigeria, it is located in the South-western area of Nigeria with Yoruba and English as the major codes of communication. Many hospitals were approached but only two hospital managements permitted that research is carried out in their hospitals. Approvals were given by the management of the two hospitals and oral consents of patients were granted. Out of the fifteen audio-taped conversations between doctors and patients, eleven were selected because they are relevant to the study. The eleven audio-taped recordings were transcribed and subjected to a pragmatics analysis.</w:t>
      </w:r>
    </w:p>
    <w:p w14:paraId="47F4A0B2" w14:textId="77777777" w:rsidR="007005BA" w:rsidRPr="0029110A" w:rsidRDefault="007005BA" w:rsidP="007005BA">
      <w:pPr>
        <w:spacing w:line="240" w:lineRule="auto"/>
        <w:jc w:val="both"/>
        <w:rPr>
          <w:rFonts w:ascii="Times New Roman" w:hAnsi="Times New Roman" w:cs="Times New Roman"/>
          <w:sz w:val="24"/>
          <w:szCs w:val="24"/>
        </w:rPr>
      </w:pPr>
      <w:r w:rsidRPr="00703AE5">
        <w:rPr>
          <w:rFonts w:ascii="Times New Roman" w:hAnsi="Times New Roman" w:cs="Times New Roman"/>
          <w:sz w:val="24"/>
          <w:szCs w:val="24"/>
        </w:rPr>
        <w:t xml:space="preserve">A qualitative method was adopted for the analysis. While Akio </w:t>
      </w:r>
      <w:proofErr w:type="spellStart"/>
      <w:r w:rsidRPr="00703AE5">
        <w:rPr>
          <w:rFonts w:ascii="Times New Roman" w:hAnsi="Times New Roman" w:cs="Times New Roman"/>
          <w:sz w:val="24"/>
          <w:szCs w:val="24"/>
        </w:rPr>
        <w:t>Yabuuchi’s</w:t>
      </w:r>
      <w:proofErr w:type="spellEnd"/>
      <w:r w:rsidRPr="00703AE5">
        <w:rPr>
          <w:rFonts w:ascii="Times New Roman" w:hAnsi="Times New Roman" w:cs="Times New Roman"/>
          <w:sz w:val="24"/>
          <w:szCs w:val="24"/>
        </w:rPr>
        <w:t xml:space="preserve"> (2006) hierarchy politeness was utilized to identify the strategies used in negotiating polite </w:t>
      </w:r>
      <w:proofErr w:type="spellStart"/>
      <w:r w:rsidRPr="00703AE5">
        <w:rPr>
          <w:rFonts w:ascii="Times New Roman" w:hAnsi="Times New Roman" w:cs="Times New Roman"/>
          <w:sz w:val="24"/>
          <w:szCs w:val="24"/>
        </w:rPr>
        <w:t>behaviours</w:t>
      </w:r>
      <w:proofErr w:type="spellEnd"/>
      <w:r w:rsidRPr="00703AE5">
        <w:rPr>
          <w:rFonts w:ascii="Times New Roman" w:hAnsi="Times New Roman" w:cs="Times New Roman"/>
          <w:sz w:val="24"/>
          <w:szCs w:val="24"/>
        </w:rPr>
        <w:t xml:space="preserve">, Jacob </w:t>
      </w:r>
      <w:proofErr w:type="spellStart"/>
      <w:r w:rsidRPr="00703AE5">
        <w:rPr>
          <w:rFonts w:ascii="Times New Roman" w:hAnsi="Times New Roman" w:cs="Times New Roman"/>
          <w:sz w:val="24"/>
          <w:szCs w:val="24"/>
        </w:rPr>
        <w:t>Mey’s</w:t>
      </w:r>
      <w:proofErr w:type="spellEnd"/>
      <w:r w:rsidRPr="00703AE5">
        <w:rPr>
          <w:rFonts w:ascii="Times New Roman" w:hAnsi="Times New Roman" w:cs="Times New Roman"/>
          <w:sz w:val="24"/>
          <w:szCs w:val="24"/>
        </w:rPr>
        <w:t xml:space="preserve"> (2001) pragmatic act theory was utilized to examine the functions of the strategies. The analysis followed a top-down </w:t>
      </w:r>
      <w:proofErr w:type="gramStart"/>
      <w:r w:rsidRPr="00703AE5">
        <w:rPr>
          <w:rFonts w:ascii="Times New Roman" w:hAnsi="Times New Roman" w:cs="Times New Roman"/>
          <w:sz w:val="24"/>
          <w:szCs w:val="24"/>
        </w:rPr>
        <w:t>approach,</w:t>
      </w:r>
      <w:proofErr w:type="gramEnd"/>
      <w:r w:rsidRPr="00703AE5">
        <w:rPr>
          <w:rFonts w:ascii="Times New Roman" w:hAnsi="Times New Roman" w:cs="Times New Roman"/>
          <w:sz w:val="24"/>
          <w:szCs w:val="24"/>
        </w:rPr>
        <w:t xml:space="preserve"> therefore, the selected excerpts were representational</w:t>
      </w:r>
      <w:r w:rsidRPr="0029110A">
        <w:rPr>
          <w:rFonts w:ascii="Times New Roman" w:hAnsi="Times New Roman" w:cs="Times New Roman"/>
          <w:sz w:val="24"/>
          <w:szCs w:val="24"/>
        </w:rPr>
        <w:t>.</w:t>
      </w:r>
    </w:p>
    <w:p w14:paraId="0EC5B950" w14:textId="77777777" w:rsidR="007005BA" w:rsidRPr="0029110A" w:rsidRDefault="007005BA" w:rsidP="007005BA">
      <w:pPr>
        <w:spacing w:line="240" w:lineRule="auto"/>
        <w:ind w:left="720" w:hanging="720"/>
        <w:jc w:val="both"/>
        <w:rPr>
          <w:rFonts w:ascii="Times New Roman" w:hAnsi="Times New Roman" w:cs="Times New Roman"/>
          <w:b/>
          <w:bCs/>
          <w:sz w:val="24"/>
          <w:szCs w:val="24"/>
        </w:rPr>
      </w:pPr>
      <w:r w:rsidRPr="0029110A">
        <w:rPr>
          <w:rFonts w:ascii="Times New Roman" w:hAnsi="Times New Roman" w:cs="Times New Roman"/>
          <w:b/>
          <w:bCs/>
          <w:sz w:val="24"/>
          <w:szCs w:val="24"/>
        </w:rPr>
        <w:t>4.0</w:t>
      </w:r>
      <w:r w:rsidRPr="0029110A">
        <w:rPr>
          <w:rFonts w:ascii="Times New Roman" w:hAnsi="Times New Roman" w:cs="Times New Roman"/>
          <w:b/>
          <w:bCs/>
          <w:sz w:val="24"/>
          <w:szCs w:val="24"/>
        </w:rPr>
        <w:tab/>
        <w:t>Analysis and discussion</w:t>
      </w:r>
    </w:p>
    <w:p w14:paraId="5262F413" w14:textId="77777777"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 xml:space="preserve">There </w:t>
      </w:r>
      <w:r w:rsidRPr="0055174A">
        <w:rPr>
          <w:rFonts w:ascii="Times New Roman" w:hAnsi="Times New Roman" w:cs="Times New Roman"/>
          <w:sz w:val="24"/>
          <w:szCs w:val="24"/>
        </w:rPr>
        <w:t>are strategies used by doctors and patients to negotiate politeness in private hospitals</w:t>
      </w:r>
      <w:r w:rsidR="0055174A">
        <w:rPr>
          <w:rFonts w:ascii="Times New Roman" w:hAnsi="Times New Roman" w:cs="Times New Roman"/>
          <w:sz w:val="24"/>
          <w:szCs w:val="24"/>
        </w:rPr>
        <w:t xml:space="preserve"> in Akure; t</w:t>
      </w:r>
      <w:r w:rsidRPr="0055174A">
        <w:rPr>
          <w:rFonts w:ascii="Times New Roman" w:hAnsi="Times New Roman" w:cs="Times New Roman"/>
          <w:sz w:val="24"/>
          <w:szCs w:val="24"/>
        </w:rPr>
        <w:t xml:space="preserve">he strategies </w:t>
      </w:r>
      <w:r w:rsidR="0055174A" w:rsidRPr="0055174A">
        <w:rPr>
          <w:rFonts w:ascii="Times New Roman" w:hAnsi="Times New Roman" w:cs="Times New Roman"/>
          <w:sz w:val="24"/>
          <w:szCs w:val="24"/>
        </w:rPr>
        <w:t>are doctor-motivated or</w:t>
      </w:r>
      <w:r w:rsidRPr="0055174A">
        <w:rPr>
          <w:rFonts w:ascii="Times New Roman" w:hAnsi="Times New Roman" w:cs="Times New Roman"/>
          <w:sz w:val="24"/>
          <w:szCs w:val="24"/>
        </w:rPr>
        <w:t xml:space="preserve"> patient-motivated.</w:t>
      </w:r>
      <w:r w:rsidRPr="0029110A">
        <w:rPr>
          <w:rFonts w:ascii="Times New Roman" w:hAnsi="Times New Roman" w:cs="Times New Roman"/>
          <w:sz w:val="24"/>
          <w:szCs w:val="24"/>
        </w:rPr>
        <w:t xml:space="preserve"> These strategies are used in negotiating polite </w:t>
      </w:r>
      <w:proofErr w:type="spellStart"/>
      <w:r w:rsidRPr="0029110A">
        <w:rPr>
          <w:rFonts w:ascii="Times New Roman" w:hAnsi="Times New Roman" w:cs="Times New Roman"/>
          <w:sz w:val="24"/>
          <w:szCs w:val="24"/>
        </w:rPr>
        <w:t>behaviours</w:t>
      </w:r>
      <w:proofErr w:type="spellEnd"/>
      <w:r w:rsidRPr="0029110A">
        <w:rPr>
          <w:rFonts w:ascii="Times New Roman" w:hAnsi="Times New Roman" w:cs="Times New Roman"/>
          <w:sz w:val="24"/>
          <w:szCs w:val="24"/>
        </w:rPr>
        <w:t xml:space="preserve"> and they perform certain pragmatic functions. </w:t>
      </w:r>
    </w:p>
    <w:tbl>
      <w:tblPr>
        <w:tblStyle w:val="TableGrid"/>
        <w:tblW w:w="9720" w:type="dxa"/>
        <w:tblInd w:w="108" w:type="dxa"/>
        <w:tblLook w:val="04A0" w:firstRow="1" w:lastRow="0" w:firstColumn="1" w:lastColumn="0" w:noHBand="0" w:noVBand="1"/>
      </w:tblPr>
      <w:tblGrid>
        <w:gridCol w:w="2700"/>
        <w:gridCol w:w="2970"/>
        <w:gridCol w:w="2052"/>
        <w:gridCol w:w="1998"/>
      </w:tblGrid>
      <w:tr w:rsidR="007005BA" w:rsidRPr="0029110A" w14:paraId="0E43E704" w14:textId="77777777" w:rsidTr="00AA5D99">
        <w:tc>
          <w:tcPr>
            <w:tcW w:w="9720" w:type="dxa"/>
            <w:gridSpan w:val="4"/>
          </w:tcPr>
          <w:p w14:paraId="393A57B7" w14:textId="77777777" w:rsidR="007005BA" w:rsidRPr="0029110A" w:rsidRDefault="007005BA" w:rsidP="00AA5D99">
            <w:pPr>
              <w:autoSpaceDE w:val="0"/>
              <w:autoSpaceDN w:val="0"/>
              <w:adjustRightInd w:val="0"/>
              <w:jc w:val="center"/>
              <w:rPr>
                <w:rFonts w:ascii="Times New Roman" w:hAnsi="Times New Roman" w:cs="Times New Roman"/>
                <w:b/>
                <w:sz w:val="24"/>
                <w:szCs w:val="24"/>
              </w:rPr>
            </w:pPr>
            <w:r w:rsidRPr="0029110A">
              <w:rPr>
                <w:rFonts w:ascii="Times New Roman" w:hAnsi="Times New Roman" w:cs="Times New Roman"/>
                <w:b/>
                <w:sz w:val="24"/>
                <w:szCs w:val="24"/>
              </w:rPr>
              <w:t>Politeness Strategies and Pragmatic functions</w:t>
            </w:r>
          </w:p>
        </w:tc>
      </w:tr>
      <w:tr w:rsidR="007005BA" w:rsidRPr="0029110A" w14:paraId="106730B1" w14:textId="77777777" w:rsidTr="00AA5D99">
        <w:tc>
          <w:tcPr>
            <w:tcW w:w="5670" w:type="dxa"/>
            <w:gridSpan w:val="2"/>
          </w:tcPr>
          <w:p w14:paraId="5E024EA1" w14:textId="77777777" w:rsidR="007005BA" w:rsidRPr="0029110A" w:rsidRDefault="007005BA" w:rsidP="00AA5D99">
            <w:pPr>
              <w:autoSpaceDE w:val="0"/>
              <w:autoSpaceDN w:val="0"/>
              <w:adjustRightInd w:val="0"/>
              <w:jc w:val="center"/>
              <w:rPr>
                <w:rFonts w:ascii="Times New Roman" w:hAnsi="Times New Roman" w:cs="Times New Roman"/>
                <w:b/>
                <w:sz w:val="24"/>
                <w:szCs w:val="24"/>
              </w:rPr>
            </w:pPr>
            <w:r w:rsidRPr="0029110A">
              <w:rPr>
                <w:rFonts w:ascii="Times New Roman" w:hAnsi="Times New Roman" w:cs="Times New Roman"/>
                <w:b/>
                <w:sz w:val="24"/>
                <w:szCs w:val="24"/>
              </w:rPr>
              <w:t>Strategies</w:t>
            </w:r>
          </w:p>
        </w:tc>
        <w:tc>
          <w:tcPr>
            <w:tcW w:w="2052" w:type="dxa"/>
          </w:tcPr>
          <w:p w14:paraId="198F6FF3" w14:textId="77777777" w:rsidR="007005BA" w:rsidRPr="0029110A" w:rsidRDefault="007005BA" w:rsidP="00AA5D99">
            <w:pPr>
              <w:autoSpaceDE w:val="0"/>
              <w:autoSpaceDN w:val="0"/>
              <w:adjustRightInd w:val="0"/>
              <w:jc w:val="center"/>
              <w:rPr>
                <w:rFonts w:ascii="Times New Roman" w:hAnsi="Times New Roman" w:cs="Times New Roman"/>
                <w:b/>
                <w:sz w:val="24"/>
                <w:szCs w:val="24"/>
              </w:rPr>
            </w:pPr>
            <w:proofErr w:type="spellStart"/>
            <w:r w:rsidRPr="0029110A">
              <w:rPr>
                <w:rFonts w:ascii="Times New Roman" w:hAnsi="Times New Roman" w:cs="Times New Roman"/>
                <w:b/>
                <w:sz w:val="24"/>
                <w:szCs w:val="24"/>
              </w:rPr>
              <w:t>Practs</w:t>
            </w:r>
            <w:proofErr w:type="spellEnd"/>
          </w:p>
        </w:tc>
        <w:tc>
          <w:tcPr>
            <w:tcW w:w="1998" w:type="dxa"/>
          </w:tcPr>
          <w:p w14:paraId="2EC6819D" w14:textId="77777777" w:rsidR="007005BA" w:rsidRPr="0029110A" w:rsidRDefault="007005BA" w:rsidP="00AA5D99">
            <w:pPr>
              <w:autoSpaceDE w:val="0"/>
              <w:autoSpaceDN w:val="0"/>
              <w:adjustRightInd w:val="0"/>
              <w:jc w:val="center"/>
              <w:rPr>
                <w:rFonts w:ascii="Times New Roman" w:hAnsi="Times New Roman" w:cs="Times New Roman"/>
                <w:b/>
                <w:sz w:val="24"/>
                <w:szCs w:val="24"/>
              </w:rPr>
            </w:pPr>
            <w:r w:rsidRPr="0029110A">
              <w:rPr>
                <w:rFonts w:ascii="Times New Roman" w:hAnsi="Times New Roman" w:cs="Times New Roman"/>
                <w:b/>
                <w:sz w:val="24"/>
                <w:szCs w:val="24"/>
              </w:rPr>
              <w:t>Contextual features</w:t>
            </w:r>
          </w:p>
        </w:tc>
      </w:tr>
      <w:tr w:rsidR="007005BA" w:rsidRPr="0029110A" w14:paraId="43B97E51" w14:textId="77777777" w:rsidTr="00AA5D99">
        <w:trPr>
          <w:trHeight w:val="503"/>
        </w:trPr>
        <w:tc>
          <w:tcPr>
            <w:tcW w:w="2700" w:type="dxa"/>
            <w:vMerge w:val="restart"/>
          </w:tcPr>
          <w:p w14:paraId="61C3A2CE" w14:textId="77777777" w:rsidR="007005BA" w:rsidRPr="0029110A" w:rsidRDefault="007005BA" w:rsidP="00AA5D99">
            <w:pPr>
              <w:jc w:val="center"/>
              <w:rPr>
                <w:rFonts w:ascii="Times New Roman" w:hAnsi="Times New Roman" w:cs="Times New Roman"/>
                <w:b/>
                <w:sz w:val="24"/>
                <w:szCs w:val="24"/>
              </w:rPr>
            </w:pPr>
          </w:p>
          <w:p w14:paraId="2949B4FE" w14:textId="77777777" w:rsidR="007005BA" w:rsidRPr="0029110A" w:rsidRDefault="007005BA" w:rsidP="00AA5D99">
            <w:pPr>
              <w:jc w:val="center"/>
              <w:rPr>
                <w:rFonts w:ascii="Times New Roman" w:hAnsi="Times New Roman" w:cs="Times New Roman"/>
                <w:b/>
                <w:sz w:val="24"/>
                <w:szCs w:val="24"/>
              </w:rPr>
            </w:pPr>
          </w:p>
          <w:p w14:paraId="0BB14D4B" w14:textId="77777777"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b/>
                <w:sz w:val="24"/>
                <w:szCs w:val="24"/>
              </w:rPr>
              <w:t>Doctor- Motivated Strategies</w:t>
            </w:r>
          </w:p>
        </w:tc>
        <w:tc>
          <w:tcPr>
            <w:tcW w:w="2970" w:type="dxa"/>
          </w:tcPr>
          <w:p w14:paraId="2BEEE1A2" w14:textId="77777777"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b/>
                <w:sz w:val="24"/>
                <w:szCs w:val="24"/>
              </w:rPr>
              <w:t>Diagnostic elicitation</w:t>
            </w:r>
          </w:p>
        </w:tc>
        <w:tc>
          <w:tcPr>
            <w:tcW w:w="2052" w:type="dxa"/>
          </w:tcPr>
          <w:p w14:paraId="0652BDDA" w14:textId="77777777"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Investigating, gossiping</w:t>
            </w:r>
          </w:p>
        </w:tc>
        <w:tc>
          <w:tcPr>
            <w:tcW w:w="1998" w:type="dxa"/>
          </w:tcPr>
          <w:p w14:paraId="2F49F7F0" w14:textId="77777777"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SSK,REF,INF</w:t>
            </w:r>
          </w:p>
        </w:tc>
      </w:tr>
      <w:tr w:rsidR="007005BA" w:rsidRPr="0029110A" w14:paraId="059FE79D" w14:textId="77777777" w:rsidTr="00AA5D99">
        <w:trPr>
          <w:trHeight w:val="503"/>
        </w:trPr>
        <w:tc>
          <w:tcPr>
            <w:tcW w:w="2700" w:type="dxa"/>
            <w:vMerge/>
          </w:tcPr>
          <w:p w14:paraId="3E2FB1E2" w14:textId="77777777" w:rsidR="007005BA" w:rsidRPr="0029110A" w:rsidRDefault="007005BA" w:rsidP="00AA5D99">
            <w:pPr>
              <w:jc w:val="center"/>
              <w:rPr>
                <w:rFonts w:ascii="Times New Roman" w:hAnsi="Times New Roman" w:cs="Times New Roman"/>
                <w:b/>
                <w:sz w:val="24"/>
                <w:szCs w:val="24"/>
              </w:rPr>
            </w:pPr>
          </w:p>
        </w:tc>
        <w:tc>
          <w:tcPr>
            <w:tcW w:w="2970" w:type="dxa"/>
          </w:tcPr>
          <w:p w14:paraId="46C7F761" w14:textId="77777777" w:rsidR="007005BA" w:rsidRPr="0029110A" w:rsidRDefault="007005BA" w:rsidP="00AA5D99">
            <w:pPr>
              <w:jc w:val="center"/>
              <w:rPr>
                <w:rFonts w:ascii="Times New Roman" w:hAnsi="Times New Roman" w:cs="Times New Roman"/>
                <w:sz w:val="24"/>
                <w:szCs w:val="24"/>
              </w:rPr>
            </w:pPr>
            <w:proofErr w:type="spellStart"/>
            <w:r w:rsidRPr="0029110A">
              <w:rPr>
                <w:rFonts w:ascii="Times New Roman" w:hAnsi="Times New Roman" w:cs="Times New Roman"/>
                <w:b/>
                <w:sz w:val="24"/>
                <w:szCs w:val="24"/>
              </w:rPr>
              <w:t>Familiarisation</w:t>
            </w:r>
            <w:proofErr w:type="spellEnd"/>
            <w:r w:rsidRPr="0029110A">
              <w:rPr>
                <w:rFonts w:ascii="Times New Roman" w:hAnsi="Times New Roman" w:cs="Times New Roman"/>
                <w:b/>
                <w:sz w:val="24"/>
                <w:szCs w:val="24"/>
              </w:rPr>
              <w:t xml:space="preserve"> elicitation,</w:t>
            </w:r>
          </w:p>
        </w:tc>
        <w:tc>
          <w:tcPr>
            <w:tcW w:w="2052" w:type="dxa"/>
          </w:tcPr>
          <w:p w14:paraId="006A1AA3" w14:textId="77777777"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Gossiping</w:t>
            </w:r>
          </w:p>
        </w:tc>
        <w:tc>
          <w:tcPr>
            <w:tcW w:w="1998" w:type="dxa"/>
          </w:tcPr>
          <w:p w14:paraId="018C7CE4" w14:textId="77777777"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SSK, INF</w:t>
            </w:r>
          </w:p>
        </w:tc>
      </w:tr>
      <w:tr w:rsidR="007005BA" w:rsidRPr="0029110A" w14:paraId="2AA97044" w14:textId="77777777" w:rsidTr="00AA5D99">
        <w:trPr>
          <w:trHeight w:val="503"/>
        </w:trPr>
        <w:tc>
          <w:tcPr>
            <w:tcW w:w="2700" w:type="dxa"/>
            <w:vMerge/>
          </w:tcPr>
          <w:p w14:paraId="62851429" w14:textId="77777777" w:rsidR="007005BA" w:rsidRPr="0029110A" w:rsidRDefault="007005BA" w:rsidP="00AA5D99">
            <w:pPr>
              <w:jc w:val="center"/>
              <w:rPr>
                <w:rFonts w:ascii="Times New Roman" w:hAnsi="Times New Roman" w:cs="Times New Roman"/>
                <w:b/>
                <w:sz w:val="24"/>
                <w:szCs w:val="24"/>
              </w:rPr>
            </w:pPr>
          </w:p>
        </w:tc>
        <w:tc>
          <w:tcPr>
            <w:tcW w:w="2970" w:type="dxa"/>
          </w:tcPr>
          <w:p w14:paraId="26635B35" w14:textId="77777777"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b/>
                <w:sz w:val="24"/>
                <w:szCs w:val="24"/>
              </w:rPr>
              <w:t>Emotive pain-alleviation</w:t>
            </w:r>
          </w:p>
        </w:tc>
        <w:tc>
          <w:tcPr>
            <w:tcW w:w="2052" w:type="dxa"/>
          </w:tcPr>
          <w:p w14:paraId="4CAED9B8" w14:textId="77777777"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Consoling</w:t>
            </w:r>
          </w:p>
        </w:tc>
        <w:tc>
          <w:tcPr>
            <w:tcW w:w="1998" w:type="dxa"/>
          </w:tcPr>
          <w:p w14:paraId="6AE33D09" w14:textId="77777777"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SSK</w:t>
            </w:r>
          </w:p>
        </w:tc>
      </w:tr>
      <w:tr w:rsidR="007005BA" w:rsidRPr="0029110A" w14:paraId="06472FC4" w14:textId="77777777" w:rsidTr="00AA5D99">
        <w:trPr>
          <w:trHeight w:val="440"/>
        </w:trPr>
        <w:tc>
          <w:tcPr>
            <w:tcW w:w="2700" w:type="dxa"/>
            <w:vMerge/>
          </w:tcPr>
          <w:p w14:paraId="4144AD0E" w14:textId="77777777" w:rsidR="007005BA" w:rsidRPr="0029110A" w:rsidRDefault="007005BA" w:rsidP="00AA5D99">
            <w:pPr>
              <w:jc w:val="center"/>
              <w:rPr>
                <w:rFonts w:ascii="Times New Roman" w:hAnsi="Times New Roman" w:cs="Times New Roman"/>
                <w:sz w:val="24"/>
                <w:szCs w:val="24"/>
              </w:rPr>
            </w:pPr>
          </w:p>
        </w:tc>
        <w:tc>
          <w:tcPr>
            <w:tcW w:w="2970" w:type="dxa"/>
          </w:tcPr>
          <w:p w14:paraId="02AFCF73" w14:textId="77777777"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b/>
                <w:sz w:val="24"/>
                <w:szCs w:val="24"/>
              </w:rPr>
              <w:t>Consultation focusing</w:t>
            </w:r>
          </w:p>
        </w:tc>
        <w:tc>
          <w:tcPr>
            <w:tcW w:w="2052" w:type="dxa"/>
          </w:tcPr>
          <w:p w14:paraId="2DB62EB1" w14:textId="77777777"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Focusing</w:t>
            </w:r>
          </w:p>
        </w:tc>
        <w:tc>
          <w:tcPr>
            <w:tcW w:w="1998" w:type="dxa"/>
          </w:tcPr>
          <w:p w14:paraId="412A13D2" w14:textId="77777777"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SSK</w:t>
            </w:r>
          </w:p>
        </w:tc>
      </w:tr>
      <w:tr w:rsidR="007005BA" w:rsidRPr="0029110A" w14:paraId="56BF6940" w14:textId="77777777" w:rsidTr="00AA5D99">
        <w:trPr>
          <w:trHeight w:val="350"/>
        </w:trPr>
        <w:tc>
          <w:tcPr>
            <w:tcW w:w="2700" w:type="dxa"/>
            <w:vMerge/>
          </w:tcPr>
          <w:p w14:paraId="740028D3" w14:textId="77777777" w:rsidR="007005BA" w:rsidRPr="0029110A" w:rsidRDefault="007005BA" w:rsidP="00AA5D99">
            <w:pPr>
              <w:jc w:val="center"/>
              <w:rPr>
                <w:rFonts w:ascii="Times New Roman" w:hAnsi="Times New Roman" w:cs="Times New Roman"/>
                <w:sz w:val="24"/>
                <w:szCs w:val="24"/>
              </w:rPr>
            </w:pPr>
          </w:p>
        </w:tc>
        <w:tc>
          <w:tcPr>
            <w:tcW w:w="2970" w:type="dxa"/>
          </w:tcPr>
          <w:p w14:paraId="452B1073" w14:textId="77777777"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b/>
                <w:sz w:val="24"/>
                <w:szCs w:val="24"/>
              </w:rPr>
              <w:t>Lexical-substitution explanation</w:t>
            </w:r>
            <w:r w:rsidRPr="0029110A">
              <w:rPr>
                <w:rFonts w:ascii="Times New Roman" w:hAnsi="Times New Roman" w:cs="Times New Roman"/>
                <w:sz w:val="24"/>
                <w:szCs w:val="24"/>
              </w:rPr>
              <w:t xml:space="preserve"> </w:t>
            </w:r>
          </w:p>
        </w:tc>
        <w:tc>
          <w:tcPr>
            <w:tcW w:w="2052" w:type="dxa"/>
          </w:tcPr>
          <w:p w14:paraId="2022F7E7" w14:textId="77777777"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Explaining</w:t>
            </w:r>
          </w:p>
        </w:tc>
        <w:tc>
          <w:tcPr>
            <w:tcW w:w="1998" w:type="dxa"/>
          </w:tcPr>
          <w:p w14:paraId="788D1083" w14:textId="77777777"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REF, INF</w:t>
            </w:r>
          </w:p>
        </w:tc>
      </w:tr>
      <w:tr w:rsidR="007005BA" w:rsidRPr="0029110A" w14:paraId="025BE6FC" w14:textId="77777777" w:rsidTr="00AA5D99">
        <w:trPr>
          <w:trHeight w:val="368"/>
        </w:trPr>
        <w:tc>
          <w:tcPr>
            <w:tcW w:w="2700" w:type="dxa"/>
          </w:tcPr>
          <w:p w14:paraId="0835993D" w14:textId="77777777" w:rsidR="007005BA" w:rsidRPr="0029110A" w:rsidRDefault="007005BA" w:rsidP="00AA5D99">
            <w:pPr>
              <w:jc w:val="center"/>
              <w:rPr>
                <w:rFonts w:ascii="Times New Roman" w:hAnsi="Times New Roman" w:cs="Times New Roman"/>
                <w:bCs/>
                <w:sz w:val="24"/>
                <w:szCs w:val="24"/>
              </w:rPr>
            </w:pPr>
            <w:r w:rsidRPr="0029110A">
              <w:rPr>
                <w:rFonts w:ascii="Times New Roman" w:hAnsi="Times New Roman" w:cs="Times New Roman"/>
                <w:b/>
                <w:sz w:val="24"/>
                <w:szCs w:val="24"/>
              </w:rPr>
              <w:t>Patient- Motivated Strategy</w:t>
            </w:r>
          </w:p>
        </w:tc>
        <w:tc>
          <w:tcPr>
            <w:tcW w:w="2970" w:type="dxa"/>
          </w:tcPr>
          <w:p w14:paraId="0B447C99" w14:textId="77777777" w:rsidR="007005BA" w:rsidRPr="0029110A" w:rsidRDefault="007005BA" w:rsidP="00AA5D99">
            <w:pPr>
              <w:autoSpaceDE w:val="0"/>
              <w:autoSpaceDN w:val="0"/>
              <w:adjustRightInd w:val="0"/>
              <w:jc w:val="center"/>
              <w:rPr>
                <w:rFonts w:ascii="Times New Roman" w:hAnsi="Times New Roman" w:cs="Times New Roman"/>
                <w:b/>
                <w:bCs/>
                <w:sz w:val="24"/>
                <w:szCs w:val="24"/>
              </w:rPr>
            </w:pPr>
            <w:r w:rsidRPr="0029110A">
              <w:rPr>
                <w:rFonts w:ascii="Times New Roman" w:hAnsi="Times New Roman" w:cs="Times New Roman"/>
                <w:b/>
                <w:bCs/>
                <w:sz w:val="24"/>
                <w:szCs w:val="24"/>
              </w:rPr>
              <w:t>Complaint focusing</w:t>
            </w:r>
          </w:p>
        </w:tc>
        <w:tc>
          <w:tcPr>
            <w:tcW w:w="2052" w:type="dxa"/>
          </w:tcPr>
          <w:p w14:paraId="5D6CBF57" w14:textId="77777777" w:rsidR="007005BA" w:rsidRPr="0029110A" w:rsidRDefault="007005BA" w:rsidP="00AA5D99">
            <w:pPr>
              <w:autoSpaceDE w:val="0"/>
              <w:autoSpaceDN w:val="0"/>
              <w:adjustRightInd w:val="0"/>
              <w:jc w:val="center"/>
              <w:rPr>
                <w:rFonts w:ascii="Times New Roman" w:hAnsi="Times New Roman" w:cs="Times New Roman"/>
                <w:sz w:val="24"/>
                <w:szCs w:val="24"/>
              </w:rPr>
            </w:pPr>
            <w:r w:rsidRPr="0029110A">
              <w:rPr>
                <w:rFonts w:ascii="Times New Roman" w:hAnsi="Times New Roman" w:cs="Times New Roman"/>
                <w:sz w:val="24"/>
                <w:szCs w:val="24"/>
              </w:rPr>
              <w:t>Complaining</w:t>
            </w:r>
          </w:p>
          <w:p w14:paraId="2FF54A91" w14:textId="77777777" w:rsidR="007005BA" w:rsidRPr="0029110A" w:rsidRDefault="007005BA" w:rsidP="00AA5D99">
            <w:pPr>
              <w:jc w:val="center"/>
              <w:rPr>
                <w:rFonts w:ascii="Times New Roman" w:hAnsi="Times New Roman" w:cs="Times New Roman"/>
                <w:sz w:val="24"/>
                <w:szCs w:val="24"/>
              </w:rPr>
            </w:pPr>
          </w:p>
        </w:tc>
        <w:tc>
          <w:tcPr>
            <w:tcW w:w="1998" w:type="dxa"/>
          </w:tcPr>
          <w:p w14:paraId="703A6DF8" w14:textId="77777777" w:rsidR="007005BA" w:rsidRPr="0029110A" w:rsidRDefault="007005BA" w:rsidP="00AA5D99">
            <w:pPr>
              <w:jc w:val="center"/>
              <w:rPr>
                <w:rFonts w:ascii="Times New Roman" w:hAnsi="Times New Roman" w:cs="Times New Roman"/>
                <w:sz w:val="24"/>
                <w:szCs w:val="24"/>
              </w:rPr>
            </w:pPr>
            <w:r w:rsidRPr="0029110A">
              <w:rPr>
                <w:rFonts w:ascii="Times New Roman" w:hAnsi="Times New Roman" w:cs="Times New Roman"/>
                <w:sz w:val="24"/>
                <w:szCs w:val="24"/>
              </w:rPr>
              <w:t>REF, INF, SSK</w:t>
            </w:r>
          </w:p>
          <w:p w14:paraId="0C99C65F" w14:textId="77777777" w:rsidR="007005BA" w:rsidRPr="0029110A" w:rsidRDefault="007005BA" w:rsidP="00AA5D99">
            <w:pPr>
              <w:jc w:val="center"/>
              <w:rPr>
                <w:rFonts w:ascii="Times New Roman" w:hAnsi="Times New Roman" w:cs="Times New Roman"/>
                <w:sz w:val="24"/>
                <w:szCs w:val="24"/>
              </w:rPr>
            </w:pPr>
          </w:p>
        </w:tc>
      </w:tr>
    </w:tbl>
    <w:p w14:paraId="1AB8F511" w14:textId="77777777" w:rsidR="007005BA" w:rsidRPr="0029110A" w:rsidRDefault="007005BA" w:rsidP="007005BA">
      <w:pPr>
        <w:autoSpaceDE w:val="0"/>
        <w:autoSpaceDN w:val="0"/>
        <w:adjustRightInd w:val="0"/>
        <w:spacing w:line="240" w:lineRule="auto"/>
        <w:jc w:val="both"/>
        <w:rPr>
          <w:rFonts w:ascii="Times New Roman" w:hAnsi="Times New Roman" w:cs="Times New Roman"/>
          <w:b/>
          <w:sz w:val="24"/>
          <w:szCs w:val="24"/>
        </w:rPr>
      </w:pPr>
    </w:p>
    <w:p w14:paraId="449E4466" w14:textId="77777777" w:rsidR="007005BA" w:rsidRPr="0029110A" w:rsidRDefault="007005BA" w:rsidP="007005BA">
      <w:pPr>
        <w:autoSpaceDE w:val="0"/>
        <w:autoSpaceDN w:val="0"/>
        <w:adjustRightInd w:val="0"/>
        <w:spacing w:line="240" w:lineRule="auto"/>
        <w:jc w:val="both"/>
        <w:rPr>
          <w:rFonts w:ascii="Times New Roman" w:hAnsi="Times New Roman" w:cs="Times New Roman"/>
          <w:b/>
          <w:sz w:val="24"/>
          <w:szCs w:val="24"/>
        </w:rPr>
      </w:pPr>
      <w:r>
        <w:rPr>
          <w:rFonts w:ascii="Times New Roman" w:hAnsi="Times New Roman" w:cs="Times New Roman"/>
          <w:b/>
          <w:sz w:val="24"/>
          <w:szCs w:val="24"/>
        </w:rPr>
        <w:t>Fig 2</w:t>
      </w:r>
      <w:r w:rsidRPr="0029110A">
        <w:rPr>
          <w:rFonts w:ascii="Times New Roman" w:hAnsi="Times New Roman" w:cs="Times New Roman"/>
          <w:b/>
          <w:sz w:val="24"/>
          <w:szCs w:val="24"/>
        </w:rPr>
        <w:t xml:space="preserve">: </w:t>
      </w:r>
      <w:r w:rsidRPr="0029110A">
        <w:rPr>
          <w:rFonts w:ascii="Times New Roman" w:hAnsi="Times New Roman" w:cs="Times New Roman"/>
          <w:sz w:val="24"/>
          <w:szCs w:val="24"/>
        </w:rPr>
        <w:t>Politeness strategies and pragmatic functions in doctor-patient interactions in private hospitals in Akure.</w:t>
      </w:r>
    </w:p>
    <w:p w14:paraId="06B2E8E1"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b/>
          <w:sz w:val="24"/>
          <w:szCs w:val="24"/>
        </w:rPr>
      </w:pPr>
      <w:r w:rsidRPr="0029110A">
        <w:rPr>
          <w:rFonts w:ascii="Times New Roman" w:hAnsi="Times New Roman" w:cs="Times New Roman"/>
          <w:b/>
          <w:sz w:val="24"/>
          <w:szCs w:val="24"/>
        </w:rPr>
        <w:t>4.1</w:t>
      </w:r>
      <w:r w:rsidRPr="0029110A">
        <w:rPr>
          <w:rFonts w:ascii="Times New Roman" w:hAnsi="Times New Roman" w:cs="Times New Roman"/>
          <w:b/>
          <w:sz w:val="24"/>
          <w:szCs w:val="24"/>
        </w:rPr>
        <w:tab/>
        <w:t>Doctor-Motivated Politeness Strategies</w:t>
      </w:r>
    </w:p>
    <w:p w14:paraId="189CC1D4" w14:textId="77777777" w:rsidR="007005BA" w:rsidRDefault="007005BA" w:rsidP="007005BA">
      <w:pPr>
        <w:pStyle w:val="NormalWeb"/>
        <w:spacing w:before="0" w:beforeAutospacing="0" w:after="0" w:afterAutospacing="0"/>
        <w:jc w:val="both"/>
        <w:rPr>
          <w:color w:val="0E101A"/>
        </w:rPr>
      </w:pPr>
      <w:r>
        <w:rPr>
          <w:color w:val="0E101A"/>
        </w:rPr>
        <w:lastRenderedPageBreak/>
        <w:t xml:space="preserve">These are strategies used by the doctor to conduct polite </w:t>
      </w:r>
      <w:proofErr w:type="spellStart"/>
      <w:r>
        <w:rPr>
          <w:color w:val="0E101A"/>
        </w:rPr>
        <w:t>behaviours</w:t>
      </w:r>
      <w:proofErr w:type="spellEnd"/>
      <w:r>
        <w:rPr>
          <w:color w:val="0E101A"/>
        </w:rPr>
        <w:t xml:space="preserve"> while clerking patients on his/her health situation. The strategies are Diagnostic elicitation, </w:t>
      </w:r>
      <w:proofErr w:type="spellStart"/>
      <w:r>
        <w:rPr>
          <w:color w:val="0E101A"/>
        </w:rPr>
        <w:t>Familiarisation</w:t>
      </w:r>
      <w:proofErr w:type="spellEnd"/>
      <w:r>
        <w:rPr>
          <w:color w:val="0E101A"/>
        </w:rPr>
        <w:t xml:space="preserve"> elicitation, Emotive pain-alleviation, Consultation focusing, Lexical-substitution explanation. </w:t>
      </w:r>
    </w:p>
    <w:p w14:paraId="50C49D6F" w14:textId="77777777" w:rsidR="007005BA" w:rsidRDefault="007005BA" w:rsidP="007005BA">
      <w:pPr>
        <w:pStyle w:val="NormalWeb"/>
        <w:spacing w:before="0" w:beforeAutospacing="0" w:after="0" w:afterAutospacing="0"/>
        <w:jc w:val="both"/>
        <w:rPr>
          <w:color w:val="0E101A"/>
        </w:rPr>
      </w:pPr>
    </w:p>
    <w:p w14:paraId="21D886BD" w14:textId="77777777" w:rsidR="007005BA" w:rsidRDefault="007005BA" w:rsidP="007005BA">
      <w:pPr>
        <w:pStyle w:val="NormalWeb"/>
        <w:spacing w:before="0" w:beforeAutospacing="0" w:after="0" w:afterAutospacing="0"/>
        <w:jc w:val="both"/>
        <w:rPr>
          <w:color w:val="0E101A"/>
        </w:rPr>
      </w:pPr>
      <w:r>
        <w:rPr>
          <w:rStyle w:val="Strong"/>
          <w:color w:val="0E101A"/>
        </w:rPr>
        <w:t>4.1.1 Diagnostic elicitation </w:t>
      </w:r>
    </w:p>
    <w:p w14:paraId="0AB5CB38" w14:textId="77777777" w:rsidR="007005BA" w:rsidRPr="00B718D6" w:rsidRDefault="007005BA" w:rsidP="007005BA">
      <w:pPr>
        <w:pStyle w:val="NormalWeb"/>
        <w:spacing w:before="0" w:beforeAutospacing="0" w:after="0" w:afterAutospacing="0"/>
        <w:jc w:val="both"/>
        <w:rPr>
          <w:color w:val="0E101A"/>
        </w:rPr>
      </w:pPr>
      <w:r>
        <w:rPr>
          <w:color w:val="0E101A"/>
        </w:rPr>
        <w:t xml:space="preserve">The usual conversational structure of the doctor-patient interactions is a recurring question and answer. The doctor asks questions from the patient with the intent of eliciting information about the state of health of the patient. The elicitation strategy </w:t>
      </w:r>
      <w:proofErr w:type="spellStart"/>
      <w:r>
        <w:rPr>
          <w:color w:val="0E101A"/>
        </w:rPr>
        <w:t>favours</w:t>
      </w:r>
      <w:proofErr w:type="spellEnd"/>
      <w:r>
        <w:rPr>
          <w:color w:val="0E101A"/>
        </w:rPr>
        <w:t xml:space="preserve"> downward politeness from the doctor to the patient.</w:t>
      </w:r>
      <w:r w:rsidRPr="0029110A">
        <w:t xml:space="preserve"> </w:t>
      </w:r>
    </w:p>
    <w:p w14:paraId="7B41CC8D" w14:textId="77777777" w:rsidR="007005BA" w:rsidRPr="0029110A" w:rsidRDefault="007005BA" w:rsidP="007005BA">
      <w:pPr>
        <w:spacing w:before="240" w:line="240" w:lineRule="auto"/>
        <w:ind w:left="1440" w:hanging="1440"/>
        <w:jc w:val="both"/>
        <w:rPr>
          <w:rFonts w:ascii="Times New Roman" w:hAnsi="Times New Roman" w:cs="Times New Roman"/>
          <w:sz w:val="24"/>
          <w:szCs w:val="24"/>
        </w:rPr>
      </w:pPr>
      <w:r w:rsidRPr="0029110A">
        <w:rPr>
          <w:rFonts w:ascii="Times New Roman" w:hAnsi="Times New Roman" w:cs="Times New Roman"/>
          <w:b/>
          <w:sz w:val="24"/>
          <w:szCs w:val="24"/>
        </w:rPr>
        <w:t>Excerpt 1:</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t>have you been drinking water?</w:t>
      </w:r>
    </w:p>
    <w:p w14:paraId="265139AE" w14:textId="77777777"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Enough</w:t>
      </w:r>
    </w:p>
    <w:p w14:paraId="151E96D0" w14:textId="77777777"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t>since yesterday?</w:t>
      </w:r>
    </w:p>
    <w:p w14:paraId="518C71CB" w14:textId="77777777"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I couldn't even sleep</w:t>
      </w:r>
    </w:p>
    <w:p w14:paraId="13F6567C" w14:textId="77777777"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t xml:space="preserve">When did it, you said, okay, was it...Have you been having </w:t>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it before?</w:t>
      </w:r>
    </w:p>
    <w:p w14:paraId="6C608F70" w14:textId="77777777"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r>
      <w:proofErr w:type="spellStart"/>
      <w:r w:rsidRPr="0029110A">
        <w:rPr>
          <w:rFonts w:ascii="Times New Roman" w:hAnsi="Times New Roman" w:cs="Times New Roman"/>
          <w:sz w:val="24"/>
          <w:szCs w:val="24"/>
        </w:rPr>
        <w:t>ehm</w:t>
      </w:r>
      <w:proofErr w:type="spellEnd"/>
      <w:r w:rsidRPr="0029110A">
        <w:rPr>
          <w:rFonts w:ascii="Times New Roman" w:hAnsi="Times New Roman" w:cs="Times New Roman"/>
          <w:sz w:val="24"/>
          <w:szCs w:val="24"/>
        </w:rPr>
        <w:t xml:space="preserve">, normally now, it is something that will go for like two </w:t>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times then when you drink water, it stops</w:t>
      </w:r>
    </w:p>
    <w:p w14:paraId="4F6BA4F6" w14:textId="77777777"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Doc:</w:t>
      </w:r>
      <w:r w:rsidRPr="0029110A">
        <w:rPr>
          <w:rFonts w:ascii="Times New Roman" w:hAnsi="Times New Roman" w:cs="Times New Roman"/>
          <w:sz w:val="24"/>
          <w:szCs w:val="24"/>
        </w:rPr>
        <w:tab/>
        <w:t>Do you notice that? Is there any drug you are using that you are reacting to?</w:t>
      </w:r>
    </w:p>
    <w:p w14:paraId="6FA45325" w14:textId="77777777"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Pat:</w:t>
      </w:r>
      <w:r w:rsidRPr="0029110A">
        <w:rPr>
          <w:rFonts w:ascii="Times New Roman" w:hAnsi="Times New Roman" w:cs="Times New Roman"/>
          <w:sz w:val="24"/>
          <w:szCs w:val="24"/>
        </w:rPr>
        <w:tab/>
        <w:t xml:space="preserve">That was what somebody told me maybe it is a drug </w:t>
      </w:r>
    </w:p>
    <w:p w14:paraId="0E16B438" w14:textId="77777777"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Doc:</w:t>
      </w:r>
      <w:r w:rsidRPr="0029110A">
        <w:rPr>
          <w:rFonts w:ascii="Times New Roman" w:hAnsi="Times New Roman" w:cs="Times New Roman"/>
          <w:sz w:val="24"/>
          <w:szCs w:val="24"/>
        </w:rPr>
        <w:tab/>
        <w:t>So you came before for sore throat?</w:t>
      </w:r>
    </w:p>
    <w:p w14:paraId="180C92E6" w14:textId="77777777"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Pat:</w:t>
      </w:r>
      <w:r w:rsidRPr="0029110A">
        <w:rPr>
          <w:rFonts w:ascii="Times New Roman" w:hAnsi="Times New Roman" w:cs="Times New Roman"/>
          <w:sz w:val="24"/>
          <w:szCs w:val="24"/>
        </w:rPr>
        <w:tab/>
        <w:t>No, I have sore throat before, any time I have malaria, sore throat will just be part of it.</w:t>
      </w:r>
    </w:p>
    <w:p w14:paraId="356C5121" w14:textId="77777777"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Doc:</w:t>
      </w:r>
      <w:r w:rsidRPr="0029110A">
        <w:rPr>
          <w:rFonts w:ascii="Times New Roman" w:hAnsi="Times New Roman" w:cs="Times New Roman"/>
          <w:sz w:val="24"/>
          <w:szCs w:val="24"/>
        </w:rPr>
        <w:tab/>
        <w:t>Were you able to sleep?</w:t>
      </w:r>
    </w:p>
    <w:p w14:paraId="17713515" w14:textId="77777777"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Pat:</w:t>
      </w:r>
      <w:r w:rsidRPr="0029110A">
        <w:rPr>
          <w:rFonts w:ascii="Times New Roman" w:hAnsi="Times New Roman" w:cs="Times New Roman"/>
          <w:sz w:val="24"/>
          <w:szCs w:val="24"/>
        </w:rPr>
        <w:tab/>
        <w:t xml:space="preserve">No, I can’t sleep, though I took </w:t>
      </w:r>
      <w:proofErr w:type="spellStart"/>
      <w:r w:rsidRPr="0029110A">
        <w:rPr>
          <w:rFonts w:ascii="Times New Roman" w:hAnsi="Times New Roman" w:cs="Times New Roman"/>
          <w:sz w:val="24"/>
          <w:szCs w:val="24"/>
        </w:rPr>
        <w:t>Lexotan</w:t>
      </w:r>
      <w:proofErr w:type="spellEnd"/>
    </w:p>
    <w:p w14:paraId="6D0E3527" w14:textId="77777777" w:rsidR="007005BA" w:rsidRPr="0029110A" w:rsidRDefault="007005BA" w:rsidP="007005BA">
      <w:pPr>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Doc:</w:t>
      </w:r>
      <w:r w:rsidRPr="0029110A">
        <w:rPr>
          <w:rFonts w:ascii="Times New Roman" w:hAnsi="Times New Roman" w:cs="Times New Roman"/>
          <w:sz w:val="24"/>
          <w:szCs w:val="24"/>
        </w:rPr>
        <w:tab/>
        <w:t>Open your mouth, bring out your tongue</w:t>
      </w:r>
    </w:p>
    <w:p w14:paraId="551A00CB" w14:textId="77777777" w:rsidR="007005BA" w:rsidRPr="00B718D6" w:rsidRDefault="007005BA" w:rsidP="007005BA">
      <w:pPr>
        <w:autoSpaceDE w:val="0"/>
        <w:autoSpaceDN w:val="0"/>
        <w:adjustRightInd w:val="0"/>
        <w:spacing w:line="240" w:lineRule="auto"/>
        <w:jc w:val="both"/>
        <w:rPr>
          <w:rFonts w:ascii="Times New Roman" w:hAnsi="Times New Roman" w:cs="Times New Roman"/>
          <w:sz w:val="24"/>
          <w:szCs w:val="24"/>
        </w:rPr>
      </w:pPr>
      <w:r w:rsidRPr="00B718D6">
        <w:rPr>
          <w:rFonts w:ascii="Times New Roman" w:hAnsi="Times New Roman" w:cs="Times New Roman"/>
          <w:sz w:val="24"/>
          <w:szCs w:val="24"/>
        </w:rPr>
        <w:t>The doctor in the excerpt above needs to ask questions that will give him the required information, in order to ascertain the cause of the patient's condition, he constrains himself within the system of the institutional politeness. This elicitation procedure takes place in all the doctor-patient interactions as a form of downward politeness, but the doctor is as well gratifying the desire of the patient to get better treatment. The patient does not exercise ego as he accommodates the lack of negative politeness by the doctor through the use of the elicitation strategy.</w:t>
      </w:r>
    </w:p>
    <w:p w14:paraId="619D4DAD" w14:textId="77777777" w:rsidR="007005BA" w:rsidRPr="00B718D6" w:rsidRDefault="007005BA" w:rsidP="007005BA">
      <w:pPr>
        <w:autoSpaceDE w:val="0"/>
        <w:autoSpaceDN w:val="0"/>
        <w:adjustRightInd w:val="0"/>
        <w:spacing w:line="240" w:lineRule="auto"/>
        <w:jc w:val="both"/>
        <w:rPr>
          <w:rFonts w:ascii="Times New Roman" w:hAnsi="Times New Roman" w:cs="Times New Roman"/>
          <w:sz w:val="24"/>
          <w:szCs w:val="24"/>
        </w:rPr>
      </w:pPr>
      <w:r w:rsidRPr="00B718D6">
        <w:rPr>
          <w:rFonts w:ascii="Times New Roman" w:hAnsi="Times New Roman" w:cs="Times New Roman"/>
          <w:sz w:val="24"/>
          <w:szCs w:val="24"/>
        </w:rPr>
        <w:t xml:space="preserve">In Excerpt 1, the pragmatic function of investigating is being achieved. There is a shared knowledge (SSK) about the medical institution between the doctor and the patient. The patient </w:t>
      </w:r>
      <w:r w:rsidRPr="00B718D6">
        <w:rPr>
          <w:rFonts w:ascii="Times New Roman" w:hAnsi="Times New Roman" w:cs="Times New Roman"/>
          <w:sz w:val="24"/>
          <w:szCs w:val="24"/>
        </w:rPr>
        <w:lastRenderedPageBreak/>
        <w:t xml:space="preserve">already knows that drinking water can reduce hiccup, so there was no need to ask the doctor why he should take water, it was a remedy he had tried before coming by saying ‘enough’. The doctor can then infer (INF) that water may not solve the problem as the patient has already done that.  SSK makes the patient infer (INF) that the information requested by the doctor is needed for the doctor to know the cause of his ailment and be able to provide a solution. </w:t>
      </w:r>
    </w:p>
    <w:p w14:paraId="6AB9CF32" w14:textId="77777777" w:rsidR="007005BA" w:rsidRPr="001C43C5" w:rsidRDefault="007005BA" w:rsidP="007005BA">
      <w:pPr>
        <w:autoSpaceDE w:val="0"/>
        <w:autoSpaceDN w:val="0"/>
        <w:adjustRightInd w:val="0"/>
        <w:spacing w:line="240" w:lineRule="auto"/>
        <w:jc w:val="both"/>
        <w:rPr>
          <w:rFonts w:ascii="Times New Roman" w:hAnsi="Times New Roman" w:cs="Times New Roman"/>
          <w:sz w:val="24"/>
          <w:szCs w:val="24"/>
        </w:rPr>
      </w:pPr>
      <w:r w:rsidRPr="001C43C5">
        <w:rPr>
          <w:rFonts w:ascii="Times New Roman" w:hAnsi="Times New Roman" w:cs="Times New Roman"/>
          <w:sz w:val="24"/>
          <w:szCs w:val="24"/>
        </w:rPr>
        <w:t xml:space="preserve">Sometimes, questions </w:t>
      </w:r>
      <w:r w:rsidR="001C43C5" w:rsidRPr="001C43C5">
        <w:rPr>
          <w:rFonts w:ascii="Times New Roman" w:hAnsi="Times New Roman" w:cs="Times New Roman"/>
          <w:sz w:val="24"/>
          <w:szCs w:val="24"/>
        </w:rPr>
        <w:t xml:space="preserve">asked by a doctor may </w:t>
      </w:r>
      <w:r w:rsidRPr="001C43C5">
        <w:rPr>
          <w:rFonts w:ascii="Times New Roman" w:hAnsi="Times New Roman" w:cs="Times New Roman"/>
          <w:sz w:val="24"/>
          <w:szCs w:val="24"/>
        </w:rPr>
        <w:t xml:space="preserve">not </w:t>
      </w:r>
      <w:r w:rsidR="001C43C5" w:rsidRPr="001C43C5">
        <w:rPr>
          <w:rFonts w:ascii="Times New Roman" w:hAnsi="Times New Roman" w:cs="Times New Roman"/>
          <w:sz w:val="24"/>
          <w:szCs w:val="24"/>
        </w:rPr>
        <w:t xml:space="preserve">appear to be </w:t>
      </w:r>
      <w:r w:rsidRPr="001C43C5">
        <w:rPr>
          <w:rFonts w:ascii="Times New Roman" w:hAnsi="Times New Roman" w:cs="Times New Roman"/>
          <w:sz w:val="24"/>
          <w:szCs w:val="24"/>
        </w:rPr>
        <w:t xml:space="preserve">related to the health </w:t>
      </w:r>
      <w:r w:rsidR="001C43C5" w:rsidRPr="001C43C5">
        <w:rPr>
          <w:rFonts w:ascii="Times New Roman" w:hAnsi="Times New Roman" w:cs="Times New Roman"/>
          <w:sz w:val="24"/>
          <w:szCs w:val="24"/>
        </w:rPr>
        <w:t xml:space="preserve">challenges </w:t>
      </w:r>
      <w:r w:rsidRPr="001C43C5">
        <w:rPr>
          <w:rFonts w:ascii="Times New Roman" w:hAnsi="Times New Roman" w:cs="Times New Roman"/>
          <w:sz w:val="24"/>
          <w:szCs w:val="24"/>
        </w:rPr>
        <w:t>of the patient</w:t>
      </w:r>
      <w:r w:rsidR="001C43C5" w:rsidRPr="001C43C5">
        <w:rPr>
          <w:rFonts w:ascii="Times New Roman" w:hAnsi="Times New Roman" w:cs="Times New Roman"/>
          <w:sz w:val="24"/>
          <w:szCs w:val="24"/>
        </w:rPr>
        <w:t>.</w:t>
      </w:r>
      <w:r w:rsidRPr="001C43C5">
        <w:rPr>
          <w:rFonts w:ascii="Times New Roman" w:hAnsi="Times New Roman" w:cs="Times New Roman"/>
          <w:sz w:val="24"/>
          <w:szCs w:val="24"/>
        </w:rPr>
        <w:t xml:space="preserve"> </w:t>
      </w:r>
      <w:r w:rsidR="001C43C5" w:rsidRPr="001C43C5">
        <w:rPr>
          <w:rFonts w:ascii="Times New Roman" w:hAnsi="Times New Roman" w:cs="Times New Roman"/>
          <w:sz w:val="24"/>
          <w:szCs w:val="24"/>
        </w:rPr>
        <w:t>Such questions</w:t>
      </w:r>
      <w:r w:rsidRPr="001C43C5">
        <w:rPr>
          <w:rFonts w:ascii="Times New Roman" w:hAnsi="Times New Roman" w:cs="Times New Roman"/>
          <w:sz w:val="24"/>
          <w:szCs w:val="24"/>
        </w:rPr>
        <w:t xml:space="preserve"> may be </w:t>
      </w:r>
      <w:proofErr w:type="gramStart"/>
      <w:r w:rsidRPr="001C43C5">
        <w:rPr>
          <w:rFonts w:ascii="Times New Roman" w:hAnsi="Times New Roman" w:cs="Times New Roman"/>
          <w:sz w:val="24"/>
          <w:szCs w:val="24"/>
        </w:rPr>
        <w:t>pos</w:t>
      </w:r>
      <w:r w:rsidR="001C43C5" w:rsidRPr="001C43C5">
        <w:rPr>
          <w:rFonts w:ascii="Times New Roman" w:hAnsi="Times New Roman" w:cs="Times New Roman"/>
          <w:sz w:val="24"/>
          <w:szCs w:val="24"/>
        </w:rPr>
        <w:t>e</w:t>
      </w:r>
      <w:proofErr w:type="gramEnd"/>
      <w:r w:rsidR="001C43C5" w:rsidRPr="001C43C5">
        <w:rPr>
          <w:rFonts w:ascii="Times New Roman" w:hAnsi="Times New Roman" w:cs="Times New Roman"/>
          <w:sz w:val="24"/>
          <w:szCs w:val="24"/>
        </w:rPr>
        <w:t xml:space="preserve"> </w:t>
      </w:r>
      <w:r w:rsidRPr="001C43C5">
        <w:rPr>
          <w:rFonts w:ascii="Times New Roman" w:hAnsi="Times New Roman" w:cs="Times New Roman"/>
          <w:sz w:val="24"/>
          <w:szCs w:val="24"/>
        </w:rPr>
        <w:t xml:space="preserve">threat to </w:t>
      </w:r>
      <w:r w:rsidR="001C43C5" w:rsidRPr="001C43C5">
        <w:rPr>
          <w:rFonts w:ascii="Times New Roman" w:hAnsi="Times New Roman" w:cs="Times New Roman"/>
          <w:sz w:val="24"/>
          <w:szCs w:val="24"/>
        </w:rPr>
        <w:t>patient</w:t>
      </w:r>
      <w:r w:rsidRPr="001C43C5">
        <w:rPr>
          <w:rFonts w:ascii="Times New Roman" w:hAnsi="Times New Roman" w:cs="Times New Roman"/>
          <w:sz w:val="24"/>
          <w:szCs w:val="24"/>
        </w:rPr>
        <w:t>s</w:t>
      </w:r>
      <w:r w:rsidR="001C43C5" w:rsidRPr="001C43C5">
        <w:rPr>
          <w:rFonts w:ascii="Times New Roman" w:hAnsi="Times New Roman" w:cs="Times New Roman"/>
          <w:sz w:val="24"/>
          <w:szCs w:val="24"/>
        </w:rPr>
        <w:t>’</w:t>
      </w:r>
      <w:r w:rsidRPr="001C43C5">
        <w:rPr>
          <w:rFonts w:ascii="Times New Roman" w:hAnsi="Times New Roman" w:cs="Times New Roman"/>
          <w:sz w:val="24"/>
          <w:szCs w:val="24"/>
        </w:rPr>
        <w:t xml:space="preserve"> autonomy face</w:t>
      </w:r>
      <w:r w:rsidR="001C43C5" w:rsidRPr="001C43C5">
        <w:rPr>
          <w:rFonts w:ascii="Times New Roman" w:hAnsi="Times New Roman" w:cs="Times New Roman"/>
          <w:sz w:val="24"/>
          <w:szCs w:val="24"/>
        </w:rPr>
        <w:t>. However, doctors reserve the privilege to ask seemingly unwarranted questions because of institutional roles and hierarchical relationship</w:t>
      </w:r>
      <w:r w:rsidRPr="001C43C5">
        <w:rPr>
          <w:rFonts w:ascii="Times New Roman" w:hAnsi="Times New Roman" w:cs="Times New Roman"/>
          <w:sz w:val="24"/>
          <w:szCs w:val="24"/>
        </w:rPr>
        <w:t>.</w:t>
      </w:r>
    </w:p>
    <w:p w14:paraId="754E99D6" w14:textId="77777777" w:rsidR="007005BA" w:rsidRPr="0029110A" w:rsidRDefault="007005BA" w:rsidP="007005BA">
      <w:pPr>
        <w:autoSpaceDE w:val="0"/>
        <w:autoSpaceDN w:val="0"/>
        <w:adjustRightInd w:val="0"/>
        <w:spacing w:after="0" w:line="240" w:lineRule="auto"/>
        <w:ind w:left="1440" w:hanging="1440"/>
        <w:jc w:val="both"/>
        <w:rPr>
          <w:rFonts w:ascii="Times New Roman" w:hAnsi="Times New Roman" w:cs="Times New Roman"/>
          <w:i/>
          <w:sz w:val="24"/>
          <w:szCs w:val="24"/>
        </w:rPr>
      </w:pPr>
      <w:r w:rsidRPr="0029110A">
        <w:rPr>
          <w:rFonts w:ascii="Times New Roman" w:hAnsi="Times New Roman" w:cs="Times New Roman"/>
          <w:b/>
          <w:sz w:val="24"/>
          <w:szCs w:val="24"/>
        </w:rPr>
        <w:t xml:space="preserve">Excerpt 2: </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r>
      <w:r w:rsidRPr="0029110A">
        <w:rPr>
          <w:rFonts w:ascii="Times New Roman" w:hAnsi="Times New Roman" w:cs="Times New Roman"/>
          <w:i/>
          <w:sz w:val="24"/>
          <w:szCs w:val="24"/>
        </w:rPr>
        <w:t xml:space="preserve">So night le ma </w:t>
      </w:r>
      <w:proofErr w:type="spellStart"/>
      <w:r w:rsidRPr="0029110A">
        <w:rPr>
          <w:rFonts w:ascii="Times New Roman" w:hAnsi="Times New Roman" w:cs="Times New Roman"/>
          <w:i/>
          <w:sz w:val="24"/>
          <w:szCs w:val="24"/>
        </w:rPr>
        <w:t>wa</w:t>
      </w:r>
      <w:proofErr w:type="spellEnd"/>
      <w:r w:rsidRPr="0029110A">
        <w:rPr>
          <w:rFonts w:ascii="Times New Roman" w:hAnsi="Times New Roman" w:cs="Times New Roman"/>
          <w:i/>
          <w:sz w:val="24"/>
          <w:szCs w:val="24"/>
        </w:rPr>
        <w:t xml:space="preserve"> all through </w:t>
      </w:r>
      <w:proofErr w:type="spellStart"/>
      <w:r w:rsidRPr="0029110A">
        <w:rPr>
          <w:rFonts w:ascii="Times New Roman" w:hAnsi="Times New Roman" w:cs="Times New Roman"/>
          <w:i/>
          <w:sz w:val="24"/>
          <w:szCs w:val="24"/>
        </w:rPr>
        <w:t>bayii</w:t>
      </w:r>
      <w:proofErr w:type="spellEnd"/>
      <w:r w:rsidRPr="0029110A">
        <w:rPr>
          <w:rFonts w:ascii="Times New Roman" w:hAnsi="Times New Roman" w:cs="Times New Roman"/>
          <w:i/>
          <w:sz w:val="24"/>
          <w:szCs w:val="24"/>
        </w:rPr>
        <w:t>?</w:t>
      </w:r>
    </w:p>
    <w:p w14:paraId="63709D6D"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So night  that you will be all through light</w:t>
      </w:r>
    </w:p>
    <w:p w14:paraId="72545402" w14:textId="77777777"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‘So, you will be on night shift all through for now?’</w:t>
      </w:r>
    </w:p>
    <w:p w14:paraId="2827C2C5" w14:textId="77777777"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Throughout</w:t>
      </w:r>
    </w:p>
    <w:p w14:paraId="1867C4BA"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t>Throughout</w:t>
      </w:r>
    </w:p>
    <w:p w14:paraId="5FF2E025"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proofErr w:type="spellStart"/>
      <w:r w:rsidRPr="0029110A">
        <w:rPr>
          <w:rFonts w:ascii="Times New Roman" w:hAnsi="Times New Roman" w:cs="Times New Roman"/>
          <w:i/>
          <w:sz w:val="24"/>
          <w:szCs w:val="24"/>
        </w:rPr>
        <w:t>bawoni</w:t>
      </w:r>
      <w:proofErr w:type="spellEnd"/>
      <w:r w:rsidRPr="0029110A">
        <w:rPr>
          <w:rFonts w:ascii="Times New Roman" w:hAnsi="Times New Roman" w:cs="Times New Roman"/>
          <w:i/>
          <w:sz w:val="24"/>
          <w:szCs w:val="24"/>
        </w:rPr>
        <w:t xml:space="preserve"> family, </w:t>
      </w:r>
      <w:proofErr w:type="spellStart"/>
      <w:r w:rsidRPr="0029110A">
        <w:rPr>
          <w:rFonts w:ascii="Times New Roman" w:hAnsi="Times New Roman" w:cs="Times New Roman"/>
          <w:i/>
          <w:sz w:val="24"/>
          <w:szCs w:val="24"/>
        </w:rPr>
        <w:t>bawo</w:t>
      </w:r>
      <w:proofErr w:type="spellEnd"/>
      <w:r w:rsidRPr="0029110A">
        <w:rPr>
          <w:rFonts w:ascii="Times New Roman" w:hAnsi="Times New Roman" w:cs="Times New Roman"/>
          <w:i/>
          <w:sz w:val="24"/>
          <w:szCs w:val="24"/>
        </w:rPr>
        <w:t xml:space="preserve"> le se, </w:t>
      </w:r>
      <w:proofErr w:type="spellStart"/>
      <w:r w:rsidRPr="0029110A">
        <w:rPr>
          <w:rFonts w:ascii="Times New Roman" w:hAnsi="Times New Roman" w:cs="Times New Roman"/>
          <w:i/>
          <w:sz w:val="24"/>
          <w:szCs w:val="24"/>
        </w:rPr>
        <w:t>igba</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teba</w:t>
      </w:r>
      <w:proofErr w:type="spellEnd"/>
      <w:r w:rsidRPr="0029110A">
        <w:rPr>
          <w:rFonts w:ascii="Times New Roman" w:hAnsi="Times New Roman" w:cs="Times New Roman"/>
          <w:i/>
          <w:sz w:val="24"/>
          <w:szCs w:val="24"/>
        </w:rPr>
        <w:t xml:space="preserve"> se n </w:t>
      </w:r>
      <w:proofErr w:type="spellStart"/>
      <w:r w:rsidRPr="0029110A">
        <w:rPr>
          <w:rFonts w:ascii="Times New Roman" w:hAnsi="Times New Roman" w:cs="Times New Roman"/>
          <w:i/>
          <w:sz w:val="24"/>
          <w:szCs w:val="24"/>
        </w:rPr>
        <w:t>dele</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awon</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omo</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ati</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awon</w:t>
      </w:r>
      <w:proofErr w:type="spellEnd"/>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proofErr w:type="spellStart"/>
      <w:r w:rsidRPr="0029110A">
        <w:rPr>
          <w:rFonts w:ascii="Times New Roman" w:hAnsi="Times New Roman" w:cs="Times New Roman"/>
          <w:i/>
          <w:sz w:val="24"/>
          <w:szCs w:val="24"/>
        </w:rPr>
        <w:t>iyawo</w:t>
      </w:r>
      <w:proofErr w:type="spellEnd"/>
      <w:r w:rsidRPr="0029110A">
        <w:rPr>
          <w:rFonts w:ascii="Times New Roman" w:hAnsi="Times New Roman" w:cs="Times New Roman"/>
          <w:i/>
          <w:sz w:val="24"/>
          <w:szCs w:val="24"/>
        </w:rPr>
        <w:t xml:space="preserve"> yin </w:t>
      </w:r>
      <w:proofErr w:type="spellStart"/>
      <w:r w:rsidRPr="0029110A">
        <w:rPr>
          <w:rFonts w:ascii="Times New Roman" w:hAnsi="Times New Roman" w:cs="Times New Roman"/>
          <w:i/>
          <w:sz w:val="24"/>
          <w:szCs w:val="24"/>
        </w:rPr>
        <w:t>naa</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awon</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naa</w:t>
      </w:r>
      <w:proofErr w:type="spellEnd"/>
      <w:r w:rsidRPr="0029110A">
        <w:rPr>
          <w:rFonts w:ascii="Times New Roman" w:hAnsi="Times New Roman" w:cs="Times New Roman"/>
          <w:i/>
          <w:sz w:val="24"/>
          <w:szCs w:val="24"/>
        </w:rPr>
        <w:t xml:space="preserve"> a </w:t>
      </w:r>
      <w:proofErr w:type="spellStart"/>
      <w:r w:rsidRPr="0029110A">
        <w:rPr>
          <w:rFonts w:ascii="Times New Roman" w:hAnsi="Times New Roman" w:cs="Times New Roman"/>
          <w:i/>
          <w:sz w:val="24"/>
          <w:szCs w:val="24"/>
        </w:rPr>
        <w:t>fe</w:t>
      </w:r>
      <w:proofErr w:type="spellEnd"/>
      <w:r w:rsidRPr="0029110A">
        <w:rPr>
          <w:rFonts w:ascii="Times New Roman" w:hAnsi="Times New Roman" w:cs="Times New Roman"/>
          <w:i/>
          <w:sz w:val="24"/>
          <w:szCs w:val="24"/>
        </w:rPr>
        <w:t xml:space="preserve"> lo </w:t>
      </w:r>
      <w:proofErr w:type="spellStart"/>
      <w:r w:rsidRPr="0029110A">
        <w:rPr>
          <w:rFonts w:ascii="Times New Roman" w:hAnsi="Times New Roman" w:cs="Times New Roman"/>
          <w:i/>
          <w:sz w:val="24"/>
          <w:szCs w:val="24"/>
        </w:rPr>
        <w:t>ibikan</w:t>
      </w:r>
      <w:proofErr w:type="spellEnd"/>
      <w:r w:rsidRPr="0029110A">
        <w:rPr>
          <w:rFonts w:ascii="Times New Roman" w:hAnsi="Times New Roman" w:cs="Times New Roman"/>
          <w:i/>
          <w:sz w:val="24"/>
          <w:szCs w:val="24"/>
        </w:rPr>
        <w:t>.</w:t>
      </w:r>
    </w:p>
    <w:p w14:paraId="038DDDB6" w14:textId="77777777" w:rsidR="007005BA" w:rsidRPr="0029110A" w:rsidRDefault="007005BA" w:rsidP="007005BA">
      <w:pPr>
        <w:autoSpaceDE w:val="0"/>
        <w:autoSpaceDN w:val="0"/>
        <w:adjustRightInd w:val="0"/>
        <w:spacing w:after="0"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 xml:space="preserve">How ‘s family, how that do, time you if just getting home, those children and those wife your too, those too will want go somewhere  </w:t>
      </w:r>
    </w:p>
    <w:p w14:paraId="747F42AA" w14:textId="77777777" w:rsidR="007005BA" w:rsidRPr="0029110A" w:rsidRDefault="007005BA" w:rsidP="007005BA">
      <w:pPr>
        <w:autoSpaceDE w:val="0"/>
        <w:autoSpaceDN w:val="0"/>
        <w:adjustRightInd w:val="0"/>
        <w:spacing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‘How do you manage the family, by the time you get home, your wife and children might want to go out’</w:t>
      </w:r>
    </w:p>
    <w:p w14:paraId="512D72C3"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r>
      <w:r w:rsidRPr="0029110A">
        <w:rPr>
          <w:rFonts w:ascii="Times New Roman" w:hAnsi="Times New Roman" w:cs="Times New Roman"/>
          <w:i/>
          <w:sz w:val="24"/>
          <w:szCs w:val="24"/>
        </w:rPr>
        <w:t xml:space="preserve">Ah, mi o </w:t>
      </w:r>
      <w:proofErr w:type="spellStart"/>
      <w:r w:rsidRPr="0029110A">
        <w:rPr>
          <w:rFonts w:ascii="Times New Roman" w:hAnsi="Times New Roman" w:cs="Times New Roman"/>
          <w:i/>
          <w:sz w:val="24"/>
          <w:szCs w:val="24"/>
        </w:rPr>
        <w:t>l'omode</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mo</w:t>
      </w:r>
      <w:proofErr w:type="spellEnd"/>
    </w:p>
    <w:p w14:paraId="5798782F"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 xml:space="preserve">Ah! I </w:t>
      </w:r>
      <w:proofErr w:type="gramStart"/>
      <w:r w:rsidRPr="0029110A">
        <w:rPr>
          <w:rFonts w:ascii="Times New Roman" w:hAnsi="Times New Roman" w:cs="Times New Roman"/>
          <w:sz w:val="24"/>
          <w:szCs w:val="24"/>
        </w:rPr>
        <w:t>not have</w:t>
      </w:r>
      <w:proofErr w:type="gramEnd"/>
      <w:r w:rsidRPr="0029110A">
        <w:rPr>
          <w:rFonts w:ascii="Times New Roman" w:hAnsi="Times New Roman" w:cs="Times New Roman"/>
          <w:sz w:val="24"/>
          <w:szCs w:val="24"/>
        </w:rPr>
        <w:t xml:space="preserve"> infant again</w:t>
      </w:r>
    </w:p>
    <w:p w14:paraId="0F4778A5" w14:textId="77777777"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w:t>
      </w:r>
      <w:r w:rsidRPr="0029110A">
        <w:rPr>
          <w:rFonts w:ascii="Times New Roman" w:hAnsi="Times New Roman" w:cs="Times New Roman"/>
          <w:sz w:val="24"/>
          <w:szCs w:val="24"/>
        </w:rPr>
        <w:t>I don’t have small children anymore’</w:t>
      </w:r>
    </w:p>
    <w:p w14:paraId="43EC160D"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r>
      <w:r w:rsidRPr="0029110A">
        <w:rPr>
          <w:rFonts w:ascii="Times New Roman" w:hAnsi="Times New Roman" w:cs="Times New Roman"/>
          <w:i/>
          <w:sz w:val="24"/>
          <w:szCs w:val="24"/>
        </w:rPr>
        <w:t xml:space="preserve">Okay, </w:t>
      </w:r>
      <w:proofErr w:type="spellStart"/>
      <w:r w:rsidRPr="0029110A">
        <w:rPr>
          <w:rFonts w:ascii="Times New Roman" w:hAnsi="Times New Roman" w:cs="Times New Roman"/>
          <w:i/>
          <w:sz w:val="24"/>
          <w:szCs w:val="24"/>
        </w:rPr>
        <w:t>iyawo</w:t>
      </w:r>
      <w:proofErr w:type="spellEnd"/>
      <w:r w:rsidRPr="0029110A">
        <w:rPr>
          <w:rFonts w:ascii="Times New Roman" w:hAnsi="Times New Roman" w:cs="Times New Roman"/>
          <w:i/>
          <w:sz w:val="24"/>
          <w:szCs w:val="24"/>
        </w:rPr>
        <w:t xml:space="preserve"> yin </w:t>
      </w:r>
      <w:proofErr w:type="spellStart"/>
      <w:r w:rsidRPr="0029110A">
        <w:rPr>
          <w:rFonts w:ascii="Times New Roman" w:hAnsi="Times New Roman" w:cs="Times New Roman"/>
          <w:i/>
          <w:sz w:val="24"/>
          <w:szCs w:val="24"/>
        </w:rPr>
        <w:t>nko</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bawo</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ni</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iyawo</w:t>
      </w:r>
      <w:proofErr w:type="spellEnd"/>
      <w:r w:rsidRPr="0029110A">
        <w:rPr>
          <w:rFonts w:ascii="Times New Roman" w:hAnsi="Times New Roman" w:cs="Times New Roman"/>
          <w:i/>
          <w:sz w:val="24"/>
          <w:szCs w:val="24"/>
        </w:rPr>
        <w:t xml:space="preserve"> yin se n </w:t>
      </w:r>
      <w:proofErr w:type="spellStart"/>
      <w:r w:rsidRPr="0029110A">
        <w:rPr>
          <w:rFonts w:ascii="Times New Roman" w:hAnsi="Times New Roman" w:cs="Times New Roman"/>
          <w:i/>
          <w:sz w:val="24"/>
          <w:szCs w:val="24"/>
        </w:rPr>
        <w:t>ri</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oju</w:t>
      </w:r>
      <w:proofErr w:type="spellEnd"/>
      <w:r w:rsidRPr="0029110A">
        <w:rPr>
          <w:rFonts w:ascii="Times New Roman" w:hAnsi="Times New Roman" w:cs="Times New Roman"/>
          <w:i/>
          <w:sz w:val="24"/>
          <w:szCs w:val="24"/>
        </w:rPr>
        <w:t xml:space="preserve"> yin </w:t>
      </w:r>
      <w:proofErr w:type="spellStart"/>
      <w:r w:rsidRPr="0029110A">
        <w:rPr>
          <w:rFonts w:ascii="Times New Roman" w:hAnsi="Times New Roman" w:cs="Times New Roman"/>
          <w:i/>
          <w:sz w:val="24"/>
          <w:szCs w:val="24"/>
        </w:rPr>
        <w:t>nile</w:t>
      </w:r>
      <w:proofErr w:type="spellEnd"/>
      <w:r w:rsidRPr="0029110A">
        <w:rPr>
          <w:rFonts w:ascii="Times New Roman" w:hAnsi="Times New Roman" w:cs="Times New Roman"/>
          <w:i/>
          <w:sz w:val="24"/>
          <w:szCs w:val="24"/>
        </w:rPr>
        <w:t>?</w:t>
      </w:r>
    </w:p>
    <w:p w14:paraId="5316CED5"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 xml:space="preserve">Okay, wife your about, how is wife your do seeing eye </w:t>
      </w:r>
      <w:proofErr w:type="gramStart"/>
      <w:r w:rsidRPr="0029110A">
        <w:rPr>
          <w:rFonts w:ascii="Times New Roman" w:hAnsi="Times New Roman" w:cs="Times New Roman"/>
          <w:sz w:val="24"/>
          <w:szCs w:val="24"/>
        </w:rPr>
        <w:t>your</w:t>
      </w:r>
      <w:proofErr w:type="gramEnd"/>
      <w:r w:rsidRPr="0029110A">
        <w:rPr>
          <w:rFonts w:ascii="Times New Roman" w:hAnsi="Times New Roman" w:cs="Times New Roman"/>
          <w:sz w:val="24"/>
          <w:szCs w:val="24"/>
        </w:rPr>
        <w:t xml:space="preserve"> on ground? </w:t>
      </w:r>
    </w:p>
    <w:p w14:paraId="2D09A09D" w14:textId="77777777" w:rsidR="007005BA" w:rsidRPr="0029110A" w:rsidRDefault="007005BA" w:rsidP="007005BA">
      <w:pPr>
        <w:autoSpaceDE w:val="0"/>
        <w:autoSpaceDN w:val="0"/>
        <w:adjustRightInd w:val="0"/>
        <w:spacing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‘Okay, how about your wife sir, how does she get to see you around?’</w:t>
      </w:r>
    </w:p>
    <w:p w14:paraId="65637BB4"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r>
      <w:r w:rsidRPr="0029110A">
        <w:rPr>
          <w:rFonts w:ascii="Times New Roman" w:hAnsi="Times New Roman" w:cs="Times New Roman"/>
          <w:i/>
          <w:sz w:val="24"/>
          <w:szCs w:val="24"/>
        </w:rPr>
        <w:t xml:space="preserve">A </w:t>
      </w:r>
      <w:proofErr w:type="spellStart"/>
      <w:r w:rsidRPr="0029110A">
        <w:rPr>
          <w:rFonts w:ascii="Times New Roman" w:hAnsi="Times New Roman" w:cs="Times New Roman"/>
          <w:i/>
          <w:sz w:val="24"/>
          <w:szCs w:val="24"/>
        </w:rPr>
        <w:t>roju</w:t>
      </w:r>
      <w:proofErr w:type="spellEnd"/>
      <w:r w:rsidRPr="0029110A">
        <w:rPr>
          <w:rFonts w:ascii="Times New Roman" w:hAnsi="Times New Roman" w:cs="Times New Roman"/>
          <w:i/>
          <w:sz w:val="24"/>
          <w:szCs w:val="24"/>
        </w:rPr>
        <w:t xml:space="preserve"> mi </w:t>
      </w:r>
      <w:proofErr w:type="spellStart"/>
      <w:r w:rsidRPr="0029110A">
        <w:rPr>
          <w:rFonts w:ascii="Times New Roman" w:hAnsi="Times New Roman" w:cs="Times New Roman"/>
          <w:i/>
          <w:sz w:val="24"/>
          <w:szCs w:val="24"/>
        </w:rPr>
        <w:t>nile</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kilode</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igba</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taa</w:t>
      </w:r>
      <w:proofErr w:type="spellEnd"/>
      <w:r w:rsidRPr="0029110A">
        <w:rPr>
          <w:rFonts w:ascii="Times New Roman" w:hAnsi="Times New Roman" w:cs="Times New Roman"/>
          <w:i/>
          <w:sz w:val="24"/>
          <w:szCs w:val="24"/>
        </w:rPr>
        <w:t xml:space="preserve"> n </w:t>
      </w:r>
      <w:proofErr w:type="spellStart"/>
      <w:r w:rsidRPr="0029110A">
        <w:rPr>
          <w:rFonts w:ascii="Times New Roman" w:hAnsi="Times New Roman" w:cs="Times New Roman"/>
          <w:i/>
          <w:sz w:val="24"/>
          <w:szCs w:val="24"/>
        </w:rPr>
        <w:t>s'omode</w:t>
      </w:r>
      <w:proofErr w:type="spellEnd"/>
    </w:p>
    <w:p w14:paraId="348D8BF9"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 xml:space="preserve">It </w:t>
      </w:r>
      <w:proofErr w:type="gramStart"/>
      <w:r w:rsidRPr="0029110A">
        <w:rPr>
          <w:rFonts w:ascii="Times New Roman" w:hAnsi="Times New Roman" w:cs="Times New Roman"/>
          <w:sz w:val="24"/>
          <w:szCs w:val="24"/>
        </w:rPr>
        <w:t>see</w:t>
      </w:r>
      <w:proofErr w:type="gramEnd"/>
      <w:r w:rsidRPr="0029110A">
        <w:rPr>
          <w:rFonts w:ascii="Times New Roman" w:hAnsi="Times New Roman" w:cs="Times New Roman"/>
          <w:sz w:val="24"/>
          <w:szCs w:val="24"/>
        </w:rPr>
        <w:t xml:space="preserve"> eye me on ground, what, when that us not do infant</w:t>
      </w:r>
    </w:p>
    <w:p w14:paraId="353F924B" w14:textId="77777777"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w:t>
      </w:r>
      <w:r w:rsidR="008F0051">
        <w:rPr>
          <w:rFonts w:ascii="Times New Roman" w:hAnsi="Times New Roman" w:cs="Times New Roman"/>
          <w:sz w:val="24"/>
          <w:szCs w:val="24"/>
        </w:rPr>
        <w:t>She will see me around, why not? W</w:t>
      </w:r>
      <w:r w:rsidRPr="0029110A">
        <w:rPr>
          <w:rFonts w:ascii="Times New Roman" w:hAnsi="Times New Roman" w:cs="Times New Roman"/>
          <w:sz w:val="24"/>
          <w:szCs w:val="24"/>
        </w:rPr>
        <w:t>e are no longer kids’</w:t>
      </w:r>
    </w:p>
    <w:p w14:paraId="62DC21FC" w14:textId="77777777" w:rsidR="007005BA" w:rsidRPr="0029110A" w:rsidRDefault="007005BA" w:rsidP="007005BA">
      <w:pPr>
        <w:autoSpaceDE w:val="0"/>
        <w:autoSpaceDN w:val="0"/>
        <w:adjustRightInd w:val="0"/>
        <w:spacing w:after="0" w:line="240" w:lineRule="auto"/>
        <w:ind w:left="2160" w:hanging="720"/>
        <w:jc w:val="both"/>
        <w:rPr>
          <w:rFonts w:ascii="Times New Roman" w:hAnsi="Times New Roman" w:cs="Times New Roman"/>
          <w:i/>
          <w:sz w:val="24"/>
          <w:szCs w:val="24"/>
        </w:rPr>
      </w:pPr>
      <w:r w:rsidRPr="0029110A">
        <w:rPr>
          <w:rFonts w:ascii="Times New Roman" w:hAnsi="Times New Roman" w:cs="Times New Roman"/>
          <w:sz w:val="24"/>
          <w:szCs w:val="24"/>
        </w:rPr>
        <w:t>Doc:</w:t>
      </w:r>
      <w:r w:rsidRPr="0029110A">
        <w:rPr>
          <w:rFonts w:ascii="Times New Roman" w:hAnsi="Times New Roman" w:cs="Times New Roman"/>
          <w:sz w:val="24"/>
          <w:szCs w:val="24"/>
        </w:rPr>
        <w:tab/>
      </w:r>
      <w:proofErr w:type="spellStart"/>
      <w:r w:rsidRPr="0029110A">
        <w:rPr>
          <w:rFonts w:ascii="Times New Roman" w:hAnsi="Times New Roman" w:cs="Times New Roman"/>
          <w:i/>
          <w:sz w:val="24"/>
          <w:szCs w:val="24"/>
        </w:rPr>
        <w:t>Kii</w:t>
      </w:r>
      <w:proofErr w:type="spellEnd"/>
      <w:r w:rsidRPr="0029110A">
        <w:rPr>
          <w:rFonts w:ascii="Times New Roman" w:hAnsi="Times New Roman" w:cs="Times New Roman"/>
          <w:i/>
          <w:sz w:val="24"/>
          <w:szCs w:val="24"/>
        </w:rPr>
        <w:t xml:space="preserve"> se </w:t>
      </w:r>
      <w:proofErr w:type="spellStart"/>
      <w:r w:rsidRPr="0029110A">
        <w:rPr>
          <w:rFonts w:ascii="Times New Roman" w:hAnsi="Times New Roman" w:cs="Times New Roman"/>
          <w:i/>
          <w:sz w:val="24"/>
          <w:szCs w:val="24"/>
        </w:rPr>
        <w:t>oro</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boya</w:t>
      </w:r>
      <w:proofErr w:type="spellEnd"/>
      <w:r w:rsidRPr="0029110A">
        <w:rPr>
          <w:rFonts w:ascii="Times New Roman" w:hAnsi="Times New Roman" w:cs="Times New Roman"/>
          <w:i/>
          <w:sz w:val="24"/>
          <w:szCs w:val="24"/>
        </w:rPr>
        <w:t xml:space="preserve"> e </w:t>
      </w:r>
      <w:proofErr w:type="spellStart"/>
      <w:r w:rsidRPr="0029110A">
        <w:rPr>
          <w:rFonts w:ascii="Times New Roman" w:hAnsi="Times New Roman" w:cs="Times New Roman"/>
          <w:i/>
          <w:sz w:val="24"/>
          <w:szCs w:val="24"/>
        </w:rPr>
        <w:t>kii</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s’omode</w:t>
      </w:r>
      <w:proofErr w:type="spellEnd"/>
      <w:r w:rsidRPr="0029110A">
        <w:rPr>
          <w:rFonts w:ascii="Times New Roman" w:hAnsi="Times New Roman" w:cs="Times New Roman"/>
          <w:i/>
          <w:sz w:val="24"/>
          <w:szCs w:val="24"/>
        </w:rPr>
        <w:t xml:space="preserve">, so ko </w:t>
      </w:r>
      <w:proofErr w:type="spellStart"/>
      <w:r w:rsidRPr="0029110A">
        <w:rPr>
          <w:rFonts w:ascii="Times New Roman" w:hAnsi="Times New Roman" w:cs="Times New Roman"/>
          <w:i/>
          <w:sz w:val="24"/>
          <w:szCs w:val="24"/>
        </w:rPr>
        <w:t>i</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sepe</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boya</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iyawo</w:t>
      </w:r>
      <w:proofErr w:type="spellEnd"/>
      <w:r w:rsidRPr="0029110A">
        <w:rPr>
          <w:rFonts w:ascii="Times New Roman" w:hAnsi="Times New Roman" w:cs="Times New Roman"/>
          <w:i/>
          <w:sz w:val="24"/>
          <w:szCs w:val="24"/>
        </w:rPr>
        <w:t xml:space="preserve"> yin </w:t>
      </w:r>
      <w:proofErr w:type="spellStart"/>
      <w:r w:rsidRPr="0029110A">
        <w:rPr>
          <w:rFonts w:ascii="Times New Roman" w:hAnsi="Times New Roman" w:cs="Times New Roman"/>
          <w:i/>
          <w:sz w:val="24"/>
          <w:szCs w:val="24"/>
        </w:rPr>
        <w:t>wa</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pelu</w:t>
      </w:r>
      <w:proofErr w:type="spellEnd"/>
      <w:r w:rsidRPr="0029110A">
        <w:rPr>
          <w:rFonts w:ascii="Times New Roman" w:hAnsi="Times New Roman" w:cs="Times New Roman"/>
          <w:i/>
          <w:sz w:val="24"/>
          <w:szCs w:val="24"/>
        </w:rPr>
        <w:t xml:space="preserve"> yin </w:t>
      </w:r>
      <w:proofErr w:type="spellStart"/>
      <w:r w:rsidRPr="0029110A">
        <w:rPr>
          <w:rFonts w:ascii="Times New Roman" w:hAnsi="Times New Roman" w:cs="Times New Roman"/>
          <w:i/>
          <w:sz w:val="24"/>
          <w:szCs w:val="24"/>
        </w:rPr>
        <w:t>ni</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eyin</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ati</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iyawo</w:t>
      </w:r>
      <w:proofErr w:type="spellEnd"/>
      <w:r w:rsidRPr="0029110A">
        <w:rPr>
          <w:rFonts w:ascii="Times New Roman" w:hAnsi="Times New Roman" w:cs="Times New Roman"/>
          <w:i/>
          <w:sz w:val="24"/>
          <w:szCs w:val="24"/>
        </w:rPr>
        <w:t xml:space="preserve"> yin jo </w:t>
      </w:r>
      <w:proofErr w:type="spellStart"/>
      <w:r w:rsidRPr="0029110A">
        <w:rPr>
          <w:rFonts w:ascii="Times New Roman" w:hAnsi="Times New Roman" w:cs="Times New Roman"/>
          <w:i/>
          <w:sz w:val="24"/>
          <w:szCs w:val="24"/>
        </w:rPr>
        <w:t>wa</w:t>
      </w:r>
      <w:proofErr w:type="spellEnd"/>
      <w:r w:rsidRPr="0029110A">
        <w:rPr>
          <w:rFonts w:ascii="Times New Roman" w:hAnsi="Times New Roman" w:cs="Times New Roman"/>
          <w:i/>
          <w:sz w:val="24"/>
          <w:szCs w:val="24"/>
        </w:rPr>
        <w:t xml:space="preserve"> po </w:t>
      </w:r>
      <w:proofErr w:type="spellStart"/>
      <w:r w:rsidRPr="0029110A">
        <w:rPr>
          <w:rFonts w:ascii="Times New Roman" w:hAnsi="Times New Roman" w:cs="Times New Roman"/>
          <w:i/>
          <w:sz w:val="24"/>
          <w:szCs w:val="24"/>
        </w:rPr>
        <w:t>ni</w:t>
      </w:r>
      <w:proofErr w:type="spellEnd"/>
      <w:r w:rsidRPr="0029110A">
        <w:rPr>
          <w:rFonts w:ascii="Times New Roman" w:hAnsi="Times New Roman" w:cs="Times New Roman"/>
          <w:i/>
          <w:sz w:val="24"/>
          <w:szCs w:val="24"/>
        </w:rPr>
        <w:t xml:space="preserve"> ale, </w:t>
      </w:r>
      <w:proofErr w:type="spellStart"/>
      <w:r w:rsidRPr="0029110A">
        <w:rPr>
          <w:rFonts w:ascii="Times New Roman" w:hAnsi="Times New Roman" w:cs="Times New Roman"/>
          <w:i/>
          <w:sz w:val="24"/>
          <w:szCs w:val="24"/>
        </w:rPr>
        <w:t>ise</w:t>
      </w:r>
      <w:proofErr w:type="spellEnd"/>
      <w:r w:rsidRPr="0029110A">
        <w:rPr>
          <w:rFonts w:ascii="Times New Roman" w:hAnsi="Times New Roman" w:cs="Times New Roman"/>
          <w:i/>
          <w:sz w:val="24"/>
          <w:szCs w:val="24"/>
        </w:rPr>
        <w:t xml:space="preserve"> yen </w:t>
      </w:r>
      <w:proofErr w:type="spellStart"/>
      <w:r w:rsidRPr="0029110A">
        <w:rPr>
          <w:rFonts w:ascii="Times New Roman" w:hAnsi="Times New Roman" w:cs="Times New Roman"/>
          <w:i/>
          <w:sz w:val="24"/>
          <w:szCs w:val="24"/>
        </w:rPr>
        <w:t>ti</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gba</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gbogbo</w:t>
      </w:r>
      <w:proofErr w:type="spellEnd"/>
      <w:r w:rsidRPr="0029110A">
        <w:rPr>
          <w:rFonts w:ascii="Times New Roman" w:hAnsi="Times New Roman" w:cs="Times New Roman"/>
          <w:i/>
          <w:sz w:val="24"/>
          <w:szCs w:val="24"/>
        </w:rPr>
        <w:t xml:space="preserve"> ale yin</w:t>
      </w:r>
    </w:p>
    <w:p w14:paraId="3210991D" w14:textId="77777777" w:rsidR="007005BA" w:rsidRPr="0029110A" w:rsidRDefault="007005BA" w:rsidP="007005BA">
      <w:pPr>
        <w:autoSpaceDE w:val="0"/>
        <w:autoSpaceDN w:val="0"/>
        <w:adjustRightInd w:val="0"/>
        <w:spacing w:after="0" w:line="240" w:lineRule="auto"/>
        <w:ind w:left="2160" w:hanging="720"/>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sz w:val="24"/>
          <w:szCs w:val="24"/>
        </w:rPr>
        <w:t xml:space="preserve">It’s not </w:t>
      </w:r>
      <w:proofErr w:type="gramStart"/>
      <w:r w:rsidRPr="0029110A">
        <w:rPr>
          <w:rFonts w:ascii="Times New Roman" w:hAnsi="Times New Roman" w:cs="Times New Roman"/>
          <w:sz w:val="24"/>
          <w:szCs w:val="24"/>
        </w:rPr>
        <w:t>do</w:t>
      </w:r>
      <w:proofErr w:type="gramEnd"/>
      <w:r w:rsidRPr="0029110A">
        <w:rPr>
          <w:rFonts w:ascii="Times New Roman" w:hAnsi="Times New Roman" w:cs="Times New Roman"/>
          <w:sz w:val="24"/>
          <w:szCs w:val="24"/>
        </w:rPr>
        <w:t xml:space="preserve"> word maybe you not do infant, so, it is that maybe wife your is with your </w:t>
      </w:r>
      <w:proofErr w:type="spellStart"/>
      <w:r w:rsidRPr="0029110A">
        <w:rPr>
          <w:rFonts w:ascii="Times New Roman" w:hAnsi="Times New Roman" w:cs="Times New Roman"/>
          <w:sz w:val="24"/>
          <w:szCs w:val="24"/>
        </w:rPr>
        <w:t>at</w:t>
      </w:r>
      <w:proofErr w:type="spellEnd"/>
      <w:r w:rsidRPr="0029110A">
        <w:rPr>
          <w:rFonts w:ascii="Times New Roman" w:hAnsi="Times New Roman" w:cs="Times New Roman"/>
          <w:sz w:val="24"/>
          <w:szCs w:val="24"/>
        </w:rPr>
        <w:t xml:space="preserve">, you and wife your is together at night, work that has taken every night your </w:t>
      </w:r>
    </w:p>
    <w:p w14:paraId="41CEBBD6" w14:textId="77777777" w:rsidR="007005BA" w:rsidRPr="0029110A" w:rsidRDefault="007005BA" w:rsidP="007005BA">
      <w:pPr>
        <w:autoSpaceDE w:val="0"/>
        <w:autoSpaceDN w:val="0"/>
        <w:adjustRightInd w:val="0"/>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sz w:val="24"/>
          <w:szCs w:val="24"/>
        </w:rPr>
        <w:t>‘It is not an issue being a kid or not, you and your wife will not get to be together at night, the work has taken over your night’</w:t>
      </w:r>
    </w:p>
    <w:p w14:paraId="3308D377"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r>
      <w:proofErr w:type="spellStart"/>
      <w:r w:rsidRPr="0029110A">
        <w:rPr>
          <w:rFonts w:ascii="Times New Roman" w:hAnsi="Times New Roman" w:cs="Times New Roman"/>
          <w:sz w:val="24"/>
          <w:szCs w:val="24"/>
        </w:rPr>
        <w:t>K</w:t>
      </w:r>
      <w:r w:rsidRPr="0029110A">
        <w:rPr>
          <w:rFonts w:ascii="Times New Roman" w:hAnsi="Times New Roman" w:cs="Times New Roman"/>
          <w:i/>
          <w:sz w:val="24"/>
          <w:szCs w:val="24"/>
        </w:rPr>
        <w:t>ii</w:t>
      </w:r>
      <w:proofErr w:type="spellEnd"/>
      <w:r w:rsidRPr="0029110A">
        <w:rPr>
          <w:rFonts w:ascii="Times New Roman" w:hAnsi="Times New Roman" w:cs="Times New Roman"/>
          <w:i/>
          <w:sz w:val="24"/>
          <w:szCs w:val="24"/>
        </w:rPr>
        <w:t xml:space="preserve"> se </w:t>
      </w:r>
      <w:proofErr w:type="spellStart"/>
      <w:r w:rsidRPr="0029110A">
        <w:rPr>
          <w:rFonts w:ascii="Times New Roman" w:hAnsi="Times New Roman" w:cs="Times New Roman"/>
          <w:i/>
          <w:sz w:val="24"/>
          <w:szCs w:val="24"/>
        </w:rPr>
        <w:t>iyen</w:t>
      </w:r>
      <w:proofErr w:type="spellEnd"/>
      <w:r w:rsidRPr="0029110A">
        <w:rPr>
          <w:rFonts w:ascii="Times New Roman" w:hAnsi="Times New Roman" w:cs="Times New Roman"/>
          <w:i/>
          <w:sz w:val="24"/>
          <w:szCs w:val="24"/>
        </w:rPr>
        <w:t xml:space="preserve"> la n </w:t>
      </w:r>
      <w:proofErr w:type="spellStart"/>
      <w:r w:rsidRPr="0029110A">
        <w:rPr>
          <w:rFonts w:ascii="Times New Roman" w:hAnsi="Times New Roman" w:cs="Times New Roman"/>
          <w:i/>
          <w:sz w:val="24"/>
          <w:szCs w:val="24"/>
        </w:rPr>
        <w:t>ro</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bayii</w:t>
      </w:r>
      <w:proofErr w:type="spellEnd"/>
      <w:r w:rsidRPr="0029110A">
        <w:rPr>
          <w:rFonts w:ascii="Times New Roman" w:hAnsi="Times New Roman" w:cs="Times New Roman"/>
          <w:i/>
          <w:sz w:val="24"/>
          <w:szCs w:val="24"/>
        </w:rPr>
        <w:t xml:space="preserve"> doctor </w:t>
      </w:r>
    </w:p>
    <w:p w14:paraId="74A54415"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 xml:space="preserve">It’s not </w:t>
      </w:r>
      <w:proofErr w:type="gramStart"/>
      <w:r w:rsidRPr="0029110A">
        <w:rPr>
          <w:rFonts w:ascii="Times New Roman" w:hAnsi="Times New Roman" w:cs="Times New Roman"/>
          <w:sz w:val="24"/>
          <w:szCs w:val="24"/>
        </w:rPr>
        <w:t>do</w:t>
      </w:r>
      <w:proofErr w:type="gramEnd"/>
      <w:r w:rsidRPr="0029110A">
        <w:rPr>
          <w:rFonts w:ascii="Times New Roman" w:hAnsi="Times New Roman" w:cs="Times New Roman"/>
          <w:sz w:val="24"/>
          <w:szCs w:val="24"/>
        </w:rPr>
        <w:t xml:space="preserve"> that that thinking now doctor</w:t>
      </w:r>
    </w:p>
    <w:p w14:paraId="0331E141" w14:textId="77777777"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‘That’s not what we are thinking now’</w:t>
      </w:r>
    </w:p>
    <w:p w14:paraId="2B9B2566"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lastRenderedPageBreak/>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r>
      <w:r w:rsidRPr="0029110A">
        <w:rPr>
          <w:rFonts w:ascii="Times New Roman" w:hAnsi="Times New Roman" w:cs="Times New Roman"/>
          <w:i/>
          <w:sz w:val="24"/>
          <w:szCs w:val="24"/>
        </w:rPr>
        <w:t xml:space="preserve">Ki le </w:t>
      </w:r>
      <w:proofErr w:type="spellStart"/>
      <w:r w:rsidRPr="0029110A">
        <w:rPr>
          <w:rFonts w:ascii="Times New Roman" w:hAnsi="Times New Roman" w:cs="Times New Roman"/>
          <w:i/>
          <w:sz w:val="24"/>
          <w:szCs w:val="24"/>
        </w:rPr>
        <w:t>wi</w:t>
      </w:r>
      <w:proofErr w:type="spellEnd"/>
      <w:r w:rsidRPr="0029110A">
        <w:rPr>
          <w:rFonts w:ascii="Times New Roman" w:hAnsi="Times New Roman" w:cs="Times New Roman"/>
          <w:i/>
          <w:sz w:val="24"/>
          <w:szCs w:val="24"/>
        </w:rPr>
        <w:t>?</w:t>
      </w:r>
    </w:p>
    <w:p w14:paraId="79F68907"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What that say?</w:t>
      </w:r>
    </w:p>
    <w:p w14:paraId="01F3D39F" w14:textId="77777777"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‘What did you say?’</w:t>
      </w:r>
    </w:p>
    <w:p w14:paraId="020A3AD4"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r>
      <w:r w:rsidRPr="0029110A">
        <w:rPr>
          <w:rFonts w:ascii="Times New Roman" w:hAnsi="Times New Roman" w:cs="Times New Roman"/>
          <w:i/>
          <w:sz w:val="24"/>
          <w:szCs w:val="24"/>
        </w:rPr>
        <w:t xml:space="preserve">Mo </w:t>
      </w:r>
      <w:proofErr w:type="spellStart"/>
      <w:r w:rsidRPr="0029110A">
        <w:rPr>
          <w:rFonts w:ascii="Times New Roman" w:hAnsi="Times New Roman" w:cs="Times New Roman"/>
          <w:i/>
          <w:sz w:val="24"/>
          <w:szCs w:val="24"/>
        </w:rPr>
        <w:t>ni</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kii</w:t>
      </w:r>
      <w:proofErr w:type="spellEnd"/>
      <w:r w:rsidRPr="0029110A">
        <w:rPr>
          <w:rFonts w:ascii="Times New Roman" w:hAnsi="Times New Roman" w:cs="Times New Roman"/>
          <w:i/>
          <w:sz w:val="24"/>
          <w:szCs w:val="24"/>
        </w:rPr>
        <w:t xml:space="preserve"> se </w:t>
      </w:r>
      <w:proofErr w:type="spellStart"/>
      <w:r w:rsidRPr="0029110A">
        <w:rPr>
          <w:rFonts w:ascii="Times New Roman" w:hAnsi="Times New Roman" w:cs="Times New Roman"/>
          <w:i/>
          <w:sz w:val="24"/>
          <w:szCs w:val="24"/>
        </w:rPr>
        <w:t>iyen</w:t>
      </w:r>
      <w:proofErr w:type="spellEnd"/>
      <w:r w:rsidRPr="0029110A">
        <w:rPr>
          <w:rFonts w:ascii="Times New Roman" w:hAnsi="Times New Roman" w:cs="Times New Roman"/>
          <w:i/>
          <w:sz w:val="24"/>
          <w:szCs w:val="24"/>
        </w:rPr>
        <w:t xml:space="preserve"> la n </w:t>
      </w:r>
      <w:proofErr w:type="spellStart"/>
      <w:r w:rsidRPr="0029110A">
        <w:rPr>
          <w:rFonts w:ascii="Times New Roman" w:hAnsi="Times New Roman" w:cs="Times New Roman"/>
          <w:i/>
          <w:sz w:val="24"/>
          <w:szCs w:val="24"/>
        </w:rPr>
        <w:t>ro</w:t>
      </w:r>
      <w:proofErr w:type="spellEnd"/>
      <w:r w:rsidRPr="0029110A">
        <w:rPr>
          <w:rFonts w:ascii="Times New Roman" w:hAnsi="Times New Roman" w:cs="Times New Roman"/>
          <w:i/>
          <w:sz w:val="24"/>
          <w:szCs w:val="24"/>
        </w:rPr>
        <w:t xml:space="preserve">, anything </w:t>
      </w:r>
      <w:proofErr w:type="spellStart"/>
      <w:r w:rsidRPr="0029110A">
        <w:rPr>
          <w:rFonts w:ascii="Times New Roman" w:hAnsi="Times New Roman" w:cs="Times New Roman"/>
          <w:i/>
          <w:sz w:val="24"/>
          <w:szCs w:val="24"/>
        </w:rPr>
        <w:t>ta</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ba</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fe</w:t>
      </w:r>
      <w:proofErr w:type="spellEnd"/>
      <w:r w:rsidRPr="0029110A">
        <w:rPr>
          <w:rFonts w:ascii="Times New Roman" w:hAnsi="Times New Roman" w:cs="Times New Roman"/>
          <w:i/>
          <w:sz w:val="24"/>
          <w:szCs w:val="24"/>
        </w:rPr>
        <w:t xml:space="preserve"> solve, a solve e within the </w:t>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day</w:t>
      </w:r>
    </w:p>
    <w:p w14:paraId="5D7F961B" w14:textId="77777777" w:rsidR="007005BA" w:rsidRPr="0029110A" w:rsidRDefault="007005BA" w:rsidP="007005BA">
      <w:pPr>
        <w:autoSpaceDE w:val="0"/>
        <w:autoSpaceDN w:val="0"/>
        <w:adjustRightInd w:val="0"/>
        <w:spacing w:after="0"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 xml:space="preserve">I say it’s no do that that we </w:t>
      </w:r>
      <w:proofErr w:type="gramStart"/>
      <w:r w:rsidRPr="0029110A">
        <w:rPr>
          <w:rFonts w:ascii="Times New Roman" w:hAnsi="Times New Roman" w:cs="Times New Roman"/>
          <w:sz w:val="24"/>
          <w:szCs w:val="24"/>
        </w:rPr>
        <w:t>thinking</w:t>
      </w:r>
      <w:proofErr w:type="gramEnd"/>
      <w:r w:rsidRPr="0029110A">
        <w:rPr>
          <w:rFonts w:ascii="Times New Roman" w:hAnsi="Times New Roman" w:cs="Times New Roman"/>
          <w:sz w:val="24"/>
          <w:szCs w:val="24"/>
        </w:rPr>
        <w:t xml:space="preserve">, anything that we if want solve, we solve it within the day  </w:t>
      </w:r>
    </w:p>
    <w:p w14:paraId="02AE7867" w14:textId="77777777" w:rsidR="007005BA" w:rsidRPr="0029110A" w:rsidRDefault="007005BA" w:rsidP="007005BA">
      <w:pPr>
        <w:autoSpaceDE w:val="0"/>
        <w:autoSpaceDN w:val="0"/>
        <w:adjustRightInd w:val="0"/>
        <w:spacing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 I said that is not what we are thinking about at the moment, whatever we  want to solve will be solve during the day’</w:t>
      </w:r>
    </w:p>
    <w:p w14:paraId="7A4DB725" w14:textId="77777777" w:rsidR="007005BA" w:rsidRDefault="007005BA" w:rsidP="007005BA">
      <w:pPr>
        <w:pStyle w:val="NormalWeb"/>
        <w:spacing w:before="0" w:beforeAutospacing="0" w:after="240" w:afterAutospacing="0"/>
        <w:jc w:val="both"/>
        <w:rPr>
          <w:color w:val="0E101A"/>
        </w:rPr>
      </w:pPr>
      <w:r>
        <w:rPr>
          <w:color w:val="0E101A"/>
        </w:rPr>
        <w:t>Here, the narration of the patient interests the doctor, perhaps he might have more clues to what led to the health problem of the patient. So, he exercises power and asks the patient some questions that are private to him. The superior position of the doctor within the system of autonomy politeness gives him the liberty to ask questions as he desires, which in turn initiates the quasi-institutional politeness. Rather than ask the question about the patient's job as it relates to his health, the doctor asks questions about his job as it relates to his family. The patient understanding quasi-institutional politeness gratifies the doctor’s desire and preserves his ego by providing the information so as to maintain the ego of the doctor. </w:t>
      </w:r>
    </w:p>
    <w:p w14:paraId="1277FB56" w14:textId="77777777" w:rsidR="007005BA" w:rsidRDefault="007005BA" w:rsidP="007005BA">
      <w:pPr>
        <w:pStyle w:val="NormalWeb"/>
        <w:spacing w:before="0" w:beforeAutospacing="0" w:after="240" w:afterAutospacing="0"/>
        <w:jc w:val="both"/>
        <w:rPr>
          <w:color w:val="0E101A"/>
        </w:rPr>
      </w:pPr>
      <w:r>
        <w:rPr>
          <w:color w:val="0E101A"/>
        </w:rPr>
        <w:t xml:space="preserve">In Excerpt 2 above, the </w:t>
      </w:r>
      <w:proofErr w:type="spellStart"/>
      <w:r>
        <w:rPr>
          <w:color w:val="0E101A"/>
        </w:rPr>
        <w:t>pract</w:t>
      </w:r>
      <w:proofErr w:type="spellEnd"/>
      <w:r>
        <w:rPr>
          <w:color w:val="0E101A"/>
        </w:rPr>
        <w:t xml:space="preserve"> of investigating is manifested through the doctor’s interference of patient’s privacy strategy. The doctor rides on reference (REF) by referring to the family to be able to know how the patient manages his social life after working all night. Inferences are also made intermittently, as the patient infers (INF) that the question the doctor asked about being around </w:t>
      </w:r>
      <w:r w:rsidRPr="00524EE1">
        <w:rPr>
          <w:color w:val="0E101A"/>
        </w:rPr>
        <w:t>with his wife is targeted towards how able he is to have sex with his wife</w:t>
      </w:r>
      <w:r w:rsidR="008F0051" w:rsidRPr="00524EE1">
        <w:rPr>
          <w:color w:val="0E101A"/>
        </w:rPr>
        <w:t xml:space="preserve"> </w:t>
      </w:r>
      <w:r w:rsidRPr="00524EE1">
        <w:rPr>
          <w:color w:val="0E101A"/>
        </w:rPr>
        <w:t>(based on SSK) considering his work schedule. The inference (INF)</w:t>
      </w:r>
      <w:r w:rsidR="008F0051" w:rsidRPr="00524EE1">
        <w:rPr>
          <w:color w:val="0E101A"/>
        </w:rPr>
        <w:t xml:space="preserve"> made by the patient is wrong, therefore, the </w:t>
      </w:r>
      <w:r w:rsidR="00524EE1" w:rsidRPr="00524EE1">
        <w:rPr>
          <w:color w:val="0E101A"/>
        </w:rPr>
        <w:t>doctor reinforces with another input (</w:t>
      </w:r>
      <w:proofErr w:type="spellStart"/>
      <w:r w:rsidR="00524EE1" w:rsidRPr="00524EE1">
        <w:rPr>
          <w:i/>
        </w:rPr>
        <w:t>Kii</w:t>
      </w:r>
      <w:proofErr w:type="spellEnd"/>
      <w:r w:rsidR="00524EE1" w:rsidRPr="00524EE1">
        <w:rPr>
          <w:i/>
        </w:rPr>
        <w:t xml:space="preserve"> se </w:t>
      </w:r>
      <w:proofErr w:type="spellStart"/>
      <w:r w:rsidR="00524EE1" w:rsidRPr="00524EE1">
        <w:rPr>
          <w:i/>
        </w:rPr>
        <w:t>oro</w:t>
      </w:r>
      <w:proofErr w:type="spellEnd"/>
      <w:r w:rsidR="00524EE1" w:rsidRPr="00524EE1">
        <w:rPr>
          <w:i/>
        </w:rPr>
        <w:t xml:space="preserve"> </w:t>
      </w:r>
      <w:proofErr w:type="spellStart"/>
      <w:r w:rsidR="00524EE1" w:rsidRPr="00524EE1">
        <w:rPr>
          <w:i/>
        </w:rPr>
        <w:t>boya</w:t>
      </w:r>
      <w:proofErr w:type="spellEnd"/>
      <w:r w:rsidR="00524EE1" w:rsidRPr="00524EE1">
        <w:rPr>
          <w:i/>
        </w:rPr>
        <w:t xml:space="preserve"> e </w:t>
      </w:r>
      <w:proofErr w:type="spellStart"/>
      <w:r w:rsidR="00524EE1" w:rsidRPr="00524EE1">
        <w:rPr>
          <w:i/>
        </w:rPr>
        <w:t>kii</w:t>
      </w:r>
      <w:proofErr w:type="spellEnd"/>
      <w:r w:rsidR="00524EE1" w:rsidRPr="00524EE1">
        <w:rPr>
          <w:i/>
        </w:rPr>
        <w:t xml:space="preserve"> </w:t>
      </w:r>
      <w:proofErr w:type="spellStart"/>
      <w:r w:rsidR="00524EE1" w:rsidRPr="00524EE1">
        <w:rPr>
          <w:i/>
        </w:rPr>
        <w:t>s’omode</w:t>
      </w:r>
      <w:proofErr w:type="spellEnd"/>
      <w:r w:rsidR="00524EE1" w:rsidRPr="00524EE1">
        <w:rPr>
          <w:i/>
        </w:rPr>
        <w:t>)</w:t>
      </w:r>
      <w:r w:rsidR="00524EE1" w:rsidRPr="00524EE1">
        <w:t xml:space="preserve"> – that the ‘being together’ he refers to is not about sex. T</w:t>
      </w:r>
      <w:r w:rsidR="00524EE1" w:rsidRPr="00524EE1">
        <w:rPr>
          <w:color w:val="0E101A"/>
        </w:rPr>
        <w:t xml:space="preserve">his leads to another and corrected inference (INF) by the patient </w:t>
      </w:r>
      <w:r w:rsidRPr="00524EE1">
        <w:rPr>
          <w:color w:val="0E101A"/>
        </w:rPr>
        <w:t>that the doctor actually means time for talks and companionship and not exclusively sex.</w:t>
      </w:r>
    </w:p>
    <w:p w14:paraId="1FF1C439" w14:textId="77777777" w:rsidR="007005BA" w:rsidRDefault="007005BA" w:rsidP="007005BA">
      <w:pPr>
        <w:pStyle w:val="NormalWeb"/>
        <w:spacing w:before="0" w:beforeAutospacing="0" w:after="0" w:afterAutospacing="0"/>
        <w:jc w:val="both"/>
        <w:rPr>
          <w:color w:val="0E101A"/>
        </w:rPr>
      </w:pPr>
      <w:r>
        <w:rPr>
          <w:rStyle w:val="Strong"/>
          <w:color w:val="0E101A"/>
        </w:rPr>
        <w:t xml:space="preserve">4.1.2 </w:t>
      </w:r>
      <w:proofErr w:type="spellStart"/>
      <w:r>
        <w:rPr>
          <w:rStyle w:val="Strong"/>
          <w:color w:val="0E101A"/>
        </w:rPr>
        <w:t>Familiarisation</w:t>
      </w:r>
      <w:proofErr w:type="spellEnd"/>
      <w:r>
        <w:rPr>
          <w:rStyle w:val="Strong"/>
          <w:color w:val="0E101A"/>
        </w:rPr>
        <w:t xml:space="preserve"> elicitation</w:t>
      </w:r>
    </w:p>
    <w:p w14:paraId="1901781B" w14:textId="77777777" w:rsidR="007005BA" w:rsidRDefault="007005BA" w:rsidP="007005BA">
      <w:pPr>
        <w:pStyle w:val="NormalWeb"/>
        <w:spacing w:before="0" w:beforeAutospacing="0" w:after="240" w:afterAutospacing="0"/>
        <w:jc w:val="both"/>
        <w:rPr>
          <w:color w:val="0E101A"/>
        </w:rPr>
      </w:pPr>
      <w:r>
        <w:rPr>
          <w:color w:val="0E101A"/>
        </w:rPr>
        <w:t>Questions unrelated to the patient's health can also be asked based on the mutual relationship between the doctor and the patient. in this sense, fellowship politeness is co-constructed by both patient and doctor.</w:t>
      </w:r>
    </w:p>
    <w:p w14:paraId="68695C87"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b/>
          <w:sz w:val="24"/>
          <w:szCs w:val="24"/>
        </w:rPr>
      </w:pPr>
      <w:r w:rsidRPr="0029110A">
        <w:rPr>
          <w:rFonts w:ascii="Times New Roman" w:hAnsi="Times New Roman" w:cs="Times New Roman"/>
          <w:b/>
          <w:sz w:val="24"/>
          <w:szCs w:val="24"/>
        </w:rPr>
        <w:t>Excerpt 3:</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t xml:space="preserve">Se </w:t>
      </w:r>
      <w:proofErr w:type="spellStart"/>
      <w:r w:rsidRPr="0029110A">
        <w:rPr>
          <w:rFonts w:ascii="Times New Roman" w:hAnsi="Times New Roman" w:cs="Times New Roman"/>
          <w:sz w:val="24"/>
          <w:szCs w:val="24"/>
        </w:rPr>
        <w:t>eyin</w:t>
      </w:r>
      <w:proofErr w:type="spellEnd"/>
      <w:r w:rsidRPr="0029110A">
        <w:rPr>
          <w:rFonts w:ascii="Times New Roman" w:hAnsi="Times New Roman" w:cs="Times New Roman"/>
          <w:sz w:val="24"/>
          <w:szCs w:val="24"/>
        </w:rPr>
        <w:t xml:space="preserve"> </w:t>
      </w:r>
      <w:proofErr w:type="spellStart"/>
      <w:r w:rsidRPr="0029110A">
        <w:rPr>
          <w:rFonts w:ascii="Times New Roman" w:hAnsi="Times New Roman" w:cs="Times New Roman"/>
          <w:sz w:val="24"/>
          <w:szCs w:val="24"/>
        </w:rPr>
        <w:t>yii</w:t>
      </w:r>
      <w:proofErr w:type="spellEnd"/>
      <w:r w:rsidRPr="0029110A">
        <w:rPr>
          <w:rFonts w:ascii="Times New Roman" w:hAnsi="Times New Roman" w:cs="Times New Roman"/>
          <w:sz w:val="24"/>
          <w:szCs w:val="24"/>
        </w:rPr>
        <w:t xml:space="preserve"> de </w:t>
      </w:r>
      <w:proofErr w:type="spellStart"/>
      <w:r w:rsidRPr="0029110A">
        <w:rPr>
          <w:rFonts w:ascii="Times New Roman" w:hAnsi="Times New Roman" w:cs="Times New Roman"/>
          <w:sz w:val="24"/>
          <w:szCs w:val="24"/>
        </w:rPr>
        <w:t>wa</w:t>
      </w:r>
      <w:proofErr w:type="spellEnd"/>
      <w:r w:rsidRPr="0029110A">
        <w:rPr>
          <w:rFonts w:ascii="Times New Roman" w:hAnsi="Times New Roman" w:cs="Times New Roman"/>
          <w:sz w:val="24"/>
          <w:szCs w:val="24"/>
        </w:rPr>
        <w:t xml:space="preserve"> </w:t>
      </w:r>
      <w:proofErr w:type="spellStart"/>
      <w:r w:rsidRPr="0029110A">
        <w:rPr>
          <w:rFonts w:ascii="Times New Roman" w:hAnsi="Times New Roman" w:cs="Times New Roman"/>
          <w:sz w:val="24"/>
          <w:szCs w:val="24"/>
        </w:rPr>
        <w:t>ni</w:t>
      </w:r>
      <w:proofErr w:type="spellEnd"/>
      <w:r w:rsidRPr="0029110A">
        <w:rPr>
          <w:rFonts w:ascii="Times New Roman" w:hAnsi="Times New Roman" w:cs="Times New Roman"/>
          <w:sz w:val="24"/>
          <w:szCs w:val="24"/>
        </w:rPr>
        <w:t xml:space="preserve"> Nigeria </w:t>
      </w:r>
      <w:proofErr w:type="spellStart"/>
      <w:r w:rsidRPr="0029110A">
        <w:rPr>
          <w:rFonts w:ascii="Times New Roman" w:hAnsi="Times New Roman" w:cs="Times New Roman"/>
          <w:sz w:val="24"/>
          <w:szCs w:val="24"/>
        </w:rPr>
        <w:t>bayii</w:t>
      </w:r>
      <w:proofErr w:type="spellEnd"/>
      <w:r w:rsidRPr="0029110A">
        <w:rPr>
          <w:rFonts w:ascii="Times New Roman" w:hAnsi="Times New Roman" w:cs="Times New Roman"/>
          <w:sz w:val="24"/>
          <w:szCs w:val="24"/>
        </w:rPr>
        <w:t xml:space="preserve">? E n lo e n </w:t>
      </w:r>
      <w:proofErr w:type="spellStart"/>
      <w:r w:rsidRPr="0029110A">
        <w:rPr>
          <w:rFonts w:ascii="Times New Roman" w:hAnsi="Times New Roman" w:cs="Times New Roman"/>
          <w:sz w:val="24"/>
          <w:szCs w:val="24"/>
        </w:rPr>
        <w:t>bo</w:t>
      </w:r>
      <w:proofErr w:type="spellEnd"/>
    </w:p>
    <w:p w14:paraId="2D0F9424"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Is your this and at in Nigeria now? You going you coming</w:t>
      </w:r>
    </w:p>
    <w:p w14:paraId="49B2EE89" w14:textId="77777777" w:rsidR="007005BA" w:rsidRPr="0029110A" w:rsidRDefault="007005BA" w:rsidP="007005BA">
      <w:pPr>
        <w:autoSpaceDE w:val="0"/>
        <w:autoSpaceDN w:val="0"/>
        <w:adjustRightInd w:val="0"/>
        <w:spacing w:after="0" w:line="240" w:lineRule="auto"/>
        <w:ind w:left="1440" w:firstLine="720"/>
        <w:jc w:val="both"/>
        <w:rPr>
          <w:rFonts w:ascii="Times New Roman" w:hAnsi="Times New Roman" w:cs="Times New Roman"/>
          <w:sz w:val="24"/>
          <w:szCs w:val="24"/>
        </w:rPr>
      </w:pPr>
      <w:r w:rsidRPr="0029110A">
        <w:rPr>
          <w:rFonts w:ascii="Times New Roman" w:hAnsi="Times New Roman" w:cs="Times New Roman"/>
          <w:sz w:val="24"/>
          <w:szCs w:val="24"/>
        </w:rPr>
        <w:t xml:space="preserve">‘Do you mean you are still in Nigeria? You are going to and </w:t>
      </w:r>
      <w:proofErr w:type="spellStart"/>
      <w:r w:rsidRPr="0029110A">
        <w:rPr>
          <w:rFonts w:ascii="Times New Roman" w:hAnsi="Times New Roman" w:cs="Times New Roman"/>
          <w:sz w:val="24"/>
          <w:szCs w:val="24"/>
        </w:rPr>
        <w:t>fro</w:t>
      </w:r>
      <w:proofErr w:type="spellEnd"/>
      <w:r w:rsidRPr="0029110A">
        <w:rPr>
          <w:rFonts w:ascii="Times New Roman" w:hAnsi="Times New Roman" w:cs="Times New Roman"/>
          <w:sz w:val="24"/>
          <w:szCs w:val="24"/>
        </w:rPr>
        <w:t>.’</w:t>
      </w:r>
    </w:p>
    <w:p w14:paraId="7075E638" w14:textId="77777777" w:rsidR="007005BA" w:rsidRPr="0029110A" w:rsidRDefault="007005BA" w:rsidP="007005BA">
      <w:pPr>
        <w:autoSpaceDE w:val="0"/>
        <w:autoSpaceDN w:val="0"/>
        <w:adjustRightInd w:val="0"/>
        <w:spacing w:after="0" w:line="240" w:lineRule="auto"/>
        <w:ind w:left="720" w:firstLine="720"/>
        <w:jc w:val="both"/>
        <w:rPr>
          <w:rFonts w:ascii="Times New Roman" w:hAnsi="Times New Roman" w:cs="Times New Roman"/>
          <w:sz w:val="24"/>
          <w:szCs w:val="24"/>
        </w:rPr>
      </w:pPr>
    </w:p>
    <w:p w14:paraId="760DD41F" w14:textId="77777777" w:rsidR="007005BA" w:rsidRPr="0029110A" w:rsidRDefault="007005BA" w:rsidP="007005BA">
      <w:pPr>
        <w:autoSpaceDE w:val="0"/>
        <w:autoSpaceDN w:val="0"/>
        <w:adjustRightInd w:val="0"/>
        <w:spacing w:after="0" w:line="240" w:lineRule="auto"/>
        <w:ind w:left="720" w:firstLine="720"/>
        <w:jc w:val="both"/>
        <w:rPr>
          <w:rFonts w:ascii="Times New Roman" w:hAnsi="Times New Roman" w:cs="Times New Roman"/>
          <w:sz w:val="24"/>
          <w:szCs w:val="24"/>
        </w:rPr>
      </w:pPr>
      <w:r w:rsidRPr="0029110A">
        <w:rPr>
          <w:rFonts w:ascii="Times New Roman" w:hAnsi="Times New Roman" w:cs="Times New Roman"/>
          <w:sz w:val="24"/>
          <w:szCs w:val="24"/>
        </w:rPr>
        <w:t>Pat:</w:t>
      </w:r>
      <w:r w:rsidRPr="0029110A">
        <w:rPr>
          <w:rFonts w:ascii="Times New Roman" w:hAnsi="Times New Roman" w:cs="Times New Roman"/>
          <w:sz w:val="24"/>
          <w:szCs w:val="24"/>
        </w:rPr>
        <w:tab/>
      </w:r>
      <w:proofErr w:type="spellStart"/>
      <w:r w:rsidRPr="0029110A">
        <w:rPr>
          <w:rFonts w:ascii="Times New Roman" w:hAnsi="Times New Roman" w:cs="Times New Roman"/>
          <w:sz w:val="24"/>
          <w:szCs w:val="24"/>
        </w:rPr>
        <w:t>Olorun</w:t>
      </w:r>
      <w:proofErr w:type="spellEnd"/>
      <w:r w:rsidRPr="0029110A">
        <w:rPr>
          <w:rFonts w:ascii="Times New Roman" w:hAnsi="Times New Roman" w:cs="Times New Roman"/>
          <w:sz w:val="24"/>
          <w:szCs w:val="24"/>
        </w:rPr>
        <w:t xml:space="preserve"> </w:t>
      </w:r>
      <w:proofErr w:type="spellStart"/>
      <w:r w:rsidRPr="0029110A">
        <w:rPr>
          <w:rFonts w:ascii="Times New Roman" w:hAnsi="Times New Roman" w:cs="Times New Roman"/>
          <w:sz w:val="24"/>
          <w:szCs w:val="24"/>
        </w:rPr>
        <w:t>ni</w:t>
      </w:r>
      <w:proofErr w:type="spellEnd"/>
    </w:p>
    <w:p w14:paraId="0B8FAB1E" w14:textId="77777777" w:rsidR="007005BA" w:rsidRPr="0029110A" w:rsidRDefault="007005BA" w:rsidP="007005BA">
      <w:pPr>
        <w:autoSpaceDE w:val="0"/>
        <w:autoSpaceDN w:val="0"/>
        <w:adjustRightInd w:val="0"/>
        <w:spacing w:after="0" w:line="240" w:lineRule="auto"/>
        <w:ind w:left="720" w:firstLine="720"/>
        <w:jc w:val="both"/>
        <w:rPr>
          <w:rFonts w:ascii="Times New Roman" w:hAnsi="Times New Roman" w:cs="Times New Roman"/>
          <w:sz w:val="24"/>
          <w:szCs w:val="24"/>
        </w:rPr>
      </w:pPr>
      <w:r w:rsidRPr="0029110A">
        <w:rPr>
          <w:rFonts w:ascii="Times New Roman" w:hAnsi="Times New Roman" w:cs="Times New Roman"/>
          <w:sz w:val="24"/>
          <w:szCs w:val="24"/>
        </w:rPr>
        <w:tab/>
        <w:t>God it’s</w:t>
      </w:r>
    </w:p>
    <w:p w14:paraId="21A44922" w14:textId="77777777"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‘It is God’</w:t>
      </w:r>
    </w:p>
    <w:p w14:paraId="36966FC6"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t xml:space="preserve">E </w:t>
      </w:r>
      <w:proofErr w:type="spellStart"/>
      <w:r w:rsidRPr="0029110A">
        <w:rPr>
          <w:rFonts w:ascii="Times New Roman" w:hAnsi="Times New Roman" w:cs="Times New Roman"/>
          <w:sz w:val="24"/>
          <w:szCs w:val="24"/>
        </w:rPr>
        <w:t>sa</w:t>
      </w:r>
      <w:proofErr w:type="spellEnd"/>
      <w:r w:rsidRPr="0029110A">
        <w:rPr>
          <w:rFonts w:ascii="Times New Roman" w:hAnsi="Times New Roman" w:cs="Times New Roman"/>
          <w:sz w:val="24"/>
          <w:szCs w:val="24"/>
        </w:rPr>
        <w:t xml:space="preserve"> </w:t>
      </w:r>
      <w:proofErr w:type="spellStart"/>
      <w:r w:rsidRPr="0029110A">
        <w:rPr>
          <w:rFonts w:ascii="Times New Roman" w:hAnsi="Times New Roman" w:cs="Times New Roman"/>
          <w:sz w:val="24"/>
          <w:szCs w:val="24"/>
        </w:rPr>
        <w:t>rora</w:t>
      </w:r>
      <w:proofErr w:type="spellEnd"/>
      <w:r w:rsidRPr="0029110A">
        <w:rPr>
          <w:rFonts w:ascii="Times New Roman" w:hAnsi="Times New Roman" w:cs="Times New Roman"/>
          <w:sz w:val="24"/>
          <w:szCs w:val="24"/>
        </w:rPr>
        <w:t xml:space="preserve">, e se visa fun </w:t>
      </w:r>
      <w:proofErr w:type="spellStart"/>
      <w:r w:rsidRPr="0029110A">
        <w:rPr>
          <w:rFonts w:ascii="Times New Roman" w:hAnsi="Times New Roman" w:cs="Times New Roman"/>
          <w:sz w:val="24"/>
          <w:szCs w:val="24"/>
        </w:rPr>
        <w:t>awa</w:t>
      </w:r>
      <w:proofErr w:type="spellEnd"/>
      <w:r w:rsidRPr="0029110A">
        <w:rPr>
          <w:rFonts w:ascii="Times New Roman" w:hAnsi="Times New Roman" w:cs="Times New Roman"/>
          <w:sz w:val="24"/>
          <w:szCs w:val="24"/>
        </w:rPr>
        <w:t xml:space="preserve"> </w:t>
      </w:r>
      <w:proofErr w:type="spellStart"/>
      <w:r w:rsidRPr="0029110A">
        <w:rPr>
          <w:rFonts w:ascii="Times New Roman" w:hAnsi="Times New Roman" w:cs="Times New Roman"/>
          <w:sz w:val="24"/>
          <w:szCs w:val="24"/>
        </w:rPr>
        <w:t>naa</w:t>
      </w:r>
      <w:proofErr w:type="spellEnd"/>
      <w:r w:rsidRPr="0029110A">
        <w:rPr>
          <w:rFonts w:ascii="Times New Roman" w:hAnsi="Times New Roman" w:cs="Times New Roman"/>
          <w:sz w:val="24"/>
          <w:szCs w:val="24"/>
        </w:rPr>
        <w:t xml:space="preserve">. </w:t>
      </w:r>
    </w:p>
    <w:p w14:paraId="444AD147"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 xml:space="preserve">You please take </w:t>
      </w:r>
      <w:proofErr w:type="gramStart"/>
      <w:r w:rsidRPr="0029110A">
        <w:rPr>
          <w:rFonts w:ascii="Times New Roman" w:hAnsi="Times New Roman" w:cs="Times New Roman"/>
          <w:sz w:val="24"/>
          <w:szCs w:val="24"/>
        </w:rPr>
        <w:t>easy,</w:t>
      </w:r>
      <w:proofErr w:type="gramEnd"/>
      <w:r w:rsidRPr="0029110A">
        <w:rPr>
          <w:rFonts w:ascii="Times New Roman" w:hAnsi="Times New Roman" w:cs="Times New Roman"/>
          <w:sz w:val="24"/>
          <w:szCs w:val="24"/>
        </w:rPr>
        <w:t xml:space="preserve"> you do visa for we too. </w:t>
      </w:r>
    </w:p>
    <w:p w14:paraId="054B5C2D" w14:textId="77777777"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‘Just take things easy, facilitate visa for us too.’</w:t>
      </w:r>
    </w:p>
    <w:p w14:paraId="371BD37C" w14:textId="77777777" w:rsidR="007005BA" w:rsidRDefault="007005BA" w:rsidP="007005BA">
      <w:pPr>
        <w:pStyle w:val="NormalWeb"/>
        <w:spacing w:before="0" w:beforeAutospacing="0" w:after="240" w:afterAutospacing="0"/>
        <w:jc w:val="both"/>
        <w:rPr>
          <w:color w:val="0E101A"/>
        </w:rPr>
      </w:pPr>
      <w:r>
        <w:rPr>
          <w:color w:val="0E101A"/>
        </w:rPr>
        <w:lastRenderedPageBreak/>
        <w:t>In the above excerpt, the doctor uses the interference strategy to instigate symmetrical politeness. And this is a result of the close social relationship between the two of them. The doctor asks about matters that have nothing to do with the medical situation of the patient, and the patient accommodated it and enjoys the line of discussion. It cannot be identified who is the superior or the subordinate.   </w:t>
      </w:r>
    </w:p>
    <w:p w14:paraId="418D0B2C" w14:textId="77777777" w:rsidR="007005BA" w:rsidRDefault="007005BA" w:rsidP="007005BA">
      <w:pPr>
        <w:pStyle w:val="NormalWeb"/>
        <w:spacing w:before="0" w:beforeAutospacing="0" w:after="240" w:afterAutospacing="0"/>
        <w:jc w:val="both"/>
        <w:rPr>
          <w:color w:val="0E101A"/>
        </w:rPr>
      </w:pPr>
      <w:r>
        <w:rPr>
          <w:color w:val="0E101A"/>
        </w:rPr>
        <w:t xml:space="preserve">The doctor rides on shared situational knowledge (SSK) to </w:t>
      </w:r>
      <w:proofErr w:type="spellStart"/>
      <w:r>
        <w:rPr>
          <w:color w:val="0E101A"/>
        </w:rPr>
        <w:t>pract</w:t>
      </w:r>
      <w:proofErr w:type="spellEnd"/>
      <w:r>
        <w:rPr>
          <w:color w:val="0E101A"/>
        </w:rPr>
        <w:t xml:space="preserve"> gossiping, the patient infers (INF) that the doctor means she has not been around or he has not seen her for </w:t>
      </w:r>
      <w:proofErr w:type="gramStart"/>
      <w:r>
        <w:rPr>
          <w:color w:val="0E101A"/>
        </w:rPr>
        <w:t>some times</w:t>
      </w:r>
      <w:proofErr w:type="gramEnd"/>
      <w:r>
        <w:rPr>
          <w:color w:val="0E101A"/>
        </w:rPr>
        <w:t>. The doctor and patient talk about matters that are not permissible in institutional politeness. </w:t>
      </w:r>
    </w:p>
    <w:p w14:paraId="5AF269A1" w14:textId="77777777" w:rsidR="007005BA" w:rsidRDefault="007005BA" w:rsidP="007005BA">
      <w:pPr>
        <w:pStyle w:val="NormalWeb"/>
        <w:spacing w:before="0" w:beforeAutospacing="0" w:after="0" w:afterAutospacing="0"/>
        <w:jc w:val="both"/>
        <w:rPr>
          <w:color w:val="0E101A"/>
        </w:rPr>
      </w:pPr>
      <w:r>
        <w:rPr>
          <w:rStyle w:val="Strong"/>
          <w:color w:val="0E101A"/>
        </w:rPr>
        <w:t>4.1.3 Emotive pain-alleviation</w:t>
      </w:r>
    </w:p>
    <w:p w14:paraId="20CB2CBE" w14:textId="77777777" w:rsidR="007005BA" w:rsidRDefault="007005BA" w:rsidP="007005BA">
      <w:pPr>
        <w:pStyle w:val="NormalWeb"/>
        <w:spacing w:before="0" w:beforeAutospacing="0" w:after="240" w:afterAutospacing="0"/>
        <w:jc w:val="both"/>
        <w:rPr>
          <w:color w:val="0E101A"/>
        </w:rPr>
      </w:pPr>
      <w:r>
        <w:rPr>
          <w:color w:val="0E101A"/>
        </w:rPr>
        <w:t>Emotive pain-alleviation is a psychologically appeal to the patient, an emotive strategy to make him feel better. Doctors in private hospitals in Akure may allow their humanity to override their strict institutional constraints. Through the emotive pain-alleviation strategy, they expressed human feelings to patients. This strategy is used within the quasi-institutional politeness. </w:t>
      </w:r>
    </w:p>
    <w:p w14:paraId="2D80340A" w14:textId="77777777" w:rsidR="007005BA" w:rsidRPr="00B718D6" w:rsidRDefault="007005BA" w:rsidP="007005BA">
      <w:pPr>
        <w:pStyle w:val="NormalWeb"/>
        <w:spacing w:before="0" w:beforeAutospacing="0" w:after="240" w:afterAutospacing="0"/>
        <w:jc w:val="both"/>
        <w:rPr>
          <w:color w:val="0E101A"/>
        </w:rPr>
      </w:pPr>
      <w:r>
        <w:rPr>
          <w:color w:val="0E101A"/>
        </w:rPr>
        <w:t xml:space="preserve">Sometimes, during consultation doctors allow their humanity to manifest, and they </w:t>
      </w:r>
      <w:proofErr w:type="spellStart"/>
      <w:r>
        <w:rPr>
          <w:color w:val="0E101A"/>
        </w:rPr>
        <w:t>empathise</w:t>
      </w:r>
      <w:proofErr w:type="spellEnd"/>
      <w:r>
        <w:rPr>
          <w:color w:val="0E101A"/>
        </w:rPr>
        <w:t xml:space="preserve"> with patients as though they feel and can understand the health challenges of the patients as well as the bodily pains they go through. This is done based on the human quality of pain and sickness that doctors share alike with patients.</w:t>
      </w:r>
    </w:p>
    <w:p w14:paraId="2A593442" w14:textId="77777777" w:rsidR="007005BA" w:rsidRPr="0029110A" w:rsidRDefault="007005BA" w:rsidP="007005BA">
      <w:pPr>
        <w:autoSpaceDE w:val="0"/>
        <w:autoSpaceDN w:val="0"/>
        <w:adjustRightInd w:val="0"/>
        <w:spacing w:line="240" w:lineRule="auto"/>
        <w:jc w:val="both"/>
        <w:rPr>
          <w:rFonts w:ascii="Times New Roman" w:hAnsi="Times New Roman" w:cs="Times New Roman"/>
          <w:b/>
          <w:sz w:val="24"/>
          <w:szCs w:val="24"/>
        </w:rPr>
      </w:pPr>
      <w:r w:rsidRPr="0029110A">
        <w:rPr>
          <w:rFonts w:ascii="Times New Roman" w:hAnsi="Times New Roman" w:cs="Times New Roman"/>
          <w:b/>
          <w:sz w:val="24"/>
          <w:szCs w:val="24"/>
        </w:rPr>
        <w:t>Excerpt 4:</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t>Open your mouth, bring out your tongue</w:t>
      </w:r>
    </w:p>
    <w:p w14:paraId="3B368C89" w14:textId="77777777"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(hiccups)</w:t>
      </w:r>
    </w:p>
    <w:p w14:paraId="36BA4554" w14:textId="77777777"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t>Sorry</w:t>
      </w:r>
    </w:p>
    <w:p w14:paraId="23026E06" w14:textId="77777777" w:rsidR="007005BA" w:rsidRDefault="007005BA" w:rsidP="007005BA">
      <w:pPr>
        <w:pStyle w:val="NormalWeb"/>
        <w:spacing w:before="0" w:beforeAutospacing="0" w:after="240" w:afterAutospacing="0"/>
        <w:jc w:val="both"/>
        <w:rPr>
          <w:color w:val="0E101A"/>
        </w:rPr>
      </w:pPr>
      <w:r>
        <w:rPr>
          <w:color w:val="0E101A"/>
        </w:rPr>
        <w:t xml:space="preserve">In the above excerpt, the doctor uses emotional-pain alleviation. He switches from hierarchy politeness to fellowship politeness that places him above the patient, by having compassion on the patient. The use of the 'word' sorry in the Nigerian context shows sympathy and human feeling, and with this, the doctor is able to ply fellowship politeness to relate with the patient as equal. The doctor understands the face want of fellowship as it is culturally embedded that one says sorry when you </w:t>
      </w:r>
      <w:proofErr w:type="spellStart"/>
      <w:r>
        <w:rPr>
          <w:color w:val="0E101A"/>
        </w:rPr>
        <w:t>empathise</w:t>
      </w:r>
      <w:proofErr w:type="spellEnd"/>
      <w:r>
        <w:rPr>
          <w:color w:val="0E101A"/>
        </w:rPr>
        <w:t xml:space="preserve"> with someone else.</w:t>
      </w:r>
    </w:p>
    <w:p w14:paraId="2F43B319" w14:textId="77777777" w:rsidR="007005BA" w:rsidRDefault="007005BA" w:rsidP="007005BA">
      <w:pPr>
        <w:pStyle w:val="NormalWeb"/>
        <w:spacing w:before="0" w:beforeAutospacing="0" w:after="240" w:afterAutospacing="0"/>
        <w:jc w:val="both"/>
        <w:rPr>
          <w:color w:val="0E101A"/>
        </w:rPr>
      </w:pPr>
      <w:r>
        <w:rPr>
          <w:color w:val="0E101A"/>
        </w:rPr>
        <w:t xml:space="preserve">To achieve the </w:t>
      </w:r>
      <w:proofErr w:type="spellStart"/>
      <w:r>
        <w:rPr>
          <w:color w:val="0E101A"/>
        </w:rPr>
        <w:t>pract</w:t>
      </w:r>
      <w:proofErr w:type="spellEnd"/>
      <w:r>
        <w:rPr>
          <w:color w:val="0E101A"/>
        </w:rPr>
        <w:t xml:space="preserve"> of consoling through this strategy, the doctor rides on shared knowledge (SSK) to express sympathy through the use of the word ‘sorry’. The doctor tries to do this to show that he is concerned about the patients and also understands that he (the patient) is going through some health difficulties. </w:t>
      </w:r>
    </w:p>
    <w:p w14:paraId="533A9488" w14:textId="77777777" w:rsidR="007005BA" w:rsidRDefault="007005BA" w:rsidP="007005BA">
      <w:pPr>
        <w:pStyle w:val="NormalWeb"/>
        <w:spacing w:before="0" w:beforeAutospacing="0" w:after="0" w:afterAutospacing="0"/>
        <w:rPr>
          <w:color w:val="0E101A"/>
        </w:rPr>
      </w:pPr>
      <w:r>
        <w:rPr>
          <w:rStyle w:val="Strong"/>
          <w:color w:val="0E101A"/>
        </w:rPr>
        <w:t>4.1.4 Consultation focusing</w:t>
      </w:r>
    </w:p>
    <w:p w14:paraId="09610611" w14:textId="77777777" w:rsidR="007005BA" w:rsidRDefault="007005BA" w:rsidP="007005BA">
      <w:pPr>
        <w:pStyle w:val="NormalWeb"/>
        <w:spacing w:before="0" w:beforeAutospacing="0" w:after="240" w:afterAutospacing="0"/>
        <w:jc w:val="both"/>
        <w:rPr>
          <w:color w:val="0E101A"/>
        </w:rPr>
      </w:pPr>
      <w:r>
        <w:rPr>
          <w:color w:val="0E101A"/>
        </w:rPr>
        <w:t>Doctors can change the subject of discussion at will, to downplay autonomy politeness and to exercise power over and to contain the discussion. Sometimes in the private hospitals in Akure, during a consultation, the patient might have been carried away by a discussion that the doctor does not feel so important, and because of time constraint and the fact that other patients are waiting to see the doctor, the doctor then changes the subject of discussion to what will aide him to assess the patient's health.</w:t>
      </w:r>
    </w:p>
    <w:p w14:paraId="6A3279CA" w14:textId="77777777" w:rsidR="007005BA" w:rsidRPr="0029110A" w:rsidRDefault="007005BA" w:rsidP="007005BA">
      <w:pPr>
        <w:spacing w:line="240" w:lineRule="auto"/>
        <w:jc w:val="both"/>
        <w:rPr>
          <w:rFonts w:ascii="Times New Roman" w:hAnsi="Times New Roman" w:cs="Times New Roman"/>
          <w:b/>
          <w:sz w:val="24"/>
          <w:szCs w:val="24"/>
        </w:rPr>
      </w:pPr>
      <w:r w:rsidRPr="0029110A">
        <w:rPr>
          <w:rFonts w:ascii="Times New Roman" w:hAnsi="Times New Roman" w:cs="Times New Roman"/>
          <w:b/>
          <w:sz w:val="24"/>
          <w:szCs w:val="24"/>
        </w:rPr>
        <w:t>Excerpt 5:</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r>
      <w:proofErr w:type="spellStart"/>
      <w:r w:rsidRPr="0029110A">
        <w:rPr>
          <w:rFonts w:ascii="Times New Roman" w:hAnsi="Times New Roman" w:cs="Times New Roman"/>
          <w:i/>
          <w:sz w:val="24"/>
          <w:szCs w:val="24"/>
        </w:rPr>
        <w:t>Awon</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omo</w:t>
      </w:r>
      <w:proofErr w:type="spellEnd"/>
      <w:r w:rsidRPr="0029110A">
        <w:rPr>
          <w:rFonts w:ascii="Times New Roman" w:hAnsi="Times New Roman" w:cs="Times New Roman"/>
          <w:i/>
          <w:sz w:val="24"/>
          <w:szCs w:val="24"/>
        </w:rPr>
        <w:t xml:space="preserve"> baba to lo nisin </w:t>
      </w:r>
      <w:proofErr w:type="spellStart"/>
      <w:r w:rsidRPr="0029110A">
        <w:rPr>
          <w:rFonts w:ascii="Times New Roman" w:hAnsi="Times New Roman" w:cs="Times New Roman"/>
          <w:i/>
          <w:sz w:val="24"/>
          <w:szCs w:val="24"/>
        </w:rPr>
        <w:t>bayii</w:t>
      </w:r>
      <w:proofErr w:type="spellEnd"/>
      <w:r w:rsidRPr="0029110A">
        <w:rPr>
          <w:rFonts w:ascii="Times New Roman" w:hAnsi="Times New Roman" w:cs="Times New Roman"/>
          <w:i/>
          <w:sz w:val="24"/>
          <w:szCs w:val="24"/>
        </w:rPr>
        <w:t xml:space="preserve">, to </w:t>
      </w:r>
      <w:proofErr w:type="spellStart"/>
      <w:r w:rsidRPr="0029110A">
        <w:rPr>
          <w:rFonts w:ascii="Times New Roman" w:hAnsi="Times New Roman" w:cs="Times New Roman"/>
          <w:i/>
          <w:sz w:val="24"/>
          <w:szCs w:val="24"/>
        </w:rPr>
        <w:t>ba</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ti</w:t>
      </w:r>
      <w:proofErr w:type="spellEnd"/>
      <w:r w:rsidRPr="0029110A">
        <w:rPr>
          <w:rFonts w:ascii="Times New Roman" w:hAnsi="Times New Roman" w:cs="Times New Roman"/>
          <w:i/>
          <w:sz w:val="24"/>
          <w:szCs w:val="24"/>
        </w:rPr>
        <w:t xml:space="preserve"> de</w:t>
      </w:r>
    </w:p>
    <w:p w14:paraId="2D771C64" w14:textId="77777777" w:rsidR="007005BA" w:rsidRPr="0029110A" w:rsidRDefault="007005BA" w:rsidP="007005BA">
      <w:pPr>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lastRenderedPageBreak/>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 xml:space="preserve">Those child father that </w:t>
      </w:r>
      <w:proofErr w:type="gramStart"/>
      <w:r w:rsidRPr="0029110A">
        <w:rPr>
          <w:rFonts w:ascii="Times New Roman" w:hAnsi="Times New Roman" w:cs="Times New Roman"/>
          <w:sz w:val="24"/>
          <w:szCs w:val="24"/>
        </w:rPr>
        <w:t>go</w:t>
      </w:r>
      <w:proofErr w:type="gramEnd"/>
      <w:r w:rsidRPr="0029110A">
        <w:rPr>
          <w:rFonts w:ascii="Times New Roman" w:hAnsi="Times New Roman" w:cs="Times New Roman"/>
          <w:sz w:val="24"/>
          <w:szCs w:val="24"/>
        </w:rPr>
        <w:t xml:space="preserve"> in now </w:t>
      </w:r>
      <w:proofErr w:type="spellStart"/>
      <w:r w:rsidRPr="0029110A">
        <w:rPr>
          <w:rFonts w:ascii="Times New Roman" w:hAnsi="Times New Roman" w:cs="Times New Roman"/>
          <w:sz w:val="24"/>
          <w:szCs w:val="24"/>
        </w:rPr>
        <w:t>now</w:t>
      </w:r>
      <w:proofErr w:type="spellEnd"/>
      <w:r w:rsidRPr="0029110A">
        <w:rPr>
          <w:rFonts w:ascii="Times New Roman" w:hAnsi="Times New Roman" w:cs="Times New Roman"/>
          <w:sz w:val="24"/>
          <w:szCs w:val="24"/>
        </w:rPr>
        <w:t>, when has that come</w:t>
      </w:r>
    </w:p>
    <w:p w14:paraId="4D88F248" w14:textId="77777777"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‘Baba’s child that traveled out, whenever he comes back.’</w:t>
      </w:r>
    </w:p>
    <w:p w14:paraId="19C398B6" w14:textId="77777777"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r>
      <w:r w:rsidRPr="0029110A">
        <w:rPr>
          <w:rFonts w:ascii="Times New Roman" w:hAnsi="Times New Roman" w:cs="Times New Roman"/>
          <w:i/>
          <w:sz w:val="24"/>
          <w:szCs w:val="24"/>
        </w:rPr>
        <w:t xml:space="preserve">Se doctor </w:t>
      </w:r>
      <w:proofErr w:type="spellStart"/>
      <w:r w:rsidRPr="0029110A">
        <w:rPr>
          <w:rFonts w:ascii="Times New Roman" w:hAnsi="Times New Roman" w:cs="Times New Roman"/>
          <w:i/>
          <w:sz w:val="24"/>
          <w:szCs w:val="24"/>
        </w:rPr>
        <w:t>ni</w:t>
      </w:r>
      <w:proofErr w:type="spellEnd"/>
      <w:r w:rsidRPr="0029110A">
        <w:rPr>
          <w:rFonts w:ascii="Times New Roman" w:hAnsi="Times New Roman" w:cs="Times New Roman"/>
          <w:i/>
          <w:sz w:val="24"/>
          <w:szCs w:val="24"/>
        </w:rPr>
        <w:t>?</w:t>
      </w:r>
    </w:p>
    <w:p w14:paraId="7FC64ED0" w14:textId="77777777" w:rsidR="007005BA" w:rsidRPr="0029110A" w:rsidRDefault="007005BA" w:rsidP="007005BA">
      <w:pPr>
        <w:spacing w:after="0"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Is doctor it?</w:t>
      </w:r>
    </w:p>
    <w:p w14:paraId="75CA7373" w14:textId="77777777"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‘Is he a doctor?’</w:t>
      </w:r>
    </w:p>
    <w:p w14:paraId="72BC0693" w14:textId="77777777"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r>
      <w:r w:rsidRPr="0029110A">
        <w:rPr>
          <w:rFonts w:ascii="Times New Roman" w:hAnsi="Times New Roman" w:cs="Times New Roman"/>
          <w:i/>
          <w:sz w:val="24"/>
          <w:szCs w:val="24"/>
        </w:rPr>
        <w:t xml:space="preserve">O tun so pe ka fi </w:t>
      </w:r>
      <w:proofErr w:type="spellStart"/>
      <w:r w:rsidRPr="0029110A">
        <w:rPr>
          <w:rFonts w:ascii="Times New Roman" w:hAnsi="Times New Roman" w:cs="Times New Roman"/>
          <w:i/>
          <w:sz w:val="24"/>
          <w:szCs w:val="24"/>
        </w:rPr>
        <w:t>ise</w:t>
      </w:r>
      <w:proofErr w:type="spellEnd"/>
      <w:r w:rsidRPr="0029110A">
        <w:rPr>
          <w:rFonts w:ascii="Times New Roman" w:hAnsi="Times New Roman" w:cs="Times New Roman"/>
          <w:i/>
          <w:sz w:val="24"/>
          <w:szCs w:val="24"/>
        </w:rPr>
        <w:t xml:space="preserve"> baba </w:t>
      </w:r>
      <w:proofErr w:type="spellStart"/>
      <w:r w:rsidRPr="0029110A">
        <w:rPr>
          <w:rFonts w:ascii="Times New Roman" w:hAnsi="Times New Roman" w:cs="Times New Roman"/>
          <w:i/>
          <w:sz w:val="24"/>
          <w:szCs w:val="24"/>
        </w:rPr>
        <w:t>sile</w:t>
      </w:r>
      <w:proofErr w:type="spellEnd"/>
    </w:p>
    <w:p w14:paraId="325522B9" w14:textId="77777777" w:rsidR="007005BA" w:rsidRPr="0029110A" w:rsidRDefault="007005BA" w:rsidP="007005BA">
      <w:pPr>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 xml:space="preserve">It also </w:t>
      </w:r>
      <w:proofErr w:type="gramStart"/>
      <w:r w:rsidRPr="0029110A">
        <w:rPr>
          <w:rFonts w:ascii="Times New Roman" w:hAnsi="Times New Roman" w:cs="Times New Roman"/>
          <w:i/>
          <w:sz w:val="24"/>
          <w:szCs w:val="24"/>
        </w:rPr>
        <w:t>say</w:t>
      </w:r>
      <w:proofErr w:type="gramEnd"/>
      <w:r w:rsidRPr="0029110A">
        <w:rPr>
          <w:rFonts w:ascii="Times New Roman" w:hAnsi="Times New Roman" w:cs="Times New Roman"/>
          <w:i/>
          <w:sz w:val="24"/>
          <w:szCs w:val="24"/>
        </w:rPr>
        <w:t xml:space="preserve"> that that we leave work father on the ground</w:t>
      </w:r>
    </w:p>
    <w:p w14:paraId="0721EDA6" w14:textId="77777777"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‘He even said we should leave his father’s work.’</w:t>
      </w:r>
    </w:p>
    <w:p w14:paraId="3BA6B5FF" w14:textId="77777777" w:rsidR="007005BA" w:rsidRPr="0029110A" w:rsidRDefault="007005BA" w:rsidP="007005BA">
      <w:pPr>
        <w:spacing w:after="0" w:line="240" w:lineRule="auto"/>
        <w:ind w:left="2160" w:hanging="720"/>
        <w:jc w:val="both"/>
        <w:rPr>
          <w:rFonts w:ascii="Times New Roman" w:hAnsi="Times New Roman" w:cs="Times New Roman"/>
          <w:i/>
          <w:sz w:val="24"/>
          <w:szCs w:val="24"/>
        </w:rPr>
      </w:pPr>
      <w:r w:rsidRPr="0029110A">
        <w:rPr>
          <w:rFonts w:ascii="Times New Roman" w:hAnsi="Times New Roman" w:cs="Times New Roman"/>
          <w:sz w:val="24"/>
          <w:szCs w:val="24"/>
        </w:rPr>
        <w:t>Pat:</w:t>
      </w:r>
      <w:r w:rsidRPr="0029110A">
        <w:rPr>
          <w:rFonts w:ascii="Times New Roman" w:hAnsi="Times New Roman" w:cs="Times New Roman"/>
          <w:sz w:val="24"/>
          <w:szCs w:val="24"/>
        </w:rPr>
        <w:tab/>
      </w:r>
      <w:r w:rsidRPr="0029110A">
        <w:rPr>
          <w:rFonts w:ascii="Times New Roman" w:hAnsi="Times New Roman" w:cs="Times New Roman"/>
          <w:i/>
          <w:sz w:val="24"/>
          <w:szCs w:val="24"/>
        </w:rPr>
        <w:t xml:space="preserve">E </w:t>
      </w:r>
      <w:proofErr w:type="spellStart"/>
      <w:r w:rsidRPr="0029110A">
        <w:rPr>
          <w:rFonts w:ascii="Times New Roman" w:hAnsi="Times New Roman" w:cs="Times New Roman"/>
          <w:i/>
          <w:sz w:val="24"/>
          <w:szCs w:val="24"/>
        </w:rPr>
        <w:t>mo</w:t>
      </w:r>
      <w:proofErr w:type="spellEnd"/>
      <w:r w:rsidRPr="0029110A">
        <w:rPr>
          <w:rFonts w:ascii="Times New Roman" w:hAnsi="Times New Roman" w:cs="Times New Roman"/>
          <w:i/>
          <w:sz w:val="24"/>
          <w:szCs w:val="24"/>
        </w:rPr>
        <w:t xml:space="preserve"> pe ko le, won </w:t>
      </w:r>
      <w:proofErr w:type="spellStart"/>
      <w:r w:rsidRPr="0029110A">
        <w:rPr>
          <w:rFonts w:ascii="Times New Roman" w:hAnsi="Times New Roman" w:cs="Times New Roman"/>
          <w:i/>
          <w:sz w:val="24"/>
          <w:szCs w:val="24"/>
        </w:rPr>
        <w:t>kii</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paro</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ni</w:t>
      </w:r>
      <w:proofErr w:type="spellEnd"/>
      <w:r w:rsidRPr="0029110A">
        <w:rPr>
          <w:rFonts w:ascii="Times New Roman" w:hAnsi="Times New Roman" w:cs="Times New Roman"/>
          <w:i/>
          <w:sz w:val="24"/>
          <w:szCs w:val="24"/>
        </w:rPr>
        <w:t xml:space="preserve">. E </w:t>
      </w:r>
      <w:proofErr w:type="spellStart"/>
      <w:r w:rsidRPr="0029110A">
        <w:rPr>
          <w:rFonts w:ascii="Times New Roman" w:hAnsi="Times New Roman" w:cs="Times New Roman"/>
          <w:i/>
          <w:sz w:val="24"/>
          <w:szCs w:val="24"/>
        </w:rPr>
        <w:t>mo</w:t>
      </w:r>
      <w:proofErr w:type="spellEnd"/>
      <w:r w:rsidRPr="0029110A">
        <w:rPr>
          <w:rFonts w:ascii="Times New Roman" w:hAnsi="Times New Roman" w:cs="Times New Roman"/>
          <w:i/>
          <w:sz w:val="24"/>
          <w:szCs w:val="24"/>
        </w:rPr>
        <w:t xml:space="preserve"> pe </w:t>
      </w:r>
      <w:proofErr w:type="spellStart"/>
      <w:r w:rsidRPr="0029110A">
        <w:rPr>
          <w:rFonts w:ascii="Times New Roman" w:hAnsi="Times New Roman" w:cs="Times New Roman"/>
          <w:i/>
          <w:sz w:val="24"/>
          <w:szCs w:val="24"/>
        </w:rPr>
        <w:t>eni</w:t>
      </w:r>
      <w:proofErr w:type="spellEnd"/>
      <w:r w:rsidRPr="0029110A">
        <w:rPr>
          <w:rFonts w:ascii="Times New Roman" w:hAnsi="Times New Roman" w:cs="Times New Roman"/>
          <w:i/>
          <w:sz w:val="24"/>
          <w:szCs w:val="24"/>
        </w:rPr>
        <w:t xml:space="preserve"> to </w:t>
      </w:r>
      <w:proofErr w:type="spellStart"/>
      <w:r w:rsidRPr="0029110A">
        <w:rPr>
          <w:rFonts w:ascii="Times New Roman" w:hAnsi="Times New Roman" w:cs="Times New Roman"/>
          <w:i/>
          <w:sz w:val="24"/>
          <w:szCs w:val="24"/>
        </w:rPr>
        <w:t>ba</w:t>
      </w:r>
      <w:proofErr w:type="spellEnd"/>
      <w:r w:rsidRPr="0029110A">
        <w:rPr>
          <w:rFonts w:ascii="Times New Roman" w:hAnsi="Times New Roman" w:cs="Times New Roman"/>
          <w:i/>
          <w:sz w:val="24"/>
          <w:szCs w:val="24"/>
        </w:rPr>
        <w:t xml:space="preserve"> je </w:t>
      </w:r>
      <w:proofErr w:type="spellStart"/>
      <w:r w:rsidRPr="0029110A">
        <w:rPr>
          <w:rFonts w:ascii="Times New Roman" w:hAnsi="Times New Roman" w:cs="Times New Roman"/>
          <w:i/>
          <w:sz w:val="24"/>
          <w:szCs w:val="24"/>
        </w:rPr>
        <w:t>olooto</w:t>
      </w:r>
      <w:proofErr w:type="spellEnd"/>
      <w:r w:rsidRPr="0029110A">
        <w:rPr>
          <w:rFonts w:ascii="Times New Roman" w:hAnsi="Times New Roman" w:cs="Times New Roman"/>
          <w:i/>
          <w:sz w:val="24"/>
          <w:szCs w:val="24"/>
        </w:rPr>
        <w:t xml:space="preserve"> to </w:t>
      </w:r>
      <w:proofErr w:type="spellStart"/>
      <w:r w:rsidRPr="0029110A">
        <w:rPr>
          <w:rFonts w:ascii="Times New Roman" w:hAnsi="Times New Roman" w:cs="Times New Roman"/>
          <w:i/>
          <w:sz w:val="24"/>
          <w:szCs w:val="24"/>
        </w:rPr>
        <w:t>ba</w:t>
      </w:r>
      <w:proofErr w:type="spellEnd"/>
      <w:r w:rsidRPr="0029110A">
        <w:rPr>
          <w:rFonts w:ascii="Times New Roman" w:hAnsi="Times New Roman" w:cs="Times New Roman"/>
          <w:i/>
          <w:sz w:val="24"/>
          <w:szCs w:val="24"/>
        </w:rPr>
        <w:t xml:space="preserve"> de tun lo </w:t>
      </w:r>
      <w:proofErr w:type="spellStart"/>
      <w:r w:rsidRPr="0029110A">
        <w:rPr>
          <w:rFonts w:ascii="Times New Roman" w:hAnsi="Times New Roman" w:cs="Times New Roman"/>
          <w:i/>
          <w:sz w:val="24"/>
          <w:szCs w:val="24"/>
        </w:rPr>
        <w:t>s'oun</w:t>
      </w:r>
      <w:proofErr w:type="spellEnd"/>
      <w:r w:rsidRPr="0029110A">
        <w:rPr>
          <w:rFonts w:ascii="Times New Roman" w:hAnsi="Times New Roman" w:cs="Times New Roman"/>
          <w:i/>
          <w:sz w:val="24"/>
          <w:szCs w:val="24"/>
        </w:rPr>
        <w:t xml:space="preserve"> yen, a tete </w:t>
      </w:r>
      <w:proofErr w:type="spellStart"/>
      <w:r w:rsidRPr="0029110A">
        <w:rPr>
          <w:rFonts w:ascii="Times New Roman" w:hAnsi="Times New Roman" w:cs="Times New Roman"/>
          <w:i/>
          <w:sz w:val="24"/>
          <w:szCs w:val="24"/>
        </w:rPr>
        <w:t>ri</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ti</w:t>
      </w:r>
      <w:proofErr w:type="spellEnd"/>
      <w:r w:rsidRPr="0029110A">
        <w:rPr>
          <w:rFonts w:ascii="Times New Roman" w:hAnsi="Times New Roman" w:cs="Times New Roman"/>
          <w:i/>
          <w:sz w:val="24"/>
          <w:szCs w:val="24"/>
        </w:rPr>
        <w:t xml:space="preserve"> e se. </w:t>
      </w:r>
    </w:p>
    <w:p w14:paraId="05A0D66D" w14:textId="77777777" w:rsidR="007005BA" w:rsidRPr="0029110A" w:rsidRDefault="007005BA" w:rsidP="007005BA">
      <w:pPr>
        <w:spacing w:after="0"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 xml:space="preserve">You know that it not hard, go to there that, it quickly </w:t>
      </w:r>
      <w:proofErr w:type="gramStart"/>
      <w:r w:rsidRPr="0029110A">
        <w:rPr>
          <w:rFonts w:ascii="Times New Roman" w:hAnsi="Times New Roman" w:cs="Times New Roman"/>
          <w:sz w:val="24"/>
          <w:szCs w:val="24"/>
        </w:rPr>
        <w:t>see</w:t>
      </w:r>
      <w:proofErr w:type="gramEnd"/>
      <w:r w:rsidRPr="0029110A">
        <w:rPr>
          <w:rFonts w:ascii="Times New Roman" w:hAnsi="Times New Roman" w:cs="Times New Roman"/>
          <w:sz w:val="24"/>
          <w:szCs w:val="24"/>
        </w:rPr>
        <w:t xml:space="preserve"> that its do. </w:t>
      </w:r>
      <w:r w:rsidRPr="0029110A">
        <w:rPr>
          <w:rFonts w:ascii="Times New Roman" w:hAnsi="Times New Roman" w:cs="Times New Roman"/>
          <w:i/>
          <w:sz w:val="24"/>
          <w:szCs w:val="24"/>
        </w:rPr>
        <w:t xml:space="preserve">They </w:t>
      </w:r>
      <w:proofErr w:type="gramStart"/>
      <w:r w:rsidRPr="0029110A">
        <w:rPr>
          <w:rFonts w:ascii="Times New Roman" w:hAnsi="Times New Roman" w:cs="Times New Roman"/>
          <w:i/>
          <w:sz w:val="24"/>
          <w:szCs w:val="24"/>
        </w:rPr>
        <w:t>not tell</w:t>
      </w:r>
      <w:proofErr w:type="gramEnd"/>
      <w:r w:rsidRPr="0029110A">
        <w:rPr>
          <w:rFonts w:ascii="Times New Roman" w:hAnsi="Times New Roman" w:cs="Times New Roman"/>
          <w:i/>
          <w:sz w:val="24"/>
          <w:szCs w:val="24"/>
        </w:rPr>
        <w:t xml:space="preserve"> lie is. You know that one that has become honest that has also too</w:t>
      </w:r>
    </w:p>
    <w:p w14:paraId="064EBE76" w14:textId="77777777" w:rsidR="007005BA" w:rsidRPr="0029110A" w:rsidRDefault="007005BA" w:rsidP="007005BA">
      <w:pPr>
        <w:spacing w:line="240" w:lineRule="auto"/>
        <w:ind w:left="2160"/>
        <w:jc w:val="both"/>
        <w:rPr>
          <w:rFonts w:ascii="Times New Roman" w:hAnsi="Times New Roman" w:cs="Times New Roman"/>
          <w:sz w:val="24"/>
          <w:szCs w:val="24"/>
        </w:rPr>
      </w:pPr>
      <w:r w:rsidRPr="0029110A">
        <w:rPr>
          <w:rFonts w:ascii="Times New Roman" w:hAnsi="Times New Roman" w:cs="Times New Roman"/>
          <w:sz w:val="24"/>
          <w:szCs w:val="24"/>
        </w:rPr>
        <w:t xml:space="preserve">‘Don’t you know it </w:t>
      </w:r>
      <w:proofErr w:type="gramStart"/>
      <w:r w:rsidRPr="0029110A">
        <w:rPr>
          <w:rFonts w:ascii="Times New Roman" w:hAnsi="Times New Roman" w:cs="Times New Roman"/>
          <w:sz w:val="24"/>
          <w:szCs w:val="24"/>
        </w:rPr>
        <w:t>not difficult,</w:t>
      </w:r>
      <w:proofErr w:type="gramEnd"/>
      <w:r w:rsidRPr="0029110A">
        <w:rPr>
          <w:rFonts w:ascii="Times New Roman" w:hAnsi="Times New Roman" w:cs="Times New Roman"/>
          <w:sz w:val="24"/>
          <w:szCs w:val="24"/>
        </w:rPr>
        <w:t xml:space="preserve"> they just don’t lie? You know that if anyone who is truthful gets there, he will make it quickly.’</w:t>
      </w:r>
    </w:p>
    <w:p w14:paraId="15ED6473" w14:textId="77777777"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r>
      <w:proofErr w:type="spellStart"/>
      <w:r w:rsidRPr="0029110A">
        <w:rPr>
          <w:rFonts w:ascii="Times New Roman" w:hAnsi="Times New Roman" w:cs="Times New Roman"/>
          <w:i/>
          <w:sz w:val="24"/>
          <w:szCs w:val="24"/>
        </w:rPr>
        <w:t>kii</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ti</w:t>
      </w:r>
      <w:proofErr w:type="spellEnd"/>
      <w:r w:rsidRPr="0029110A">
        <w:rPr>
          <w:rFonts w:ascii="Times New Roman" w:hAnsi="Times New Roman" w:cs="Times New Roman"/>
          <w:i/>
          <w:sz w:val="24"/>
          <w:szCs w:val="24"/>
        </w:rPr>
        <w:t xml:space="preserve"> e n se US yen, US, Australia, Canada. </w:t>
      </w:r>
    </w:p>
    <w:p w14:paraId="4F33505D" w14:textId="77777777"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 xml:space="preserve">It’s not that it no </w:t>
      </w:r>
      <w:proofErr w:type="gramStart"/>
      <w:r w:rsidRPr="0029110A">
        <w:rPr>
          <w:rFonts w:ascii="Times New Roman" w:hAnsi="Times New Roman" w:cs="Times New Roman"/>
          <w:i/>
          <w:sz w:val="24"/>
          <w:szCs w:val="24"/>
        </w:rPr>
        <w:t>do</w:t>
      </w:r>
      <w:proofErr w:type="gramEnd"/>
      <w:r w:rsidRPr="0029110A">
        <w:rPr>
          <w:rFonts w:ascii="Times New Roman" w:hAnsi="Times New Roman" w:cs="Times New Roman"/>
          <w:i/>
          <w:sz w:val="24"/>
          <w:szCs w:val="24"/>
        </w:rPr>
        <w:t xml:space="preserve"> US that, US, Australia, Canada. </w:t>
      </w:r>
    </w:p>
    <w:p w14:paraId="7E9EEFA6" w14:textId="77777777"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 xml:space="preserve">‘We can’t even over </w:t>
      </w:r>
      <w:proofErr w:type="spellStart"/>
      <w:r w:rsidRPr="0029110A">
        <w:rPr>
          <w:rFonts w:ascii="Times New Roman" w:hAnsi="Times New Roman" w:cs="Times New Roman"/>
          <w:sz w:val="24"/>
          <w:szCs w:val="24"/>
        </w:rPr>
        <w:t>emphasise</w:t>
      </w:r>
      <w:proofErr w:type="spellEnd"/>
      <w:r w:rsidRPr="0029110A">
        <w:rPr>
          <w:rFonts w:ascii="Times New Roman" w:hAnsi="Times New Roman" w:cs="Times New Roman"/>
          <w:sz w:val="24"/>
          <w:szCs w:val="24"/>
        </w:rPr>
        <w:t xml:space="preserve"> US, Australia or Canada.’</w:t>
      </w:r>
    </w:p>
    <w:p w14:paraId="325CBAC7" w14:textId="77777777"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S</w:t>
      </w:r>
      <w:r w:rsidRPr="0029110A">
        <w:rPr>
          <w:rFonts w:ascii="Times New Roman" w:hAnsi="Times New Roman" w:cs="Times New Roman"/>
          <w:i/>
          <w:sz w:val="24"/>
          <w:szCs w:val="24"/>
        </w:rPr>
        <w:t xml:space="preserve">e e </w:t>
      </w:r>
      <w:proofErr w:type="spellStart"/>
      <w:r w:rsidRPr="0029110A">
        <w:rPr>
          <w:rFonts w:ascii="Times New Roman" w:hAnsi="Times New Roman" w:cs="Times New Roman"/>
          <w:i/>
          <w:sz w:val="24"/>
          <w:szCs w:val="24"/>
        </w:rPr>
        <w:t>ni</w:t>
      </w:r>
      <w:proofErr w:type="spellEnd"/>
      <w:r w:rsidRPr="0029110A">
        <w:rPr>
          <w:rFonts w:ascii="Times New Roman" w:hAnsi="Times New Roman" w:cs="Times New Roman"/>
          <w:i/>
          <w:sz w:val="24"/>
          <w:szCs w:val="24"/>
        </w:rPr>
        <w:t xml:space="preserve"> any complain </w:t>
      </w:r>
      <w:proofErr w:type="spellStart"/>
      <w:r w:rsidRPr="0029110A">
        <w:rPr>
          <w:rFonts w:ascii="Times New Roman" w:hAnsi="Times New Roman" w:cs="Times New Roman"/>
          <w:i/>
          <w:sz w:val="24"/>
          <w:szCs w:val="24"/>
        </w:rPr>
        <w:t>loni</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ehn</w:t>
      </w:r>
      <w:proofErr w:type="spellEnd"/>
      <w:r w:rsidRPr="0029110A">
        <w:rPr>
          <w:rFonts w:ascii="Times New Roman" w:hAnsi="Times New Roman" w:cs="Times New Roman"/>
          <w:i/>
          <w:sz w:val="24"/>
          <w:szCs w:val="24"/>
        </w:rPr>
        <w:t>?</w:t>
      </w:r>
    </w:p>
    <w:p w14:paraId="2A76275B" w14:textId="77777777" w:rsidR="007005BA" w:rsidRPr="0029110A" w:rsidRDefault="007005BA" w:rsidP="007005BA">
      <w:pPr>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sz w:val="24"/>
          <w:szCs w:val="24"/>
        </w:rPr>
        <w:t xml:space="preserve">Do you have any complain in today? </w:t>
      </w:r>
      <w:proofErr w:type="spellStart"/>
      <w:r w:rsidRPr="0029110A">
        <w:rPr>
          <w:rFonts w:ascii="Times New Roman" w:hAnsi="Times New Roman" w:cs="Times New Roman"/>
          <w:sz w:val="24"/>
          <w:szCs w:val="24"/>
        </w:rPr>
        <w:t>Ehn</w:t>
      </w:r>
      <w:proofErr w:type="spellEnd"/>
      <w:r w:rsidRPr="0029110A">
        <w:rPr>
          <w:rFonts w:ascii="Times New Roman" w:hAnsi="Times New Roman" w:cs="Times New Roman"/>
          <w:sz w:val="24"/>
          <w:szCs w:val="24"/>
        </w:rPr>
        <w:t>?</w:t>
      </w:r>
    </w:p>
    <w:p w14:paraId="11D09757" w14:textId="77777777"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‘Do you have any complaint today?’</w:t>
      </w: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r>
    </w:p>
    <w:p w14:paraId="0A4AB0D0" w14:textId="77777777"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r>
      <w:proofErr w:type="spellStart"/>
      <w:r w:rsidRPr="0029110A">
        <w:rPr>
          <w:rFonts w:ascii="Times New Roman" w:hAnsi="Times New Roman" w:cs="Times New Roman"/>
          <w:i/>
          <w:sz w:val="24"/>
          <w:szCs w:val="24"/>
        </w:rPr>
        <w:t>Enu</w:t>
      </w:r>
      <w:proofErr w:type="spellEnd"/>
      <w:r w:rsidRPr="0029110A">
        <w:rPr>
          <w:rFonts w:ascii="Times New Roman" w:hAnsi="Times New Roman" w:cs="Times New Roman"/>
          <w:i/>
          <w:sz w:val="24"/>
          <w:szCs w:val="24"/>
        </w:rPr>
        <w:t xml:space="preserve"> mi </w:t>
      </w:r>
      <w:proofErr w:type="spellStart"/>
      <w:r w:rsidRPr="0029110A">
        <w:rPr>
          <w:rFonts w:ascii="Times New Roman" w:hAnsi="Times New Roman" w:cs="Times New Roman"/>
          <w:i/>
          <w:sz w:val="24"/>
          <w:szCs w:val="24"/>
        </w:rPr>
        <w:t>sa</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nikan</w:t>
      </w:r>
      <w:proofErr w:type="spellEnd"/>
      <w:r w:rsidRPr="0029110A">
        <w:rPr>
          <w:rFonts w:ascii="Times New Roman" w:hAnsi="Times New Roman" w:cs="Times New Roman"/>
          <w:i/>
          <w:sz w:val="24"/>
          <w:szCs w:val="24"/>
        </w:rPr>
        <w:t xml:space="preserve"> lo koro</w:t>
      </w:r>
    </w:p>
    <w:p w14:paraId="6E6DC49F" w14:textId="77777777" w:rsidR="007005BA" w:rsidRPr="0029110A" w:rsidRDefault="007005BA" w:rsidP="007005BA">
      <w:pPr>
        <w:spacing w:after="0" w:line="240" w:lineRule="auto"/>
        <w:jc w:val="both"/>
        <w:rPr>
          <w:rFonts w:ascii="Times New Roman" w:hAnsi="Times New Roman" w:cs="Times New Roman"/>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Mouth my only is bitter</w:t>
      </w:r>
    </w:p>
    <w:p w14:paraId="041CF649" w14:textId="77777777"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‘I only have bitter mouth’</w:t>
      </w:r>
    </w:p>
    <w:p w14:paraId="6620FEFF" w14:textId="77777777"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Doc:</w:t>
      </w:r>
      <w:r w:rsidRPr="0029110A">
        <w:rPr>
          <w:rFonts w:ascii="Times New Roman" w:hAnsi="Times New Roman" w:cs="Times New Roman"/>
          <w:sz w:val="24"/>
          <w:szCs w:val="24"/>
        </w:rPr>
        <w:tab/>
      </w:r>
      <w:r w:rsidRPr="0029110A">
        <w:rPr>
          <w:rFonts w:ascii="Times New Roman" w:hAnsi="Times New Roman" w:cs="Times New Roman"/>
          <w:i/>
          <w:sz w:val="24"/>
          <w:szCs w:val="24"/>
        </w:rPr>
        <w:t xml:space="preserve">Se e </w:t>
      </w:r>
      <w:proofErr w:type="spellStart"/>
      <w:r w:rsidRPr="0029110A">
        <w:rPr>
          <w:rFonts w:ascii="Times New Roman" w:hAnsi="Times New Roman" w:cs="Times New Roman"/>
          <w:i/>
          <w:sz w:val="24"/>
          <w:szCs w:val="24"/>
        </w:rPr>
        <w:t>ti</w:t>
      </w:r>
      <w:proofErr w:type="spellEnd"/>
      <w:r w:rsidRPr="0029110A">
        <w:rPr>
          <w:rFonts w:ascii="Times New Roman" w:hAnsi="Times New Roman" w:cs="Times New Roman"/>
          <w:i/>
          <w:sz w:val="24"/>
          <w:szCs w:val="24"/>
        </w:rPr>
        <w:t xml:space="preserve"> ma </w:t>
      </w:r>
      <w:proofErr w:type="gramStart"/>
      <w:r w:rsidRPr="0029110A">
        <w:rPr>
          <w:rFonts w:ascii="Times New Roman" w:hAnsi="Times New Roman" w:cs="Times New Roman"/>
          <w:i/>
          <w:sz w:val="24"/>
          <w:szCs w:val="24"/>
        </w:rPr>
        <w:t>feel</w:t>
      </w:r>
      <w:proofErr w:type="gramEnd"/>
      <w:r w:rsidRPr="0029110A">
        <w:rPr>
          <w:rFonts w:ascii="Times New Roman" w:hAnsi="Times New Roman" w:cs="Times New Roman"/>
          <w:i/>
          <w:sz w:val="24"/>
          <w:szCs w:val="24"/>
        </w:rPr>
        <w:t xml:space="preserve"> any bi pe </w:t>
      </w:r>
      <w:proofErr w:type="spellStart"/>
      <w:r w:rsidRPr="0029110A">
        <w:rPr>
          <w:rFonts w:ascii="Times New Roman" w:hAnsi="Times New Roman" w:cs="Times New Roman"/>
          <w:i/>
          <w:sz w:val="24"/>
          <w:szCs w:val="24"/>
        </w:rPr>
        <w:t>nkan</w:t>
      </w:r>
      <w:proofErr w:type="spellEnd"/>
      <w:r w:rsidRPr="0029110A">
        <w:rPr>
          <w:rFonts w:ascii="Times New Roman" w:hAnsi="Times New Roman" w:cs="Times New Roman"/>
          <w:i/>
          <w:sz w:val="24"/>
          <w:szCs w:val="24"/>
        </w:rPr>
        <w:t xml:space="preserve"> </w:t>
      </w:r>
      <w:proofErr w:type="spellStart"/>
      <w:r w:rsidRPr="0029110A">
        <w:rPr>
          <w:rFonts w:ascii="Times New Roman" w:hAnsi="Times New Roman" w:cs="Times New Roman"/>
          <w:i/>
          <w:sz w:val="24"/>
          <w:szCs w:val="24"/>
        </w:rPr>
        <w:t>nbo</w:t>
      </w:r>
      <w:proofErr w:type="spellEnd"/>
      <w:r w:rsidRPr="0029110A">
        <w:rPr>
          <w:rFonts w:ascii="Times New Roman" w:hAnsi="Times New Roman" w:cs="Times New Roman"/>
          <w:i/>
          <w:sz w:val="24"/>
          <w:szCs w:val="24"/>
        </w:rPr>
        <w:t>?</w:t>
      </w:r>
    </w:p>
    <w:p w14:paraId="1AE36A7C" w14:textId="77777777" w:rsidR="007005BA" w:rsidRPr="0029110A" w:rsidRDefault="007005BA" w:rsidP="007005BA">
      <w:pPr>
        <w:spacing w:after="0" w:line="240" w:lineRule="auto"/>
        <w:jc w:val="both"/>
        <w:rPr>
          <w:rFonts w:ascii="Times New Roman" w:hAnsi="Times New Roman" w:cs="Times New Roman"/>
          <w:i/>
          <w:sz w:val="24"/>
          <w:szCs w:val="24"/>
        </w:rPr>
      </w:pPr>
      <w:r w:rsidRPr="0029110A">
        <w:rPr>
          <w:rFonts w:ascii="Times New Roman" w:hAnsi="Times New Roman" w:cs="Times New Roman"/>
          <w:i/>
          <w:sz w:val="24"/>
          <w:szCs w:val="24"/>
        </w:rPr>
        <w:tab/>
      </w:r>
      <w:r w:rsidRPr="0029110A">
        <w:rPr>
          <w:rFonts w:ascii="Times New Roman" w:hAnsi="Times New Roman" w:cs="Times New Roman"/>
          <w:i/>
          <w:sz w:val="24"/>
          <w:szCs w:val="24"/>
        </w:rPr>
        <w:tab/>
      </w:r>
      <w:r w:rsidRPr="0029110A">
        <w:rPr>
          <w:rFonts w:ascii="Times New Roman" w:hAnsi="Times New Roman" w:cs="Times New Roman"/>
          <w:i/>
          <w:sz w:val="24"/>
          <w:szCs w:val="24"/>
        </w:rPr>
        <w:tab/>
        <w:t xml:space="preserve">Do you that have feel any like that something is coming? </w:t>
      </w:r>
    </w:p>
    <w:p w14:paraId="2178D577" w14:textId="77777777"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 xml:space="preserve">‘Have you not been feeling that something is coming?’ </w:t>
      </w:r>
    </w:p>
    <w:p w14:paraId="33A1F579" w14:textId="77777777" w:rsidR="007005BA" w:rsidRDefault="007005BA" w:rsidP="007005BA">
      <w:pPr>
        <w:pStyle w:val="NormalWeb"/>
        <w:spacing w:before="0" w:beforeAutospacing="0" w:after="240" w:afterAutospacing="0"/>
        <w:jc w:val="both"/>
        <w:rPr>
          <w:color w:val="0E101A"/>
        </w:rPr>
      </w:pPr>
      <w:r>
        <w:rPr>
          <w:color w:val="0E101A"/>
        </w:rPr>
        <w:t xml:space="preserve">In the excerpt above, after the doctor and the patient have played on fellowship politeness based on their close social distance, the doctor has </w:t>
      </w:r>
      <w:r w:rsidRPr="00AE22B8">
        <w:rPr>
          <w:color w:val="0E101A"/>
        </w:rPr>
        <w:t xml:space="preserve">to control the conversation and change the subject from personal issue, to what is required in </w:t>
      </w:r>
      <w:r w:rsidR="00D34FEF" w:rsidRPr="00AE22B8">
        <w:rPr>
          <w:color w:val="0E101A"/>
        </w:rPr>
        <w:t>medical consultations</w:t>
      </w:r>
      <w:r w:rsidRPr="00AE22B8">
        <w:rPr>
          <w:color w:val="0E101A"/>
        </w:rPr>
        <w:t xml:space="preserve">. The patient </w:t>
      </w:r>
      <w:r w:rsidR="007E3DFB" w:rsidRPr="00AE22B8">
        <w:rPr>
          <w:color w:val="0E101A"/>
        </w:rPr>
        <w:t>is</w:t>
      </w:r>
      <w:r w:rsidRPr="00AE22B8">
        <w:rPr>
          <w:color w:val="0E101A"/>
        </w:rPr>
        <w:t xml:space="preserve"> already enjoying the conversation and mindless of the fact that she</w:t>
      </w:r>
      <w:r>
        <w:rPr>
          <w:color w:val="0E101A"/>
        </w:rPr>
        <w:t xml:space="preserve"> ha</w:t>
      </w:r>
      <w:r w:rsidR="004A40AF">
        <w:rPr>
          <w:color w:val="0E101A"/>
        </w:rPr>
        <w:t>s</w:t>
      </w:r>
      <w:r>
        <w:rPr>
          <w:color w:val="0E101A"/>
        </w:rPr>
        <w:t xml:space="preserve"> come to the hospital for medical consultation. The doctor, bearing in mind that other patients may be wa</w:t>
      </w:r>
      <w:r w:rsidR="007E3DFB">
        <w:rPr>
          <w:color w:val="0E101A"/>
        </w:rPr>
        <w:t>iting to be attended to, changes</w:t>
      </w:r>
      <w:r>
        <w:rPr>
          <w:color w:val="0E101A"/>
        </w:rPr>
        <w:t xml:space="preserve"> the subject by asking the patient the reason for her visit. Here, the hierarchical positioning of the doctor is a</w:t>
      </w:r>
      <w:r w:rsidR="001B1059">
        <w:rPr>
          <w:color w:val="0E101A"/>
        </w:rPr>
        <w:t>t</w:t>
      </w:r>
      <w:r>
        <w:rPr>
          <w:color w:val="0E101A"/>
        </w:rPr>
        <w:t xml:space="preserve"> play, and he is able to display dominance by focusing on the consultation.</w:t>
      </w:r>
    </w:p>
    <w:p w14:paraId="6752E21F" w14:textId="77777777" w:rsidR="007005BA" w:rsidRDefault="007005BA" w:rsidP="007005BA">
      <w:pPr>
        <w:pStyle w:val="NormalWeb"/>
        <w:spacing w:before="0" w:beforeAutospacing="0" w:after="240" w:afterAutospacing="0"/>
        <w:jc w:val="both"/>
        <w:rPr>
          <w:color w:val="0E101A"/>
        </w:rPr>
      </w:pPr>
      <w:r>
        <w:rPr>
          <w:color w:val="0E101A"/>
        </w:rPr>
        <w:t xml:space="preserve">The </w:t>
      </w:r>
      <w:proofErr w:type="spellStart"/>
      <w:r>
        <w:rPr>
          <w:color w:val="0E101A"/>
        </w:rPr>
        <w:t>pract</w:t>
      </w:r>
      <w:proofErr w:type="spellEnd"/>
      <w:r>
        <w:rPr>
          <w:color w:val="0E101A"/>
        </w:rPr>
        <w:t xml:space="preserve"> performed by this strategy is focusing. The doctor thrives on of SSK to drive the discussion towards the demand of the consultative context by asking the patient about her complaints. </w:t>
      </w:r>
    </w:p>
    <w:p w14:paraId="71B99DD2" w14:textId="77777777" w:rsidR="007005BA" w:rsidRDefault="007005BA" w:rsidP="007005BA">
      <w:pPr>
        <w:pStyle w:val="NormalWeb"/>
        <w:spacing w:before="0" w:beforeAutospacing="0" w:after="0" w:afterAutospacing="0"/>
        <w:rPr>
          <w:color w:val="0E101A"/>
        </w:rPr>
      </w:pPr>
      <w:r>
        <w:rPr>
          <w:rStyle w:val="Strong"/>
          <w:color w:val="0E101A"/>
        </w:rPr>
        <w:t>4.1.5 Lexical-substitution explanation </w:t>
      </w:r>
    </w:p>
    <w:p w14:paraId="78E863F7" w14:textId="77777777" w:rsidR="007005BA" w:rsidRPr="00267534" w:rsidRDefault="007005BA" w:rsidP="007005BA">
      <w:pPr>
        <w:pStyle w:val="NormalWeb"/>
        <w:spacing w:before="0" w:beforeAutospacing="0" w:after="240" w:afterAutospacing="0"/>
        <w:jc w:val="both"/>
        <w:rPr>
          <w:color w:val="0E101A"/>
        </w:rPr>
      </w:pPr>
      <w:r>
        <w:rPr>
          <w:color w:val="0E101A"/>
        </w:rPr>
        <w:lastRenderedPageBreak/>
        <w:t>Lexical-substitution explanation involves replacing a lexical item with a synonymous word so that the addressee can understand what is being communicated. Sometimes,</w:t>
      </w:r>
      <w:r>
        <w:rPr>
          <w:rStyle w:val="Strong"/>
          <w:color w:val="0E101A"/>
        </w:rPr>
        <w:t> </w:t>
      </w:r>
      <w:r>
        <w:rPr>
          <w:color w:val="0E101A"/>
        </w:rPr>
        <w:t xml:space="preserve">the doctor’s professional term may be unintelligible to the patient. </w:t>
      </w:r>
      <w:proofErr w:type="gramStart"/>
      <w:r>
        <w:rPr>
          <w:color w:val="0E101A"/>
        </w:rPr>
        <w:t>Lexical-substitution</w:t>
      </w:r>
      <w:proofErr w:type="gramEnd"/>
      <w:r>
        <w:rPr>
          <w:color w:val="0E101A"/>
        </w:rPr>
        <w:t xml:space="preserve"> will be employed to explain to patients. Because of the social distance between the patient and the doctor, patients try to make use of negative politeness upwardly to ask questions about concepts or procedures they do not understand or not familiar with. This lexical-substitution explanation when used, the doctor accommodates the enquiries by the patients and gratifies with relevant answers as applicable</w:t>
      </w:r>
      <w:r w:rsidRPr="0029110A">
        <w:t xml:space="preserve">. </w:t>
      </w:r>
    </w:p>
    <w:p w14:paraId="0650037A" w14:textId="77777777" w:rsidR="007005BA" w:rsidRPr="0029110A" w:rsidRDefault="007005BA" w:rsidP="007005BA">
      <w:pPr>
        <w:spacing w:line="240" w:lineRule="auto"/>
        <w:ind w:left="1440" w:hanging="1440"/>
        <w:jc w:val="both"/>
        <w:rPr>
          <w:rFonts w:ascii="Times New Roman" w:hAnsi="Times New Roman" w:cs="Times New Roman"/>
          <w:sz w:val="24"/>
          <w:szCs w:val="24"/>
        </w:rPr>
      </w:pPr>
      <w:r w:rsidRPr="0029110A">
        <w:rPr>
          <w:rFonts w:ascii="Times New Roman" w:hAnsi="Times New Roman" w:cs="Times New Roman"/>
          <w:b/>
          <w:sz w:val="24"/>
          <w:szCs w:val="24"/>
        </w:rPr>
        <w:t>Excerpt 6:</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t>You have to book your baby o</w:t>
      </w:r>
    </w:p>
    <w:p w14:paraId="46A225D4" w14:textId="77777777"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Book, what is the meaning?</w:t>
      </w:r>
    </w:p>
    <w:p w14:paraId="55920CEE" w14:textId="77777777"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proofErr w:type="spellStart"/>
      <w:r w:rsidRPr="0029110A">
        <w:rPr>
          <w:rFonts w:ascii="Times New Roman" w:hAnsi="Times New Roman" w:cs="Times New Roman"/>
          <w:sz w:val="24"/>
          <w:szCs w:val="24"/>
        </w:rPr>
        <w:t>Doct</w:t>
      </w:r>
      <w:proofErr w:type="spellEnd"/>
      <w:r w:rsidRPr="0029110A">
        <w:rPr>
          <w:rFonts w:ascii="Times New Roman" w:hAnsi="Times New Roman" w:cs="Times New Roman"/>
          <w:sz w:val="24"/>
          <w:szCs w:val="24"/>
        </w:rPr>
        <w:t>:</w:t>
      </w:r>
      <w:r w:rsidRPr="0029110A">
        <w:rPr>
          <w:rFonts w:ascii="Times New Roman" w:hAnsi="Times New Roman" w:cs="Times New Roman"/>
          <w:sz w:val="24"/>
          <w:szCs w:val="24"/>
        </w:rPr>
        <w:tab/>
        <w:t>Antenatal now</w:t>
      </w:r>
    </w:p>
    <w:p w14:paraId="5F06FB46" w14:textId="77777777" w:rsidR="007005BA" w:rsidRPr="0029110A" w:rsidRDefault="007005BA" w:rsidP="007005BA">
      <w:pPr>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t>Pat:</w:t>
      </w:r>
      <w:r w:rsidRPr="0029110A">
        <w:rPr>
          <w:rFonts w:ascii="Times New Roman" w:hAnsi="Times New Roman" w:cs="Times New Roman"/>
          <w:sz w:val="24"/>
          <w:szCs w:val="24"/>
        </w:rPr>
        <w:tab/>
        <w:t>Okay</w:t>
      </w:r>
    </w:p>
    <w:p w14:paraId="29E28D17" w14:textId="77777777" w:rsidR="007005BA" w:rsidRDefault="007005BA" w:rsidP="007005BA">
      <w:pPr>
        <w:pStyle w:val="NormalWeb"/>
        <w:spacing w:before="0" w:beforeAutospacing="0" w:after="240" w:afterAutospacing="0"/>
        <w:jc w:val="both"/>
        <w:rPr>
          <w:color w:val="0E101A"/>
        </w:rPr>
      </w:pPr>
      <w:r>
        <w:rPr>
          <w:color w:val="0E101A"/>
        </w:rPr>
        <w:t>In the excerpt above, the patient does not understand the term 'book' in the context from which the doctor has used it. She enquires to know what the doctor means by that. The doctor respecting her ego (and the desire to get the information in order comprehend), explains using another term 'antenatal' from which the patient is able to infer that the doctor means that she should register for antenatal where the development of her baby in pregnancy will be monitored.</w:t>
      </w:r>
    </w:p>
    <w:p w14:paraId="734B6AF7" w14:textId="77777777" w:rsidR="007005BA" w:rsidRDefault="007005BA" w:rsidP="007005BA">
      <w:pPr>
        <w:pStyle w:val="NormalWeb"/>
        <w:spacing w:before="0" w:beforeAutospacing="0" w:after="240" w:afterAutospacing="0"/>
        <w:jc w:val="both"/>
        <w:rPr>
          <w:color w:val="0E101A"/>
        </w:rPr>
      </w:pPr>
      <w:r>
        <w:rPr>
          <w:color w:val="0E101A"/>
        </w:rPr>
        <w:t xml:space="preserve">The lexical-substitution explanation in the above excerpt is used to </w:t>
      </w:r>
      <w:proofErr w:type="spellStart"/>
      <w:r>
        <w:rPr>
          <w:color w:val="0E101A"/>
        </w:rPr>
        <w:t>pract</w:t>
      </w:r>
      <w:proofErr w:type="spellEnd"/>
      <w:r>
        <w:rPr>
          <w:color w:val="0E101A"/>
        </w:rPr>
        <w:t xml:space="preserve"> explaining. The doctor makes reference (REF) to ‘antenatal’ to evoke the cognition of the patient, thereby, the patient is able to interpret the meaning of “book” through inference (INF) from “antenatal”. The patient, through inference (INF), understands the meaning of ‘antenatal’ so there was no need for a further inquisition. </w:t>
      </w:r>
    </w:p>
    <w:p w14:paraId="2F538E1A" w14:textId="77777777" w:rsidR="007005BA" w:rsidRDefault="007005BA" w:rsidP="007005BA">
      <w:pPr>
        <w:pStyle w:val="NormalWeb"/>
        <w:spacing w:before="0" w:beforeAutospacing="0" w:after="0" w:afterAutospacing="0"/>
        <w:jc w:val="both"/>
        <w:rPr>
          <w:color w:val="0E101A"/>
        </w:rPr>
      </w:pPr>
      <w:r>
        <w:rPr>
          <w:rStyle w:val="Strong"/>
          <w:color w:val="0E101A"/>
        </w:rPr>
        <w:t>4.2 Patient-Motivated Politeness Strategy</w:t>
      </w:r>
    </w:p>
    <w:p w14:paraId="337F4567" w14:textId="77777777" w:rsidR="007005BA" w:rsidRDefault="007005BA" w:rsidP="007005BA">
      <w:pPr>
        <w:pStyle w:val="NormalWeb"/>
        <w:spacing w:before="0" w:beforeAutospacing="0" w:after="240" w:afterAutospacing="0"/>
        <w:jc w:val="both"/>
        <w:rPr>
          <w:color w:val="0E101A"/>
        </w:rPr>
      </w:pPr>
      <w:r>
        <w:rPr>
          <w:color w:val="0E101A"/>
        </w:rPr>
        <w:t>In private hospitals in Akure, patients make use of certain strategies to initiate specific politeness types. The patient-motivated strategy is complaints focusing.</w:t>
      </w:r>
    </w:p>
    <w:p w14:paraId="34963E9C" w14:textId="77777777" w:rsidR="007005BA" w:rsidRDefault="007005BA" w:rsidP="007005BA">
      <w:pPr>
        <w:pStyle w:val="NormalWeb"/>
        <w:spacing w:before="0" w:beforeAutospacing="0" w:after="0" w:afterAutospacing="0"/>
        <w:jc w:val="both"/>
        <w:rPr>
          <w:color w:val="0E101A"/>
        </w:rPr>
      </w:pPr>
      <w:r>
        <w:rPr>
          <w:rStyle w:val="Strong"/>
          <w:color w:val="0E101A"/>
        </w:rPr>
        <w:t>4.2.1 Complaint focusing  </w:t>
      </w:r>
    </w:p>
    <w:p w14:paraId="02ECB760" w14:textId="77777777" w:rsidR="007005BA" w:rsidRPr="00267534" w:rsidRDefault="007005BA" w:rsidP="007005BA">
      <w:pPr>
        <w:pStyle w:val="NormalWeb"/>
        <w:spacing w:before="0" w:beforeAutospacing="0" w:after="240" w:afterAutospacing="0"/>
        <w:jc w:val="both"/>
        <w:rPr>
          <w:color w:val="0E101A"/>
        </w:rPr>
      </w:pPr>
      <w:r>
        <w:rPr>
          <w:color w:val="0E101A"/>
        </w:rPr>
        <w:t>Complaint focusing is used by patients to make doctors mindful of their present health challenges. Patients come to the hospital generally to lay complaints about their health so as to get adequate treatment. In the context of clerking in private hospitals in Akure, it is rather accommodated as upward institutional politeness rather than taken as downplay on institutional politeness. The doctor in the excerpt below initiates fellowship politeness by greeting the patient and asking the patient about his complaints</w:t>
      </w:r>
      <w:r w:rsidRPr="0029110A">
        <w:t xml:space="preserve">. </w:t>
      </w:r>
    </w:p>
    <w:p w14:paraId="4E43830A" w14:textId="77777777" w:rsidR="007005BA" w:rsidRPr="0029110A" w:rsidRDefault="007005BA" w:rsidP="007005BA">
      <w:pPr>
        <w:autoSpaceDE w:val="0"/>
        <w:autoSpaceDN w:val="0"/>
        <w:adjustRightInd w:val="0"/>
        <w:spacing w:line="240" w:lineRule="auto"/>
        <w:ind w:left="1440" w:hanging="1440"/>
        <w:jc w:val="both"/>
        <w:rPr>
          <w:rFonts w:ascii="Times New Roman" w:hAnsi="Times New Roman" w:cs="Times New Roman"/>
          <w:sz w:val="24"/>
          <w:szCs w:val="24"/>
        </w:rPr>
      </w:pPr>
      <w:r w:rsidRPr="0029110A">
        <w:rPr>
          <w:rFonts w:ascii="Times New Roman" w:hAnsi="Times New Roman" w:cs="Times New Roman"/>
          <w:b/>
          <w:sz w:val="24"/>
          <w:szCs w:val="24"/>
        </w:rPr>
        <w:t>Excerpt 7:</w:t>
      </w:r>
      <w:r w:rsidRPr="0029110A">
        <w:rPr>
          <w:rFonts w:ascii="Times New Roman" w:hAnsi="Times New Roman" w:cs="Times New Roman"/>
          <w:b/>
          <w:sz w:val="24"/>
          <w:szCs w:val="24"/>
        </w:rPr>
        <w:tab/>
      </w:r>
      <w:r w:rsidRPr="0029110A">
        <w:rPr>
          <w:rFonts w:ascii="Times New Roman" w:hAnsi="Times New Roman" w:cs="Times New Roman"/>
          <w:sz w:val="24"/>
          <w:szCs w:val="24"/>
        </w:rPr>
        <w:t>Doc:</w:t>
      </w:r>
      <w:r w:rsidRPr="0029110A">
        <w:rPr>
          <w:rFonts w:ascii="Times New Roman" w:hAnsi="Times New Roman" w:cs="Times New Roman"/>
          <w:sz w:val="24"/>
          <w:szCs w:val="24"/>
        </w:rPr>
        <w:tab/>
        <w:t>How are you Mr. Jude?</w:t>
      </w:r>
    </w:p>
    <w:p w14:paraId="0F06F413" w14:textId="77777777" w:rsidR="007005BA" w:rsidRPr="0029110A" w:rsidRDefault="007005BA" w:rsidP="007005BA">
      <w:pPr>
        <w:autoSpaceDE w:val="0"/>
        <w:autoSpaceDN w:val="0"/>
        <w:adjustRightInd w:val="0"/>
        <w:spacing w:after="0"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 xml:space="preserve">Good morning </w:t>
      </w:r>
    </w:p>
    <w:p w14:paraId="18CE346D" w14:textId="77777777" w:rsidR="007005BA" w:rsidRPr="0029110A" w:rsidRDefault="007005BA" w:rsidP="007005BA">
      <w:pPr>
        <w:autoSpaceDE w:val="0"/>
        <w:autoSpaceDN w:val="0"/>
        <w:adjustRightInd w:val="0"/>
        <w:spacing w:line="240" w:lineRule="auto"/>
        <w:jc w:val="both"/>
        <w:rPr>
          <w:rFonts w:ascii="Times New Roman" w:hAnsi="Times New Roman" w:cs="Times New Roman"/>
          <w:sz w:val="24"/>
          <w:szCs w:val="24"/>
        </w:rPr>
      </w:pPr>
      <w:r w:rsidRPr="0029110A">
        <w:rPr>
          <w:rFonts w:ascii="Times New Roman" w:hAnsi="Times New Roman" w:cs="Times New Roman"/>
          <w:sz w:val="24"/>
          <w:szCs w:val="24"/>
        </w:rPr>
        <w:tab/>
      </w:r>
      <w:r w:rsidRPr="0029110A">
        <w:rPr>
          <w:rFonts w:ascii="Times New Roman" w:hAnsi="Times New Roman" w:cs="Times New Roman"/>
          <w:sz w:val="24"/>
          <w:szCs w:val="24"/>
        </w:rPr>
        <w:tab/>
      </w:r>
      <w:r w:rsidRPr="0029110A">
        <w:rPr>
          <w:rFonts w:ascii="Times New Roman" w:hAnsi="Times New Roman" w:cs="Times New Roman"/>
          <w:sz w:val="24"/>
          <w:szCs w:val="24"/>
        </w:rPr>
        <w:tab/>
        <w:t>What’s the complain</w:t>
      </w:r>
    </w:p>
    <w:p w14:paraId="39BE03ED" w14:textId="77777777" w:rsidR="007005BA" w:rsidRPr="0029110A" w:rsidRDefault="007005BA" w:rsidP="007005BA">
      <w:pPr>
        <w:autoSpaceDE w:val="0"/>
        <w:autoSpaceDN w:val="0"/>
        <w:adjustRightInd w:val="0"/>
        <w:spacing w:line="240" w:lineRule="auto"/>
        <w:ind w:left="2160" w:hanging="720"/>
        <w:jc w:val="both"/>
        <w:rPr>
          <w:rFonts w:ascii="Times New Roman" w:hAnsi="Times New Roman" w:cs="Times New Roman"/>
          <w:sz w:val="24"/>
          <w:szCs w:val="24"/>
        </w:rPr>
      </w:pPr>
      <w:r w:rsidRPr="0029110A">
        <w:rPr>
          <w:rFonts w:ascii="Times New Roman" w:hAnsi="Times New Roman" w:cs="Times New Roman"/>
          <w:sz w:val="24"/>
          <w:szCs w:val="24"/>
        </w:rPr>
        <w:t>Pat:</w:t>
      </w:r>
      <w:r w:rsidRPr="0029110A">
        <w:rPr>
          <w:rFonts w:ascii="Times New Roman" w:hAnsi="Times New Roman" w:cs="Times New Roman"/>
          <w:sz w:val="24"/>
          <w:szCs w:val="24"/>
        </w:rPr>
        <w:tab/>
        <w:t>I came this morning to take my malaria injection. So, just this afternoon, I’ve been fine, just this afternoon I just felt like all my body is stiffening, my back was paining me, and I couldn’t move my legs.</w:t>
      </w:r>
    </w:p>
    <w:p w14:paraId="49A97C21" w14:textId="77777777" w:rsidR="007005BA" w:rsidRDefault="007005BA" w:rsidP="007005BA">
      <w:pPr>
        <w:pStyle w:val="NormalWeb"/>
        <w:spacing w:before="0" w:beforeAutospacing="0" w:after="240" w:afterAutospacing="0"/>
        <w:jc w:val="both"/>
        <w:rPr>
          <w:color w:val="0E101A"/>
        </w:rPr>
      </w:pPr>
      <w:r>
        <w:rPr>
          <w:color w:val="0E101A"/>
        </w:rPr>
        <w:lastRenderedPageBreak/>
        <w:t>In the above excerpt, the patient refuses to respond to the desire of the doctor for pleasantries. He ignores the greeting initiated by the doctor. The doctor reinforced it with “good morning”, yet the patient refused. The desire of the patient to get treatment overrides the desire of the doctor to exchange pleasantries. The patient’s indifference to the greetings and response to the question of the doctor shows that what he is interested in is to get treatment and nothing else. His silence is a subtle protest against what he feels as irrelevant greetings. Because of the power-play, the patient is unable to outright tell the doctor that he is not interested in the pleasantries, but his message was fully presented through his silence. The doctor has to swop from quasi-institutional politeness to institutional politeness, by switching from greetings to the elicitation of information about the patient’s health. This redress is done to fulfil the psychological and emotional demand of the patient. The moment the doctor focused on the complaints, the patient begins to talk and he gives an extensive narrative of his health problem that day.</w:t>
      </w:r>
    </w:p>
    <w:p w14:paraId="060BE073" w14:textId="17B3BF36" w:rsidR="007005BA" w:rsidRDefault="007005BA" w:rsidP="007005BA">
      <w:pPr>
        <w:pStyle w:val="NormalWeb"/>
        <w:spacing w:before="0" w:beforeAutospacing="0" w:after="240" w:afterAutospacing="0"/>
        <w:jc w:val="both"/>
        <w:rPr>
          <w:color w:val="0E101A"/>
        </w:rPr>
      </w:pPr>
      <w:r>
        <w:rPr>
          <w:color w:val="0E101A"/>
        </w:rPr>
        <w:t xml:space="preserve">To </w:t>
      </w:r>
      <w:proofErr w:type="spellStart"/>
      <w:r>
        <w:rPr>
          <w:color w:val="0E101A"/>
        </w:rPr>
        <w:t>pract</w:t>
      </w:r>
      <w:proofErr w:type="spellEnd"/>
      <w:r>
        <w:rPr>
          <w:color w:val="0E101A"/>
        </w:rPr>
        <w:t xml:space="preserve"> complaining excerpt 7, the patient rides on REF to refer to the morning and the fact that he has already been treated for malaria, hence, he is implying that he is not supposed to still be having health challenges. The doctor makes an inference (INF) that the patient’s refusal is a way to show that he is in serious pain and needs to just make his complaints in order to get possible treatment. When the doctor asked what the patient’s complaint is, he quickly responded because the shared knowledge (SSK) is that doctors ask such question to be able to get ways to make patients feel better.</w:t>
      </w:r>
    </w:p>
    <w:p w14:paraId="10AE42D1" w14:textId="77777777" w:rsidR="007005BA" w:rsidRDefault="007005BA" w:rsidP="007005BA">
      <w:pPr>
        <w:pStyle w:val="NormalWeb"/>
        <w:spacing w:before="0" w:beforeAutospacing="0" w:after="0" w:afterAutospacing="0"/>
        <w:rPr>
          <w:color w:val="0E101A"/>
        </w:rPr>
      </w:pPr>
      <w:r>
        <w:rPr>
          <w:rStyle w:val="Strong"/>
          <w:color w:val="0E101A"/>
        </w:rPr>
        <w:t>5. Conclusion</w:t>
      </w:r>
    </w:p>
    <w:p w14:paraId="084617C2" w14:textId="77777777" w:rsidR="007005BA" w:rsidRPr="00CB1073" w:rsidRDefault="00C720C4" w:rsidP="007005BA">
      <w:pPr>
        <w:pStyle w:val="NormalWeb"/>
        <w:spacing w:before="0" w:beforeAutospacing="0" w:after="240" w:afterAutospacing="0"/>
        <w:jc w:val="both"/>
        <w:rPr>
          <w:b/>
          <w:color w:val="0E101A"/>
        </w:rPr>
      </w:pPr>
      <w:r w:rsidRPr="00C720C4">
        <w:rPr>
          <w:color w:val="0E101A"/>
        </w:rPr>
        <w:t xml:space="preserve">Despite campaigns by the World Health </w:t>
      </w:r>
      <w:proofErr w:type="spellStart"/>
      <w:r w:rsidRPr="00C720C4">
        <w:rPr>
          <w:color w:val="0E101A"/>
        </w:rPr>
        <w:t>Organisation’s</w:t>
      </w:r>
      <w:proofErr w:type="spellEnd"/>
      <w:r w:rsidRPr="00C720C4">
        <w:rPr>
          <w:color w:val="0E101A"/>
        </w:rPr>
        <w:t xml:space="preserve"> Universal Health Coverage to strengthen primary health care by adopting patient/people-centered approach even in medical consultations, in the observed private hospitals, doctor-patient interactions still dominantly operate in the doctor-</w:t>
      </w:r>
      <w:proofErr w:type="spellStart"/>
      <w:r w:rsidRPr="00C720C4">
        <w:rPr>
          <w:color w:val="0E101A"/>
        </w:rPr>
        <w:t>centred</w:t>
      </w:r>
      <w:proofErr w:type="spellEnd"/>
      <w:r w:rsidRPr="00C720C4">
        <w:rPr>
          <w:color w:val="0E101A"/>
        </w:rPr>
        <w:t xml:space="preserve"> approach. This finding is similar to the positions of Unger and </w:t>
      </w:r>
      <w:proofErr w:type="spellStart"/>
      <w:r w:rsidRPr="00C720C4">
        <w:rPr>
          <w:color w:val="0E101A"/>
        </w:rPr>
        <w:t>Ghilbert</w:t>
      </w:r>
      <w:proofErr w:type="spellEnd"/>
      <w:r w:rsidRPr="00C720C4">
        <w:rPr>
          <w:color w:val="0E101A"/>
        </w:rPr>
        <w:t xml:space="preserve"> (2003) on doctor-patient communication practices in developing countries’ private hospitals. One of the manifestations of the patient-centered approach is that power is shared between patients and doctors. In a private hospital, patients pay for all the services rendered by the hospital, nevertheless, the doctors remain in power during medical consultation. Hierarchy in the interactions is relative depending on the type of existing relationship between them. This relationship, in turn, determines the type of politeness used. Desires and their gratifications are also negotiated through the politeness strategies identified in the study. In the study, doctors exhibit more strategies to express desires and gratify their wants because they dominate the conversations. The only strategy afforded the patient is ‘complaint focusing’. The position of the doctor is evident in the data as being superior to the patient. The prevalent strategy is the ‘diagnostic elicitation’ because of the structural pattern of doctor-patient interaction and the need for the doctor to elicit information from the patients so as to get the best treatment possible. In line with the requirement of Universal Health Coverage (WHO, 2016:10) health literacy targeted for patients in Nigeria should be promoted in an attempt to empower patients and transform the health system.</w:t>
      </w:r>
      <w:r w:rsidR="004D196C">
        <w:rPr>
          <w:color w:val="0E101A"/>
        </w:rPr>
        <w:t xml:space="preserve"> </w:t>
      </w:r>
    </w:p>
    <w:p w14:paraId="040A1A10" w14:textId="77777777" w:rsidR="007005BA" w:rsidRPr="0029110A" w:rsidRDefault="007005BA" w:rsidP="007005BA">
      <w:pPr>
        <w:spacing w:line="240" w:lineRule="auto"/>
        <w:rPr>
          <w:rFonts w:ascii="Times New Roman" w:hAnsi="Times New Roman" w:cs="Times New Roman"/>
          <w:b/>
          <w:sz w:val="24"/>
          <w:szCs w:val="24"/>
        </w:rPr>
      </w:pPr>
      <w:r w:rsidRPr="0029110A">
        <w:rPr>
          <w:rFonts w:ascii="Times New Roman" w:hAnsi="Times New Roman" w:cs="Times New Roman"/>
          <w:b/>
          <w:sz w:val="24"/>
          <w:szCs w:val="24"/>
        </w:rPr>
        <w:t>References</w:t>
      </w:r>
    </w:p>
    <w:p w14:paraId="12968E37" w14:textId="77777777" w:rsidR="00BF0F1C" w:rsidRDefault="00BF0F1C" w:rsidP="007005BA">
      <w:pPr>
        <w:pStyle w:val="Default"/>
        <w:spacing w:before="240" w:after="200"/>
        <w:ind w:left="720" w:hanging="720"/>
        <w:jc w:val="both"/>
        <w:rPr>
          <w:bCs/>
          <w:lang w:val="en-GB"/>
        </w:rPr>
      </w:pPr>
      <w:r w:rsidRPr="0029110A">
        <w:rPr>
          <w:bCs/>
          <w:lang w:val="en-GB"/>
        </w:rPr>
        <w:t>Abdullahi-Idiagbon</w:t>
      </w:r>
      <w:r>
        <w:rPr>
          <w:bCs/>
          <w:lang w:val="en-GB"/>
        </w:rPr>
        <w:t>,</w:t>
      </w:r>
      <w:r w:rsidRPr="0029110A">
        <w:rPr>
          <w:bCs/>
          <w:lang w:val="en-GB"/>
        </w:rPr>
        <w:t xml:space="preserve"> M</w:t>
      </w:r>
      <w:r>
        <w:rPr>
          <w:bCs/>
          <w:lang w:val="en-GB"/>
        </w:rPr>
        <w:t xml:space="preserve">uhammed </w:t>
      </w:r>
      <w:r>
        <w:rPr>
          <w:lang w:val="en-GB"/>
        </w:rPr>
        <w:t>&amp;</w:t>
      </w:r>
      <w:r w:rsidRPr="0029110A">
        <w:rPr>
          <w:lang w:val="en-GB"/>
        </w:rPr>
        <w:t xml:space="preserve"> </w:t>
      </w:r>
      <w:proofErr w:type="spellStart"/>
      <w:r>
        <w:rPr>
          <w:bCs/>
          <w:lang w:val="en-GB"/>
        </w:rPr>
        <w:t>Ajadi</w:t>
      </w:r>
      <w:proofErr w:type="spellEnd"/>
      <w:r>
        <w:rPr>
          <w:bCs/>
          <w:lang w:val="en-GB"/>
        </w:rPr>
        <w:t xml:space="preserve">, </w:t>
      </w:r>
      <w:proofErr w:type="spellStart"/>
      <w:r>
        <w:t>AbdulRasaq</w:t>
      </w:r>
      <w:proofErr w:type="spellEnd"/>
      <w:r w:rsidRPr="0029110A">
        <w:rPr>
          <w:bCs/>
          <w:lang w:val="en-GB"/>
        </w:rPr>
        <w:t xml:space="preserve">. </w:t>
      </w:r>
      <w:r>
        <w:rPr>
          <w:bCs/>
          <w:lang w:val="en-GB"/>
        </w:rPr>
        <w:t>(</w:t>
      </w:r>
      <w:r w:rsidRPr="0029110A">
        <w:rPr>
          <w:bCs/>
          <w:lang w:val="en-GB"/>
        </w:rPr>
        <w:t>2014</w:t>
      </w:r>
      <w:r>
        <w:rPr>
          <w:bCs/>
          <w:lang w:val="en-GB"/>
        </w:rPr>
        <w:t>)</w:t>
      </w:r>
      <w:r w:rsidRPr="0029110A">
        <w:rPr>
          <w:bCs/>
          <w:lang w:val="en-GB"/>
        </w:rPr>
        <w:t xml:space="preserve">. Pragmatics and social distance in doctor-patient and police-suspect conversation. </w:t>
      </w:r>
      <w:r w:rsidRPr="0029110A">
        <w:rPr>
          <w:bCs/>
          <w:i/>
          <w:iCs/>
          <w:lang w:val="en-GB"/>
        </w:rPr>
        <w:t>Journal of the Linguistic Association of Nigeria</w:t>
      </w:r>
      <w:r w:rsidRPr="0029110A">
        <w:rPr>
          <w:bCs/>
          <w:iCs/>
          <w:lang w:val="en-GB"/>
        </w:rPr>
        <w:t>,</w:t>
      </w:r>
      <w:r w:rsidRPr="0029110A">
        <w:rPr>
          <w:bCs/>
          <w:i/>
          <w:iCs/>
          <w:lang w:val="en-GB"/>
        </w:rPr>
        <w:t xml:space="preserve"> </w:t>
      </w:r>
      <w:r w:rsidRPr="0029110A">
        <w:rPr>
          <w:bCs/>
          <w:i/>
          <w:lang w:val="en-GB"/>
        </w:rPr>
        <w:t>17</w:t>
      </w:r>
      <w:r w:rsidRPr="0029110A">
        <w:rPr>
          <w:bCs/>
          <w:lang w:val="en-GB"/>
        </w:rPr>
        <w:t xml:space="preserve">(1 &amp; </w:t>
      </w:r>
      <w:proofErr w:type="gramStart"/>
      <w:r w:rsidRPr="0029110A">
        <w:rPr>
          <w:bCs/>
          <w:lang w:val="en-GB"/>
        </w:rPr>
        <w:t>2 )</w:t>
      </w:r>
      <w:proofErr w:type="gramEnd"/>
      <w:r w:rsidRPr="0029110A">
        <w:rPr>
          <w:bCs/>
          <w:lang w:val="en-GB"/>
        </w:rPr>
        <w:t>, 1-9.</w:t>
      </w:r>
    </w:p>
    <w:p w14:paraId="34DA8283" w14:textId="77777777" w:rsidR="00BF0F1C" w:rsidRPr="001E271B" w:rsidRDefault="00BF0F1C" w:rsidP="007005BA">
      <w:pPr>
        <w:pStyle w:val="Default"/>
        <w:spacing w:before="240" w:after="200"/>
        <w:ind w:left="720" w:hanging="720"/>
        <w:jc w:val="both"/>
        <w:rPr>
          <w:bCs/>
          <w:lang w:val="en-GB"/>
        </w:rPr>
      </w:pPr>
      <w:r>
        <w:lastRenderedPageBreak/>
        <w:t>Adegbite, Wale &amp;</w:t>
      </w:r>
      <w:r w:rsidRPr="001E271B">
        <w:t xml:space="preserve"> </w:t>
      </w:r>
      <w:proofErr w:type="spellStart"/>
      <w:r w:rsidRPr="001E271B">
        <w:t>Odebunmi</w:t>
      </w:r>
      <w:proofErr w:type="spellEnd"/>
      <w:r w:rsidRPr="001E271B">
        <w:t>, A</w:t>
      </w:r>
      <w:r>
        <w:t>kin</w:t>
      </w:r>
      <w:r w:rsidRPr="001E271B">
        <w:t xml:space="preserve">. (2006). Discourse tact in doctor-patient interactions in English: an analysis of diagnosis in medical communication in Nigeria. </w:t>
      </w:r>
      <w:r w:rsidRPr="001E271B">
        <w:rPr>
          <w:i/>
          <w:iCs/>
        </w:rPr>
        <w:t>Nordic Journal of</w:t>
      </w:r>
      <w:r w:rsidRPr="001E271B">
        <w:t xml:space="preserve"> </w:t>
      </w:r>
      <w:r w:rsidRPr="001E271B">
        <w:rPr>
          <w:i/>
          <w:iCs/>
        </w:rPr>
        <w:t xml:space="preserve">African Studies, </w:t>
      </w:r>
      <w:r w:rsidRPr="001E271B">
        <w:rPr>
          <w:i/>
        </w:rPr>
        <w:t>15</w:t>
      </w:r>
      <w:r w:rsidRPr="001E271B">
        <w:t>(4), 499–519.</w:t>
      </w:r>
    </w:p>
    <w:p w14:paraId="3DCDADB6" w14:textId="77777777" w:rsidR="00BF0F1C" w:rsidRPr="0029110A" w:rsidRDefault="00BF0F1C" w:rsidP="007005BA">
      <w:pPr>
        <w:pStyle w:val="Default"/>
        <w:spacing w:before="240" w:after="200"/>
        <w:ind w:left="720" w:hanging="720"/>
        <w:jc w:val="both"/>
        <w:rPr>
          <w:color w:val="292526"/>
        </w:rPr>
      </w:pPr>
      <w:proofErr w:type="spellStart"/>
      <w:r w:rsidRPr="001E271B">
        <w:rPr>
          <w:bCs/>
          <w:color w:val="292526"/>
        </w:rPr>
        <w:t>Akerkar</w:t>
      </w:r>
      <w:proofErr w:type="spellEnd"/>
      <w:r w:rsidRPr="001E271B">
        <w:rPr>
          <w:bCs/>
          <w:color w:val="292526"/>
        </w:rPr>
        <w:t xml:space="preserve">, Shashank and </w:t>
      </w:r>
      <w:proofErr w:type="spellStart"/>
      <w:r w:rsidRPr="001E271B">
        <w:rPr>
          <w:bCs/>
          <w:color w:val="292526"/>
        </w:rPr>
        <w:t>Bichile</w:t>
      </w:r>
      <w:proofErr w:type="spellEnd"/>
      <w:r w:rsidRPr="001E271B">
        <w:rPr>
          <w:bCs/>
          <w:color w:val="292526"/>
        </w:rPr>
        <w:t xml:space="preserve">, Lata. (2004). </w:t>
      </w:r>
      <w:r w:rsidRPr="001E271B">
        <w:rPr>
          <w:color w:val="292526"/>
        </w:rPr>
        <w:t>Doctor patient relationship: changing dynamics in the information</w:t>
      </w:r>
      <w:r w:rsidRPr="0029110A">
        <w:rPr>
          <w:color w:val="292526"/>
        </w:rPr>
        <w:t xml:space="preserve"> age. </w:t>
      </w:r>
      <w:r w:rsidRPr="0029110A">
        <w:rPr>
          <w:i/>
          <w:color w:val="292526"/>
        </w:rPr>
        <w:t>J Postgrad Med, 50</w:t>
      </w:r>
      <w:r w:rsidRPr="0029110A">
        <w:rPr>
          <w:color w:val="292526"/>
        </w:rPr>
        <w:t>(2), 120-122.</w:t>
      </w:r>
    </w:p>
    <w:p w14:paraId="168DFBF5" w14:textId="77777777" w:rsidR="00BF0F1C" w:rsidRDefault="00BF0F1C" w:rsidP="00B80B4A">
      <w:pPr>
        <w:pStyle w:val="Default"/>
        <w:spacing w:before="240" w:after="200"/>
        <w:ind w:left="720" w:hanging="720"/>
        <w:jc w:val="both"/>
      </w:pPr>
      <w:proofErr w:type="spellStart"/>
      <w:r w:rsidRPr="00FB1AD0">
        <w:t>Ayeloja</w:t>
      </w:r>
      <w:proofErr w:type="spellEnd"/>
      <w:r w:rsidRPr="00FB1AD0">
        <w:t>, A</w:t>
      </w:r>
      <w:r>
        <w:t>dewale</w:t>
      </w:r>
      <w:r w:rsidRPr="00FB1AD0">
        <w:t xml:space="preserve"> &amp; Alabi, </w:t>
      </w:r>
      <w:proofErr w:type="spellStart"/>
      <w:r w:rsidRPr="00FB1AD0">
        <w:t>T</w:t>
      </w:r>
      <w:r>
        <w:t>aofeek</w:t>
      </w:r>
      <w:proofErr w:type="spellEnd"/>
      <w:r>
        <w:t>.</w:t>
      </w:r>
      <w:r w:rsidRPr="00FB1AD0">
        <w:t xml:space="preserve"> (2018)</w:t>
      </w:r>
      <w:r>
        <w:t>.</w:t>
      </w:r>
      <w:r w:rsidRPr="00FB1AD0">
        <w:t xml:space="preserve"> Politeness and Discourse Functions in Doctor-Patient Verbal Interactions at the University College Hospital, Ibadan, Nigeria</w:t>
      </w:r>
      <w:r w:rsidRPr="00FB1AD0">
        <w:rPr>
          <w:i/>
        </w:rPr>
        <w:t>. International Journal on Studies in English Language and Literature,</w:t>
      </w:r>
      <w:r>
        <w:rPr>
          <w:i/>
        </w:rPr>
        <w:t> </w:t>
      </w:r>
      <w:r w:rsidRPr="00FB1AD0">
        <w:rPr>
          <w:i/>
        </w:rPr>
        <w:t>6</w:t>
      </w:r>
      <w:r w:rsidRPr="00FB1AD0">
        <w:t>(12), 1-12</w:t>
      </w:r>
      <w:r>
        <w:t>.</w:t>
      </w:r>
    </w:p>
    <w:p w14:paraId="60079B80" w14:textId="77777777" w:rsidR="00BF0F1C" w:rsidRPr="0029110A" w:rsidRDefault="00BF0F1C" w:rsidP="007005BA">
      <w:pPr>
        <w:autoSpaceDE w:val="0"/>
        <w:autoSpaceDN w:val="0"/>
        <w:adjustRightInd w:val="0"/>
        <w:spacing w:before="240" w:line="240" w:lineRule="auto"/>
        <w:ind w:left="720" w:hanging="720"/>
        <w:jc w:val="both"/>
        <w:rPr>
          <w:rFonts w:ascii="Times New Roman" w:hAnsi="Times New Roman" w:cs="Times New Roman"/>
          <w:sz w:val="24"/>
          <w:szCs w:val="24"/>
        </w:rPr>
      </w:pPr>
      <w:r w:rsidRPr="0029110A">
        <w:rPr>
          <w:rFonts w:ascii="Times New Roman" w:hAnsi="Times New Roman" w:cs="Times New Roman"/>
          <w:sz w:val="24"/>
          <w:szCs w:val="24"/>
        </w:rPr>
        <w:t>Brown, G</w:t>
      </w:r>
      <w:r>
        <w:rPr>
          <w:rFonts w:ascii="Times New Roman" w:hAnsi="Times New Roman" w:cs="Times New Roman"/>
          <w:sz w:val="24"/>
          <w:szCs w:val="24"/>
        </w:rPr>
        <w:t>illian</w:t>
      </w:r>
      <w:r w:rsidRPr="0029110A">
        <w:rPr>
          <w:rFonts w:ascii="Times New Roman" w:hAnsi="Times New Roman" w:cs="Times New Roman"/>
          <w:sz w:val="24"/>
          <w:szCs w:val="24"/>
        </w:rPr>
        <w:t xml:space="preserve"> &amp; Yule, G</w:t>
      </w:r>
      <w:r>
        <w:rPr>
          <w:rFonts w:ascii="Times New Roman" w:hAnsi="Times New Roman" w:cs="Times New Roman"/>
          <w:sz w:val="24"/>
          <w:szCs w:val="24"/>
        </w:rPr>
        <w:t>eorge</w:t>
      </w:r>
      <w:r w:rsidRPr="0029110A">
        <w:rPr>
          <w:rFonts w:ascii="Times New Roman" w:hAnsi="Times New Roman" w:cs="Times New Roman"/>
          <w:sz w:val="24"/>
          <w:szCs w:val="24"/>
        </w:rPr>
        <w:t>. (1983). </w:t>
      </w:r>
      <w:r w:rsidRPr="0029110A">
        <w:rPr>
          <w:rStyle w:val="italic"/>
          <w:rFonts w:ascii="Times New Roman" w:hAnsi="Times New Roman" w:cs="Times New Roman"/>
          <w:i/>
          <w:iCs/>
          <w:sz w:val="24"/>
          <w:szCs w:val="24"/>
          <w:bdr w:val="none" w:sz="0" w:space="0" w:color="auto" w:frame="1"/>
        </w:rPr>
        <w:t>Discourse analysis</w:t>
      </w:r>
      <w:r w:rsidRPr="0029110A">
        <w:rPr>
          <w:rFonts w:ascii="Times New Roman" w:hAnsi="Times New Roman" w:cs="Times New Roman"/>
          <w:sz w:val="24"/>
          <w:szCs w:val="24"/>
        </w:rPr>
        <w:t>. Cambridge: Cambridge University Press.</w:t>
      </w:r>
    </w:p>
    <w:p w14:paraId="1EE571DE" w14:textId="77777777" w:rsidR="00BF0F1C" w:rsidRPr="0029110A" w:rsidRDefault="00BF0F1C" w:rsidP="007005BA">
      <w:pPr>
        <w:autoSpaceDE w:val="0"/>
        <w:autoSpaceDN w:val="0"/>
        <w:adjustRightInd w:val="0"/>
        <w:spacing w:before="24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Brown, Penelope</w:t>
      </w:r>
      <w:r w:rsidRPr="0029110A">
        <w:rPr>
          <w:rFonts w:ascii="Times New Roman" w:hAnsi="Times New Roman" w:cs="Times New Roman"/>
          <w:sz w:val="24"/>
          <w:szCs w:val="24"/>
        </w:rPr>
        <w:t xml:space="preserve"> &amp; Levinson, S</w:t>
      </w:r>
      <w:r>
        <w:rPr>
          <w:rFonts w:ascii="Times New Roman" w:hAnsi="Times New Roman" w:cs="Times New Roman"/>
          <w:sz w:val="24"/>
          <w:szCs w:val="24"/>
        </w:rPr>
        <w:t>tephen</w:t>
      </w:r>
      <w:r w:rsidRPr="0029110A">
        <w:rPr>
          <w:rFonts w:ascii="Times New Roman" w:hAnsi="Times New Roman" w:cs="Times New Roman"/>
          <w:sz w:val="24"/>
          <w:szCs w:val="24"/>
        </w:rPr>
        <w:t xml:space="preserve">. (1987). </w:t>
      </w:r>
      <w:r w:rsidRPr="0029110A">
        <w:rPr>
          <w:rFonts w:ascii="Times New Roman" w:hAnsi="Times New Roman" w:cs="Times New Roman"/>
          <w:i/>
          <w:iCs/>
          <w:sz w:val="24"/>
          <w:szCs w:val="24"/>
        </w:rPr>
        <w:t xml:space="preserve">Politeness: Some universals in language use. </w:t>
      </w:r>
      <w:r w:rsidRPr="0029110A">
        <w:rPr>
          <w:rFonts w:ascii="Times New Roman" w:hAnsi="Times New Roman" w:cs="Times New Roman"/>
          <w:sz w:val="24"/>
          <w:szCs w:val="24"/>
        </w:rPr>
        <w:t xml:space="preserve">Cambridge: Cambridge University Press. </w:t>
      </w:r>
    </w:p>
    <w:p w14:paraId="634E087E" w14:textId="77777777" w:rsidR="00BF0F1C" w:rsidRPr="0029110A" w:rsidRDefault="00BF0F1C" w:rsidP="007005BA">
      <w:pPr>
        <w:autoSpaceDE w:val="0"/>
        <w:autoSpaceDN w:val="0"/>
        <w:adjustRightInd w:val="0"/>
        <w:spacing w:before="240" w:line="240" w:lineRule="auto"/>
        <w:ind w:left="720" w:hanging="720"/>
        <w:jc w:val="both"/>
        <w:rPr>
          <w:rFonts w:ascii="Times New Roman" w:hAnsi="Times New Roman" w:cs="Times New Roman"/>
          <w:sz w:val="24"/>
          <w:szCs w:val="24"/>
        </w:rPr>
      </w:pPr>
      <w:proofErr w:type="spellStart"/>
      <w:r w:rsidRPr="0029110A">
        <w:rPr>
          <w:rFonts w:ascii="Times New Roman" w:hAnsi="Times New Roman" w:cs="Times New Roman"/>
          <w:iCs/>
          <w:color w:val="000000"/>
          <w:sz w:val="24"/>
          <w:szCs w:val="24"/>
          <w:lang w:val="en-GB"/>
        </w:rPr>
        <w:t>Černý</w:t>
      </w:r>
      <w:proofErr w:type="spellEnd"/>
      <w:r w:rsidRPr="0029110A">
        <w:rPr>
          <w:rFonts w:ascii="Times New Roman" w:hAnsi="Times New Roman" w:cs="Times New Roman"/>
          <w:iCs/>
          <w:color w:val="000000"/>
          <w:sz w:val="24"/>
          <w:szCs w:val="24"/>
          <w:lang w:val="en-GB"/>
        </w:rPr>
        <w:t>, M</w:t>
      </w:r>
      <w:r>
        <w:rPr>
          <w:rFonts w:ascii="Times New Roman" w:hAnsi="Times New Roman" w:cs="Times New Roman"/>
          <w:iCs/>
          <w:color w:val="000000"/>
          <w:sz w:val="24"/>
          <w:szCs w:val="24"/>
          <w:lang w:val="en-GB"/>
        </w:rPr>
        <w:t>iroslav</w:t>
      </w:r>
      <w:r w:rsidRPr="0029110A">
        <w:rPr>
          <w:rFonts w:ascii="Times New Roman" w:hAnsi="Times New Roman" w:cs="Times New Roman"/>
          <w:iCs/>
          <w:color w:val="000000"/>
          <w:sz w:val="24"/>
          <w:szCs w:val="24"/>
          <w:lang w:val="en-GB"/>
        </w:rPr>
        <w:t xml:space="preserve">. (2007). </w:t>
      </w:r>
      <w:r w:rsidRPr="0029110A">
        <w:rPr>
          <w:rFonts w:ascii="Times New Roman" w:hAnsi="Times New Roman" w:cs="Times New Roman"/>
          <w:sz w:val="24"/>
          <w:szCs w:val="24"/>
        </w:rPr>
        <w:t xml:space="preserve">On the Function of Speech Acts in Doctor-Patient Communication. </w:t>
      </w:r>
      <w:proofErr w:type="spellStart"/>
      <w:r w:rsidRPr="0029110A">
        <w:rPr>
          <w:rFonts w:ascii="Times New Roman" w:hAnsi="Times New Roman" w:cs="Times New Roman"/>
          <w:i/>
          <w:sz w:val="24"/>
          <w:szCs w:val="24"/>
        </w:rPr>
        <w:t>Linguistica</w:t>
      </w:r>
      <w:proofErr w:type="spellEnd"/>
      <w:r w:rsidRPr="0029110A">
        <w:rPr>
          <w:rFonts w:ascii="Times New Roman" w:hAnsi="Times New Roman" w:cs="Times New Roman"/>
          <w:i/>
          <w:sz w:val="24"/>
          <w:szCs w:val="24"/>
        </w:rPr>
        <w:t xml:space="preserve"> ONLINE</w:t>
      </w:r>
      <w:r w:rsidRPr="0029110A">
        <w:rPr>
          <w:rFonts w:ascii="Times New Roman" w:hAnsi="Times New Roman" w:cs="Times New Roman"/>
          <w:sz w:val="24"/>
          <w:szCs w:val="24"/>
        </w:rPr>
        <w:t xml:space="preserve">, 1-15. </w:t>
      </w:r>
    </w:p>
    <w:p w14:paraId="43A8C87A" w14:textId="77777777" w:rsidR="00BF0F1C" w:rsidRPr="0029110A" w:rsidRDefault="00BF0F1C" w:rsidP="007005BA">
      <w:pPr>
        <w:autoSpaceDE w:val="0"/>
        <w:autoSpaceDN w:val="0"/>
        <w:adjustRightInd w:val="0"/>
        <w:spacing w:before="240" w:line="240" w:lineRule="auto"/>
        <w:ind w:left="720" w:hanging="720"/>
        <w:jc w:val="both"/>
        <w:rPr>
          <w:rFonts w:ascii="Times New Roman" w:hAnsi="Times New Roman" w:cs="Times New Roman"/>
          <w:color w:val="000000"/>
          <w:sz w:val="24"/>
          <w:szCs w:val="24"/>
          <w:lang w:val="en-GB"/>
        </w:rPr>
      </w:pPr>
      <w:proofErr w:type="spellStart"/>
      <w:r w:rsidRPr="0029110A">
        <w:rPr>
          <w:rFonts w:ascii="Times New Roman" w:hAnsi="Times New Roman" w:cs="Times New Roman"/>
          <w:iCs/>
          <w:color w:val="000000"/>
          <w:sz w:val="24"/>
          <w:szCs w:val="24"/>
          <w:lang w:val="en-GB"/>
        </w:rPr>
        <w:t>Černý</w:t>
      </w:r>
      <w:proofErr w:type="spellEnd"/>
      <w:r w:rsidRPr="0029110A">
        <w:rPr>
          <w:rFonts w:ascii="Times New Roman" w:hAnsi="Times New Roman" w:cs="Times New Roman"/>
          <w:iCs/>
          <w:color w:val="000000"/>
          <w:sz w:val="24"/>
          <w:szCs w:val="24"/>
          <w:lang w:val="en-GB"/>
        </w:rPr>
        <w:t>, M</w:t>
      </w:r>
      <w:r>
        <w:rPr>
          <w:rFonts w:ascii="Times New Roman" w:hAnsi="Times New Roman" w:cs="Times New Roman"/>
          <w:iCs/>
          <w:color w:val="000000"/>
          <w:sz w:val="24"/>
          <w:szCs w:val="24"/>
          <w:lang w:val="en-GB"/>
        </w:rPr>
        <w:t>iroslav</w:t>
      </w:r>
      <w:r w:rsidRPr="0029110A">
        <w:rPr>
          <w:rFonts w:ascii="Times New Roman" w:hAnsi="Times New Roman" w:cs="Times New Roman"/>
          <w:iCs/>
          <w:color w:val="000000"/>
          <w:sz w:val="24"/>
          <w:szCs w:val="24"/>
          <w:lang w:val="en-GB"/>
        </w:rPr>
        <w:t xml:space="preserve">. (2010). </w:t>
      </w:r>
      <w:r w:rsidRPr="0029110A">
        <w:rPr>
          <w:rFonts w:ascii="Times New Roman" w:hAnsi="Times New Roman" w:cs="Times New Roman"/>
          <w:color w:val="000000"/>
          <w:sz w:val="24"/>
          <w:szCs w:val="24"/>
          <w:lang w:val="en-GB"/>
        </w:rPr>
        <w:t xml:space="preserve">Interruptions and overlaps in doctor–patient communication revisited. </w:t>
      </w:r>
      <w:proofErr w:type="spellStart"/>
      <w:r w:rsidRPr="0029110A">
        <w:rPr>
          <w:rFonts w:ascii="Times New Roman" w:hAnsi="Times New Roman" w:cs="Times New Roman"/>
          <w:i/>
          <w:sz w:val="24"/>
          <w:szCs w:val="24"/>
        </w:rPr>
        <w:t>Linguistica</w:t>
      </w:r>
      <w:proofErr w:type="spellEnd"/>
      <w:r w:rsidRPr="0029110A">
        <w:rPr>
          <w:rFonts w:ascii="Times New Roman" w:hAnsi="Times New Roman" w:cs="Times New Roman"/>
          <w:i/>
          <w:sz w:val="24"/>
          <w:szCs w:val="24"/>
        </w:rPr>
        <w:t xml:space="preserve"> ONLINE</w:t>
      </w:r>
      <w:r w:rsidRPr="0029110A">
        <w:rPr>
          <w:rFonts w:ascii="Times New Roman" w:hAnsi="Times New Roman" w:cs="Times New Roman"/>
          <w:i/>
          <w:color w:val="000000"/>
          <w:sz w:val="24"/>
          <w:szCs w:val="24"/>
        </w:rPr>
        <w:t>,</w:t>
      </w:r>
      <w:r w:rsidRPr="0029110A">
        <w:rPr>
          <w:rFonts w:ascii="Times New Roman" w:hAnsi="Times New Roman" w:cs="Times New Roman"/>
          <w:color w:val="000000"/>
          <w:sz w:val="24"/>
          <w:szCs w:val="24"/>
        </w:rPr>
        <w:t xml:space="preserve"> 1-20.</w:t>
      </w:r>
    </w:p>
    <w:p w14:paraId="3D1FD014" w14:textId="77777777" w:rsidR="00BF0F1C" w:rsidRPr="0029110A" w:rsidRDefault="00BF0F1C" w:rsidP="007005BA">
      <w:pPr>
        <w:autoSpaceDE w:val="0"/>
        <w:autoSpaceDN w:val="0"/>
        <w:adjustRightInd w:val="0"/>
        <w:spacing w:before="240" w:line="240" w:lineRule="auto"/>
        <w:ind w:left="720" w:hanging="720"/>
        <w:jc w:val="both"/>
        <w:rPr>
          <w:rFonts w:ascii="Times New Roman" w:hAnsi="Times New Roman" w:cs="Times New Roman"/>
          <w:sz w:val="24"/>
          <w:szCs w:val="24"/>
        </w:rPr>
      </w:pPr>
      <w:proofErr w:type="spellStart"/>
      <w:r w:rsidRPr="0029110A">
        <w:rPr>
          <w:rFonts w:ascii="Times New Roman" w:hAnsi="Times New Roman" w:cs="Times New Roman"/>
          <w:color w:val="000000"/>
          <w:sz w:val="24"/>
          <w:szCs w:val="24"/>
          <w:lang w:val="en-GB"/>
        </w:rPr>
        <w:t>Černý</w:t>
      </w:r>
      <w:proofErr w:type="spellEnd"/>
      <w:r w:rsidRPr="0029110A">
        <w:rPr>
          <w:rFonts w:ascii="Times New Roman" w:hAnsi="Times New Roman" w:cs="Times New Roman"/>
          <w:color w:val="000000"/>
          <w:sz w:val="24"/>
          <w:szCs w:val="24"/>
          <w:lang w:val="en-GB"/>
        </w:rPr>
        <w:t xml:space="preserve">, </w:t>
      </w:r>
      <w:r w:rsidRPr="0029110A">
        <w:rPr>
          <w:rFonts w:ascii="Times New Roman" w:hAnsi="Times New Roman" w:cs="Times New Roman"/>
          <w:iCs/>
          <w:color w:val="000000"/>
          <w:sz w:val="24"/>
          <w:szCs w:val="24"/>
          <w:lang w:val="en-GB"/>
        </w:rPr>
        <w:t>M</w:t>
      </w:r>
      <w:r>
        <w:rPr>
          <w:rFonts w:ascii="Times New Roman" w:hAnsi="Times New Roman" w:cs="Times New Roman"/>
          <w:iCs/>
          <w:color w:val="000000"/>
          <w:sz w:val="24"/>
          <w:szCs w:val="24"/>
          <w:lang w:val="en-GB"/>
        </w:rPr>
        <w:t>iroslav</w:t>
      </w:r>
      <w:r w:rsidRPr="0029110A">
        <w:rPr>
          <w:rFonts w:ascii="Times New Roman" w:hAnsi="Times New Roman" w:cs="Times New Roman"/>
          <w:color w:val="000000"/>
          <w:sz w:val="24"/>
          <w:szCs w:val="24"/>
          <w:lang w:val="en-GB"/>
        </w:rPr>
        <w:t xml:space="preserve">. (2010). </w:t>
      </w:r>
      <w:r w:rsidRPr="0029110A">
        <w:rPr>
          <w:rFonts w:ascii="Times New Roman" w:hAnsi="Times New Roman" w:cs="Times New Roman"/>
          <w:bCs/>
          <w:color w:val="000000"/>
          <w:sz w:val="24"/>
          <w:szCs w:val="24"/>
          <w:lang w:val="en-GB"/>
        </w:rPr>
        <w:t xml:space="preserve">Questioning and responding practices in medical interviews revisited (Part I: Doctors). </w:t>
      </w:r>
      <w:r w:rsidRPr="0029110A">
        <w:rPr>
          <w:rFonts w:ascii="Times New Roman" w:hAnsi="Times New Roman" w:cs="Times New Roman"/>
          <w:i/>
          <w:sz w:val="24"/>
          <w:szCs w:val="24"/>
        </w:rPr>
        <w:t xml:space="preserve">Linguistics and Translation Studies, </w:t>
      </w:r>
      <w:r w:rsidRPr="0029110A">
        <w:rPr>
          <w:rFonts w:ascii="Times New Roman" w:hAnsi="Times New Roman" w:cs="Times New Roman"/>
          <w:sz w:val="24"/>
          <w:szCs w:val="24"/>
        </w:rPr>
        <w:t>1-17.</w:t>
      </w:r>
    </w:p>
    <w:p w14:paraId="087E6E5A" w14:textId="77777777" w:rsidR="00BF0F1C" w:rsidRPr="0029110A" w:rsidRDefault="00BF0F1C" w:rsidP="007005BA">
      <w:pPr>
        <w:autoSpaceDE w:val="0"/>
        <w:autoSpaceDN w:val="0"/>
        <w:adjustRightInd w:val="0"/>
        <w:spacing w:before="240" w:line="240" w:lineRule="auto"/>
        <w:ind w:left="720" w:hanging="720"/>
        <w:jc w:val="both"/>
        <w:rPr>
          <w:rFonts w:ascii="Times New Roman" w:hAnsi="Times New Roman" w:cs="Times New Roman"/>
          <w:sz w:val="24"/>
          <w:szCs w:val="24"/>
        </w:rPr>
      </w:pPr>
      <w:proofErr w:type="spellStart"/>
      <w:r w:rsidRPr="0029110A">
        <w:rPr>
          <w:rFonts w:ascii="Times New Roman" w:hAnsi="Times New Roman" w:cs="Times New Roman"/>
          <w:color w:val="000000"/>
          <w:sz w:val="24"/>
          <w:szCs w:val="24"/>
          <w:lang w:val="en-GB"/>
        </w:rPr>
        <w:t>Černý</w:t>
      </w:r>
      <w:proofErr w:type="spellEnd"/>
      <w:r w:rsidRPr="0029110A">
        <w:rPr>
          <w:rFonts w:ascii="Times New Roman" w:hAnsi="Times New Roman" w:cs="Times New Roman"/>
          <w:color w:val="000000"/>
          <w:sz w:val="24"/>
          <w:szCs w:val="24"/>
          <w:lang w:val="en-GB"/>
        </w:rPr>
        <w:t>, M</w:t>
      </w:r>
      <w:r>
        <w:rPr>
          <w:rFonts w:ascii="Times New Roman" w:hAnsi="Times New Roman" w:cs="Times New Roman"/>
          <w:color w:val="000000"/>
          <w:sz w:val="24"/>
          <w:szCs w:val="24"/>
          <w:lang w:val="en-GB"/>
        </w:rPr>
        <w:t>iroslav</w:t>
      </w:r>
      <w:r w:rsidRPr="0029110A">
        <w:rPr>
          <w:rFonts w:ascii="Times New Roman" w:hAnsi="Times New Roman" w:cs="Times New Roman"/>
          <w:color w:val="000000"/>
          <w:sz w:val="24"/>
          <w:szCs w:val="24"/>
          <w:lang w:val="en-GB"/>
        </w:rPr>
        <w:t xml:space="preserve">. (2010). </w:t>
      </w:r>
      <w:r w:rsidRPr="0029110A">
        <w:rPr>
          <w:rFonts w:ascii="Times New Roman" w:hAnsi="Times New Roman" w:cs="Times New Roman"/>
          <w:bCs/>
          <w:sz w:val="24"/>
          <w:szCs w:val="24"/>
          <w:lang w:val="en-GB"/>
        </w:rPr>
        <w:t xml:space="preserve">Questioning and responding practices in medical interviews revisited (Part II: Patients). </w:t>
      </w:r>
      <w:r w:rsidRPr="0029110A">
        <w:rPr>
          <w:rFonts w:ascii="Times New Roman" w:hAnsi="Times New Roman" w:cs="Times New Roman"/>
          <w:i/>
          <w:sz w:val="24"/>
          <w:szCs w:val="24"/>
        </w:rPr>
        <w:t>Linguistics and Translation Studies</w:t>
      </w:r>
      <w:r w:rsidRPr="0029110A">
        <w:rPr>
          <w:rFonts w:ascii="Times New Roman" w:hAnsi="Times New Roman" w:cs="Times New Roman"/>
          <w:sz w:val="24"/>
          <w:szCs w:val="24"/>
        </w:rPr>
        <w:t>, 31-42.</w:t>
      </w:r>
    </w:p>
    <w:p w14:paraId="755C396D" w14:textId="77777777" w:rsidR="00BF0F1C" w:rsidRPr="0029110A" w:rsidRDefault="00BF0F1C" w:rsidP="0028629F">
      <w:pPr>
        <w:tabs>
          <w:tab w:val="left" w:pos="720"/>
        </w:tabs>
        <w:spacing w:line="240" w:lineRule="auto"/>
        <w:ind w:left="720" w:hanging="720"/>
        <w:jc w:val="both"/>
        <w:rPr>
          <w:rFonts w:ascii="Times New Roman" w:hAnsi="Times New Roman" w:cs="Times New Roman"/>
          <w:i/>
          <w:iCs/>
          <w:sz w:val="24"/>
          <w:szCs w:val="24"/>
        </w:rPr>
      </w:pPr>
      <w:proofErr w:type="spellStart"/>
      <w:r w:rsidRPr="0029110A">
        <w:rPr>
          <w:rFonts w:ascii="Times New Roman" w:hAnsi="Times New Roman" w:cs="Times New Roman"/>
          <w:bCs/>
          <w:sz w:val="24"/>
          <w:szCs w:val="24"/>
        </w:rPr>
        <w:t>Iragiliati</w:t>
      </w:r>
      <w:proofErr w:type="spellEnd"/>
      <w:r w:rsidRPr="0029110A">
        <w:rPr>
          <w:rFonts w:ascii="Times New Roman" w:hAnsi="Times New Roman" w:cs="Times New Roman"/>
          <w:bCs/>
          <w:sz w:val="24"/>
          <w:szCs w:val="24"/>
        </w:rPr>
        <w:t>, E</w:t>
      </w:r>
      <w:r>
        <w:rPr>
          <w:rFonts w:ascii="Times New Roman" w:hAnsi="Times New Roman" w:cs="Times New Roman"/>
          <w:bCs/>
          <w:sz w:val="24"/>
          <w:szCs w:val="24"/>
        </w:rPr>
        <w:t>malia</w:t>
      </w:r>
      <w:r w:rsidRPr="0029110A">
        <w:rPr>
          <w:rFonts w:ascii="Times New Roman" w:hAnsi="Times New Roman" w:cs="Times New Roman"/>
          <w:bCs/>
          <w:sz w:val="24"/>
          <w:szCs w:val="24"/>
        </w:rPr>
        <w:t xml:space="preserve">. (2012). Doctor-patient communication and preferred terms of address: respect and kinship system (a pragmatic study). </w:t>
      </w:r>
      <w:r w:rsidRPr="0029110A">
        <w:rPr>
          <w:rFonts w:ascii="Times New Roman" w:hAnsi="Times New Roman" w:cs="Times New Roman"/>
          <w:i/>
          <w:iCs/>
          <w:sz w:val="24"/>
          <w:szCs w:val="24"/>
        </w:rPr>
        <w:t xml:space="preserve">Makara, </w:t>
      </w:r>
      <w:proofErr w:type="spellStart"/>
      <w:r w:rsidRPr="0029110A">
        <w:rPr>
          <w:rFonts w:ascii="Times New Roman" w:hAnsi="Times New Roman" w:cs="Times New Roman"/>
          <w:i/>
          <w:iCs/>
          <w:sz w:val="24"/>
          <w:szCs w:val="24"/>
        </w:rPr>
        <w:t>Sosial</w:t>
      </w:r>
      <w:proofErr w:type="spellEnd"/>
      <w:r w:rsidRPr="0029110A">
        <w:rPr>
          <w:rFonts w:ascii="Times New Roman" w:hAnsi="Times New Roman" w:cs="Times New Roman"/>
          <w:i/>
          <w:iCs/>
          <w:sz w:val="24"/>
          <w:szCs w:val="24"/>
        </w:rPr>
        <w:t xml:space="preserve"> </w:t>
      </w:r>
      <w:proofErr w:type="spellStart"/>
      <w:r w:rsidRPr="0029110A">
        <w:rPr>
          <w:rFonts w:ascii="Times New Roman" w:hAnsi="Times New Roman" w:cs="Times New Roman"/>
          <w:i/>
          <w:iCs/>
          <w:sz w:val="24"/>
          <w:szCs w:val="24"/>
        </w:rPr>
        <w:t>Humaniora</w:t>
      </w:r>
      <w:proofErr w:type="spellEnd"/>
      <w:r w:rsidRPr="0029110A">
        <w:rPr>
          <w:rFonts w:ascii="Times New Roman" w:hAnsi="Times New Roman" w:cs="Times New Roman"/>
          <w:iCs/>
          <w:sz w:val="24"/>
          <w:szCs w:val="24"/>
        </w:rPr>
        <w:t xml:space="preserve">, </w:t>
      </w:r>
      <w:r w:rsidRPr="0029110A">
        <w:rPr>
          <w:rFonts w:ascii="Times New Roman" w:hAnsi="Times New Roman" w:cs="Times New Roman"/>
          <w:i/>
          <w:iCs/>
          <w:sz w:val="24"/>
          <w:szCs w:val="24"/>
        </w:rPr>
        <w:t>16</w:t>
      </w:r>
      <w:r w:rsidRPr="0029110A">
        <w:rPr>
          <w:rFonts w:ascii="Times New Roman" w:hAnsi="Times New Roman" w:cs="Times New Roman"/>
          <w:iCs/>
          <w:sz w:val="24"/>
          <w:szCs w:val="24"/>
        </w:rPr>
        <w:t>(1), 9-18</w:t>
      </w:r>
      <w:r w:rsidRPr="0029110A">
        <w:rPr>
          <w:rFonts w:ascii="Times New Roman" w:hAnsi="Times New Roman" w:cs="Times New Roman"/>
          <w:i/>
          <w:iCs/>
          <w:sz w:val="24"/>
          <w:szCs w:val="24"/>
        </w:rPr>
        <w:t>.</w:t>
      </w:r>
    </w:p>
    <w:p w14:paraId="6E13F66B" w14:textId="77777777" w:rsidR="00BF0F1C" w:rsidRDefault="00BF0F1C" w:rsidP="0028629F">
      <w:pPr>
        <w:tabs>
          <w:tab w:val="left" w:pos="720"/>
        </w:tabs>
        <w:spacing w:line="240" w:lineRule="auto"/>
        <w:ind w:left="720" w:hanging="720"/>
        <w:jc w:val="both"/>
        <w:rPr>
          <w:rFonts w:ascii="Times New Roman" w:hAnsi="Times New Roman" w:cs="Times New Roman"/>
          <w:sz w:val="24"/>
          <w:szCs w:val="24"/>
        </w:rPr>
      </w:pPr>
      <w:proofErr w:type="spellStart"/>
      <w:r w:rsidRPr="0029110A">
        <w:rPr>
          <w:rFonts w:ascii="Times New Roman" w:hAnsi="Times New Roman" w:cs="Times New Roman"/>
          <w:sz w:val="24"/>
          <w:szCs w:val="24"/>
        </w:rPr>
        <w:t>Kaba</w:t>
      </w:r>
      <w:proofErr w:type="spellEnd"/>
      <w:r w:rsidRPr="0029110A">
        <w:rPr>
          <w:rFonts w:ascii="Times New Roman" w:hAnsi="Times New Roman" w:cs="Times New Roman"/>
          <w:sz w:val="24"/>
          <w:szCs w:val="24"/>
        </w:rPr>
        <w:t>,</w:t>
      </w:r>
      <w:r>
        <w:rPr>
          <w:rFonts w:ascii="Times New Roman" w:hAnsi="Times New Roman" w:cs="Times New Roman"/>
          <w:sz w:val="24"/>
          <w:szCs w:val="24"/>
        </w:rPr>
        <w:t xml:space="preserve"> </w:t>
      </w:r>
      <w:r w:rsidRPr="0029110A">
        <w:rPr>
          <w:rFonts w:ascii="Times New Roman" w:hAnsi="Times New Roman" w:cs="Times New Roman"/>
          <w:sz w:val="24"/>
          <w:szCs w:val="24"/>
        </w:rPr>
        <w:t>R</w:t>
      </w:r>
      <w:r>
        <w:rPr>
          <w:rFonts w:ascii="Times New Roman" w:hAnsi="Times New Roman" w:cs="Times New Roman"/>
          <w:sz w:val="24"/>
          <w:szCs w:val="24"/>
        </w:rPr>
        <w:t>iyaz</w:t>
      </w:r>
      <w:r w:rsidRPr="0029110A">
        <w:rPr>
          <w:rFonts w:ascii="Times New Roman" w:hAnsi="Times New Roman" w:cs="Times New Roman"/>
          <w:sz w:val="24"/>
          <w:szCs w:val="24"/>
        </w:rPr>
        <w:t xml:space="preserve"> &amp; </w:t>
      </w:r>
      <w:proofErr w:type="spellStart"/>
      <w:r w:rsidRPr="0029110A">
        <w:rPr>
          <w:rFonts w:ascii="Times New Roman" w:hAnsi="Times New Roman" w:cs="Times New Roman"/>
          <w:sz w:val="24"/>
          <w:szCs w:val="24"/>
        </w:rPr>
        <w:t>Sooriakumaran</w:t>
      </w:r>
      <w:proofErr w:type="spellEnd"/>
      <w:r w:rsidRPr="0029110A">
        <w:rPr>
          <w:rFonts w:ascii="Times New Roman" w:hAnsi="Times New Roman" w:cs="Times New Roman"/>
          <w:sz w:val="24"/>
          <w:szCs w:val="24"/>
        </w:rPr>
        <w:t>, P</w:t>
      </w:r>
      <w:r>
        <w:rPr>
          <w:rFonts w:ascii="Times New Roman" w:hAnsi="Times New Roman" w:cs="Times New Roman"/>
          <w:sz w:val="24"/>
          <w:szCs w:val="24"/>
        </w:rPr>
        <w:t>rasanna</w:t>
      </w:r>
      <w:r w:rsidRPr="0029110A">
        <w:rPr>
          <w:rFonts w:ascii="Times New Roman" w:hAnsi="Times New Roman" w:cs="Times New Roman"/>
          <w:sz w:val="24"/>
          <w:szCs w:val="24"/>
        </w:rPr>
        <w:t>. (2007). The evolution of the doctor-patient relationship</w:t>
      </w:r>
      <w:r>
        <w:rPr>
          <w:rFonts w:ascii="Times New Roman" w:hAnsi="Times New Roman" w:cs="Times New Roman"/>
          <w:sz w:val="24"/>
          <w:szCs w:val="24"/>
        </w:rPr>
        <w:t xml:space="preserve">. </w:t>
      </w:r>
      <w:r w:rsidRPr="0029110A">
        <w:rPr>
          <w:rFonts w:ascii="Times New Roman" w:hAnsi="Times New Roman" w:cs="Times New Roman"/>
          <w:i/>
          <w:sz w:val="24"/>
          <w:szCs w:val="24"/>
        </w:rPr>
        <w:t>International Journal of Surgery,</w:t>
      </w:r>
      <w:r w:rsidRPr="0029110A">
        <w:rPr>
          <w:rFonts w:ascii="Times New Roman" w:hAnsi="Times New Roman" w:cs="Times New Roman"/>
          <w:sz w:val="24"/>
          <w:szCs w:val="24"/>
        </w:rPr>
        <w:t xml:space="preserve"> </w:t>
      </w:r>
      <w:r w:rsidRPr="0029110A">
        <w:rPr>
          <w:rFonts w:ascii="Times New Roman" w:hAnsi="Times New Roman" w:cs="Times New Roman"/>
          <w:i/>
          <w:sz w:val="24"/>
          <w:szCs w:val="24"/>
        </w:rPr>
        <w:t>5</w:t>
      </w:r>
      <w:r w:rsidRPr="0029110A">
        <w:rPr>
          <w:rFonts w:ascii="Times New Roman" w:hAnsi="Times New Roman" w:cs="Times New Roman"/>
          <w:sz w:val="24"/>
          <w:szCs w:val="24"/>
        </w:rPr>
        <w:t>, 57-65.</w:t>
      </w:r>
    </w:p>
    <w:p w14:paraId="0EE14F66" w14:textId="77777777" w:rsidR="00BF0F1C" w:rsidRPr="00882966" w:rsidRDefault="00BF0F1C" w:rsidP="0028629F">
      <w:pPr>
        <w:tabs>
          <w:tab w:val="left" w:pos="720"/>
        </w:tabs>
        <w:spacing w:line="240" w:lineRule="auto"/>
        <w:ind w:left="720" w:hanging="720"/>
        <w:jc w:val="both"/>
        <w:rPr>
          <w:rFonts w:ascii="Times New Roman" w:hAnsi="Times New Roman" w:cs="Times New Roman"/>
          <w:sz w:val="24"/>
          <w:szCs w:val="24"/>
        </w:rPr>
      </w:pPr>
      <w:proofErr w:type="spellStart"/>
      <w:r w:rsidRPr="00882966">
        <w:rPr>
          <w:rFonts w:ascii="Times New Roman" w:hAnsi="Times New Roman" w:cs="Times New Roman"/>
          <w:bCs/>
          <w:sz w:val="24"/>
          <w:szCs w:val="24"/>
        </w:rPr>
        <w:t>Kadhim</w:t>
      </w:r>
      <w:proofErr w:type="spellEnd"/>
      <w:r w:rsidRPr="00882966">
        <w:rPr>
          <w:rFonts w:ascii="Times New Roman" w:hAnsi="Times New Roman" w:cs="Times New Roman"/>
          <w:bCs/>
          <w:sz w:val="24"/>
          <w:szCs w:val="24"/>
        </w:rPr>
        <w:t>, B</w:t>
      </w:r>
      <w:r>
        <w:rPr>
          <w:rFonts w:ascii="Times New Roman" w:hAnsi="Times New Roman" w:cs="Times New Roman"/>
          <w:bCs/>
          <w:sz w:val="24"/>
          <w:szCs w:val="24"/>
        </w:rPr>
        <w:t>asim</w:t>
      </w:r>
      <w:r w:rsidRPr="00882966">
        <w:rPr>
          <w:rFonts w:ascii="Times New Roman" w:hAnsi="Times New Roman" w:cs="Times New Roman"/>
          <w:bCs/>
          <w:sz w:val="24"/>
          <w:szCs w:val="24"/>
        </w:rPr>
        <w:t xml:space="preserve">. (2015). </w:t>
      </w:r>
      <w:r w:rsidRPr="00882966">
        <w:rPr>
          <w:rFonts w:ascii="Times New Roman" w:hAnsi="Times New Roman" w:cs="Times New Roman"/>
          <w:sz w:val="24"/>
          <w:szCs w:val="24"/>
        </w:rPr>
        <w:t xml:space="preserve">Utterances of Husseini rituals: Situation-bound </w:t>
      </w:r>
      <w:proofErr w:type="spellStart"/>
      <w:r w:rsidRPr="00882966">
        <w:rPr>
          <w:rFonts w:ascii="Times New Roman" w:hAnsi="Times New Roman" w:cs="Times New Roman"/>
          <w:sz w:val="24"/>
          <w:szCs w:val="24"/>
        </w:rPr>
        <w:t>Pragmemes</w:t>
      </w:r>
      <w:proofErr w:type="spellEnd"/>
      <w:r w:rsidRPr="00882966">
        <w:rPr>
          <w:rFonts w:ascii="Times New Roman" w:hAnsi="Times New Roman" w:cs="Times New Roman"/>
          <w:sz w:val="24"/>
          <w:szCs w:val="24"/>
        </w:rPr>
        <w:t xml:space="preserve">. </w:t>
      </w:r>
      <w:r w:rsidRPr="00882966">
        <w:rPr>
          <w:rFonts w:ascii="Times New Roman" w:hAnsi="Times New Roman" w:cs="Times New Roman"/>
          <w:bCs/>
          <w:i/>
          <w:sz w:val="24"/>
          <w:szCs w:val="24"/>
        </w:rPr>
        <w:t>International Journal of Science and Research,</w:t>
      </w:r>
      <w:r w:rsidRPr="00882966">
        <w:rPr>
          <w:rFonts w:ascii="Times New Roman" w:hAnsi="Times New Roman" w:cs="Times New Roman"/>
          <w:sz w:val="24"/>
          <w:szCs w:val="24"/>
        </w:rPr>
        <w:t xml:space="preserve"> </w:t>
      </w:r>
      <w:r w:rsidRPr="00882966">
        <w:rPr>
          <w:rFonts w:ascii="Times New Roman" w:hAnsi="Times New Roman" w:cs="Times New Roman"/>
          <w:i/>
          <w:sz w:val="24"/>
          <w:szCs w:val="24"/>
        </w:rPr>
        <w:t>6</w:t>
      </w:r>
      <w:r w:rsidRPr="00882966">
        <w:rPr>
          <w:rFonts w:ascii="Times New Roman" w:hAnsi="Times New Roman" w:cs="Times New Roman"/>
          <w:sz w:val="24"/>
          <w:szCs w:val="24"/>
        </w:rPr>
        <w:t>(3),1220-1226.</w:t>
      </w:r>
    </w:p>
    <w:p w14:paraId="74AFBE83" w14:textId="77777777" w:rsidR="00BF0F1C" w:rsidRDefault="00BF0F1C" w:rsidP="00030C0F">
      <w:pPr>
        <w:pStyle w:val="Default"/>
        <w:spacing w:before="240" w:after="200"/>
        <w:ind w:left="720" w:hanging="720"/>
        <w:jc w:val="both"/>
      </w:pPr>
      <w:proofErr w:type="spellStart"/>
      <w:r w:rsidRPr="00E673EB">
        <w:t>Králová</w:t>
      </w:r>
      <w:proofErr w:type="spellEnd"/>
      <w:r w:rsidRPr="00E673EB">
        <w:t>, P</w:t>
      </w:r>
      <w:r>
        <w:t>etra</w:t>
      </w:r>
      <w:r w:rsidRPr="00E673EB">
        <w:t xml:space="preserve">. (2012). Power relations in doctor-patient Communication. </w:t>
      </w:r>
      <w:proofErr w:type="spellStart"/>
      <w:r w:rsidRPr="00E673EB">
        <w:t>Bachelor‟s</w:t>
      </w:r>
      <w:proofErr w:type="spellEnd"/>
      <w:r w:rsidRPr="00E673EB">
        <w:t xml:space="preserve"> Diploma Thesis, Masaryk University.</w:t>
      </w:r>
    </w:p>
    <w:p w14:paraId="152CAC37" w14:textId="77777777" w:rsidR="00BF0F1C" w:rsidRPr="0029110A" w:rsidRDefault="00BF0F1C" w:rsidP="0028629F">
      <w:pPr>
        <w:tabs>
          <w:tab w:val="left" w:pos="720"/>
        </w:tabs>
        <w:autoSpaceDE w:val="0"/>
        <w:autoSpaceDN w:val="0"/>
        <w:adjustRightInd w:val="0"/>
        <w:spacing w:line="240" w:lineRule="auto"/>
        <w:ind w:left="720" w:hanging="720"/>
        <w:jc w:val="both"/>
        <w:rPr>
          <w:rFonts w:ascii="Times New Roman" w:hAnsi="Times New Roman" w:cs="Times New Roman"/>
          <w:sz w:val="24"/>
          <w:szCs w:val="24"/>
        </w:rPr>
      </w:pPr>
      <w:proofErr w:type="spellStart"/>
      <w:r w:rsidRPr="0029110A">
        <w:rPr>
          <w:rFonts w:ascii="Times New Roman" w:hAnsi="Times New Roman" w:cs="Times New Roman"/>
          <w:sz w:val="24"/>
          <w:szCs w:val="24"/>
        </w:rPr>
        <w:t>Mey</w:t>
      </w:r>
      <w:proofErr w:type="spellEnd"/>
      <w:r w:rsidRPr="0029110A">
        <w:rPr>
          <w:rFonts w:ascii="Times New Roman" w:hAnsi="Times New Roman" w:cs="Times New Roman"/>
          <w:sz w:val="24"/>
          <w:szCs w:val="24"/>
        </w:rPr>
        <w:t>, J</w:t>
      </w:r>
      <w:r>
        <w:rPr>
          <w:rFonts w:ascii="Times New Roman" w:hAnsi="Times New Roman" w:cs="Times New Roman"/>
          <w:sz w:val="24"/>
          <w:szCs w:val="24"/>
        </w:rPr>
        <w:t>acob</w:t>
      </w:r>
      <w:r w:rsidRPr="0029110A">
        <w:rPr>
          <w:rFonts w:ascii="Times New Roman" w:hAnsi="Times New Roman" w:cs="Times New Roman"/>
          <w:sz w:val="24"/>
          <w:szCs w:val="24"/>
        </w:rPr>
        <w:t xml:space="preserve">. (2001). </w:t>
      </w:r>
      <w:r w:rsidRPr="0029110A">
        <w:rPr>
          <w:rFonts w:ascii="Times New Roman" w:hAnsi="Times New Roman" w:cs="Times New Roman"/>
          <w:i/>
          <w:iCs/>
          <w:sz w:val="24"/>
          <w:szCs w:val="24"/>
        </w:rPr>
        <w:t xml:space="preserve">Pragmatics. An Introduction. </w:t>
      </w:r>
      <w:r w:rsidRPr="0029110A">
        <w:rPr>
          <w:rFonts w:ascii="Times New Roman" w:hAnsi="Times New Roman" w:cs="Times New Roman"/>
          <w:sz w:val="24"/>
          <w:szCs w:val="24"/>
        </w:rPr>
        <w:t>Oxford: Blackwell.</w:t>
      </w:r>
    </w:p>
    <w:p w14:paraId="6DD780EF" w14:textId="77777777" w:rsidR="00BF0F1C" w:rsidRPr="0029110A" w:rsidRDefault="00BF0F1C" w:rsidP="0028629F">
      <w:pPr>
        <w:pStyle w:val="Default"/>
        <w:spacing w:before="240" w:after="200"/>
        <w:ind w:left="720" w:hanging="720"/>
        <w:jc w:val="both"/>
        <w:rPr>
          <w:rFonts w:eastAsia="TimesNewRoman,Bold"/>
          <w:bCs/>
          <w:i/>
        </w:rPr>
      </w:pPr>
      <w:proofErr w:type="spellStart"/>
      <w:r w:rsidRPr="0029110A">
        <w:rPr>
          <w:rFonts w:eastAsia="TimesNewRoman,Bold"/>
          <w:bCs/>
        </w:rPr>
        <w:t>Odebunmi</w:t>
      </w:r>
      <w:proofErr w:type="spellEnd"/>
      <w:r w:rsidRPr="0029110A">
        <w:rPr>
          <w:rFonts w:eastAsia="TimesNewRoman,Bold"/>
          <w:bCs/>
        </w:rPr>
        <w:t>, A</w:t>
      </w:r>
      <w:r>
        <w:rPr>
          <w:rFonts w:eastAsia="TimesNewRoman,Bold"/>
          <w:bCs/>
        </w:rPr>
        <w:t>kin</w:t>
      </w:r>
      <w:r w:rsidRPr="0029110A">
        <w:rPr>
          <w:rFonts w:eastAsia="TimesNewRoman,Bold"/>
          <w:bCs/>
        </w:rPr>
        <w:t xml:space="preserve">. (2013). Greetings and politeness in doctor-client encounters in southwestern Nigeria. </w:t>
      </w:r>
      <w:r w:rsidRPr="0029110A">
        <w:rPr>
          <w:rFonts w:eastAsia="TimesNewRoman,Bold"/>
          <w:bCs/>
          <w:i/>
        </w:rPr>
        <w:t xml:space="preserve">Iranian Journal of Society, Culture and Language, </w:t>
      </w:r>
      <w:r w:rsidRPr="0029110A">
        <w:rPr>
          <w:rFonts w:eastAsia="TimesNewRoman,Bold"/>
          <w:bCs/>
        </w:rPr>
        <w:t>101-117.</w:t>
      </w:r>
    </w:p>
    <w:p w14:paraId="7F7A518C" w14:textId="77777777" w:rsidR="007858DD" w:rsidRDefault="00BF0F1C" w:rsidP="007858DD">
      <w:pPr>
        <w:pStyle w:val="Default"/>
        <w:spacing w:before="240" w:after="200"/>
        <w:ind w:left="720" w:hanging="720"/>
        <w:jc w:val="both"/>
        <w:rPr>
          <w:bCs/>
        </w:rPr>
      </w:pPr>
      <w:r w:rsidRPr="0029110A">
        <w:rPr>
          <w:bCs/>
        </w:rPr>
        <w:t>Ohtaki, S</w:t>
      </w:r>
      <w:r>
        <w:rPr>
          <w:bCs/>
        </w:rPr>
        <w:t>achiko,</w:t>
      </w:r>
      <w:r w:rsidRPr="0029110A">
        <w:rPr>
          <w:bCs/>
        </w:rPr>
        <w:t xml:space="preserve"> Ohtaki, T</w:t>
      </w:r>
      <w:r>
        <w:rPr>
          <w:bCs/>
        </w:rPr>
        <w:t>oshio</w:t>
      </w:r>
      <w:r w:rsidRPr="0029110A">
        <w:rPr>
          <w:bCs/>
        </w:rPr>
        <w:t xml:space="preserve"> &amp; Fetters, M</w:t>
      </w:r>
      <w:r>
        <w:rPr>
          <w:bCs/>
        </w:rPr>
        <w:t>ichael</w:t>
      </w:r>
      <w:r w:rsidRPr="0029110A">
        <w:rPr>
          <w:bCs/>
        </w:rPr>
        <w:t xml:space="preserve"> (2003). Doctor–patient communication: a comparison of the USA and Japan. </w:t>
      </w:r>
      <w:r w:rsidRPr="0029110A">
        <w:rPr>
          <w:bCs/>
          <w:i/>
        </w:rPr>
        <w:t>Family Practice, 20</w:t>
      </w:r>
      <w:r w:rsidRPr="00F30756">
        <w:rPr>
          <w:bCs/>
        </w:rPr>
        <w:t>(3)</w:t>
      </w:r>
      <w:r w:rsidRPr="0029110A">
        <w:rPr>
          <w:bCs/>
        </w:rPr>
        <w:t>, 276-282.</w:t>
      </w:r>
    </w:p>
    <w:p w14:paraId="12976A76" w14:textId="77777777" w:rsidR="007858DD" w:rsidRPr="007249B2" w:rsidRDefault="007858DD" w:rsidP="007858DD">
      <w:pPr>
        <w:pStyle w:val="Default"/>
        <w:spacing w:before="240" w:after="200"/>
        <w:ind w:left="720" w:hanging="720"/>
        <w:jc w:val="both"/>
        <w:rPr>
          <w:bCs/>
        </w:rPr>
      </w:pPr>
      <w:proofErr w:type="spellStart"/>
      <w:r w:rsidRPr="007249B2">
        <w:rPr>
          <w:bCs/>
        </w:rPr>
        <w:lastRenderedPageBreak/>
        <w:t>Olorunsogo</w:t>
      </w:r>
      <w:proofErr w:type="spellEnd"/>
      <w:r w:rsidRPr="007249B2">
        <w:rPr>
          <w:bCs/>
        </w:rPr>
        <w:t>, David</w:t>
      </w:r>
      <w:r w:rsidRPr="007249B2">
        <w:rPr>
          <w:bCs/>
          <w:color w:val="auto"/>
        </w:rPr>
        <w:t>. (2020). Pilot study: Politeness strategies in selected doctor-patient interactions in Ibadan private hospitals.</w:t>
      </w:r>
      <w:r w:rsidR="007249B2">
        <w:rPr>
          <w:bCs/>
          <w:color w:val="auto"/>
        </w:rPr>
        <w:t xml:space="preserve"> </w:t>
      </w:r>
      <w:r w:rsidR="007249B2" w:rsidRPr="007249B2">
        <w:rPr>
          <w:bCs/>
          <w:i/>
          <w:color w:val="auto"/>
        </w:rPr>
        <w:t>International Journal of Research a</w:t>
      </w:r>
      <w:r w:rsidR="009776A7">
        <w:rPr>
          <w:bCs/>
          <w:i/>
          <w:color w:val="auto"/>
        </w:rPr>
        <w:t>nd Innovation in Social Science, 4</w:t>
      </w:r>
      <w:r w:rsidR="009776A7">
        <w:t>(</w:t>
      </w:r>
      <w:r w:rsidR="009776A7" w:rsidRPr="00030C0F">
        <w:t xml:space="preserve">8), </w:t>
      </w:r>
      <w:r w:rsidR="009776A7">
        <w:t>4</w:t>
      </w:r>
      <w:r w:rsidR="009776A7" w:rsidRPr="00030C0F">
        <w:t>8</w:t>
      </w:r>
      <w:r w:rsidR="009776A7" w:rsidRPr="0029110A">
        <w:t>9</w:t>
      </w:r>
      <w:r w:rsidR="009776A7">
        <w:t xml:space="preserve"> – 4</w:t>
      </w:r>
      <w:r w:rsidR="009776A7" w:rsidRPr="0029110A">
        <w:t>9</w:t>
      </w:r>
      <w:r w:rsidR="009776A7">
        <w:t>3.</w:t>
      </w:r>
    </w:p>
    <w:p w14:paraId="55DBFB6B" w14:textId="77777777" w:rsidR="00BF0F1C" w:rsidRPr="0029110A" w:rsidRDefault="00BF0F1C" w:rsidP="0028629F">
      <w:pPr>
        <w:tabs>
          <w:tab w:val="left" w:pos="720"/>
        </w:tabs>
        <w:spacing w:line="240" w:lineRule="auto"/>
        <w:ind w:left="720" w:hanging="720"/>
        <w:jc w:val="both"/>
        <w:rPr>
          <w:rFonts w:ascii="Times New Roman" w:hAnsi="Times New Roman" w:cs="Times New Roman"/>
          <w:color w:val="000000"/>
          <w:sz w:val="24"/>
          <w:szCs w:val="24"/>
        </w:rPr>
      </w:pPr>
      <w:proofErr w:type="spellStart"/>
      <w:r w:rsidRPr="0029110A">
        <w:rPr>
          <w:rFonts w:ascii="Times New Roman" w:hAnsi="Times New Roman" w:cs="Times New Roman"/>
          <w:bCs/>
          <w:color w:val="000000"/>
          <w:sz w:val="24"/>
          <w:szCs w:val="24"/>
        </w:rPr>
        <w:t>Peterlicean</w:t>
      </w:r>
      <w:proofErr w:type="spellEnd"/>
      <w:r>
        <w:rPr>
          <w:rFonts w:ascii="Times New Roman" w:hAnsi="Times New Roman" w:cs="Times New Roman"/>
          <w:bCs/>
          <w:color w:val="000000"/>
          <w:sz w:val="24"/>
          <w:szCs w:val="24"/>
        </w:rPr>
        <w:t>,</w:t>
      </w:r>
      <w:r w:rsidRPr="0029110A">
        <w:rPr>
          <w:rFonts w:ascii="Times New Roman" w:hAnsi="Times New Roman" w:cs="Times New Roman"/>
          <w:bCs/>
          <w:color w:val="000000"/>
          <w:sz w:val="24"/>
          <w:szCs w:val="24"/>
        </w:rPr>
        <w:t xml:space="preserve"> A</w:t>
      </w:r>
      <w:r>
        <w:rPr>
          <w:rFonts w:ascii="Times New Roman" w:hAnsi="Times New Roman" w:cs="Times New Roman"/>
          <w:bCs/>
          <w:color w:val="000000"/>
          <w:sz w:val="24"/>
          <w:szCs w:val="24"/>
        </w:rPr>
        <w:t>ndrea</w:t>
      </w:r>
      <w:r w:rsidRPr="0029110A">
        <w:rPr>
          <w:rFonts w:ascii="Times New Roman" w:hAnsi="Times New Roman" w:cs="Times New Roman"/>
          <w:bCs/>
          <w:color w:val="000000"/>
          <w:sz w:val="24"/>
          <w:szCs w:val="24"/>
        </w:rPr>
        <w:t xml:space="preserve"> &amp; </w:t>
      </w:r>
      <w:proofErr w:type="spellStart"/>
      <w:r w:rsidRPr="0029110A">
        <w:rPr>
          <w:rFonts w:ascii="Times New Roman" w:hAnsi="Times New Roman" w:cs="Times New Roman"/>
          <w:bCs/>
          <w:color w:val="000000"/>
          <w:sz w:val="24"/>
          <w:szCs w:val="24"/>
        </w:rPr>
        <w:t>Modrea</w:t>
      </w:r>
      <w:proofErr w:type="spellEnd"/>
      <w:r w:rsidRPr="0029110A">
        <w:rPr>
          <w:rFonts w:ascii="Times New Roman" w:hAnsi="Times New Roman" w:cs="Times New Roman"/>
          <w:bCs/>
          <w:color w:val="000000"/>
          <w:sz w:val="24"/>
          <w:szCs w:val="24"/>
        </w:rPr>
        <w:t xml:space="preserve">, </w:t>
      </w:r>
      <w:proofErr w:type="spellStart"/>
      <w:r w:rsidRPr="0029110A">
        <w:rPr>
          <w:rFonts w:ascii="Times New Roman" w:hAnsi="Times New Roman" w:cs="Times New Roman"/>
          <w:bCs/>
          <w:color w:val="000000"/>
          <w:sz w:val="24"/>
          <w:szCs w:val="24"/>
        </w:rPr>
        <w:t>A</w:t>
      </w:r>
      <w:r>
        <w:rPr>
          <w:rFonts w:ascii="Times New Roman" w:hAnsi="Times New Roman" w:cs="Times New Roman"/>
          <w:bCs/>
          <w:color w:val="000000"/>
          <w:sz w:val="24"/>
          <w:szCs w:val="24"/>
        </w:rPr>
        <w:t>rina</w:t>
      </w:r>
      <w:proofErr w:type="spellEnd"/>
      <w:r w:rsidRPr="0029110A">
        <w:rPr>
          <w:rFonts w:ascii="Times New Roman" w:hAnsi="Times New Roman" w:cs="Times New Roman"/>
          <w:bCs/>
          <w:color w:val="000000"/>
          <w:sz w:val="24"/>
          <w:szCs w:val="24"/>
        </w:rPr>
        <w:t xml:space="preserve">. (2010). Negotiating meaning in technical discourse. </w:t>
      </w:r>
      <w:r w:rsidRPr="0029110A">
        <w:rPr>
          <w:rFonts w:ascii="Times New Roman" w:hAnsi="Times New Roman" w:cs="Times New Roman"/>
          <w:i/>
          <w:color w:val="000000"/>
          <w:sz w:val="24"/>
          <w:szCs w:val="24"/>
        </w:rPr>
        <w:t>Scientific Bulletin of the “</w:t>
      </w:r>
      <w:proofErr w:type="spellStart"/>
      <w:r w:rsidRPr="0029110A">
        <w:rPr>
          <w:rFonts w:ascii="Times New Roman" w:hAnsi="Times New Roman" w:cs="Times New Roman"/>
          <w:i/>
          <w:color w:val="000000"/>
          <w:sz w:val="24"/>
          <w:szCs w:val="24"/>
        </w:rPr>
        <w:t>PetruMaior</w:t>
      </w:r>
      <w:proofErr w:type="spellEnd"/>
      <w:r w:rsidRPr="0029110A">
        <w:rPr>
          <w:rFonts w:ascii="Times New Roman" w:hAnsi="Times New Roman" w:cs="Times New Roman"/>
          <w:i/>
          <w:color w:val="000000"/>
          <w:sz w:val="24"/>
          <w:szCs w:val="24"/>
        </w:rPr>
        <w:t xml:space="preserve">” University of </w:t>
      </w:r>
      <w:proofErr w:type="spellStart"/>
      <w:r w:rsidRPr="0029110A">
        <w:rPr>
          <w:rFonts w:ascii="Times New Roman" w:hAnsi="Times New Roman" w:cs="Times New Roman"/>
          <w:i/>
          <w:color w:val="000000"/>
          <w:sz w:val="24"/>
          <w:szCs w:val="24"/>
        </w:rPr>
        <w:t>TîrguMureş</w:t>
      </w:r>
      <w:proofErr w:type="spellEnd"/>
      <w:r w:rsidRPr="0029110A">
        <w:rPr>
          <w:rFonts w:ascii="Times New Roman" w:hAnsi="Times New Roman" w:cs="Times New Roman"/>
          <w:i/>
          <w:color w:val="000000"/>
          <w:sz w:val="24"/>
          <w:szCs w:val="24"/>
        </w:rPr>
        <w:t>, 7</w:t>
      </w:r>
      <w:r w:rsidRPr="0029110A">
        <w:rPr>
          <w:rFonts w:ascii="Times New Roman" w:hAnsi="Times New Roman" w:cs="Times New Roman"/>
          <w:color w:val="000000"/>
          <w:sz w:val="24"/>
          <w:szCs w:val="24"/>
        </w:rPr>
        <w:t xml:space="preserve">(2), 64-66. </w:t>
      </w:r>
    </w:p>
    <w:p w14:paraId="73492DCE" w14:textId="77777777" w:rsidR="00BF0F1C" w:rsidRDefault="00BF0F1C" w:rsidP="00850AC9">
      <w:pPr>
        <w:pStyle w:val="Default"/>
        <w:spacing w:before="240" w:after="200"/>
        <w:ind w:left="720" w:hanging="720"/>
        <w:jc w:val="both"/>
      </w:pPr>
      <w:proofErr w:type="spellStart"/>
      <w:r w:rsidRPr="00030C0F">
        <w:t>Swafat</w:t>
      </w:r>
      <w:proofErr w:type="spellEnd"/>
      <w:r w:rsidRPr="00030C0F">
        <w:t>,</w:t>
      </w:r>
      <w:r>
        <w:t xml:space="preserve"> </w:t>
      </w:r>
      <w:proofErr w:type="spellStart"/>
      <w:r>
        <w:t>Suhair</w:t>
      </w:r>
      <w:proofErr w:type="spellEnd"/>
      <w:r w:rsidRPr="00030C0F">
        <w:t xml:space="preserve"> &amp; </w:t>
      </w:r>
      <w:proofErr w:type="spellStart"/>
      <w:r w:rsidRPr="00030C0F">
        <w:t>Faiq</w:t>
      </w:r>
      <w:proofErr w:type="spellEnd"/>
      <w:r w:rsidRPr="00030C0F">
        <w:t>, A</w:t>
      </w:r>
      <w:r>
        <w:t>seel</w:t>
      </w:r>
      <w:r w:rsidRPr="00030C0F">
        <w:t>. (2018) Hedging in Doctor-Patient Communication: A Pragmatic Study</w:t>
      </w:r>
      <w:r w:rsidRPr="008309EE">
        <w:rPr>
          <w:i/>
        </w:rPr>
        <w:t xml:space="preserve">. Journal of </w:t>
      </w:r>
      <w:proofErr w:type="spellStart"/>
      <w:r w:rsidRPr="008309EE">
        <w:rPr>
          <w:i/>
        </w:rPr>
        <w:t>Raparin</w:t>
      </w:r>
      <w:proofErr w:type="spellEnd"/>
      <w:r w:rsidRPr="008309EE">
        <w:rPr>
          <w:i/>
        </w:rPr>
        <w:t xml:space="preserve"> University, 5</w:t>
      </w:r>
      <w:r w:rsidRPr="00030C0F">
        <w:t>(14), 57-74</w:t>
      </w:r>
      <w:r>
        <w:t>.</w:t>
      </w:r>
    </w:p>
    <w:p w14:paraId="596F344A" w14:textId="77777777" w:rsidR="00BF0F1C" w:rsidRDefault="00BF0F1C" w:rsidP="00850AC9">
      <w:pPr>
        <w:pStyle w:val="Default"/>
        <w:spacing w:before="240" w:after="200"/>
        <w:ind w:left="720" w:hanging="720"/>
        <w:jc w:val="both"/>
      </w:pPr>
      <w:r w:rsidRPr="00850AC9">
        <w:t xml:space="preserve">Unger, Jean-Pierre, </w:t>
      </w:r>
      <w:proofErr w:type="spellStart"/>
      <w:r w:rsidRPr="00850AC9">
        <w:t>Ghilbert</w:t>
      </w:r>
      <w:proofErr w:type="spellEnd"/>
      <w:r w:rsidRPr="00850AC9">
        <w:t>, Patricia &amp; Fisher, Pip. (2003) Doctor-patient communication in developing countries. </w:t>
      </w:r>
      <w:r w:rsidRPr="00850AC9">
        <w:rPr>
          <w:i/>
        </w:rPr>
        <w:t>BMJ  327</w:t>
      </w:r>
      <w:r w:rsidRPr="00850AC9">
        <w:t xml:space="preserve">, </w:t>
      </w:r>
      <w:r>
        <w:t>44</w:t>
      </w:r>
      <w:r w:rsidRPr="00FB1AD0">
        <w:t>8</w:t>
      </w:r>
      <w:r>
        <w:t>.</w:t>
      </w:r>
    </w:p>
    <w:p w14:paraId="1A35EFD9" w14:textId="77777777" w:rsidR="00BF0F1C" w:rsidRPr="00E673EB" w:rsidRDefault="00BF0F1C" w:rsidP="00E673EB">
      <w:pPr>
        <w:pStyle w:val="Default"/>
        <w:spacing w:before="240" w:after="200"/>
        <w:ind w:left="720" w:hanging="720"/>
        <w:jc w:val="both"/>
        <w:rPr>
          <w:rStyle w:val="A21"/>
          <w:rFonts w:cs="Times New Roman"/>
          <w:sz w:val="24"/>
          <w:szCs w:val="24"/>
        </w:rPr>
      </w:pPr>
      <w:proofErr w:type="gramStart"/>
      <w:r w:rsidRPr="00E673EB">
        <w:rPr>
          <w:rStyle w:val="A21"/>
          <w:rFonts w:cs="Times New Roman"/>
          <w:sz w:val="24"/>
          <w:szCs w:val="24"/>
        </w:rPr>
        <w:t>WHO.</w:t>
      </w:r>
      <w:proofErr w:type="gramEnd"/>
      <w:r w:rsidRPr="00E673EB">
        <w:rPr>
          <w:rStyle w:val="A21"/>
          <w:rFonts w:cs="Times New Roman"/>
          <w:sz w:val="24"/>
          <w:szCs w:val="24"/>
        </w:rPr>
        <w:t xml:space="preserve"> (2015). </w:t>
      </w:r>
      <w:r w:rsidRPr="00E673EB">
        <w:rPr>
          <w:rStyle w:val="A21"/>
          <w:rFonts w:cs="Times New Roman"/>
          <w:i/>
          <w:sz w:val="24"/>
          <w:szCs w:val="24"/>
        </w:rPr>
        <w:t>WHO global strategy on people-</w:t>
      </w:r>
      <w:proofErr w:type="spellStart"/>
      <w:r w:rsidRPr="00E673EB">
        <w:rPr>
          <w:rStyle w:val="A21"/>
          <w:rFonts w:cs="Times New Roman"/>
          <w:i/>
          <w:sz w:val="24"/>
          <w:szCs w:val="24"/>
        </w:rPr>
        <w:t>centred</w:t>
      </w:r>
      <w:proofErr w:type="spellEnd"/>
      <w:r w:rsidRPr="00E673EB">
        <w:rPr>
          <w:rStyle w:val="A21"/>
          <w:rFonts w:cs="Times New Roman"/>
          <w:i/>
          <w:sz w:val="24"/>
          <w:szCs w:val="24"/>
        </w:rPr>
        <w:t xml:space="preserve"> and integrated health services: Interim report</w:t>
      </w:r>
      <w:r w:rsidRPr="00E673EB">
        <w:rPr>
          <w:rStyle w:val="A21"/>
          <w:rFonts w:cs="Times New Roman"/>
          <w:sz w:val="24"/>
          <w:szCs w:val="24"/>
        </w:rPr>
        <w:t>. Geneva, Switzerland: World Health Organization.</w:t>
      </w:r>
    </w:p>
    <w:p w14:paraId="223F2011" w14:textId="77777777" w:rsidR="00BF0F1C" w:rsidRPr="00E673EB" w:rsidRDefault="00BF0F1C" w:rsidP="00E673EB">
      <w:pPr>
        <w:pStyle w:val="Default"/>
        <w:spacing w:before="240" w:after="200"/>
        <w:ind w:left="720" w:hanging="720"/>
        <w:jc w:val="both"/>
      </w:pPr>
      <w:proofErr w:type="gramStart"/>
      <w:r w:rsidRPr="00E673EB">
        <w:t>WHO.</w:t>
      </w:r>
      <w:proofErr w:type="gramEnd"/>
      <w:r w:rsidRPr="00E673EB">
        <w:t xml:space="preserve"> </w:t>
      </w:r>
      <w:r w:rsidRPr="00E673EB">
        <w:rPr>
          <w:rStyle w:val="A21"/>
          <w:rFonts w:cs="Times New Roman"/>
          <w:sz w:val="24"/>
          <w:szCs w:val="24"/>
        </w:rPr>
        <w:t>(2016).</w:t>
      </w:r>
      <w:r w:rsidRPr="00E673EB">
        <w:t xml:space="preserve"> </w:t>
      </w:r>
      <w:r w:rsidRPr="00E673EB">
        <w:rPr>
          <w:bCs/>
          <w:i/>
        </w:rPr>
        <w:t>Universal Health Coverage:</w:t>
      </w:r>
      <w:r w:rsidRPr="00E673EB">
        <w:rPr>
          <w:b/>
          <w:bCs/>
          <w:i/>
        </w:rPr>
        <w:t xml:space="preserve"> </w:t>
      </w:r>
      <w:r w:rsidRPr="00E673EB">
        <w:rPr>
          <w:i/>
        </w:rPr>
        <w:t>Moving Towards Better Health</w:t>
      </w:r>
      <w:r w:rsidRPr="00E673EB">
        <w:t xml:space="preserve"> - </w:t>
      </w:r>
      <w:r w:rsidRPr="00E673EB">
        <w:rPr>
          <w:rFonts w:eastAsiaTheme="minorHAnsi"/>
          <w:i/>
          <w:iCs/>
        </w:rPr>
        <w:t>Action Framework for the Western Pacific Region</w:t>
      </w:r>
      <w:r w:rsidRPr="00E673EB">
        <w:rPr>
          <w:iCs/>
        </w:rPr>
        <w:t>.</w:t>
      </w:r>
      <w:r w:rsidRPr="00E673EB">
        <w:rPr>
          <w:rStyle w:val="A21"/>
          <w:rFonts w:cs="Times New Roman"/>
          <w:sz w:val="24"/>
          <w:szCs w:val="24"/>
        </w:rPr>
        <w:t xml:space="preserve"> Geneva, Switzerland: World Health Organization.</w:t>
      </w:r>
    </w:p>
    <w:p w14:paraId="6ABDE38C" w14:textId="77777777" w:rsidR="00BF0F1C" w:rsidRDefault="00BF0F1C" w:rsidP="00130382">
      <w:pPr>
        <w:tabs>
          <w:tab w:val="left" w:pos="720"/>
        </w:tabs>
        <w:spacing w:line="240" w:lineRule="auto"/>
        <w:ind w:left="720" w:hanging="720"/>
        <w:jc w:val="both"/>
        <w:rPr>
          <w:rFonts w:ascii="Times New Roman" w:hAnsi="Times New Roman" w:cs="Times New Roman"/>
          <w:sz w:val="24"/>
          <w:szCs w:val="24"/>
        </w:rPr>
      </w:pPr>
      <w:proofErr w:type="spellStart"/>
      <w:r w:rsidRPr="0029110A">
        <w:rPr>
          <w:rFonts w:ascii="Times New Roman" w:hAnsi="Times New Roman" w:cs="Times New Roman"/>
          <w:sz w:val="24"/>
          <w:szCs w:val="24"/>
        </w:rPr>
        <w:t>Yabuuchi</w:t>
      </w:r>
      <w:proofErr w:type="spellEnd"/>
      <w:r w:rsidRPr="0029110A">
        <w:rPr>
          <w:rFonts w:ascii="Times New Roman" w:hAnsi="Times New Roman" w:cs="Times New Roman"/>
          <w:sz w:val="24"/>
          <w:szCs w:val="24"/>
        </w:rPr>
        <w:t>, A</w:t>
      </w:r>
      <w:r>
        <w:rPr>
          <w:rFonts w:ascii="Times New Roman" w:hAnsi="Times New Roman" w:cs="Times New Roman"/>
          <w:sz w:val="24"/>
          <w:szCs w:val="24"/>
        </w:rPr>
        <w:t>kio</w:t>
      </w:r>
      <w:r w:rsidRPr="0029110A">
        <w:rPr>
          <w:rFonts w:ascii="Times New Roman" w:hAnsi="Times New Roman" w:cs="Times New Roman"/>
          <w:sz w:val="24"/>
          <w:szCs w:val="24"/>
        </w:rPr>
        <w:t xml:space="preserve">.  (2006). Hierarchy politeness: What Brown and Levinson refused to see. </w:t>
      </w:r>
      <w:r w:rsidRPr="0029110A">
        <w:rPr>
          <w:rFonts w:ascii="Times New Roman" w:hAnsi="Times New Roman" w:cs="Times New Roman"/>
          <w:i/>
          <w:sz w:val="24"/>
          <w:szCs w:val="24"/>
        </w:rPr>
        <w:t>Intercultural Pragmatics,</w:t>
      </w:r>
      <w:r w:rsidRPr="0029110A">
        <w:rPr>
          <w:rFonts w:ascii="Times New Roman" w:hAnsi="Times New Roman" w:cs="Times New Roman"/>
          <w:sz w:val="24"/>
          <w:szCs w:val="24"/>
        </w:rPr>
        <w:t xml:space="preserve"> </w:t>
      </w:r>
      <w:r w:rsidRPr="0029110A">
        <w:rPr>
          <w:rFonts w:ascii="Times New Roman" w:hAnsi="Times New Roman" w:cs="Times New Roman"/>
          <w:i/>
          <w:sz w:val="24"/>
          <w:szCs w:val="24"/>
        </w:rPr>
        <w:t>3</w:t>
      </w:r>
      <w:r w:rsidRPr="0029110A">
        <w:rPr>
          <w:rFonts w:ascii="Times New Roman" w:hAnsi="Times New Roman" w:cs="Times New Roman"/>
          <w:sz w:val="24"/>
          <w:szCs w:val="24"/>
        </w:rPr>
        <w:t>(3), 323–351.</w:t>
      </w:r>
    </w:p>
    <w:p w14:paraId="11CF549E" w14:textId="77777777" w:rsidR="00BF0F1C" w:rsidRPr="00130382" w:rsidRDefault="00BF0F1C" w:rsidP="00130382">
      <w:pPr>
        <w:tabs>
          <w:tab w:val="left" w:pos="720"/>
        </w:tabs>
        <w:spacing w:line="240" w:lineRule="auto"/>
        <w:ind w:left="720" w:hanging="720"/>
        <w:jc w:val="both"/>
        <w:rPr>
          <w:rFonts w:ascii="Times New Roman" w:hAnsi="Times New Roman" w:cs="Times New Roman"/>
          <w:sz w:val="24"/>
          <w:szCs w:val="24"/>
        </w:rPr>
      </w:pPr>
      <w:proofErr w:type="spellStart"/>
      <w:r w:rsidRPr="00927A28">
        <w:rPr>
          <w:rFonts w:ascii="Times New Roman" w:eastAsia="TimesNewRomanPSMT" w:hAnsi="Times New Roman" w:cs="Times New Roman"/>
          <w:color w:val="000000" w:themeColor="text1"/>
          <w:sz w:val="24"/>
          <w:szCs w:val="24"/>
        </w:rPr>
        <w:t>Yanti</w:t>
      </w:r>
      <w:proofErr w:type="spellEnd"/>
      <w:r w:rsidRPr="00927A28">
        <w:rPr>
          <w:rFonts w:ascii="Times New Roman" w:eastAsia="TimesNewRomanPSMT" w:hAnsi="Times New Roman" w:cs="Times New Roman"/>
          <w:color w:val="000000" w:themeColor="text1"/>
          <w:sz w:val="24"/>
          <w:szCs w:val="24"/>
        </w:rPr>
        <w:t xml:space="preserve">, </w:t>
      </w:r>
      <w:proofErr w:type="spellStart"/>
      <w:r w:rsidRPr="00927A28">
        <w:rPr>
          <w:rFonts w:ascii="Times New Roman" w:eastAsia="TimesNewRomanPSMT" w:hAnsi="Times New Roman" w:cs="Times New Roman"/>
          <w:color w:val="000000" w:themeColor="text1"/>
          <w:sz w:val="24"/>
          <w:szCs w:val="24"/>
        </w:rPr>
        <w:t>A</w:t>
      </w:r>
      <w:r>
        <w:rPr>
          <w:rFonts w:ascii="Times New Roman" w:eastAsia="TimesNewRomanPSMT" w:hAnsi="Times New Roman" w:cs="Times New Roman"/>
          <w:color w:val="000000" w:themeColor="text1"/>
          <w:sz w:val="24"/>
          <w:szCs w:val="24"/>
        </w:rPr>
        <w:t>prili</w:t>
      </w:r>
      <w:proofErr w:type="spellEnd"/>
      <w:r>
        <w:rPr>
          <w:rFonts w:ascii="Times New Roman" w:eastAsia="TimesNewRomanPSMT" w:hAnsi="Times New Roman" w:cs="Times New Roman"/>
          <w:color w:val="000000" w:themeColor="text1"/>
          <w:sz w:val="24"/>
          <w:szCs w:val="24"/>
        </w:rPr>
        <w:t>.</w:t>
      </w:r>
      <w:r w:rsidRPr="00927A28">
        <w:rPr>
          <w:rFonts w:ascii="Times New Roman" w:eastAsia="TimesNewRomanPSMT" w:hAnsi="Times New Roman" w:cs="Times New Roman"/>
          <w:color w:val="000000" w:themeColor="text1"/>
          <w:sz w:val="24"/>
          <w:szCs w:val="24"/>
        </w:rPr>
        <w:t xml:space="preserve"> </w:t>
      </w:r>
      <w:r w:rsidRPr="00927A28">
        <w:rPr>
          <w:rFonts w:ascii="Times New Roman" w:hAnsi="Times New Roman" w:cs="Times New Roman"/>
          <w:color w:val="000000" w:themeColor="text1"/>
          <w:sz w:val="24"/>
          <w:szCs w:val="24"/>
        </w:rPr>
        <w:t>(</w:t>
      </w:r>
      <w:r w:rsidRPr="00927A28">
        <w:rPr>
          <w:rFonts w:ascii="Times New Roman" w:eastAsia="TimesNewRomanPSMT" w:hAnsi="Times New Roman" w:cs="Times New Roman"/>
          <w:color w:val="000000" w:themeColor="text1"/>
          <w:sz w:val="24"/>
          <w:szCs w:val="24"/>
        </w:rPr>
        <w:t>2018</w:t>
      </w:r>
      <w:r>
        <w:rPr>
          <w:rFonts w:ascii="Times New Roman" w:eastAsia="TimesNewRomanPSMT" w:hAnsi="Times New Roman" w:cs="Times New Roman"/>
          <w:color w:val="000000" w:themeColor="text1"/>
          <w:sz w:val="24"/>
          <w:szCs w:val="24"/>
        </w:rPr>
        <w:t>)</w:t>
      </w:r>
      <w:r w:rsidRPr="00927A28">
        <w:rPr>
          <w:rFonts w:ascii="Times New Roman" w:eastAsia="TimesNewRomanPSMT" w:hAnsi="Times New Roman" w:cs="Times New Roman"/>
          <w:color w:val="000000" w:themeColor="text1"/>
          <w:sz w:val="24"/>
          <w:szCs w:val="24"/>
        </w:rPr>
        <w:t xml:space="preserve">. </w:t>
      </w:r>
      <w:r w:rsidRPr="00927A28">
        <w:rPr>
          <w:rFonts w:ascii="Times New Roman" w:hAnsi="Times New Roman" w:cs="Times New Roman"/>
          <w:bCs/>
          <w:color w:val="000000" w:themeColor="text1"/>
          <w:sz w:val="24"/>
          <w:szCs w:val="24"/>
        </w:rPr>
        <w:t xml:space="preserve">The professionalism of doctor through the language politeness: Pragmatics studies. </w:t>
      </w:r>
      <w:r w:rsidRPr="00927A28">
        <w:rPr>
          <w:rFonts w:ascii="Times New Roman" w:hAnsi="Times New Roman" w:cs="Times New Roman"/>
          <w:i/>
          <w:iCs/>
          <w:color w:val="000000" w:themeColor="text1"/>
          <w:sz w:val="24"/>
          <w:szCs w:val="24"/>
        </w:rPr>
        <w:t xml:space="preserve">MELT </w:t>
      </w:r>
      <w:r w:rsidRPr="001E271B">
        <w:rPr>
          <w:rFonts w:ascii="Times New Roman" w:hAnsi="Times New Roman" w:cs="Times New Roman"/>
          <w:i/>
          <w:iCs/>
          <w:color w:val="000000" w:themeColor="text1"/>
          <w:sz w:val="24"/>
          <w:szCs w:val="24"/>
        </w:rPr>
        <w:t>Journal, 3</w:t>
      </w:r>
      <w:r w:rsidRPr="00130382">
        <w:rPr>
          <w:rFonts w:ascii="Times New Roman" w:hAnsi="Times New Roman" w:cs="Times New Roman"/>
          <w:iCs/>
          <w:color w:val="000000" w:themeColor="text1"/>
          <w:sz w:val="24"/>
          <w:szCs w:val="24"/>
        </w:rPr>
        <w:t>(</w:t>
      </w:r>
      <w:r w:rsidRPr="00927A28">
        <w:rPr>
          <w:rFonts w:ascii="Times New Roman" w:hAnsi="Times New Roman" w:cs="Times New Roman"/>
          <w:iCs/>
          <w:color w:val="000000" w:themeColor="text1"/>
          <w:sz w:val="24"/>
          <w:szCs w:val="24"/>
        </w:rPr>
        <w:t>2), 95-113.</w:t>
      </w:r>
    </w:p>
    <w:p w14:paraId="59EDF44F" w14:textId="77777777" w:rsidR="00BF0F1C" w:rsidRPr="00DD13BC" w:rsidRDefault="00BF0F1C" w:rsidP="0028629F">
      <w:pPr>
        <w:pStyle w:val="Default"/>
        <w:spacing w:before="240" w:after="200"/>
        <w:ind w:left="720" w:hanging="720"/>
        <w:jc w:val="both"/>
        <w:rPr>
          <w:rFonts w:eastAsia="JansonText-Roman"/>
        </w:rPr>
      </w:pPr>
      <w:r w:rsidRPr="0029110A">
        <w:rPr>
          <w:rFonts w:eastAsia="JansonText-Roman"/>
        </w:rPr>
        <w:t>Yule, G</w:t>
      </w:r>
      <w:r>
        <w:rPr>
          <w:rFonts w:eastAsia="JansonText-Roman"/>
        </w:rPr>
        <w:t>eorge</w:t>
      </w:r>
      <w:r w:rsidRPr="0029110A">
        <w:rPr>
          <w:rFonts w:eastAsia="JansonText-Roman"/>
        </w:rPr>
        <w:t xml:space="preserve">. (1996). </w:t>
      </w:r>
      <w:r w:rsidRPr="0029110A">
        <w:rPr>
          <w:rFonts w:eastAsia="JansonText-Roman"/>
          <w:i/>
        </w:rPr>
        <w:t>Pragmatics</w:t>
      </w:r>
      <w:r w:rsidRPr="0029110A">
        <w:rPr>
          <w:rFonts w:eastAsia="JansonText-Roman"/>
        </w:rPr>
        <w:t xml:space="preserve">. Oxford: Oxford </w:t>
      </w:r>
      <w:r w:rsidRPr="00DD13BC">
        <w:rPr>
          <w:rFonts w:eastAsia="JansonText-Roman"/>
        </w:rPr>
        <w:t>University Press.</w:t>
      </w:r>
    </w:p>
    <w:p w14:paraId="18C25C69" w14:textId="77777777" w:rsidR="00BF0F1C" w:rsidRPr="00E673EB" w:rsidRDefault="00BF0F1C" w:rsidP="00DD13BC">
      <w:pPr>
        <w:pStyle w:val="Default"/>
        <w:spacing w:before="240" w:after="200"/>
        <w:ind w:left="720" w:hanging="720"/>
        <w:jc w:val="both"/>
      </w:pPr>
      <w:proofErr w:type="spellStart"/>
      <w:r w:rsidRPr="00E673EB">
        <w:t>Zibande</w:t>
      </w:r>
      <w:proofErr w:type="spellEnd"/>
      <w:r w:rsidRPr="00E673EB">
        <w:t xml:space="preserve">, </w:t>
      </w:r>
      <w:proofErr w:type="spellStart"/>
      <w:r w:rsidRPr="00E673EB">
        <w:t>Saye</w:t>
      </w:r>
      <w:proofErr w:type="spellEnd"/>
      <w:r w:rsidRPr="00E673EB">
        <w:t xml:space="preserve"> &amp; </w:t>
      </w:r>
      <w:proofErr w:type="spellStart"/>
      <w:r w:rsidRPr="00E673EB">
        <w:t>Pamukoglu</w:t>
      </w:r>
      <w:proofErr w:type="spellEnd"/>
      <w:r w:rsidRPr="00E673EB">
        <w:t xml:space="preserve">, </w:t>
      </w:r>
      <w:proofErr w:type="spellStart"/>
      <w:r w:rsidRPr="00E673EB">
        <w:t>Melek</w:t>
      </w:r>
      <w:proofErr w:type="spellEnd"/>
      <w:r w:rsidRPr="00E673EB">
        <w:t xml:space="preserve">. (2013). “Let’s examine your abdominal region” A conversation analytical study of doctor-patient communication. </w:t>
      </w:r>
      <w:r w:rsidRPr="00E673EB">
        <w:rPr>
          <w:i/>
        </w:rPr>
        <w:t>Narrative and Language Studies, 1</w:t>
      </w:r>
      <w:r w:rsidRPr="00E673EB">
        <w:t>(1), 1-12.</w:t>
      </w:r>
    </w:p>
    <w:p w14:paraId="735FD639" w14:textId="77777777" w:rsidR="00D33333" w:rsidRDefault="00D33333" w:rsidP="0028629F">
      <w:pPr>
        <w:pStyle w:val="Heading1"/>
        <w:shd w:val="clear" w:color="auto" w:fill="FFFFFF"/>
        <w:spacing w:before="0"/>
        <w:jc w:val="both"/>
        <w:rPr>
          <w:rFonts w:ascii="Times New Roman" w:hAnsi="Times New Roman" w:cs="Times New Roman"/>
          <w:bCs w:val="0"/>
          <w:color w:val="000000"/>
          <w:sz w:val="24"/>
          <w:szCs w:val="24"/>
        </w:rPr>
      </w:pPr>
    </w:p>
    <w:p w14:paraId="3EAA3DBF" w14:textId="77777777" w:rsidR="00D33333" w:rsidRDefault="00D33333" w:rsidP="0028629F">
      <w:pPr>
        <w:pStyle w:val="Heading1"/>
        <w:shd w:val="clear" w:color="auto" w:fill="FFFFFF"/>
        <w:spacing w:before="0"/>
        <w:jc w:val="both"/>
        <w:rPr>
          <w:rFonts w:ascii="Times New Roman" w:hAnsi="Times New Roman" w:cs="Times New Roman"/>
          <w:b w:val="0"/>
          <w:bCs w:val="0"/>
          <w:color w:val="auto"/>
          <w:sz w:val="24"/>
          <w:szCs w:val="24"/>
        </w:rPr>
      </w:pPr>
      <w:r w:rsidRPr="00267534">
        <w:rPr>
          <w:rFonts w:ascii="Times New Roman" w:hAnsi="Times New Roman" w:cs="Times New Roman"/>
          <w:bCs w:val="0"/>
          <w:color w:val="000000"/>
          <w:sz w:val="24"/>
          <w:szCs w:val="24"/>
        </w:rPr>
        <w:t>Acknowledgement</w:t>
      </w:r>
      <w:r w:rsidRPr="00267534">
        <w:rPr>
          <w:rFonts w:ascii="Times New Roman" w:hAnsi="Times New Roman" w:cs="Times New Roman"/>
          <w:b w:val="0"/>
          <w:bCs w:val="0"/>
          <w:color w:val="auto"/>
          <w:sz w:val="24"/>
          <w:szCs w:val="24"/>
        </w:rPr>
        <w:t xml:space="preserve"> </w:t>
      </w:r>
    </w:p>
    <w:p w14:paraId="240F97BD" w14:textId="77777777" w:rsidR="00D33333" w:rsidRPr="001B6350" w:rsidRDefault="00D33333" w:rsidP="0028629F">
      <w:pPr>
        <w:pStyle w:val="Heading1"/>
        <w:shd w:val="clear" w:color="auto" w:fill="FFFFFF"/>
        <w:spacing w:before="0"/>
        <w:jc w:val="both"/>
        <w:rPr>
          <w:rFonts w:ascii="Times New Roman" w:hAnsi="Times New Roman" w:cs="Times New Roman"/>
          <w:b w:val="0"/>
          <w:color w:val="auto"/>
          <w:sz w:val="24"/>
          <w:szCs w:val="24"/>
        </w:rPr>
      </w:pPr>
      <w:r w:rsidRPr="00267534">
        <w:rPr>
          <w:rFonts w:ascii="Times New Roman" w:hAnsi="Times New Roman" w:cs="Times New Roman"/>
          <w:b w:val="0"/>
          <w:bCs w:val="0"/>
          <w:color w:val="auto"/>
          <w:sz w:val="24"/>
          <w:szCs w:val="24"/>
        </w:rPr>
        <w:t xml:space="preserve">I appreciate </w:t>
      </w:r>
      <w:r w:rsidRPr="00267534">
        <w:rPr>
          <w:rFonts w:ascii="Times New Roman" w:hAnsi="Times New Roman" w:cs="Times New Roman"/>
          <w:b w:val="0"/>
          <w:color w:val="auto"/>
          <w:sz w:val="24"/>
          <w:szCs w:val="24"/>
        </w:rPr>
        <w:t xml:space="preserve">IFRA Nigeria - </w:t>
      </w:r>
      <w:proofErr w:type="spellStart"/>
      <w:r w:rsidRPr="00267534">
        <w:rPr>
          <w:rFonts w:ascii="Times New Roman" w:hAnsi="Times New Roman" w:cs="Times New Roman"/>
          <w:b w:val="0"/>
          <w:color w:val="auto"/>
          <w:sz w:val="24"/>
          <w:szCs w:val="24"/>
        </w:rPr>
        <w:t>Institut</w:t>
      </w:r>
      <w:proofErr w:type="spellEnd"/>
      <w:r w:rsidRPr="00267534">
        <w:rPr>
          <w:rFonts w:ascii="Times New Roman" w:hAnsi="Times New Roman" w:cs="Times New Roman"/>
          <w:b w:val="0"/>
          <w:color w:val="auto"/>
          <w:sz w:val="24"/>
          <w:szCs w:val="24"/>
        </w:rPr>
        <w:t xml:space="preserve"> </w:t>
      </w:r>
      <w:proofErr w:type="spellStart"/>
      <w:r w:rsidRPr="00267534">
        <w:rPr>
          <w:rFonts w:ascii="Times New Roman" w:hAnsi="Times New Roman" w:cs="Times New Roman"/>
          <w:b w:val="0"/>
          <w:color w:val="auto"/>
          <w:sz w:val="24"/>
          <w:szCs w:val="24"/>
        </w:rPr>
        <w:t>français</w:t>
      </w:r>
      <w:proofErr w:type="spellEnd"/>
      <w:r w:rsidRPr="00267534">
        <w:rPr>
          <w:rFonts w:ascii="Times New Roman" w:hAnsi="Times New Roman" w:cs="Times New Roman"/>
          <w:b w:val="0"/>
          <w:color w:val="auto"/>
          <w:sz w:val="24"/>
          <w:szCs w:val="24"/>
        </w:rPr>
        <w:t xml:space="preserve"> de recherche </w:t>
      </w:r>
      <w:proofErr w:type="spellStart"/>
      <w:r w:rsidRPr="00267534">
        <w:rPr>
          <w:rFonts w:ascii="Times New Roman" w:hAnsi="Times New Roman" w:cs="Times New Roman"/>
          <w:b w:val="0"/>
          <w:color w:val="auto"/>
          <w:sz w:val="24"/>
          <w:szCs w:val="24"/>
        </w:rPr>
        <w:t>en</w:t>
      </w:r>
      <w:proofErr w:type="spellEnd"/>
      <w:r w:rsidRPr="00267534">
        <w:rPr>
          <w:rFonts w:ascii="Times New Roman" w:hAnsi="Times New Roman" w:cs="Times New Roman"/>
          <w:b w:val="0"/>
          <w:color w:val="auto"/>
          <w:sz w:val="24"/>
          <w:szCs w:val="24"/>
        </w:rPr>
        <w:t xml:space="preserve"> Afriqu</w:t>
      </w:r>
      <w:r w:rsidRPr="00267534">
        <w:rPr>
          <w:rFonts w:ascii="Times New Roman" w:hAnsi="Times New Roman" w:cs="Times New Roman"/>
          <w:b w:val="0"/>
          <w:bCs w:val="0"/>
          <w:color w:val="auto"/>
          <w:sz w:val="24"/>
          <w:szCs w:val="24"/>
        </w:rPr>
        <w:t xml:space="preserve">e for granting me the IFRA 2019 Conference funding. The grant enabled me to present this paper at the first African Pragmatics conference that held Ghana in </w:t>
      </w:r>
      <w:proofErr w:type="gramStart"/>
      <w:r w:rsidRPr="00267534">
        <w:rPr>
          <w:rFonts w:ascii="Times New Roman" w:hAnsi="Times New Roman" w:cs="Times New Roman"/>
          <w:b w:val="0"/>
          <w:bCs w:val="0"/>
          <w:color w:val="auto"/>
          <w:sz w:val="24"/>
          <w:szCs w:val="24"/>
        </w:rPr>
        <w:t>February,</w:t>
      </w:r>
      <w:proofErr w:type="gramEnd"/>
      <w:r w:rsidRPr="00267534">
        <w:rPr>
          <w:rFonts w:ascii="Times New Roman" w:hAnsi="Times New Roman" w:cs="Times New Roman"/>
          <w:b w:val="0"/>
          <w:bCs w:val="0"/>
          <w:color w:val="auto"/>
          <w:sz w:val="24"/>
          <w:szCs w:val="24"/>
        </w:rPr>
        <w:t xml:space="preserve"> 2020. The critiques received at the conference, did positively influenced the paper.</w:t>
      </w:r>
    </w:p>
    <w:p w14:paraId="053CEEDA" w14:textId="77777777" w:rsidR="00D33333" w:rsidRDefault="00D33333" w:rsidP="0028629F">
      <w:pPr>
        <w:jc w:val="both"/>
      </w:pPr>
    </w:p>
    <w:sectPr w:rsidR="00D33333" w:rsidSect="004A3BD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88249B" w14:textId="77777777" w:rsidR="00CA7406" w:rsidRDefault="00CA7406" w:rsidP="00FC24E7">
      <w:pPr>
        <w:spacing w:after="0" w:line="240" w:lineRule="auto"/>
      </w:pPr>
      <w:r>
        <w:separator/>
      </w:r>
    </w:p>
  </w:endnote>
  <w:endnote w:type="continuationSeparator" w:id="0">
    <w:p w14:paraId="5D0586D2" w14:textId="77777777" w:rsidR="00CA7406" w:rsidRDefault="00CA7406" w:rsidP="00FC24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altName w:val="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INOT">
    <w:altName w:val="DINOT"/>
    <w:panose1 w:val="020B0604020202020204"/>
    <w:charset w:val="00"/>
    <w:family w:val="swiss"/>
    <w:notTrueType/>
    <w:pitch w:val="default"/>
    <w:sig w:usb0="00000003" w:usb1="00000000" w:usb2="00000000" w:usb3="00000000" w:csb0="00000001" w:csb1="00000000"/>
  </w:font>
  <w:font w:name="DINOT-Bold">
    <w:altName w:val="DINOT-Bold"/>
    <w:panose1 w:val="020B0604020202020204"/>
    <w:charset w:val="00"/>
    <w:family w:val="swiss"/>
    <w:notTrueType/>
    <w:pitch w:val="default"/>
    <w:sig w:usb0="00000003" w:usb1="00000000" w:usb2="00000000" w:usb3="00000000" w:csb0="00000001" w:csb1="00000000"/>
  </w:font>
  <w:font w:name="TimesNewRomanPSMT">
    <w:altName w:val="Times New Roman"/>
    <w:panose1 w:val="020B0604020202020204"/>
    <w:charset w:val="00"/>
    <w:family w:val="roman"/>
    <w:notTrueType/>
    <w:pitch w:val="default"/>
    <w:sig w:usb0="00000003" w:usb1="08070000" w:usb2="00000010" w:usb3="00000000" w:csb0="00020001" w:csb1="00000000"/>
  </w:font>
  <w:font w:name="TimesNewRoman,Bold">
    <w:altName w:val="MS Mincho"/>
    <w:panose1 w:val="020B0604020202020204"/>
    <w:charset w:val="80"/>
    <w:family w:val="auto"/>
    <w:pitch w:val="default"/>
    <w:sig w:usb0="00000003" w:usb1="08070000" w:usb2="00000010" w:usb3="00000000" w:csb0="00020001" w:csb1="00000000"/>
  </w:font>
  <w:font w:name="JansonText-Roman">
    <w:altName w:val="MS Mincho"/>
    <w:panose1 w:val="020B0604020202020204"/>
    <w:charset w:val="80"/>
    <w:family w:val="auto"/>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B9972" w14:textId="77777777" w:rsidR="00FC24E7" w:rsidRDefault="00FC24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C6F551" w14:textId="77777777" w:rsidR="00FC24E7" w:rsidRDefault="00FC24E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9A5B13" w14:textId="77777777" w:rsidR="00FC24E7" w:rsidRDefault="00FC24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4247F3" w14:textId="77777777" w:rsidR="00CA7406" w:rsidRDefault="00CA7406" w:rsidP="00FC24E7">
      <w:pPr>
        <w:spacing w:after="0" w:line="240" w:lineRule="auto"/>
      </w:pPr>
      <w:r>
        <w:separator/>
      </w:r>
    </w:p>
  </w:footnote>
  <w:footnote w:type="continuationSeparator" w:id="0">
    <w:p w14:paraId="2807A69A" w14:textId="77777777" w:rsidR="00CA7406" w:rsidRDefault="00CA7406" w:rsidP="00FC24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9D2385" w14:textId="77777777" w:rsidR="00FC24E7" w:rsidRDefault="00FC24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5DD7A" w14:textId="77777777" w:rsidR="00FC24E7" w:rsidRDefault="00FC24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096EC4" w14:textId="77777777" w:rsidR="00FC24E7" w:rsidRDefault="00FC24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2"/>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005BA"/>
    <w:rsid w:val="0002632D"/>
    <w:rsid w:val="00030C0F"/>
    <w:rsid w:val="00057AEF"/>
    <w:rsid w:val="00074484"/>
    <w:rsid w:val="00084D4C"/>
    <w:rsid w:val="000B3838"/>
    <w:rsid w:val="000E512D"/>
    <w:rsid w:val="000F1919"/>
    <w:rsid w:val="00114759"/>
    <w:rsid w:val="0013008F"/>
    <w:rsid w:val="00130382"/>
    <w:rsid w:val="00137E10"/>
    <w:rsid w:val="001B1059"/>
    <w:rsid w:val="001C43C5"/>
    <w:rsid w:val="001E271B"/>
    <w:rsid w:val="00202D41"/>
    <w:rsid w:val="00243962"/>
    <w:rsid w:val="00261DB6"/>
    <w:rsid w:val="0028629F"/>
    <w:rsid w:val="002A6F5F"/>
    <w:rsid w:val="002E7E6D"/>
    <w:rsid w:val="002F777A"/>
    <w:rsid w:val="00301E1B"/>
    <w:rsid w:val="0030776C"/>
    <w:rsid w:val="003278C3"/>
    <w:rsid w:val="003329F7"/>
    <w:rsid w:val="00334866"/>
    <w:rsid w:val="003B5E82"/>
    <w:rsid w:val="003C6D9C"/>
    <w:rsid w:val="00417BEB"/>
    <w:rsid w:val="00431E68"/>
    <w:rsid w:val="004335CC"/>
    <w:rsid w:val="00434854"/>
    <w:rsid w:val="00443CB2"/>
    <w:rsid w:val="00452545"/>
    <w:rsid w:val="004816EB"/>
    <w:rsid w:val="00481AA8"/>
    <w:rsid w:val="00481C1F"/>
    <w:rsid w:val="004A40AF"/>
    <w:rsid w:val="004A620A"/>
    <w:rsid w:val="004D196C"/>
    <w:rsid w:val="004D40BC"/>
    <w:rsid w:val="0050383F"/>
    <w:rsid w:val="0051144E"/>
    <w:rsid w:val="00524EE1"/>
    <w:rsid w:val="00527758"/>
    <w:rsid w:val="00530786"/>
    <w:rsid w:val="005356B3"/>
    <w:rsid w:val="00537B2E"/>
    <w:rsid w:val="00550FDC"/>
    <w:rsid w:val="0055174A"/>
    <w:rsid w:val="00584673"/>
    <w:rsid w:val="005A16F2"/>
    <w:rsid w:val="005B75D1"/>
    <w:rsid w:val="005D2574"/>
    <w:rsid w:val="005F3C71"/>
    <w:rsid w:val="006132EA"/>
    <w:rsid w:val="00623712"/>
    <w:rsid w:val="00623D08"/>
    <w:rsid w:val="00642451"/>
    <w:rsid w:val="006543D6"/>
    <w:rsid w:val="00684E5B"/>
    <w:rsid w:val="006864C1"/>
    <w:rsid w:val="006B198F"/>
    <w:rsid w:val="007005BA"/>
    <w:rsid w:val="007005CE"/>
    <w:rsid w:val="007249B2"/>
    <w:rsid w:val="007326E6"/>
    <w:rsid w:val="007566E1"/>
    <w:rsid w:val="00757222"/>
    <w:rsid w:val="007572CE"/>
    <w:rsid w:val="00782C84"/>
    <w:rsid w:val="007858DD"/>
    <w:rsid w:val="00791F6C"/>
    <w:rsid w:val="007A7E91"/>
    <w:rsid w:val="007C0E7B"/>
    <w:rsid w:val="007D6084"/>
    <w:rsid w:val="007E21ED"/>
    <w:rsid w:val="007E3DFB"/>
    <w:rsid w:val="007E6C68"/>
    <w:rsid w:val="00805947"/>
    <w:rsid w:val="00823127"/>
    <w:rsid w:val="008309EE"/>
    <w:rsid w:val="0084454C"/>
    <w:rsid w:val="00850AC9"/>
    <w:rsid w:val="00872516"/>
    <w:rsid w:val="00885C9B"/>
    <w:rsid w:val="008C0B37"/>
    <w:rsid w:val="008F0051"/>
    <w:rsid w:val="008F2BC8"/>
    <w:rsid w:val="009256D5"/>
    <w:rsid w:val="009468B3"/>
    <w:rsid w:val="009776A7"/>
    <w:rsid w:val="00987190"/>
    <w:rsid w:val="009D5CBC"/>
    <w:rsid w:val="00A21E1A"/>
    <w:rsid w:val="00A54C76"/>
    <w:rsid w:val="00AC46C3"/>
    <w:rsid w:val="00AE22B8"/>
    <w:rsid w:val="00B1696C"/>
    <w:rsid w:val="00B44E2A"/>
    <w:rsid w:val="00B80B4A"/>
    <w:rsid w:val="00B93689"/>
    <w:rsid w:val="00BA79FD"/>
    <w:rsid w:val="00BD1BF6"/>
    <w:rsid w:val="00BE0707"/>
    <w:rsid w:val="00BE7AC8"/>
    <w:rsid w:val="00BF0F1C"/>
    <w:rsid w:val="00BF46AF"/>
    <w:rsid w:val="00BF6DDE"/>
    <w:rsid w:val="00C0335C"/>
    <w:rsid w:val="00C46204"/>
    <w:rsid w:val="00C720C4"/>
    <w:rsid w:val="00C81BE9"/>
    <w:rsid w:val="00C90CB8"/>
    <w:rsid w:val="00CA7406"/>
    <w:rsid w:val="00CB1073"/>
    <w:rsid w:val="00D1578B"/>
    <w:rsid w:val="00D33333"/>
    <w:rsid w:val="00D34FEF"/>
    <w:rsid w:val="00D535C7"/>
    <w:rsid w:val="00D56070"/>
    <w:rsid w:val="00D77E99"/>
    <w:rsid w:val="00DB3DCE"/>
    <w:rsid w:val="00DB463B"/>
    <w:rsid w:val="00DD13BC"/>
    <w:rsid w:val="00DD2892"/>
    <w:rsid w:val="00DF3C38"/>
    <w:rsid w:val="00DF542F"/>
    <w:rsid w:val="00E673EB"/>
    <w:rsid w:val="00EA2DC8"/>
    <w:rsid w:val="00ED0342"/>
    <w:rsid w:val="00ED4D7E"/>
    <w:rsid w:val="00EE0207"/>
    <w:rsid w:val="00F3013E"/>
    <w:rsid w:val="00F30756"/>
    <w:rsid w:val="00F35084"/>
    <w:rsid w:val="00F41ECA"/>
    <w:rsid w:val="00F453EB"/>
    <w:rsid w:val="00F512E3"/>
    <w:rsid w:val="00F70EDE"/>
    <w:rsid w:val="00F8108E"/>
    <w:rsid w:val="00F81F13"/>
    <w:rsid w:val="00F92AA8"/>
    <w:rsid w:val="00F94BB8"/>
    <w:rsid w:val="00FB1AD0"/>
    <w:rsid w:val="00FC24E7"/>
    <w:rsid w:val="00FE5BC4"/>
    <w:rsid w:val="00FF4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Straight Arrow Connector 46"/>
        <o:r id="V:Rule2" type="connector" idref="#Straight Arrow Connector 47"/>
        <o:r id="V:Rule3" type="connector" idref="#Straight Arrow Connector 48"/>
      </o:rules>
    </o:shapelayout>
  </w:shapeDefaults>
  <w:decimalSymbol w:val="."/>
  <w:listSeparator w:val=","/>
  <w14:docId w14:val="5F1CC3C2"/>
  <w15:docId w15:val="{100AEF31-9584-1F45-A56B-475179742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ind w:firstLine="144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5BA"/>
    <w:pPr>
      <w:ind w:firstLine="0"/>
      <w:jc w:val="left"/>
    </w:pPr>
  </w:style>
  <w:style w:type="paragraph" w:styleId="Heading1">
    <w:name w:val="heading 1"/>
    <w:basedOn w:val="Normal"/>
    <w:next w:val="Normal"/>
    <w:link w:val="Heading1Char"/>
    <w:uiPriority w:val="9"/>
    <w:qFormat/>
    <w:rsid w:val="00D3333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005BA"/>
    <w:pPr>
      <w:autoSpaceDE w:val="0"/>
      <w:autoSpaceDN w:val="0"/>
      <w:adjustRightInd w:val="0"/>
      <w:spacing w:after="0" w:line="240" w:lineRule="auto"/>
      <w:ind w:firstLine="0"/>
      <w:jc w:val="left"/>
    </w:pPr>
    <w:rPr>
      <w:rFonts w:ascii="Times New Roman" w:eastAsiaTheme="minorEastAsia" w:hAnsi="Times New Roman" w:cs="Times New Roman"/>
      <w:color w:val="000000"/>
      <w:sz w:val="24"/>
      <w:szCs w:val="24"/>
    </w:rPr>
  </w:style>
  <w:style w:type="character" w:styleId="Strong">
    <w:name w:val="Strong"/>
    <w:basedOn w:val="DefaultParagraphFont"/>
    <w:uiPriority w:val="22"/>
    <w:qFormat/>
    <w:rsid w:val="007005BA"/>
    <w:rPr>
      <w:b/>
      <w:bCs/>
    </w:rPr>
  </w:style>
  <w:style w:type="paragraph" w:styleId="NormalWeb">
    <w:name w:val="Normal (Web)"/>
    <w:basedOn w:val="Normal"/>
    <w:uiPriority w:val="99"/>
    <w:unhideWhenUsed/>
    <w:rsid w:val="007005B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7005BA"/>
    <w:pPr>
      <w:spacing w:after="0" w:line="240" w:lineRule="auto"/>
      <w:ind w:firstLine="0"/>
      <w:jc w:val="left"/>
    </w:pPr>
    <w:rPr>
      <w:rFonts w:ascii="Calibri" w:eastAsia="Calibri" w:hAnsi="Calibri" w:cs="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
    <w:name w:val="italic"/>
    <w:basedOn w:val="DefaultParagraphFont"/>
    <w:rsid w:val="007005BA"/>
  </w:style>
  <w:style w:type="character" w:customStyle="1" w:styleId="A1">
    <w:name w:val="A1"/>
    <w:uiPriority w:val="99"/>
    <w:rsid w:val="007005BA"/>
    <w:rPr>
      <w:rFonts w:ascii="Cambria" w:hAnsi="Cambria" w:cs="Cambria" w:hint="default"/>
      <w:color w:val="000000"/>
      <w:sz w:val="20"/>
      <w:szCs w:val="20"/>
    </w:rPr>
  </w:style>
  <w:style w:type="character" w:customStyle="1" w:styleId="Heading1Char">
    <w:name w:val="Heading 1 Char"/>
    <w:basedOn w:val="DefaultParagraphFont"/>
    <w:link w:val="Heading1"/>
    <w:uiPriority w:val="9"/>
    <w:rsid w:val="00D33333"/>
    <w:rPr>
      <w:rFonts w:asciiTheme="majorHAnsi" w:eastAsiaTheme="majorEastAsia" w:hAnsiTheme="majorHAnsi" w:cstheme="majorBidi"/>
      <w:b/>
      <w:bCs/>
      <w:color w:val="365F91" w:themeColor="accent1" w:themeShade="BF"/>
      <w:sz w:val="28"/>
      <w:szCs w:val="28"/>
    </w:rPr>
  </w:style>
  <w:style w:type="character" w:customStyle="1" w:styleId="A21">
    <w:name w:val="A21"/>
    <w:uiPriority w:val="99"/>
    <w:rsid w:val="00DD13BC"/>
    <w:rPr>
      <w:rFonts w:cs="DINOT"/>
      <w:color w:val="000000"/>
      <w:sz w:val="21"/>
      <w:szCs w:val="21"/>
    </w:rPr>
  </w:style>
  <w:style w:type="paragraph" w:customStyle="1" w:styleId="Pa0">
    <w:name w:val="Pa0"/>
    <w:basedOn w:val="Default"/>
    <w:next w:val="Default"/>
    <w:uiPriority w:val="99"/>
    <w:rsid w:val="00E673EB"/>
    <w:pPr>
      <w:spacing w:line="241" w:lineRule="atLeast"/>
    </w:pPr>
    <w:rPr>
      <w:rFonts w:ascii="DINOT-Bold" w:eastAsiaTheme="minorHAnsi" w:hAnsi="DINOT-Bold" w:cstheme="minorBidi"/>
      <w:color w:val="auto"/>
    </w:rPr>
  </w:style>
  <w:style w:type="character" w:customStyle="1" w:styleId="A0">
    <w:name w:val="A0"/>
    <w:uiPriority w:val="99"/>
    <w:rsid w:val="00E673EB"/>
    <w:rPr>
      <w:rFonts w:cs="DINOT-Bold"/>
      <w:color w:val="000000"/>
      <w:sz w:val="60"/>
      <w:szCs w:val="60"/>
    </w:rPr>
  </w:style>
  <w:style w:type="character" w:styleId="Emphasis">
    <w:name w:val="Emphasis"/>
    <w:basedOn w:val="DefaultParagraphFont"/>
    <w:uiPriority w:val="20"/>
    <w:qFormat/>
    <w:rsid w:val="00030C0F"/>
    <w:rPr>
      <w:i/>
      <w:iCs/>
    </w:rPr>
  </w:style>
  <w:style w:type="character" w:styleId="Hyperlink">
    <w:name w:val="Hyperlink"/>
    <w:basedOn w:val="DefaultParagraphFont"/>
    <w:uiPriority w:val="99"/>
    <w:unhideWhenUsed/>
    <w:rsid w:val="00481C1F"/>
    <w:rPr>
      <w:color w:val="0000FF" w:themeColor="hyperlink"/>
      <w:u w:val="single"/>
    </w:rPr>
  </w:style>
  <w:style w:type="paragraph" w:styleId="Header">
    <w:name w:val="header"/>
    <w:basedOn w:val="Normal"/>
    <w:link w:val="HeaderChar"/>
    <w:uiPriority w:val="99"/>
    <w:semiHidden/>
    <w:unhideWhenUsed/>
    <w:rsid w:val="00FC24E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C24E7"/>
  </w:style>
  <w:style w:type="paragraph" w:styleId="Footer">
    <w:name w:val="footer"/>
    <w:basedOn w:val="Normal"/>
    <w:link w:val="FooterChar"/>
    <w:uiPriority w:val="99"/>
    <w:semiHidden/>
    <w:unhideWhenUsed/>
    <w:rsid w:val="00FC24E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24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4571681</TotalTime>
  <Pages>14</Pages>
  <Words>5582</Words>
  <Characters>31824</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Helga Schroeder</cp:lastModifiedBy>
  <cp:revision>137</cp:revision>
  <dcterms:created xsi:type="dcterms:W3CDTF">2020-05-08T06:59:00Z</dcterms:created>
  <dcterms:modified xsi:type="dcterms:W3CDTF">2021-03-08T13:37:00Z</dcterms:modified>
</cp:coreProperties>
</file>