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2C829" w14:textId="77777777" w:rsidR="00C023A6" w:rsidRPr="00C023A6" w:rsidRDefault="00C023A6" w:rsidP="00C023A6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023A6">
        <w:rPr>
          <w:rFonts w:ascii="Times New Roman" w:hAnsi="Times New Roman" w:cs="Times New Roman"/>
          <w:b/>
          <w:bCs/>
          <w:sz w:val="24"/>
          <w:szCs w:val="24"/>
          <w:u w:val="single"/>
        </w:rPr>
        <w:t>REVIEWER REPORT</w:t>
      </w:r>
    </w:p>
    <w:p w14:paraId="04A5B99F" w14:textId="1A955870" w:rsidR="00C023A6" w:rsidRPr="00C023A6" w:rsidRDefault="00C023A6" w:rsidP="00C023A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3A6">
        <w:rPr>
          <w:rFonts w:ascii="Times New Roman" w:hAnsi="Times New Roman" w:cs="Times New Roman"/>
          <w:sz w:val="24"/>
          <w:szCs w:val="24"/>
        </w:rPr>
        <w:t xml:space="preserve">I have found it interesting reading the paper titled </w:t>
      </w:r>
      <w:r w:rsidRPr="002E01CA">
        <w:rPr>
          <w:rFonts w:ascii="Times New Roman" w:hAnsi="Times New Roman" w:cs="Times New Roman"/>
          <w:b/>
          <w:bCs/>
          <w:sz w:val="24"/>
          <w:szCs w:val="24"/>
        </w:rPr>
        <w:t>Morphological Analysis of Asante Habitation Names</w:t>
      </w:r>
      <w:r w:rsidRPr="002E01CA">
        <w:rPr>
          <w:rFonts w:ascii="Times New Roman" w:hAnsi="Times New Roman" w:cs="Times New Roman"/>
        </w:rPr>
        <w:t xml:space="preserve">. </w:t>
      </w:r>
      <w:r w:rsidR="002E01CA">
        <w:rPr>
          <w:rFonts w:ascii="Times New Roman" w:hAnsi="Times New Roman" w:cs="Times New Roman"/>
          <w:sz w:val="24"/>
          <w:szCs w:val="24"/>
        </w:rPr>
        <w:t xml:space="preserve">The paper </w:t>
      </w:r>
      <w:r w:rsidRPr="00C023A6">
        <w:rPr>
          <w:rFonts w:ascii="Times New Roman" w:hAnsi="Times New Roman" w:cs="Times New Roman"/>
          <w:sz w:val="24"/>
          <w:szCs w:val="24"/>
        </w:rPr>
        <w:t xml:space="preserve">presents a variety of data in explaining </w:t>
      </w:r>
      <w:r w:rsidR="002E01CA">
        <w:rPr>
          <w:rFonts w:ascii="Times New Roman" w:hAnsi="Times New Roman" w:cs="Times New Roman"/>
          <w:sz w:val="24"/>
          <w:szCs w:val="24"/>
        </w:rPr>
        <w:t>the morphological process through which</w:t>
      </w:r>
      <w:r w:rsidRPr="00C023A6">
        <w:rPr>
          <w:rFonts w:ascii="Times New Roman" w:hAnsi="Times New Roman" w:cs="Times New Roman"/>
          <w:sz w:val="24"/>
          <w:szCs w:val="24"/>
        </w:rPr>
        <w:t xml:space="preserve"> town names are formed in Akan. In this regard, the paper is empirically rich. It also provides good descriptions of the various instances of names formed via different morphological </w:t>
      </w:r>
      <w:r w:rsidRPr="002E01CA">
        <w:rPr>
          <w:rFonts w:ascii="Times New Roman" w:hAnsi="Times New Roman" w:cs="Times New Roman"/>
          <w:sz w:val="24"/>
          <w:szCs w:val="24"/>
        </w:rPr>
        <w:t>means.</w:t>
      </w:r>
      <w:r w:rsidRPr="00C023A6">
        <w:rPr>
          <w:rFonts w:ascii="Times New Roman" w:hAnsi="Times New Roman" w:cs="Times New Roman"/>
          <w:sz w:val="24"/>
          <w:szCs w:val="24"/>
        </w:rPr>
        <w:t xml:space="preserve"> There </w:t>
      </w:r>
      <w:proofErr w:type="gramStart"/>
      <w:r w:rsidRPr="00C023A6">
        <w:rPr>
          <w:rFonts w:ascii="Times New Roman" w:hAnsi="Times New Roman" w:cs="Times New Roman"/>
          <w:sz w:val="24"/>
          <w:szCs w:val="24"/>
        </w:rPr>
        <w:t>are</w:t>
      </w:r>
      <w:proofErr w:type="gramEnd"/>
      <w:r w:rsidRPr="00C023A6">
        <w:rPr>
          <w:rFonts w:ascii="Times New Roman" w:hAnsi="Times New Roman" w:cs="Times New Roman"/>
          <w:sz w:val="24"/>
          <w:szCs w:val="24"/>
        </w:rPr>
        <w:t xml:space="preserve"> still, however issues that need to be straightened out before the paper can be published.  I list some of them below.</w:t>
      </w:r>
    </w:p>
    <w:p w14:paraId="0DEFE6E9" w14:textId="72DA46F7" w:rsidR="00EB3325" w:rsidRPr="00EB3325" w:rsidRDefault="00EB3325" w:rsidP="00EB3325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325">
        <w:rPr>
          <w:rFonts w:ascii="Times New Roman" w:hAnsi="Times New Roman" w:cs="Times New Roman"/>
          <w:sz w:val="24"/>
          <w:szCs w:val="24"/>
        </w:rPr>
        <w:t xml:space="preserve">The author fails to highlight important aspects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Pr="00EB3325">
        <w:rPr>
          <w:rFonts w:ascii="Times New Roman" w:hAnsi="Times New Roman" w:cs="Times New Roman"/>
          <w:sz w:val="24"/>
          <w:szCs w:val="24"/>
        </w:rPr>
        <w:t xml:space="preserve">the processes </w:t>
      </w:r>
      <w:r w:rsidR="0075731A">
        <w:rPr>
          <w:rFonts w:ascii="Times New Roman" w:hAnsi="Times New Roman" w:cs="Times New Roman"/>
          <w:sz w:val="24"/>
          <w:szCs w:val="24"/>
        </w:rPr>
        <w:t>employed</w:t>
      </w:r>
      <w:r w:rsidRPr="00EB3325">
        <w:rPr>
          <w:rFonts w:ascii="Times New Roman" w:hAnsi="Times New Roman" w:cs="Times New Roman"/>
          <w:sz w:val="24"/>
          <w:szCs w:val="24"/>
        </w:rPr>
        <w:t xml:space="preserve"> in the derivation process; this makes some proposition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EB3325">
        <w:rPr>
          <w:rFonts w:ascii="Times New Roman" w:hAnsi="Times New Roman" w:cs="Times New Roman"/>
          <w:sz w:val="24"/>
          <w:szCs w:val="24"/>
        </w:rPr>
        <w:t xml:space="preserve"> confusing. These need to be discussed to inform the reader of how the output came to be.</w:t>
      </w:r>
    </w:p>
    <w:p w14:paraId="477A3051" w14:textId="3D46F534" w:rsidR="00EB3325" w:rsidRPr="00EB3325" w:rsidRDefault="00EB3325" w:rsidP="00EB3325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325">
        <w:rPr>
          <w:rFonts w:ascii="Times New Roman" w:hAnsi="Times New Roman" w:cs="Times New Roman"/>
          <w:sz w:val="24"/>
          <w:szCs w:val="24"/>
        </w:rPr>
        <w:t>The author needs to rewrite the introduction</w:t>
      </w:r>
      <w:r w:rsidR="00B17637">
        <w:rPr>
          <w:rFonts w:ascii="Times New Roman" w:hAnsi="Times New Roman" w:cs="Times New Roman"/>
          <w:sz w:val="24"/>
          <w:szCs w:val="24"/>
        </w:rPr>
        <w:t>, it appears choppy</w:t>
      </w:r>
      <w:r w:rsidRPr="00EB332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9C6BB1" w14:textId="1019EEF1" w:rsidR="00EB3325" w:rsidRPr="00EB3325" w:rsidRDefault="00EB3325" w:rsidP="00EB3325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325">
        <w:rPr>
          <w:rFonts w:ascii="Times New Roman" w:hAnsi="Times New Roman" w:cs="Times New Roman"/>
          <w:sz w:val="24"/>
          <w:szCs w:val="24"/>
        </w:rPr>
        <w:t xml:space="preserve">The author needs to consider reorganizing </w:t>
      </w:r>
      <w:r w:rsidR="00D06627">
        <w:rPr>
          <w:rFonts w:ascii="Times New Roman" w:hAnsi="Times New Roman" w:cs="Times New Roman"/>
          <w:sz w:val="24"/>
          <w:szCs w:val="24"/>
        </w:rPr>
        <w:t xml:space="preserve">some sections of </w:t>
      </w:r>
      <w:r w:rsidRPr="00EB3325">
        <w:rPr>
          <w:rFonts w:ascii="Times New Roman" w:hAnsi="Times New Roman" w:cs="Times New Roman"/>
          <w:sz w:val="24"/>
          <w:szCs w:val="24"/>
        </w:rPr>
        <w:t>the paper</w:t>
      </w:r>
      <w:r w:rsidR="00D06627">
        <w:rPr>
          <w:rFonts w:ascii="Times New Roman" w:hAnsi="Times New Roman" w:cs="Times New Roman"/>
          <w:sz w:val="24"/>
          <w:szCs w:val="24"/>
        </w:rPr>
        <w:t>, especially sections that discusses the compound names</w:t>
      </w:r>
      <w:r w:rsidRPr="00EB3325">
        <w:rPr>
          <w:rFonts w:ascii="Times New Roman" w:hAnsi="Times New Roman" w:cs="Times New Roman"/>
          <w:sz w:val="24"/>
          <w:szCs w:val="24"/>
        </w:rPr>
        <w:t xml:space="preserve"> so the discussions are arranged thematically. </w:t>
      </w:r>
      <w:r>
        <w:rPr>
          <w:rFonts w:ascii="Times New Roman" w:hAnsi="Times New Roman" w:cs="Times New Roman"/>
          <w:sz w:val="24"/>
          <w:szCs w:val="24"/>
        </w:rPr>
        <w:t>There are lot of repetitions and this can be resolved by thematic discussion.</w:t>
      </w:r>
    </w:p>
    <w:p w14:paraId="67917EEE" w14:textId="16C90B88" w:rsidR="00C023A6" w:rsidRPr="00EB3325" w:rsidRDefault="00C023A6" w:rsidP="00EB3325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325">
        <w:rPr>
          <w:rFonts w:ascii="Times New Roman" w:hAnsi="Times New Roman" w:cs="Times New Roman"/>
          <w:sz w:val="24"/>
          <w:szCs w:val="24"/>
        </w:rPr>
        <w:t>The author needs to</w:t>
      </w:r>
      <w:r w:rsidR="00EB3325">
        <w:rPr>
          <w:rFonts w:ascii="Times New Roman" w:hAnsi="Times New Roman" w:cs="Times New Roman"/>
          <w:sz w:val="24"/>
          <w:szCs w:val="24"/>
        </w:rPr>
        <w:t xml:space="preserve"> check the diction, </w:t>
      </w:r>
      <w:r w:rsidR="00EB3325" w:rsidRPr="00EB3325">
        <w:rPr>
          <w:rFonts w:ascii="Times New Roman" w:hAnsi="Times New Roman" w:cs="Times New Roman"/>
          <w:sz w:val="24"/>
          <w:szCs w:val="24"/>
        </w:rPr>
        <w:t>edit</w:t>
      </w:r>
      <w:r w:rsidRPr="00EB3325">
        <w:rPr>
          <w:rFonts w:ascii="Times New Roman" w:hAnsi="Times New Roman" w:cs="Times New Roman"/>
          <w:sz w:val="24"/>
          <w:szCs w:val="24"/>
        </w:rPr>
        <w:t xml:space="preserve"> and proofread the paper thoroughly.</w:t>
      </w:r>
    </w:p>
    <w:p w14:paraId="51901946" w14:textId="29622E46" w:rsidR="00EB3325" w:rsidRDefault="00EB3325" w:rsidP="00EB3325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325">
        <w:rPr>
          <w:rFonts w:ascii="Times New Roman" w:hAnsi="Times New Roman" w:cs="Times New Roman"/>
          <w:sz w:val="24"/>
          <w:szCs w:val="24"/>
        </w:rPr>
        <w:t>Some mentioned references cannot be found in the text.</w:t>
      </w:r>
    </w:p>
    <w:p w14:paraId="3274452D" w14:textId="5CC4470D" w:rsidR="00924A95" w:rsidRPr="00980EA2" w:rsidRDefault="00924A95" w:rsidP="00980EA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980EA2">
        <w:rPr>
          <w:rFonts w:ascii="Times New Roman" w:hAnsi="Times New Roman" w:cs="Times New Roman"/>
          <w:sz w:val="24"/>
          <w:szCs w:val="24"/>
        </w:rPr>
        <w:t xml:space="preserve">Schachter, P. &amp; </w:t>
      </w:r>
      <w:proofErr w:type="spellStart"/>
      <w:r w:rsidRPr="00980EA2">
        <w:rPr>
          <w:rFonts w:ascii="Times New Roman" w:hAnsi="Times New Roman" w:cs="Times New Roman"/>
          <w:sz w:val="24"/>
          <w:szCs w:val="24"/>
        </w:rPr>
        <w:t>Shopen</w:t>
      </w:r>
      <w:proofErr w:type="spellEnd"/>
      <w:r w:rsidRPr="00980EA2">
        <w:rPr>
          <w:rFonts w:ascii="Times New Roman" w:hAnsi="Times New Roman" w:cs="Times New Roman"/>
          <w:sz w:val="24"/>
          <w:szCs w:val="24"/>
        </w:rPr>
        <w:t xml:space="preserve">, T (2007). </w:t>
      </w:r>
      <w:r w:rsidRPr="00980EA2">
        <w:rPr>
          <w:rFonts w:ascii="Times New Roman" w:hAnsi="Times New Roman" w:cs="Times New Roman"/>
          <w:i/>
          <w:sz w:val="24"/>
          <w:szCs w:val="24"/>
        </w:rPr>
        <w:t>Language Typology and Syntactic Description</w:t>
      </w:r>
      <w:r w:rsidR="009E376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80EA2">
        <w:rPr>
          <w:rFonts w:ascii="Times New Roman" w:hAnsi="Times New Roman" w:cs="Times New Roman"/>
          <w:sz w:val="24"/>
          <w:szCs w:val="24"/>
        </w:rPr>
        <w:t xml:space="preserve">Cambridge: </w:t>
      </w:r>
      <w:proofErr w:type="spellStart"/>
      <w:r w:rsidRPr="00980EA2">
        <w:rPr>
          <w:rFonts w:ascii="Times New Roman" w:hAnsi="Times New Roman" w:cs="Times New Roman"/>
          <w:sz w:val="24"/>
          <w:szCs w:val="24"/>
        </w:rPr>
        <w:t>Cambrdge</w:t>
      </w:r>
      <w:proofErr w:type="spellEnd"/>
      <w:r w:rsidRPr="00980EA2">
        <w:rPr>
          <w:rFonts w:ascii="Times New Roman" w:hAnsi="Times New Roman" w:cs="Times New Roman"/>
          <w:sz w:val="24"/>
          <w:szCs w:val="24"/>
        </w:rPr>
        <w:t xml:space="preserve"> University Press </w:t>
      </w:r>
    </w:p>
    <w:p w14:paraId="318E9302" w14:textId="5AB5B0F2" w:rsidR="00924A95" w:rsidRPr="00980EA2" w:rsidRDefault="00924A95" w:rsidP="00980EA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proofErr w:type="spellStart"/>
      <w:r w:rsidRPr="00980EA2">
        <w:rPr>
          <w:rFonts w:ascii="Times New Roman" w:hAnsi="Times New Roman" w:cs="Times New Roman"/>
          <w:sz w:val="24"/>
          <w:szCs w:val="24"/>
        </w:rPr>
        <w:t>Zwinoira</w:t>
      </w:r>
      <w:proofErr w:type="spellEnd"/>
      <w:r w:rsidRPr="00980EA2">
        <w:rPr>
          <w:rFonts w:ascii="Times New Roman" w:hAnsi="Times New Roman" w:cs="Times New Roman"/>
          <w:sz w:val="24"/>
          <w:szCs w:val="24"/>
        </w:rPr>
        <w:t xml:space="preserve">, R.T. (1984). </w:t>
      </w:r>
      <w:r w:rsidRPr="00980EA2">
        <w:rPr>
          <w:rFonts w:ascii="Times New Roman" w:hAnsi="Times New Roman" w:cs="Times New Roman"/>
          <w:bCs/>
          <w:sz w:val="24"/>
          <w:szCs w:val="24"/>
        </w:rPr>
        <w:t>Some toponyms and ethnonyms of Swaziland</w:t>
      </w:r>
      <w:r w:rsidRPr="00980EA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980EA2">
        <w:rPr>
          <w:rFonts w:ascii="Times New Roman" w:hAnsi="Times New Roman" w:cs="Times New Roman"/>
          <w:sz w:val="24"/>
          <w:szCs w:val="24"/>
        </w:rPr>
        <w:t xml:space="preserve">In  </w:t>
      </w:r>
      <w:r w:rsidRPr="00980EA2">
        <w:rPr>
          <w:rFonts w:ascii="Times New Roman" w:hAnsi="Times New Roman" w:cs="Times New Roman"/>
          <w:i/>
          <w:sz w:val="24"/>
          <w:szCs w:val="24"/>
        </w:rPr>
        <w:t>Africans</w:t>
      </w:r>
      <w:proofErr w:type="gramEnd"/>
      <w:r w:rsidR="009E376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80EA2">
        <w:rPr>
          <w:rFonts w:ascii="Times New Roman" w:hAnsi="Times New Roman" w:cs="Times New Roman"/>
          <w:i/>
          <w:sz w:val="24"/>
          <w:szCs w:val="24"/>
        </w:rPr>
        <w:t xml:space="preserve">Ethnonyms and Toponym </w:t>
      </w:r>
      <w:r w:rsidRPr="00980EA2">
        <w:rPr>
          <w:rFonts w:ascii="Times New Roman" w:hAnsi="Times New Roman" w:cs="Times New Roman"/>
          <w:bCs/>
          <w:i/>
          <w:sz w:val="24"/>
          <w:szCs w:val="24"/>
        </w:rPr>
        <w:t xml:space="preserve">: Report and papers of the meeting of Experts, 23-38. Paris: </w:t>
      </w:r>
      <w:r w:rsidRPr="00980EA2">
        <w:rPr>
          <w:rFonts w:ascii="Times New Roman" w:hAnsi="Times New Roman" w:cs="Times New Roman"/>
          <w:sz w:val="24"/>
          <w:szCs w:val="24"/>
        </w:rPr>
        <w:t>UNESCO</w:t>
      </w:r>
    </w:p>
    <w:p w14:paraId="45AA8E64" w14:textId="77777777" w:rsidR="00924A95" w:rsidRPr="00980EA2" w:rsidRDefault="00924A95" w:rsidP="00980EA2">
      <w:pPr>
        <w:pStyle w:val="NoSpacing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980EA2">
        <w:rPr>
          <w:rFonts w:ascii="Times New Roman" w:hAnsi="Times New Roman" w:cs="Times New Roman"/>
          <w:sz w:val="24"/>
          <w:szCs w:val="24"/>
        </w:rPr>
        <w:t xml:space="preserve">Paster, M. </w:t>
      </w:r>
      <w:r w:rsidRPr="00980EA2">
        <w:rPr>
          <w:rFonts w:ascii="Times New Roman" w:hAnsi="Times New Roman" w:cs="Times New Roman"/>
          <w:i/>
          <w:sz w:val="24"/>
          <w:szCs w:val="24"/>
        </w:rPr>
        <w:t>The Verbal Morphology and Phonology of Asante Twi:</w:t>
      </w:r>
      <w:r w:rsidRPr="00980EA2">
        <w:rPr>
          <w:rFonts w:ascii="Times New Roman" w:hAnsi="Times New Roman" w:cs="Times New Roman"/>
          <w:sz w:val="24"/>
          <w:szCs w:val="24"/>
        </w:rPr>
        <w:t xml:space="preserve"> Studies in African </w:t>
      </w:r>
    </w:p>
    <w:p w14:paraId="3B2563ED" w14:textId="77777777" w:rsidR="00924A95" w:rsidRPr="00980EA2" w:rsidRDefault="00924A95" w:rsidP="00980EA2">
      <w:pPr>
        <w:pStyle w:val="NoSpacing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980EA2">
        <w:rPr>
          <w:rFonts w:ascii="Times New Roman" w:hAnsi="Times New Roman" w:cs="Times New Roman"/>
          <w:sz w:val="24"/>
          <w:szCs w:val="24"/>
        </w:rPr>
        <w:t>Linguistics Volume 39, Number 1, 2010</w:t>
      </w:r>
    </w:p>
    <w:p w14:paraId="24774D85" w14:textId="77777777" w:rsidR="00924A95" w:rsidRPr="00980EA2" w:rsidRDefault="00924A95" w:rsidP="00980EA2">
      <w:pPr>
        <w:pStyle w:val="NoSpacing"/>
        <w:ind w:left="108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80EA2">
        <w:rPr>
          <w:rFonts w:ascii="Times New Roman" w:hAnsi="Times New Roman" w:cs="Times New Roman"/>
          <w:sz w:val="24"/>
          <w:szCs w:val="24"/>
        </w:rPr>
        <w:t xml:space="preserve">O’Grady W. &amp; Archibald J. (2000). </w:t>
      </w:r>
      <w:r w:rsidRPr="00980EA2">
        <w:rPr>
          <w:rFonts w:ascii="Times New Roman" w:hAnsi="Times New Roman" w:cs="Times New Roman"/>
          <w:i/>
          <w:sz w:val="24"/>
          <w:szCs w:val="24"/>
        </w:rPr>
        <w:t xml:space="preserve">Contemporary Linguistic Analysis </w:t>
      </w:r>
      <w:proofErr w:type="gramStart"/>
      <w:r w:rsidRPr="00980EA2">
        <w:rPr>
          <w:rFonts w:ascii="Times New Roman" w:hAnsi="Times New Roman" w:cs="Times New Roman"/>
          <w:i/>
          <w:sz w:val="24"/>
          <w:szCs w:val="24"/>
        </w:rPr>
        <w:t>An</w:t>
      </w:r>
      <w:proofErr w:type="gramEnd"/>
      <w:r w:rsidRPr="00980EA2">
        <w:rPr>
          <w:rFonts w:ascii="Times New Roman" w:hAnsi="Times New Roman" w:cs="Times New Roman"/>
          <w:i/>
          <w:sz w:val="24"/>
          <w:szCs w:val="24"/>
        </w:rPr>
        <w:t xml:space="preserve"> Introduction </w:t>
      </w:r>
    </w:p>
    <w:p w14:paraId="422A6037" w14:textId="602C8068" w:rsidR="00924A95" w:rsidRPr="009E3766" w:rsidRDefault="00924A95" w:rsidP="009E3766">
      <w:pPr>
        <w:pStyle w:val="NoSpacing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980EA2">
        <w:rPr>
          <w:rFonts w:ascii="Times New Roman" w:hAnsi="Times New Roman" w:cs="Times New Roman"/>
          <w:i/>
          <w:sz w:val="24"/>
          <w:szCs w:val="24"/>
        </w:rPr>
        <w:t>(4</w:t>
      </w:r>
      <w:r w:rsidRPr="00980EA2">
        <w:rPr>
          <w:rFonts w:ascii="Times New Roman" w:hAnsi="Times New Roman" w:cs="Times New Roman"/>
          <w:i/>
          <w:sz w:val="24"/>
          <w:szCs w:val="24"/>
          <w:vertAlign w:val="superscript"/>
        </w:rPr>
        <w:t>th</w:t>
      </w:r>
      <w:r w:rsidRPr="00980EA2">
        <w:rPr>
          <w:rFonts w:ascii="Times New Roman" w:hAnsi="Times New Roman" w:cs="Times New Roman"/>
          <w:i/>
          <w:sz w:val="24"/>
          <w:szCs w:val="24"/>
        </w:rPr>
        <w:t xml:space="preserve"> Edit).</w:t>
      </w:r>
      <w:r w:rsidRPr="00980EA2">
        <w:rPr>
          <w:rFonts w:ascii="Times New Roman" w:hAnsi="Times New Roman" w:cs="Times New Roman"/>
          <w:sz w:val="24"/>
          <w:szCs w:val="24"/>
        </w:rPr>
        <w:t xml:space="preserve"> Toronto: Addison Wesley </w:t>
      </w:r>
      <w:proofErr w:type="spellStart"/>
      <w:r w:rsidRPr="00980EA2">
        <w:rPr>
          <w:rFonts w:ascii="Times New Roman" w:hAnsi="Times New Roman" w:cs="Times New Roman"/>
          <w:sz w:val="24"/>
          <w:szCs w:val="24"/>
        </w:rPr>
        <w:t>LongmanCarstairs</w:t>
      </w:r>
      <w:proofErr w:type="spellEnd"/>
      <w:r w:rsidRPr="00980EA2">
        <w:rPr>
          <w:rFonts w:ascii="Times New Roman" w:hAnsi="Times New Roman" w:cs="Times New Roman"/>
          <w:sz w:val="24"/>
          <w:szCs w:val="24"/>
        </w:rPr>
        <w:t>-McCarthy, A. (2002).</w:t>
      </w:r>
      <w:r w:rsidRPr="00980EA2">
        <w:rPr>
          <w:rFonts w:ascii="Times New Roman" w:hAnsi="Times New Roman" w:cs="Times New Roman"/>
          <w:i/>
          <w:sz w:val="24"/>
          <w:szCs w:val="24"/>
        </w:rPr>
        <w:t xml:space="preserve"> An Introduction to English Morphology: Words and </w:t>
      </w:r>
      <w:r w:rsidRPr="009E3766">
        <w:rPr>
          <w:rFonts w:ascii="Times New Roman" w:hAnsi="Times New Roman" w:cs="Times New Roman"/>
          <w:i/>
          <w:sz w:val="24"/>
          <w:szCs w:val="24"/>
        </w:rPr>
        <w:t>Their Structure</w:t>
      </w:r>
      <w:r w:rsidRPr="009E3766">
        <w:rPr>
          <w:rFonts w:ascii="Times New Roman" w:hAnsi="Times New Roman" w:cs="Times New Roman"/>
          <w:sz w:val="24"/>
          <w:szCs w:val="24"/>
        </w:rPr>
        <w:t>. Edinburgh: Edinburgh University Press;</w:t>
      </w:r>
    </w:p>
    <w:p w14:paraId="6DCCD753" w14:textId="32825E05" w:rsidR="00924A95" w:rsidRPr="009E3766" w:rsidRDefault="00924A95" w:rsidP="009E3766">
      <w:pPr>
        <w:pStyle w:val="ListParagraph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80EA2">
        <w:rPr>
          <w:rFonts w:ascii="Times New Roman" w:hAnsi="Times New Roman" w:cs="Times New Roman"/>
          <w:sz w:val="24"/>
          <w:szCs w:val="24"/>
        </w:rPr>
        <w:t>Bisetto</w:t>
      </w:r>
      <w:proofErr w:type="spellEnd"/>
      <w:r w:rsidRPr="00980EA2">
        <w:rPr>
          <w:rFonts w:ascii="Times New Roman" w:hAnsi="Times New Roman" w:cs="Times New Roman"/>
          <w:sz w:val="24"/>
          <w:szCs w:val="24"/>
        </w:rPr>
        <w:t xml:space="preserve">, A. &amp; Scalise S. 2005. “The classification of compounds.” Lingue e </w:t>
      </w:r>
      <w:proofErr w:type="spellStart"/>
      <w:r w:rsidRPr="009E3766">
        <w:rPr>
          <w:rFonts w:ascii="Times New Roman" w:hAnsi="Times New Roman" w:cs="Times New Roman"/>
          <w:sz w:val="24"/>
          <w:szCs w:val="24"/>
        </w:rPr>
        <w:t>Linguaggio</w:t>
      </w:r>
      <w:proofErr w:type="spellEnd"/>
      <w:r w:rsidRPr="009E3766">
        <w:rPr>
          <w:rFonts w:ascii="Times New Roman" w:hAnsi="Times New Roman" w:cs="Times New Roman"/>
          <w:sz w:val="24"/>
          <w:szCs w:val="24"/>
        </w:rPr>
        <w:t xml:space="preserve"> 4, 2: 319–32.</w:t>
      </w:r>
    </w:p>
    <w:p w14:paraId="3695F8BD" w14:textId="77777777" w:rsidR="00924A95" w:rsidRPr="00EB3325" w:rsidRDefault="00924A95" w:rsidP="00924A95">
      <w:pPr>
        <w:pStyle w:val="ListParagraph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D4027F0" w14:textId="321F1AF5" w:rsidR="00C023A6" w:rsidRPr="00EB3325" w:rsidRDefault="00C023A6" w:rsidP="00EB3325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325">
        <w:rPr>
          <w:rFonts w:ascii="Times New Roman" w:hAnsi="Times New Roman" w:cs="Times New Roman"/>
          <w:sz w:val="24"/>
          <w:szCs w:val="24"/>
        </w:rPr>
        <w:t xml:space="preserve">The author </w:t>
      </w:r>
      <w:r w:rsidR="00EB3325" w:rsidRPr="00EB3325">
        <w:rPr>
          <w:rFonts w:ascii="Times New Roman" w:hAnsi="Times New Roman" w:cs="Times New Roman"/>
          <w:sz w:val="24"/>
          <w:szCs w:val="24"/>
        </w:rPr>
        <w:t>needs</w:t>
      </w:r>
      <w:r w:rsidRPr="00EB3325">
        <w:rPr>
          <w:rFonts w:ascii="Times New Roman" w:hAnsi="Times New Roman" w:cs="Times New Roman"/>
          <w:sz w:val="24"/>
          <w:szCs w:val="24"/>
        </w:rPr>
        <w:t xml:space="preserve"> to follow the journal’s style in formatting the references.</w:t>
      </w:r>
    </w:p>
    <w:p w14:paraId="186F2A21" w14:textId="72BB03EE" w:rsidR="00EB6D75" w:rsidRPr="00C023A6" w:rsidRDefault="00EB3325" w:rsidP="00C023A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 other comments can be found in the text.</w:t>
      </w:r>
    </w:p>
    <w:sectPr w:rsidR="00EB6D75" w:rsidRPr="00C023A6" w:rsidSect="00737EA4">
      <w:type w:val="continuous"/>
      <w:pgSz w:w="12240" w:h="15840"/>
      <w:pgMar w:top="1985" w:right="1296" w:bottom="1296" w:left="156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2619CF" w14:textId="77777777" w:rsidR="000929A0" w:rsidRDefault="000929A0" w:rsidP="002B253F">
      <w:pPr>
        <w:spacing w:after="0" w:line="240" w:lineRule="auto"/>
      </w:pPr>
      <w:r>
        <w:separator/>
      </w:r>
    </w:p>
  </w:endnote>
  <w:endnote w:type="continuationSeparator" w:id="0">
    <w:p w14:paraId="23C43ACB" w14:textId="77777777" w:rsidR="000929A0" w:rsidRDefault="000929A0" w:rsidP="002B2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72252" w14:textId="77777777" w:rsidR="000929A0" w:rsidRDefault="000929A0" w:rsidP="002B253F">
      <w:pPr>
        <w:spacing w:after="0" w:line="240" w:lineRule="auto"/>
      </w:pPr>
      <w:r>
        <w:separator/>
      </w:r>
    </w:p>
  </w:footnote>
  <w:footnote w:type="continuationSeparator" w:id="0">
    <w:p w14:paraId="7F92EE4C" w14:textId="77777777" w:rsidR="000929A0" w:rsidRDefault="000929A0" w:rsidP="002B25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C3EC5"/>
    <w:multiLevelType w:val="hybridMultilevel"/>
    <w:tmpl w:val="93301B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C8470B"/>
    <w:multiLevelType w:val="hybridMultilevel"/>
    <w:tmpl w:val="74EC090C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3A6"/>
    <w:rsid w:val="000929A0"/>
    <w:rsid w:val="002B253F"/>
    <w:rsid w:val="002E01CA"/>
    <w:rsid w:val="005068DF"/>
    <w:rsid w:val="00737EA4"/>
    <w:rsid w:val="0075731A"/>
    <w:rsid w:val="007A0AF3"/>
    <w:rsid w:val="00924A95"/>
    <w:rsid w:val="00980EA2"/>
    <w:rsid w:val="009E3766"/>
    <w:rsid w:val="00AB4900"/>
    <w:rsid w:val="00B17637"/>
    <w:rsid w:val="00BE264D"/>
    <w:rsid w:val="00C023A6"/>
    <w:rsid w:val="00D06627"/>
    <w:rsid w:val="00DC5046"/>
    <w:rsid w:val="00EB3325"/>
    <w:rsid w:val="00EB6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CDB53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23A6"/>
    <w:pPr>
      <w:spacing w:after="160"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23A6"/>
    <w:pPr>
      <w:ind w:left="720"/>
      <w:contextualSpacing/>
    </w:pPr>
  </w:style>
  <w:style w:type="paragraph" w:styleId="NoSpacing">
    <w:name w:val="No Spacing"/>
    <w:uiPriority w:val="1"/>
    <w:qFormat/>
    <w:rsid w:val="00924A9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B25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253F"/>
  </w:style>
  <w:style w:type="paragraph" w:styleId="Footer">
    <w:name w:val="footer"/>
    <w:basedOn w:val="Normal"/>
    <w:link w:val="FooterChar"/>
    <w:uiPriority w:val="99"/>
    <w:unhideWhenUsed/>
    <w:rsid w:val="002B25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25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78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1774</Characters>
  <Application>Microsoft Office Word</Application>
  <DocSecurity>0</DocSecurity>
  <Lines>14</Lines>
  <Paragraphs>4</Paragraphs>
  <ScaleCrop>false</ScaleCrop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2021-09-16T20:42:00Z</dcterms:created>
  <dcterms:modified xsi:type="dcterms:W3CDTF">2021-09-16T20:43:00Z</dcterms:modified>
</cp:coreProperties>
</file>