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48508D" w14:textId="77777777" w:rsidR="00051ED8" w:rsidRPr="008754BD" w:rsidRDefault="00051ED8" w:rsidP="00763A49">
      <w:pPr>
        <w:jc w:val="center"/>
        <w:rPr>
          <w:rFonts w:ascii="Times New Roman" w:eastAsia="DoulosSIL" w:hAnsi="Times New Roman"/>
          <w:b/>
          <w:kern w:val="0"/>
          <w:sz w:val="24"/>
          <w:szCs w:val="24"/>
        </w:rPr>
      </w:pPr>
    </w:p>
    <w:p w14:paraId="345C31DF" w14:textId="28B392AD" w:rsidR="00384E00" w:rsidRPr="008754BD" w:rsidRDefault="0021644C" w:rsidP="00051ED8">
      <w:pPr>
        <w:jc w:val="left"/>
        <w:rPr>
          <w:rFonts w:ascii="Times New Roman" w:eastAsia="DoulosSIL" w:hAnsi="Times New Roman"/>
          <w:kern w:val="0"/>
          <w:sz w:val="22"/>
        </w:rPr>
      </w:pPr>
      <w:hyperlink r:id="rId8" w:history="1">
        <w:r w:rsidR="00EF795C" w:rsidRPr="008754BD">
          <w:rPr>
            <w:rStyle w:val="Hyperlink"/>
            <w:rFonts w:ascii="Times New Roman" w:eastAsia="DoulosSIL" w:hAnsi="Times New Roman"/>
            <w:kern w:val="0"/>
            <w:sz w:val="22"/>
          </w:rPr>
          <w:t>http://dx.doi.org/10.4314/gjl.v8i1.5</w:t>
        </w:r>
      </w:hyperlink>
      <w:r w:rsidR="00EF795C" w:rsidRPr="008754BD">
        <w:rPr>
          <w:rFonts w:ascii="Times New Roman" w:eastAsia="DoulosSIL" w:hAnsi="Times New Roman"/>
          <w:kern w:val="0"/>
          <w:sz w:val="22"/>
        </w:rPr>
        <w:t xml:space="preserve"> </w:t>
      </w:r>
    </w:p>
    <w:p w14:paraId="3DF2DA5E" w14:textId="77777777" w:rsidR="00051ED8" w:rsidRPr="008754BD" w:rsidRDefault="00051ED8" w:rsidP="00763A49">
      <w:pPr>
        <w:jc w:val="center"/>
        <w:rPr>
          <w:rFonts w:ascii="Times New Roman" w:eastAsia="DoulosSIL" w:hAnsi="Times New Roman"/>
          <w:b/>
          <w:kern w:val="0"/>
          <w:sz w:val="24"/>
          <w:szCs w:val="24"/>
        </w:rPr>
      </w:pPr>
    </w:p>
    <w:p w14:paraId="28B01879" w14:textId="637B10D8" w:rsidR="00BF36E9" w:rsidRPr="008754BD" w:rsidRDefault="00EF795C" w:rsidP="00384E00">
      <w:pPr>
        <w:pStyle w:val="Heading1"/>
        <w:spacing w:line="280" w:lineRule="exact"/>
        <w:rPr>
          <w:caps/>
        </w:rPr>
      </w:pPr>
      <w:bookmarkStart w:id="0" w:name="_Hlk517434326"/>
      <w:r w:rsidRPr="008754BD">
        <w:rPr>
          <w:caps/>
        </w:rPr>
        <w:t>Meaning Modals: An Inquiry into the Semantic Content of Some English Modals</w:t>
      </w:r>
    </w:p>
    <w:p w14:paraId="648E67B2" w14:textId="77777777" w:rsidR="00384E00" w:rsidRPr="008754BD" w:rsidRDefault="00384E00" w:rsidP="00384E00"/>
    <w:bookmarkEnd w:id="0"/>
    <w:p w14:paraId="690B7D67" w14:textId="71AED60C" w:rsidR="00051ED8" w:rsidRPr="008754BD" w:rsidRDefault="00EF795C" w:rsidP="00EF795C">
      <w:pPr>
        <w:jc w:val="center"/>
        <w:rPr>
          <w:rFonts w:ascii="Times New Roman" w:eastAsia="DoulosSIL" w:hAnsi="Times New Roman"/>
          <w:i/>
          <w:kern w:val="0"/>
          <w:sz w:val="24"/>
          <w:szCs w:val="24"/>
        </w:rPr>
      </w:pPr>
      <w:r w:rsidRPr="008754BD">
        <w:rPr>
          <w:rFonts w:ascii="Times New Roman" w:eastAsia="DoulosSIL" w:hAnsi="Times New Roman"/>
          <w:i/>
          <w:kern w:val="0"/>
          <w:sz w:val="24"/>
          <w:szCs w:val="24"/>
        </w:rPr>
        <w:t xml:space="preserve">Iyabode Omolara Akewo </w:t>
      </w:r>
      <w:r w:rsidR="00E7661A">
        <w:rPr>
          <w:rFonts w:ascii="Times New Roman" w:eastAsia="DoulosSIL" w:hAnsi="Times New Roman"/>
          <w:i/>
          <w:kern w:val="0"/>
          <w:sz w:val="24"/>
          <w:szCs w:val="24"/>
        </w:rPr>
        <w:t>Nwabueze</w:t>
      </w:r>
    </w:p>
    <w:p w14:paraId="4D043D94" w14:textId="77777777" w:rsidR="00EF795C" w:rsidRPr="008754BD" w:rsidRDefault="00EF795C" w:rsidP="00EF795C">
      <w:pPr>
        <w:jc w:val="center"/>
        <w:rPr>
          <w:rFonts w:ascii="Times New Roman" w:eastAsia="DoulosSIL" w:hAnsi="Times New Roman"/>
          <w:b/>
          <w:kern w:val="0"/>
          <w:sz w:val="24"/>
          <w:szCs w:val="24"/>
        </w:rPr>
      </w:pPr>
    </w:p>
    <w:p w14:paraId="78D6C3C9" w14:textId="77777777" w:rsidR="00BF36E9" w:rsidRPr="008754BD" w:rsidRDefault="00BF36E9" w:rsidP="00051ED8">
      <w:pPr>
        <w:jc w:val="center"/>
        <w:rPr>
          <w:rFonts w:ascii="Times New Roman" w:eastAsia="DoulosSIL" w:hAnsi="Times New Roman"/>
          <w:b/>
          <w:kern w:val="0"/>
          <w:sz w:val="24"/>
          <w:szCs w:val="24"/>
        </w:rPr>
      </w:pPr>
      <w:r w:rsidRPr="008754BD">
        <w:rPr>
          <w:rFonts w:ascii="Times New Roman" w:eastAsia="DoulosSIL" w:hAnsi="Times New Roman"/>
          <w:b/>
          <w:kern w:val="0"/>
          <w:sz w:val="24"/>
          <w:szCs w:val="24"/>
        </w:rPr>
        <w:t>Abstract</w:t>
      </w:r>
    </w:p>
    <w:p w14:paraId="62220162" w14:textId="77777777" w:rsidR="00051ED8" w:rsidRPr="008754BD" w:rsidRDefault="00051ED8" w:rsidP="00BF36E9">
      <w:pPr>
        <w:rPr>
          <w:rFonts w:ascii="Times New Roman" w:eastAsia="DoulosSIL" w:hAnsi="Times New Roman"/>
          <w:b/>
          <w:kern w:val="0"/>
          <w:sz w:val="24"/>
          <w:szCs w:val="24"/>
        </w:rPr>
      </w:pPr>
    </w:p>
    <w:p w14:paraId="033B0AB1" w14:textId="681FFD52" w:rsidR="00A4516A" w:rsidRPr="008754BD" w:rsidRDefault="00EF795C" w:rsidP="00051ED8">
      <w:pPr>
        <w:spacing w:line="280" w:lineRule="exact"/>
        <w:ind w:left="720" w:right="720"/>
        <w:rPr>
          <w:rFonts w:ascii="Times New Roman" w:hAnsi="Times New Roman"/>
          <w:sz w:val="22"/>
        </w:rPr>
      </w:pPr>
      <w:r w:rsidRPr="008754BD">
        <w:rPr>
          <w:rFonts w:ascii="Times New Roman" w:hAnsi="Times New Roman"/>
          <w:sz w:val="22"/>
        </w:rPr>
        <w:t>Twenty years of the Beijing Conference has been celebrated in 2015. However, the extent to which women empowerment is expressed in their linguistic choices remain an issue of interest to linguists. Modal verbs as propositional elements that can reveal women's power self-expression has not been much investigated. This study thus set out to investigate the meaning content that these grammatical elements possess in relation to their usages by women as syntactic elements expressing their perception of their power positioning within the Nigerian psychosocial milieu. Data were collected using sample extracts taken from newspaper articles expressing women linguistic usages of English modal verbs. An analysis of the modal system based on the SFG theory was applied to the collected data. An interrogation of the modals reveals propositional content of the modals within the syntactic structures in which they occurred. It was found that the modal verbs as employed by Nigerian women in the newspaper articles indicate that the perception of the women in terms of their ability to assert their power within the Nigerian society is yet to fully materialise. Instead, the finding indicates their continued hegemonic consent to the patriarchal social order. It was thus concluded that modals not only possess semantic content within syntactic usages, their usages by Nigerian women have propositional contents that are not fully self-assertive but rather hegemonic in its support of patriarchy.</w:t>
      </w:r>
    </w:p>
    <w:p w14:paraId="1EC7E985" w14:textId="77777777" w:rsidR="00EF795C" w:rsidRPr="008754BD" w:rsidRDefault="00EF795C" w:rsidP="00051ED8">
      <w:pPr>
        <w:spacing w:line="280" w:lineRule="exact"/>
        <w:ind w:left="720" w:right="720"/>
        <w:rPr>
          <w:rFonts w:ascii="Times New Roman" w:hAnsi="Times New Roman"/>
          <w:sz w:val="22"/>
        </w:rPr>
      </w:pPr>
    </w:p>
    <w:p w14:paraId="48824DCA" w14:textId="70E5A539" w:rsidR="002C258B" w:rsidRPr="008754BD" w:rsidRDefault="00B84548" w:rsidP="00EF795C">
      <w:pPr>
        <w:spacing w:line="280" w:lineRule="exact"/>
        <w:ind w:left="720" w:right="720"/>
        <w:rPr>
          <w:rFonts w:ascii="Times-Roman" w:eastAsia="Times New Roman" w:hAnsi="Times-Roman" w:cs="Times-Roman"/>
          <w:kern w:val="0"/>
          <w:sz w:val="20"/>
          <w:szCs w:val="20"/>
        </w:rPr>
      </w:pPr>
      <w:r w:rsidRPr="008754BD">
        <w:rPr>
          <w:rFonts w:ascii="Times New Roman" w:hAnsi="Times New Roman"/>
          <w:b/>
          <w:sz w:val="22"/>
        </w:rPr>
        <w:t>Ke</w:t>
      </w:r>
      <w:r w:rsidR="00AF12D8" w:rsidRPr="008754BD">
        <w:rPr>
          <w:rFonts w:ascii="Times New Roman" w:hAnsi="Times New Roman"/>
          <w:b/>
          <w:sz w:val="22"/>
        </w:rPr>
        <w:t>ywords</w:t>
      </w:r>
      <w:r w:rsidR="00AF12D8" w:rsidRPr="008754BD">
        <w:rPr>
          <w:rFonts w:ascii="Times New Roman" w:hAnsi="Times New Roman"/>
          <w:sz w:val="22"/>
        </w:rPr>
        <w:t xml:space="preserve">: </w:t>
      </w:r>
      <w:r w:rsidR="00EF795C" w:rsidRPr="008754BD">
        <w:rPr>
          <w:rFonts w:ascii="Times New Roman" w:hAnsi="Times New Roman"/>
          <w:sz w:val="22"/>
        </w:rPr>
        <w:t>English modals, women assertiveness, newspaper articles, linguistic choices, semantic content</w:t>
      </w:r>
    </w:p>
    <w:p w14:paraId="750B0E2B" w14:textId="77777777" w:rsidR="002C258B" w:rsidRPr="008754BD" w:rsidRDefault="002C258B" w:rsidP="001957B9">
      <w:pPr>
        <w:widowControl/>
        <w:autoSpaceDE w:val="0"/>
        <w:autoSpaceDN w:val="0"/>
        <w:adjustRightInd w:val="0"/>
        <w:jc w:val="left"/>
        <w:rPr>
          <w:rFonts w:ascii="Times-Roman" w:eastAsia="Times New Roman" w:hAnsi="Times-Roman" w:cs="Times-Roman"/>
          <w:kern w:val="0"/>
          <w:sz w:val="20"/>
          <w:szCs w:val="20"/>
        </w:rPr>
      </w:pPr>
    </w:p>
    <w:p w14:paraId="1EE494B5" w14:textId="6ADD27D8" w:rsidR="00BF36E9" w:rsidRPr="008754BD" w:rsidRDefault="00BF36E9" w:rsidP="00663514">
      <w:pPr>
        <w:pStyle w:val="Heading2"/>
      </w:pPr>
      <w:r w:rsidRPr="008754BD">
        <w:t>Introduction</w:t>
      </w:r>
    </w:p>
    <w:p w14:paraId="4229A4B8" w14:textId="77777777" w:rsidR="001B0D9C" w:rsidRPr="008754BD" w:rsidRDefault="001B0D9C" w:rsidP="001B0D9C">
      <w:pPr>
        <w:pStyle w:val="ListParagraph"/>
        <w:ind w:left="1080" w:firstLineChars="0" w:firstLine="0"/>
        <w:rPr>
          <w:rFonts w:ascii="Times New Roman" w:hAnsi="Times New Roman"/>
          <w:b/>
          <w:sz w:val="24"/>
          <w:szCs w:val="24"/>
        </w:rPr>
      </w:pPr>
    </w:p>
    <w:p w14:paraId="05A6B059" w14:textId="10B77E5F" w:rsidR="00EF795C" w:rsidRPr="008754BD" w:rsidRDefault="00EF795C" w:rsidP="00EF795C">
      <w:pPr>
        <w:spacing w:line="280" w:lineRule="exact"/>
        <w:ind w:firstLine="720"/>
        <w:rPr>
          <w:rFonts w:ascii="Times New Roman" w:hAnsi="Times New Roman"/>
          <w:sz w:val="24"/>
          <w:szCs w:val="24"/>
        </w:rPr>
      </w:pPr>
      <w:bookmarkStart w:id="1" w:name="_Toc439334009"/>
      <w:r w:rsidRPr="008754BD">
        <w:rPr>
          <w:rFonts w:ascii="Times New Roman" w:hAnsi="Times New Roman"/>
          <w:sz w:val="24"/>
          <w:szCs w:val="24"/>
        </w:rPr>
        <w:t xml:space="preserve">Modality has usually been viewed as a grammatical concept within the syntactic tradition. It is more often than not viewed as an auxiliary verb. Within the Systemic Functional Grammar (SFG), it is viewed essentially as a part of the subsystem of mood. The familiar thinking is to see modals as the support for main verbs. Its meaning content is thus not usually the focus in the discourse within the major syntactic traditions. This </w:t>
      </w:r>
      <w:r w:rsidRPr="008754BD">
        <w:rPr>
          <w:rFonts w:ascii="Times New Roman" w:hAnsi="Times New Roman"/>
          <w:sz w:val="24"/>
          <w:szCs w:val="24"/>
        </w:rPr>
        <w:lastRenderedPageBreak/>
        <w:t>work thus seeks to query the semantic content that some modals have within the syntactic structures in which they occur. This is looked at from the angle of the modals as it relates to gender power positioning. This study therefore investigates the meaning content of modals in the syntactic structures of women in their linguistic usages in some Nigerian newspapers.</w:t>
      </w:r>
    </w:p>
    <w:p w14:paraId="6A77B96F" w14:textId="77777777" w:rsidR="00EF795C" w:rsidRPr="008754BD" w:rsidRDefault="00EF795C" w:rsidP="00EF795C">
      <w:pPr>
        <w:spacing w:line="280" w:lineRule="exact"/>
        <w:ind w:firstLine="720"/>
        <w:rPr>
          <w:rFonts w:ascii="Times New Roman" w:hAnsi="Times New Roman"/>
          <w:sz w:val="24"/>
          <w:szCs w:val="24"/>
        </w:rPr>
      </w:pPr>
    </w:p>
    <w:p w14:paraId="66C7E859" w14:textId="6F635EF7" w:rsidR="00EF795C" w:rsidRPr="008754BD" w:rsidRDefault="00EF795C" w:rsidP="00EF795C">
      <w:pPr>
        <w:spacing w:line="280" w:lineRule="exact"/>
        <w:rPr>
          <w:rFonts w:ascii="Times New Roman" w:hAnsi="Times New Roman"/>
          <w:sz w:val="24"/>
          <w:szCs w:val="24"/>
        </w:rPr>
      </w:pPr>
      <w:r w:rsidRPr="008754BD">
        <w:rPr>
          <w:rFonts w:ascii="Times New Roman" w:hAnsi="Times New Roman"/>
          <w:sz w:val="24"/>
          <w:szCs w:val="24"/>
        </w:rPr>
        <w:t>The gender contest between women and men have been quite confrontational. It is now twenty years since the time of the Beijing Conference. The question is: have Nigerian women’s linguistic employments been able to match the expected success of the conference. This paper seeks answers to the modal usages in the syntactic structures in women’s linguistic employments since after the conference in 1995. It is important to look at the propositional content of the modals in the linguistic employment of women. The seeming inconsequential nature of modal verbs, when seen as mere helping verbs to the main verbs, within the syntactic tradition makes them of interest to this study.</w:t>
      </w:r>
    </w:p>
    <w:p w14:paraId="775CC744" w14:textId="77777777" w:rsidR="00EF795C" w:rsidRPr="008754BD" w:rsidRDefault="00EF795C" w:rsidP="00EF795C">
      <w:pPr>
        <w:spacing w:line="280" w:lineRule="exact"/>
        <w:ind w:firstLine="720"/>
        <w:rPr>
          <w:rFonts w:ascii="Times New Roman" w:hAnsi="Times New Roman"/>
          <w:sz w:val="24"/>
          <w:szCs w:val="24"/>
        </w:rPr>
      </w:pPr>
    </w:p>
    <w:p w14:paraId="1E298A02" w14:textId="3D557503" w:rsidR="00EF795C" w:rsidRPr="008754BD" w:rsidRDefault="00EF795C" w:rsidP="00EF795C">
      <w:pPr>
        <w:spacing w:line="280" w:lineRule="exact"/>
        <w:rPr>
          <w:rFonts w:ascii="Times New Roman" w:hAnsi="Times New Roman"/>
          <w:sz w:val="24"/>
          <w:szCs w:val="24"/>
        </w:rPr>
      </w:pPr>
      <w:r w:rsidRPr="008754BD">
        <w:rPr>
          <w:rFonts w:ascii="Times New Roman" w:hAnsi="Times New Roman"/>
          <w:sz w:val="24"/>
          <w:szCs w:val="24"/>
        </w:rPr>
        <w:t xml:space="preserve">The paper investigates the semantic content of women linguistic employments in select Nigerian newspapers. It is expected that the modal choices they make should express their psychological perception of their power positioning within the society. </w:t>
      </w:r>
    </w:p>
    <w:p w14:paraId="1276D0EE" w14:textId="77777777" w:rsidR="00EF795C" w:rsidRPr="008754BD" w:rsidRDefault="00EF795C" w:rsidP="00EF795C">
      <w:pPr>
        <w:spacing w:line="280" w:lineRule="exact"/>
        <w:rPr>
          <w:rFonts w:ascii="Times New Roman" w:hAnsi="Times New Roman"/>
          <w:sz w:val="24"/>
          <w:szCs w:val="24"/>
        </w:rPr>
      </w:pPr>
    </w:p>
    <w:p w14:paraId="3AA022E1" w14:textId="1DB918D6" w:rsidR="00EF795C" w:rsidRPr="008754BD" w:rsidRDefault="00EF795C" w:rsidP="00EF795C">
      <w:pPr>
        <w:spacing w:line="280" w:lineRule="exact"/>
        <w:rPr>
          <w:rFonts w:ascii="Times New Roman" w:hAnsi="Times New Roman"/>
          <w:sz w:val="24"/>
          <w:szCs w:val="24"/>
        </w:rPr>
      </w:pPr>
      <w:r w:rsidRPr="008754BD">
        <w:rPr>
          <w:rFonts w:ascii="Times New Roman" w:hAnsi="Times New Roman"/>
          <w:sz w:val="24"/>
          <w:szCs w:val="24"/>
        </w:rPr>
        <w:t>Traditionally, modals are usually considered as performing grammatical functions within syntactic structures. This study seeks to ascertain if semantic content can actually be ascribed to them beyond there mere grammatical functions, especially, in relation to women empowerment expressed in language. Their ability to possess semantic content that expresses the women’s self perception will thus indicate their functioning beyond mere grammatical appendages in the women’s choices of syntactic structures. The next section therefore looks at the concept of the modal system within the Systemic Functional Grammar.</w:t>
      </w:r>
    </w:p>
    <w:p w14:paraId="23EAD850" w14:textId="442B8161" w:rsidR="00663514" w:rsidRPr="008754BD" w:rsidRDefault="00663514" w:rsidP="00663514">
      <w:pPr>
        <w:spacing w:line="280" w:lineRule="exact"/>
        <w:ind w:firstLine="720"/>
        <w:rPr>
          <w:rFonts w:ascii="Times New Roman" w:hAnsi="Times New Roman"/>
          <w:kern w:val="0"/>
          <w:sz w:val="24"/>
        </w:rPr>
      </w:pPr>
    </w:p>
    <w:bookmarkEnd w:id="1"/>
    <w:p w14:paraId="0F23AE8D" w14:textId="06D7D5D1" w:rsidR="0006523D" w:rsidRPr="008754BD" w:rsidRDefault="008754BD" w:rsidP="00A4516A">
      <w:pPr>
        <w:pStyle w:val="Heading2"/>
      </w:pPr>
      <w:r w:rsidRPr="008754BD">
        <w:t>The Modality System</w:t>
      </w:r>
    </w:p>
    <w:p w14:paraId="4994DE8A" w14:textId="77777777" w:rsidR="00663514" w:rsidRPr="008754BD" w:rsidRDefault="00663514" w:rsidP="001B0D9C">
      <w:pPr>
        <w:spacing w:line="280" w:lineRule="exact"/>
        <w:ind w:firstLine="720"/>
        <w:rPr>
          <w:rFonts w:ascii="Times New Roman" w:hAnsi="Times New Roman"/>
          <w:sz w:val="24"/>
        </w:rPr>
      </w:pPr>
    </w:p>
    <w:p w14:paraId="4A443DE1" w14:textId="77777777" w:rsidR="008754BD" w:rsidRPr="008754BD" w:rsidRDefault="008754BD" w:rsidP="008754BD">
      <w:pPr>
        <w:spacing w:line="280" w:lineRule="exact"/>
        <w:ind w:firstLine="720"/>
        <w:rPr>
          <w:rFonts w:ascii="Times New Roman" w:hAnsi="Times New Roman"/>
          <w:sz w:val="24"/>
        </w:rPr>
      </w:pPr>
      <w:bookmarkStart w:id="2" w:name="_Toc439334012"/>
      <w:r w:rsidRPr="008754BD">
        <w:rPr>
          <w:rFonts w:ascii="Times New Roman" w:hAnsi="Times New Roman"/>
          <w:sz w:val="24"/>
        </w:rPr>
        <w:t>The interpersonal function of language has to do with the relationship between participants in a communication event. It denotes the perception held by the addresser of her/his relationship to the addressee. Halliday and Matthiessen (2014) assert that both polarity and modality are realised through the mood system in Systemic Grammar. The realisation could be through the finite modal or through the modal adjunct. Halliday (1985) as well as Halliday and Matthiessen (2014) note that the following semantic categories of giving information (statement), demanding information (question), and demanding services or goods (commands) are features prevalent in the mood system. Opara (2005) opines that interpersonal function of language is “realized in the clause mood and modality” (p. 120).</w:t>
      </w:r>
    </w:p>
    <w:p w14:paraId="30D8623E" w14:textId="77777777" w:rsidR="008754BD" w:rsidRDefault="008754BD" w:rsidP="008754BD">
      <w:pPr>
        <w:spacing w:line="280" w:lineRule="exact"/>
        <w:rPr>
          <w:rFonts w:ascii="Times New Roman" w:hAnsi="Times New Roman"/>
          <w:sz w:val="24"/>
        </w:rPr>
      </w:pPr>
    </w:p>
    <w:p w14:paraId="3706B230" w14:textId="70FBAAAE" w:rsidR="008754BD" w:rsidRDefault="008754BD" w:rsidP="008754BD">
      <w:pPr>
        <w:spacing w:line="280" w:lineRule="exact"/>
        <w:rPr>
          <w:rFonts w:ascii="Times New Roman" w:hAnsi="Times New Roman"/>
          <w:sz w:val="24"/>
        </w:rPr>
      </w:pPr>
      <w:r w:rsidRPr="008754BD">
        <w:rPr>
          <w:rFonts w:ascii="Times New Roman" w:hAnsi="Times New Roman"/>
          <w:sz w:val="24"/>
        </w:rPr>
        <w:t xml:space="preserve">In addition, the mood system influences the choices in the lexico-grammar. Osisanwo </w:t>
      </w:r>
      <w:r w:rsidRPr="008754BD">
        <w:rPr>
          <w:rFonts w:ascii="Times New Roman" w:hAnsi="Times New Roman"/>
          <w:sz w:val="24"/>
        </w:rPr>
        <w:lastRenderedPageBreak/>
        <w:t xml:space="preserve">(1999) states that it essentially has to do with the presence or absence of a subject in the sentence. Opara (2005), following Melrose (1995), declares that it affects the choice of the modality in the structure and the intonational type. While the indicative mood is propositionally expressive or demanding, the imperative mood normally lacks subject and is ‘goods and services’ demanding – that is, a command (Halliday 1985: 68). The focus in this study, however, is the modality subsystem of mood as an indicator of the woman in the powerful position of demanding goods and services or commanding as a sign of empowerment. </w:t>
      </w:r>
    </w:p>
    <w:p w14:paraId="3205A084" w14:textId="77777777" w:rsidR="008754BD" w:rsidRPr="008754BD" w:rsidRDefault="008754BD" w:rsidP="008754BD">
      <w:pPr>
        <w:spacing w:line="280" w:lineRule="exact"/>
        <w:rPr>
          <w:rFonts w:ascii="Times New Roman" w:hAnsi="Times New Roman"/>
          <w:sz w:val="24"/>
        </w:rPr>
      </w:pPr>
    </w:p>
    <w:p w14:paraId="16EE9FED" w14:textId="1CEBC3E5"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 xml:space="preserve">Opara (2005: 120) further states that the mood system can be divided into the “Mood Block (Modal Finite and Adjuncts) and Residue.” Subjects and finites are the two main elements in the Mood Block. The Finite is called the Modal Finite because it expresses the speaker’s opinion about the probability or certainty of the proposition made. The modal finites, he says, are modal verbs of English such as </w:t>
      </w:r>
      <w:r w:rsidRPr="008754BD">
        <w:rPr>
          <w:rFonts w:ascii="Times New Roman" w:hAnsi="Times New Roman"/>
          <w:i/>
          <w:iCs/>
          <w:sz w:val="24"/>
        </w:rPr>
        <w:t>may</w:t>
      </w:r>
      <w:r w:rsidRPr="008754BD">
        <w:rPr>
          <w:rFonts w:ascii="Times New Roman" w:hAnsi="Times New Roman"/>
          <w:sz w:val="24"/>
        </w:rPr>
        <w:t xml:space="preserve">, </w:t>
      </w:r>
      <w:r w:rsidRPr="008754BD">
        <w:rPr>
          <w:rFonts w:ascii="Times New Roman" w:hAnsi="Times New Roman"/>
          <w:i/>
          <w:iCs/>
          <w:sz w:val="24"/>
        </w:rPr>
        <w:t>might</w:t>
      </w:r>
      <w:r w:rsidRPr="008754BD">
        <w:rPr>
          <w:rFonts w:ascii="Times New Roman" w:hAnsi="Times New Roman"/>
          <w:sz w:val="24"/>
        </w:rPr>
        <w:t xml:space="preserve">, </w:t>
      </w:r>
      <w:r w:rsidRPr="008754BD">
        <w:rPr>
          <w:rFonts w:ascii="Times New Roman" w:hAnsi="Times New Roman"/>
          <w:i/>
          <w:iCs/>
          <w:sz w:val="24"/>
        </w:rPr>
        <w:t>is to</w:t>
      </w:r>
      <w:r w:rsidRPr="008754BD">
        <w:rPr>
          <w:rFonts w:ascii="Times New Roman" w:hAnsi="Times New Roman"/>
          <w:sz w:val="24"/>
        </w:rPr>
        <w:t xml:space="preserve">, </w:t>
      </w:r>
      <w:r w:rsidRPr="008754BD">
        <w:rPr>
          <w:rFonts w:ascii="Times New Roman" w:hAnsi="Times New Roman"/>
          <w:i/>
          <w:iCs/>
          <w:sz w:val="24"/>
        </w:rPr>
        <w:t>was to</w:t>
      </w:r>
      <w:r w:rsidRPr="008754BD">
        <w:rPr>
          <w:rFonts w:ascii="Times New Roman" w:hAnsi="Times New Roman"/>
          <w:sz w:val="24"/>
        </w:rPr>
        <w:t xml:space="preserve">, </w:t>
      </w:r>
      <w:r w:rsidRPr="008754BD">
        <w:rPr>
          <w:rFonts w:ascii="Times New Roman" w:hAnsi="Times New Roman"/>
          <w:i/>
          <w:iCs/>
          <w:sz w:val="24"/>
        </w:rPr>
        <w:t>ought to</w:t>
      </w:r>
      <w:r w:rsidRPr="008754BD">
        <w:rPr>
          <w:rFonts w:ascii="Times New Roman" w:hAnsi="Times New Roman"/>
          <w:sz w:val="24"/>
        </w:rPr>
        <w:t xml:space="preserve">, </w:t>
      </w:r>
      <w:r w:rsidRPr="008754BD">
        <w:rPr>
          <w:rFonts w:ascii="Times New Roman" w:hAnsi="Times New Roman"/>
          <w:i/>
          <w:iCs/>
          <w:sz w:val="24"/>
        </w:rPr>
        <w:t>need</w:t>
      </w:r>
      <w:r w:rsidRPr="008754BD">
        <w:rPr>
          <w:rFonts w:ascii="Times New Roman" w:hAnsi="Times New Roman"/>
          <w:sz w:val="24"/>
        </w:rPr>
        <w:t xml:space="preserve">, </w:t>
      </w:r>
      <w:r w:rsidRPr="008754BD">
        <w:rPr>
          <w:rFonts w:ascii="Times New Roman" w:hAnsi="Times New Roman"/>
          <w:i/>
          <w:iCs/>
          <w:sz w:val="24"/>
        </w:rPr>
        <w:t>has to</w:t>
      </w:r>
      <w:r w:rsidRPr="008754BD">
        <w:rPr>
          <w:rFonts w:ascii="Times New Roman" w:hAnsi="Times New Roman"/>
          <w:sz w:val="24"/>
        </w:rPr>
        <w:t xml:space="preserve">, </w:t>
      </w:r>
      <w:r w:rsidRPr="008754BD">
        <w:rPr>
          <w:rFonts w:ascii="Times New Roman" w:hAnsi="Times New Roman"/>
          <w:i/>
          <w:iCs/>
          <w:sz w:val="24"/>
        </w:rPr>
        <w:t>had to</w:t>
      </w:r>
      <w:r w:rsidRPr="008754BD">
        <w:rPr>
          <w:rFonts w:ascii="Times New Roman" w:hAnsi="Times New Roman"/>
          <w:sz w:val="24"/>
        </w:rPr>
        <w:t xml:space="preserve">, </w:t>
      </w:r>
      <w:r w:rsidRPr="008754BD">
        <w:rPr>
          <w:rFonts w:ascii="Times New Roman" w:hAnsi="Times New Roman"/>
          <w:i/>
          <w:iCs/>
          <w:sz w:val="24"/>
        </w:rPr>
        <w:t>did</w:t>
      </w:r>
      <w:r w:rsidRPr="008754BD">
        <w:rPr>
          <w:rFonts w:ascii="Times New Roman" w:hAnsi="Times New Roman"/>
          <w:sz w:val="24"/>
        </w:rPr>
        <w:t xml:space="preserve">, and so on. The modal adjuncts, the second element in the mood block, are elements that “temper or modify the argument of the proposition or proposal.” They therefore carry interpersonal meaning and express probability as in </w:t>
      </w:r>
      <w:r w:rsidRPr="008754BD">
        <w:rPr>
          <w:rFonts w:ascii="Times New Roman" w:hAnsi="Times New Roman"/>
          <w:i/>
          <w:iCs/>
          <w:sz w:val="24"/>
        </w:rPr>
        <w:t>perhaps</w:t>
      </w:r>
      <w:r w:rsidRPr="008754BD">
        <w:rPr>
          <w:rFonts w:ascii="Times New Roman" w:hAnsi="Times New Roman"/>
          <w:sz w:val="24"/>
        </w:rPr>
        <w:t xml:space="preserve">, </w:t>
      </w:r>
      <w:r w:rsidRPr="008754BD">
        <w:rPr>
          <w:rFonts w:ascii="Times New Roman" w:hAnsi="Times New Roman"/>
          <w:i/>
          <w:iCs/>
          <w:sz w:val="24"/>
        </w:rPr>
        <w:t>maybe</w:t>
      </w:r>
      <w:r w:rsidRPr="008754BD">
        <w:rPr>
          <w:rFonts w:ascii="Times New Roman" w:hAnsi="Times New Roman"/>
          <w:sz w:val="24"/>
        </w:rPr>
        <w:t xml:space="preserve">, </w:t>
      </w:r>
      <w:r w:rsidRPr="008754BD">
        <w:rPr>
          <w:rFonts w:ascii="Times New Roman" w:hAnsi="Times New Roman"/>
          <w:i/>
          <w:iCs/>
          <w:sz w:val="24"/>
        </w:rPr>
        <w:t>probably</w:t>
      </w:r>
      <w:r w:rsidRPr="008754BD">
        <w:rPr>
          <w:rFonts w:ascii="Times New Roman" w:hAnsi="Times New Roman"/>
          <w:sz w:val="24"/>
        </w:rPr>
        <w:t xml:space="preserve">; or intensification or minimisation like </w:t>
      </w:r>
      <w:r w:rsidRPr="008754BD">
        <w:rPr>
          <w:rFonts w:ascii="Times New Roman" w:hAnsi="Times New Roman"/>
          <w:i/>
          <w:iCs/>
          <w:sz w:val="24"/>
        </w:rPr>
        <w:t>really</w:t>
      </w:r>
      <w:r w:rsidRPr="008754BD">
        <w:rPr>
          <w:rFonts w:ascii="Times New Roman" w:hAnsi="Times New Roman"/>
          <w:sz w:val="24"/>
        </w:rPr>
        <w:t xml:space="preserve">, </w:t>
      </w:r>
      <w:r w:rsidRPr="008754BD">
        <w:rPr>
          <w:rFonts w:ascii="Times New Roman" w:hAnsi="Times New Roman"/>
          <w:i/>
          <w:iCs/>
          <w:sz w:val="24"/>
        </w:rPr>
        <w:t>absolutely</w:t>
      </w:r>
      <w:r w:rsidRPr="008754BD">
        <w:rPr>
          <w:rFonts w:ascii="Times New Roman" w:hAnsi="Times New Roman"/>
          <w:sz w:val="24"/>
        </w:rPr>
        <w:t xml:space="preserve">, </w:t>
      </w:r>
      <w:r w:rsidRPr="008754BD">
        <w:rPr>
          <w:rFonts w:ascii="Times New Roman" w:hAnsi="Times New Roman"/>
          <w:i/>
          <w:iCs/>
          <w:sz w:val="24"/>
        </w:rPr>
        <w:t>just</w:t>
      </w:r>
      <w:r w:rsidRPr="008754BD">
        <w:rPr>
          <w:rFonts w:ascii="Times New Roman" w:hAnsi="Times New Roman"/>
          <w:sz w:val="24"/>
        </w:rPr>
        <w:t xml:space="preserve">; or obligation and inclination as in </w:t>
      </w:r>
      <w:r w:rsidRPr="008754BD">
        <w:rPr>
          <w:rFonts w:ascii="Times New Roman" w:hAnsi="Times New Roman"/>
          <w:i/>
          <w:iCs/>
          <w:sz w:val="24"/>
        </w:rPr>
        <w:t>happily</w:t>
      </w:r>
      <w:r w:rsidRPr="008754BD">
        <w:rPr>
          <w:rFonts w:ascii="Times New Roman" w:hAnsi="Times New Roman"/>
          <w:sz w:val="24"/>
        </w:rPr>
        <w:t xml:space="preserve">, </w:t>
      </w:r>
      <w:r w:rsidRPr="008754BD">
        <w:rPr>
          <w:rFonts w:ascii="Times New Roman" w:hAnsi="Times New Roman"/>
          <w:i/>
          <w:iCs/>
          <w:sz w:val="24"/>
        </w:rPr>
        <w:t>willingly</w:t>
      </w:r>
      <w:r w:rsidRPr="008754BD">
        <w:rPr>
          <w:rFonts w:ascii="Times New Roman" w:hAnsi="Times New Roman"/>
          <w:sz w:val="24"/>
        </w:rPr>
        <w:t xml:space="preserve">. They could also express usuality as </w:t>
      </w:r>
      <w:r w:rsidRPr="008754BD">
        <w:rPr>
          <w:rFonts w:ascii="Times New Roman" w:hAnsi="Times New Roman"/>
          <w:i/>
          <w:iCs/>
          <w:sz w:val="24"/>
        </w:rPr>
        <w:t>usually</w:t>
      </w:r>
      <w:r w:rsidRPr="008754BD">
        <w:rPr>
          <w:rFonts w:ascii="Times New Roman" w:hAnsi="Times New Roman"/>
          <w:sz w:val="24"/>
        </w:rPr>
        <w:t xml:space="preserve"> or </w:t>
      </w:r>
      <w:r w:rsidRPr="008754BD">
        <w:rPr>
          <w:rFonts w:ascii="Times New Roman" w:hAnsi="Times New Roman"/>
          <w:i/>
          <w:iCs/>
          <w:sz w:val="24"/>
        </w:rPr>
        <w:t>sometimes.</w:t>
      </w:r>
      <w:r w:rsidRPr="008754BD">
        <w:rPr>
          <w:rFonts w:ascii="Times New Roman" w:hAnsi="Times New Roman"/>
          <w:sz w:val="24"/>
        </w:rPr>
        <w:t xml:space="preserve"> The question then is: what is modality?</w:t>
      </w:r>
    </w:p>
    <w:p w14:paraId="5B79FB52" w14:textId="58A43805" w:rsidR="008754BD" w:rsidRDefault="008754BD" w:rsidP="008754BD">
      <w:pPr>
        <w:spacing w:line="280" w:lineRule="exact"/>
        <w:rPr>
          <w:rFonts w:ascii="Times New Roman" w:hAnsi="Times New Roman"/>
          <w:sz w:val="24"/>
        </w:rPr>
      </w:pPr>
      <w:r w:rsidRPr="008754BD">
        <w:rPr>
          <w:rFonts w:ascii="Times New Roman" w:hAnsi="Times New Roman"/>
          <w:sz w:val="24"/>
        </w:rPr>
        <w:t xml:space="preserve">Halliday (1985) defines modality as </w:t>
      </w:r>
    </w:p>
    <w:p w14:paraId="2F061027" w14:textId="77777777" w:rsidR="008754BD" w:rsidRPr="008754BD" w:rsidRDefault="008754BD" w:rsidP="008754BD">
      <w:pPr>
        <w:spacing w:line="280" w:lineRule="exact"/>
        <w:rPr>
          <w:rFonts w:ascii="Times New Roman" w:hAnsi="Times New Roman"/>
          <w:sz w:val="24"/>
        </w:rPr>
      </w:pPr>
    </w:p>
    <w:p w14:paraId="71AB69C7" w14:textId="77777777" w:rsidR="008754BD" w:rsidRPr="008754BD" w:rsidRDefault="008754BD" w:rsidP="008754BD">
      <w:pPr>
        <w:spacing w:line="280" w:lineRule="exact"/>
        <w:ind w:left="720" w:right="720"/>
        <w:rPr>
          <w:rFonts w:ascii="Times New Roman" w:hAnsi="Times New Roman"/>
          <w:sz w:val="24"/>
        </w:rPr>
      </w:pPr>
      <w:r w:rsidRPr="008754BD">
        <w:rPr>
          <w:rFonts w:ascii="Times New Roman" w:hAnsi="Times New Roman"/>
          <w:sz w:val="24"/>
        </w:rPr>
        <w:t>the speaker’s judgement of the probabilities, or the obligations, involved in what he is saying. A proposition may become arguable as being likely or unlikely, desirable or undesirable – in other words, its relevance specified in modal terms (p. 75).</w:t>
      </w:r>
    </w:p>
    <w:p w14:paraId="5805F433" w14:textId="77777777" w:rsidR="008754BD" w:rsidRPr="008754BD" w:rsidRDefault="008754BD" w:rsidP="008754BD">
      <w:pPr>
        <w:spacing w:line="280" w:lineRule="exact"/>
        <w:rPr>
          <w:rFonts w:ascii="Times New Roman" w:hAnsi="Times New Roman"/>
          <w:sz w:val="24"/>
        </w:rPr>
      </w:pPr>
    </w:p>
    <w:p w14:paraId="77761A92" w14:textId="753C8E0D"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Halliday and Matthiessen (2014: 172) see modality “as the speaker’s judgement, or request of the judgement of the listener, on the status of what is being said.” They further describe modality as the intermediate degrees between the positive and negative poles, adding that “what the modality system does is to construe the region of uncertainty that lies between ‘yes’ and ‘no’” (p. 176).</w:t>
      </w:r>
    </w:p>
    <w:p w14:paraId="3487CD90" w14:textId="77777777" w:rsidR="008754BD" w:rsidRDefault="008754BD" w:rsidP="008754BD">
      <w:pPr>
        <w:spacing w:line="280" w:lineRule="exact"/>
        <w:rPr>
          <w:rFonts w:ascii="Times New Roman" w:hAnsi="Times New Roman"/>
          <w:sz w:val="24"/>
        </w:rPr>
      </w:pPr>
    </w:p>
    <w:p w14:paraId="08E64F46" w14:textId="16B7C13A"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 xml:space="preserve">In essence, modality is an expression of the speaker’s opinion/view of the propositional content (information)/proposal (goods and services demanded) and the addressee; and their relation to him/herself. Halliday (1985), however, uses the term modulation for that which expresses the degree of likelihood for obligation and inclination expressed by the speaker as against strict modality for propositions as it occurs in probability and usuality. This is the exact position held by Hallliday and Matthiessen (2014). The interactional nature of modality puts it under the general description of clause as exchange ((Halliday </w:t>
      </w:r>
      <w:r w:rsidR="000C26A3">
        <w:rPr>
          <w:rFonts w:ascii="Times New Roman" w:hAnsi="Times New Roman"/>
          <w:sz w:val="24"/>
        </w:rPr>
        <w:t>and</w:t>
      </w:r>
      <w:r w:rsidRPr="008754BD">
        <w:rPr>
          <w:rFonts w:ascii="Times New Roman" w:hAnsi="Times New Roman"/>
          <w:sz w:val="24"/>
        </w:rPr>
        <w:t xml:space="preserve"> Matthiessen, 2014).</w:t>
      </w:r>
    </w:p>
    <w:p w14:paraId="4E2B7BE3" w14:textId="77777777" w:rsidR="008754BD" w:rsidRDefault="008754BD" w:rsidP="008754BD">
      <w:pPr>
        <w:spacing w:line="280" w:lineRule="exact"/>
        <w:rPr>
          <w:rFonts w:ascii="Times New Roman" w:hAnsi="Times New Roman"/>
          <w:sz w:val="24"/>
        </w:rPr>
      </w:pPr>
    </w:p>
    <w:p w14:paraId="067BEA34" w14:textId="07407093"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lastRenderedPageBreak/>
        <w:t>The modality system is presented below, adapted from Halliday and Matthiessen (2014: 182):</w:t>
      </w:r>
    </w:p>
    <w:p w14:paraId="5AD48217" w14:textId="77777777" w:rsidR="008754BD" w:rsidRPr="008754BD" w:rsidRDefault="008754BD" w:rsidP="008754BD">
      <w:pPr>
        <w:spacing w:line="280" w:lineRule="exact"/>
        <w:rPr>
          <w:rFonts w:ascii="Times New Roman" w:hAnsi="Times New Roman"/>
          <w:sz w:val="24"/>
        </w:rPr>
      </w:pPr>
      <w:r w:rsidRPr="008754BD">
        <w:rPr>
          <w:rFonts w:ascii="Times New Roman" w:hAnsi="Times New Roman"/>
          <w:noProof/>
          <w:sz w:val="24"/>
        </w:rPr>
        <w:drawing>
          <wp:inline distT="0" distB="0" distL="0" distR="0" wp14:anchorId="37C85A45" wp14:editId="1C3BD545">
            <wp:extent cx="6120130" cy="1907540"/>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130" cy="1907540"/>
                    </a:xfrm>
                    <a:prstGeom prst="rect">
                      <a:avLst/>
                    </a:prstGeom>
                  </pic:spPr>
                </pic:pic>
              </a:graphicData>
            </a:graphic>
          </wp:inline>
        </w:drawing>
      </w:r>
    </w:p>
    <w:p w14:paraId="258F84D9" w14:textId="77777777" w:rsidR="008754BD" w:rsidRPr="008754BD" w:rsidRDefault="008754BD" w:rsidP="008754BD">
      <w:pPr>
        <w:spacing w:line="280" w:lineRule="exact"/>
        <w:rPr>
          <w:rFonts w:ascii="Times New Roman" w:hAnsi="Times New Roman"/>
          <w:b/>
          <w:bCs/>
          <w:sz w:val="24"/>
        </w:rPr>
      </w:pPr>
      <w:r w:rsidRPr="008754BD">
        <w:rPr>
          <w:rFonts w:ascii="Times New Roman" w:hAnsi="Times New Roman"/>
          <w:b/>
          <w:bCs/>
          <w:sz w:val="24"/>
        </w:rPr>
        <w:t>Fig. 1: The System of Modality</w:t>
      </w:r>
    </w:p>
    <w:p w14:paraId="0DE8402B" w14:textId="77777777" w:rsidR="008754BD" w:rsidRPr="008754BD" w:rsidRDefault="008754BD" w:rsidP="008754BD">
      <w:pPr>
        <w:spacing w:line="280" w:lineRule="exact"/>
        <w:rPr>
          <w:rFonts w:ascii="Times New Roman" w:hAnsi="Times New Roman"/>
          <w:sz w:val="24"/>
        </w:rPr>
      </w:pPr>
    </w:p>
    <w:p w14:paraId="21F2621A" w14:textId="77777777" w:rsidR="008754BD" w:rsidRPr="008754BD" w:rsidRDefault="008754BD" w:rsidP="008754BD">
      <w:pPr>
        <w:spacing w:line="280" w:lineRule="exact"/>
        <w:ind w:firstLine="720"/>
        <w:rPr>
          <w:rFonts w:ascii="Times New Roman" w:hAnsi="Times New Roman"/>
          <w:sz w:val="24"/>
        </w:rPr>
      </w:pPr>
      <w:r w:rsidRPr="008754BD">
        <w:rPr>
          <w:rFonts w:ascii="Times New Roman" w:hAnsi="Times New Roman"/>
          <w:sz w:val="24"/>
        </w:rPr>
        <w:t>The semantic possibility of each type is presented in a tabular form below.</w:t>
      </w:r>
    </w:p>
    <w:p w14:paraId="6AAA46ED" w14:textId="77777777" w:rsidR="008754BD" w:rsidRPr="008754BD" w:rsidRDefault="008754BD" w:rsidP="008754BD">
      <w:pPr>
        <w:spacing w:line="280" w:lineRule="exact"/>
        <w:rPr>
          <w:rFonts w:ascii="Times New Roman" w:hAnsi="Times New Roman"/>
          <w:b/>
          <w:sz w:val="24"/>
        </w:rPr>
      </w:pPr>
      <w:r w:rsidRPr="008754BD">
        <w:rPr>
          <w:rFonts w:ascii="Times New Roman" w:hAnsi="Times New Roman"/>
          <w:b/>
          <w:sz w:val="24"/>
        </w:rPr>
        <w:t>Table 1: The semantic extension of the modal system</w:t>
      </w:r>
    </w:p>
    <w:tbl>
      <w:tblPr>
        <w:tblW w:w="899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60"/>
        <w:gridCol w:w="2238"/>
        <w:gridCol w:w="2238"/>
        <w:gridCol w:w="2259"/>
      </w:tblGrid>
      <w:tr w:rsidR="008754BD" w:rsidRPr="008754BD" w14:paraId="25623183" w14:textId="77777777" w:rsidTr="000D0C7C">
        <w:trPr>
          <w:trHeight w:val="305"/>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216FD6E1" w14:textId="77777777" w:rsidR="008754BD" w:rsidRPr="008754BD" w:rsidRDefault="008754BD" w:rsidP="008754BD">
            <w:pPr>
              <w:spacing w:line="280" w:lineRule="exact"/>
              <w:rPr>
                <w:rFonts w:ascii="Times New Roman" w:hAnsi="Times New Roman"/>
                <w:b/>
                <w:sz w:val="24"/>
              </w:rPr>
            </w:pPr>
            <w:r w:rsidRPr="008754BD">
              <w:rPr>
                <w:rFonts w:ascii="Times New Roman" w:hAnsi="Times New Roman"/>
                <w:b/>
                <w:sz w:val="24"/>
              </w:rPr>
              <w:t>Probability</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A9334FA" w14:textId="77777777" w:rsidR="008754BD" w:rsidRPr="008754BD" w:rsidRDefault="008754BD" w:rsidP="008754BD">
            <w:pPr>
              <w:spacing w:line="280" w:lineRule="exact"/>
              <w:rPr>
                <w:rFonts w:ascii="Times New Roman" w:hAnsi="Times New Roman"/>
                <w:b/>
                <w:sz w:val="24"/>
              </w:rPr>
            </w:pPr>
            <w:r w:rsidRPr="008754BD">
              <w:rPr>
                <w:rFonts w:ascii="Times New Roman" w:hAnsi="Times New Roman"/>
                <w:b/>
                <w:sz w:val="24"/>
              </w:rPr>
              <w:t xml:space="preserve">Usuality </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C644059" w14:textId="77777777" w:rsidR="008754BD" w:rsidRPr="008754BD" w:rsidRDefault="008754BD" w:rsidP="008754BD">
            <w:pPr>
              <w:spacing w:line="280" w:lineRule="exact"/>
              <w:rPr>
                <w:rFonts w:ascii="Times New Roman" w:hAnsi="Times New Roman"/>
                <w:b/>
                <w:sz w:val="24"/>
              </w:rPr>
            </w:pPr>
            <w:r w:rsidRPr="008754BD">
              <w:rPr>
                <w:rFonts w:ascii="Times New Roman" w:hAnsi="Times New Roman"/>
                <w:b/>
                <w:sz w:val="24"/>
              </w:rPr>
              <w:t xml:space="preserve">Obligation </w:t>
            </w: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0D0574E5" w14:textId="77777777" w:rsidR="008754BD" w:rsidRPr="008754BD" w:rsidRDefault="008754BD" w:rsidP="008754BD">
            <w:pPr>
              <w:spacing w:line="280" w:lineRule="exact"/>
              <w:rPr>
                <w:rFonts w:ascii="Times New Roman" w:hAnsi="Times New Roman"/>
                <w:b/>
                <w:sz w:val="24"/>
              </w:rPr>
            </w:pPr>
            <w:r w:rsidRPr="008754BD">
              <w:rPr>
                <w:rFonts w:ascii="Times New Roman" w:hAnsi="Times New Roman"/>
                <w:b/>
                <w:sz w:val="24"/>
              </w:rPr>
              <w:t>Inclination</w:t>
            </w:r>
          </w:p>
        </w:tc>
      </w:tr>
      <w:tr w:rsidR="008754BD" w:rsidRPr="008754BD" w14:paraId="7D760645" w14:textId="77777777" w:rsidTr="000D0C7C">
        <w:trPr>
          <w:trHeight w:val="305"/>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3122A88" w14:textId="77777777"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certain</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2AF6893C" w14:textId="77777777"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always</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EFB96DE" w14:textId="77777777"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required</w:t>
            </w: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24D794D9" w14:textId="77777777"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determined</w:t>
            </w:r>
          </w:p>
        </w:tc>
      </w:tr>
      <w:tr w:rsidR="008754BD" w:rsidRPr="008754BD" w14:paraId="55FFA0E6" w14:textId="77777777" w:rsidTr="000D0C7C">
        <w:trPr>
          <w:trHeight w:val="305"/>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33DB832C" w14:textId="77777777"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probable</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0743FD70" w14:textId="77777777"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usual</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65E6BFB" w14:textId="77777777"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supposed</w:t>
            </w: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7F616228" w14:textId="77777777"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keen</w:t>
            </w:r>
          </w:p>
        </w:tc>
      </w:tr>
      <w:tr w:rsidR="008754BD" w:rsidRPr="008754BD" w14:paraId="0E78E7DB" w14:textId="77777777" w:rsidTr="000D0C7C">
        <w:trPr>
          <w:trHeight w:val="305"/>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ACC87DF" w14:textId="77777777"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possible</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23855A91" w14:textId="77777777"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sometimes</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DF03D5F" w14:textId="77777777"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allowed</w:t>
            </w: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146F5768" w14:textId="77777777"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willing</w:t>
            </w:r>
          </w:p>
        </w:tc>
      </w:tr>
    </w:tbl>
    <w:p w14:paraId="4F638371" w14:textId="77777777" w:rsidR="008754BD" w:rsidRPr="008754BD" w:rsidRDefault="008754BD" w:rsidP="008754BD">
      <w:pPr>
        <w:spacing w:line="280" w:lineRule="exact"/>
        <w:rPr>
          <w:rFonts w:ascii="Times New Roman" w:hAnsi="Times New Roman"/>
          <w:sz w:val="24"/>
        </w:rPr>
      </w:pPr>
    </w:p>
    <w:p w14:paraId="37B65972" w14:textId="144F9D71"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 xml:space="preserve">Conversely, Palmer (1977) differentiates between mood and modality. He sees mood as grammatical, whereas modality relates to the speaker’s commitment. He says that volition is modal as contained in the modal verbs </w:t>
      </w:r>
      <w:r w:rsidRPr="008754BD">
        <w:rPr>
          <w:rFonts w:ascii="Times New Roman" w:hAnsi="Times New Roman"/>
          <w:i/>
          <w:iCs/>
          <w:sz w:val="24"/>
        </w:rPr>
        <w:t>will</w:t>
      </w:r>
      <w:r w:rsidRPr="008754BD">
        <w:rPr>
          <w:rFonts w:ascii="Times New Roman" w:hAnsi="Times New Roman"/>
          <w:sz w:val="24"/>
        </w:rPr>
        <w:t xml:space="preserve"> and </w:t>
      </w:r>
      <w:r w:rsidRPr="008754BD">
        <w:rPr>
          <w:rFonts w:ascii="Times New Roman" w:hAnsi="Times New Roman"/>
          <w:i/>
          <w:iCs/>
          <w:sz w:val="24"/>
        </w:rPr>
        <w:t>can</w:t>
      </w:r>
      <w:r w:rsidRPr="008754BD">
        <w:rPr>
          <w:rFonts w:ascii="Times New Roman" w:hAnsi="Times New Roman"/>
          <w:sz w:val="24"/>
        </w:rPr>
        <w:t xml:space="preserve">. He does not treat modality as a subsystem of mood. This seems to also be the position of Osisanwo (1999) in his treatment of modality as an independent element within the predicate unit in his explication. </w:t>
      </w:r>
    </w:p>
    <w:p w14:paraId="11367D2F" w14:textId="77777777" w:rsidR="008754BD" w:rsidRDefault="008754BD" w:rsidP="008754BD">
      <w:pPr>
        <w:spacing w:line="280" w:lineRule="exact"/>
        <w:rPr>
          <w:rFonts w:ascii="Times New Roman" w:hAnsi="Times New Roman"/>
          <w:sz w:val="24"/>
        </w:rPr>
      </w:pPr>
    </w:p>
    <w:p w14:paraId="69924A9F" w14:textId="6857F3F2" w:rsidR="008754BD" w:rsidRDefault="008754BD" w:rsidP="008754BD">
      <w:pPr>
        <w:spacing w:line="280" w:lineRule="exact"/>
        <w:rPr>
          <w:rFonts w:ascii="Times New Roman" w:hAnsi="Times New Roman"/>
          <w:sz w:val="24"/>
        </w:rPr>
      </w:pPr>
      <w:r w:rsidRPr="008754BD">
        <w:rPr>
          <w:rFonts w:ascii="Times New Roman" w:hAnsi="Times New Roman"/>
          <w:sz w:val="24"/>
        </w:rPr>
        <w:t xml:space="preserve">Palmer (1977) gives the definition of modality as referring to “the meaning of modal verbs” (p. 1). His discussion is centred on the use of modals to express actuality of “EVENT” [(p.1) original capitalisation]. This event is the full/main verb. To him, an event’s occurrence can be indicated by the modal preceding the verb. He describes actuality as the event being actualised “in certain circumstances” (p. 1). He discusses the modals </w:t>
      </w:r>
      <w:r w:rsidRPr="008754BD">
        <w:rPr>
          <w:rFonts w:ascii="Times New Roman" w:hAnsi="Times New Roman"/>
          <w:i/>
          <w:iCs/>
          <w:sz w:val="24"/>
        </w:rPr>
        <w:t>can</w:t>
      </w:r>
      <w:r w:rsidRPr="008754BD">
        <w:rPr>
          <w:rFonts w:ascii="Times New Roman" w:hAnsi="Times New Roman"/>
          <w:sz w:val="24"/>
        </w:rPr>
        <w:t xml:space="preserve"> and </w:t>
      </w:r>
      <w:r w:rsidRPr="008754BD">
        <w:rPr>
          <w:rFonts w:ascii="Times New Roman" w:hAnsi="Times New Roman"/>
          <w:i/>
          <w:iCs/>
          <w:sz w:val="24"/>
        </w:rPr>
        <w:t>will</w:t>
      </w:r>
      <w:r w:rsidRPr="008754BD">
        <w:rPr>
          <w:rFonts w:ascii="Times New Roman" w:hAnsi="Times New Roman"/>
          <w:sz w:val="24"/>
        </w:rPr>
        <w:t xml:space="preserve"> as probable candidates for the realisation of the actuality of events in these certain circumstances. He notes that these same modals can be used as main verbs. However, he submits that determining these modals’ grammatical functions in particular instances can be confusing. He posits that the supposed past tense of these modals should not be so regarded as they actually do portray an entirely different meaning content in use. Thus, </w:t>
      </w:r>
      <w:r w:rsidRPr="008754BD">
        <w:rPr>
          <w:rFonts w:ascii="Times New Roman" w:hAnsi="Times New Roman"/>
          <w:i/>
          <w:iCs/>
          <w:sz w:val="24"/>
        </w:rPr>
        <w:t>can</w:t>
      </w:r>
      <w:r w:rsidRPr="008754BD">
        <w:rPr>
          <w:rFonts w:ascii="Times New Roman" w:hAnsi="Times New Roman"/>
          <w:sz w:val="24"/>
        </w:rPr>
        <w:t xml:space="preserve"> and </w:t>
      </w:r>
      <w:r w:rsidRPr="008754BD">
        <w:rPr>
          <w:rFonts w:ascii="Times New Roman" w:hAnsi="Times New Roman"/>
          <w:i/>
          <w:iCs/>
          <w:sz w:val="24"/>
        </w:rPr>
        <w:t>could</w:t>
      </w:r>
      <w:r w:rsidRPr="008754BD">
        <w:rPr>
          <w:rFonts w:ascii="Times New Roman" w:hAnsi="Times New Roman"/>
          <w:sz w:val="24"/>
        </w:rPr>
        <w:t xml:space="preserve"> cannot be regarded as indicative of only tense difference as their conveyance of ability is different. Consequently, while </w:t>
      </w:r>
      <w:r w:rsidRPr="008754BD">
        <w:rPr>
          <w:rFonts w:ascii="Times New Roman" w:hAnsi="Times New Roman"/>
          <w:i/>
          <w:iCs/>
          <w:sz w:val="24"/>
        </w:rPr>
        <w:t>can</w:t>
      </w:r>
      <w:r w:rsidRPr="008754BD">
        <w:rPr>
          <w:rFonts w:ascii="Times New Roman" w:hAnsi="Times New Roman"/>
          <w:sz w:val="24"/>
        </w:rPr>
        <w:t xml:space="preserve"> will be predictive of actuality of occurrence of the event, </w:t>
      </w:r>
      <w:r w:rsidRPr="008754BD">
        <w:rPr>
          <w:rFonts w:ascii="Times New Roman" w:hAnsi="Times New Roman"/>
          <w:i/>
          <w:iCs/>
          <w:sz w:val="24"/>
        </w:rPr>
        <w:t>could</w:t>
      </w:r>
      <w:r w:rsidRPr="008754BD">
        <w:rPr>
          <w:rFonts w:ascii="Times New Roman" w:hAnsi="Times New Roman"/>
          <w:sz w:val="24"/>
        </w:rPr>
        <w:t xml:space="preserve"> will not simply because the predictive, futuristic tendency of </w:t>
      </w:r>
      <w:r w:rsidRPr="008754BD">
        <w:rPr>
          <w:rFonts w:ascii="Times New Roman" w:hAnsi="Times New Roman"/>
          <w:i/>
          <w:iCs/>
          <w:sz w:val="24"/>
        </w:rPr>
        <w:t>can</w:t>
      </w:r>
      <w:r w:rsidRPr="008754BD">
        <w:rPr>
          <w:rFonts w:ascii="Times New Roman" w:hAnsi="Times New Roman"/>
          <w:sz w:val="24"/>
        </w:rPr>
        <w:t xml:space="preserve"> of an ability cannot be regarded as a possibility of the past. The difference between these two sentences should illustrate this. </w:t>
      </w:r>
    </w:p>
    <w:p w14:paraId="333B5F97" w14:textId="77777777" w:rsidR="008754BD" w:rsidRPr="008754BD" w:rsidRDefault="008754BD" w:rsidP="008754BD">
      <w:pPr>
        <w:spacing w:line="280" w:lineRule="exact"/>
        <w:rPr>
          <w:rFonts w:ascii="Times New Roman" w:hAnsi="Times New Roman"/>
          <w:sz w:val="24"/>
        </w:rPr>
      </w:pPr>
    </w:p>
    <w:p w14:paraId="2C45984B" w14:textId="07CF050B"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ab/>
        <w:t xml:space="preserve">1. </w:t>
      </w:r>
      <w:r w:rsidRPr="008754BD">
        <w:rPr>
          <w:rFonts w:ascii="Times New Roman" w:hAnsi="Times New Roman"/>
          <w:sz w:val="24"/>
        </w:rPr>
        <w:tab/>
        <w:t xml:space="preserve">I can run to the tree, but I shan’t. </w:t>
      </w:r>
    </w:p>
    <w:p w14:paraId="04F0499F" w14:textId="2C011AAA"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ab/>
        <w:t xml:space="preserve">2.     *I could run to the tree, but I shan’t.  </w:t>
      </w:r>
    </w:p>
    <w:p w14:paraId="201EE25F" w14:textId="77777777" w:rsidR="008754BD" w:rsidRPr="008754BD" w:rsidRDefault="008754BD" w:rsidP="008754BD">
      <w:pPr>
        <w:spacing w:line="280" w:lineRule="exact"/>
        <w:rPr>
          <w:rFonts w:ascii="Times New Roman" w:hAnsi="Times New Roman"/>
          <w:sz w:val="24"/>
        </w:rPr>
      </w:pPr>
    </w:p>
    <w:p w14:paraId="1144FA1C" w14:textId="5BDF0CAF"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 xml:space="preserve">In analysing the sentences above, Palmer (1977) argues that (1) could be regarded as </w:t>
      </w:r>
      <w:r w:rsidRPr="008754BD">
        <w:rPr>
          <w:rFonts w:ascii="Times New Roman" w:hAnsi="Times New Roman"/>
          <w:sz w:val="24"/>
        </w:rPr>
        <w:lastRenderedPageBreak/>
        <w:t xml:space="preserve">both ability and possibility of actuality with the possibility of occurrence, while (2) does not seem probable because actuality is not realised in an improbable past non-occurrence. What this means is that if I </w:t>
      </w:r>
      <w:r w:rsidRPr="008754BD">
        <w:rPr>
          <w:rFonts w:ascii="Times New Roman" w:hAnsi="Times New Roman"/>
          <w:i/>
          <w:iCs/>
          <w:sz w:val="24"/>
        </w:rPr>
        <w:t>could</w:t>
      </w:r>
      <w:r w:rsidRPr="008754BD">
        <w:rPr>
          <w:rFonts w:ascii="Times New Roman" w:hAnsi="Times New Roman"/>
          <w:sz w:val="24"/>
        </w:rPr>
        <w:t xml:space="preserve"> run to the tree, say last year, it should also be only probable then, and it might not have been actualised because I possibly never did. But if I </w:t>
      </w:r>
      <w:r w:rsidRPr="008754BD">
        <w:rPr>
          <w:rFonts w:ascii="Times New Roman" w:hAnsi="Times New Roman"/>
          <w:i/>
          <w:iCs/>
          <w:sz w:val="24"/>
        </w:rPr>
        <w:t>can</w:t>
      </w:r>
      <w:r w:rsidRPr="008754BD">
        <w:rPr>
          <w:rFonts w:ascii="Times New Roman" w:hAnsi="Times New Roman"/>
          <w:sz w:val="24"/>
        </w:rPr>
        <w:t xml:space="preserve"> now, the possibility is higher that I will. The present ability thus indicates possibility of a future actuality without necessarily leading to an actual occurrence. Other factors may decide that eventuality. It should be borne in mind that other uses are made of </w:t>
      </w:r>
      <w:r w:rsidRPr="008754BD">
        <w:rPr>
          <w:rFonts w:ascii="Times New Roman" w:hAnsi="Times New Roman"/>
          <w:i/>
          <w:iCs/>
          <w:sz w:val="24"/>
        </w:rPr>
        <w:t>could</w:t>
      </w:r>
      <w:r w:rsidRPr="008754BD">
        <w:rPr>
          <w:rFonts w:ascii="Times New Roman" w:hAnsi="Times New Roman"/>
          <w:sz w:val="24"/>
        </w:rPr>
        <w:t xml:space="preserve"> which may also be present as in polite request. He also discussed this difference in the case of </w:t>
      </w:r>
      <w:r w:rsidRPr="008754BD">
        <w:rPr>
          <w:rFonts w:ascii="Times New Roman" w:hAnsi="Times New Roman"/>
          <w:i/>
          <w:iCs/>
          <w:sz w:val="24"/>
        </w:rPr>
        <w:t>will</w:t>
      </w:r>
      <w:r w:rsidRPr="008754BD">
        <w:rPr>
          <w:rFonts w:ascii="Times New Roman" w:hAnsi="Times New Roman"/>
          <w:sz w:val="24"/>
        </w:rPr>
        <w:t xml:space="preserve"> and </w:t>
      </w:r>
      <w:r w:rsidRPr="008754BD">
        <w:rPr>
          <w:rFonts w:ascii="Times New Roman" w:hAnsi="Times New Roman"/>
          <w:i/>
          <w:iCs/>
          <w:sz w:val="24"/>
        </w:rPr>
        <w:t>would</w:t>
      </w:r>
      <w:r w:rsidRPr="008754BD">
        <w:rPr>
          <w:rFonts w:ascii="Times New Roman" w:hAnsi="Times New Roman"/>
          <w:sz w:val="24"/>
        </w:rPr>
        <w:t xml:space="preserve">. While he sees </w:t>
      </w:r>
      <w:r w:rsidRPr="008754BD">
        <w:rPr>
          <w:rFonts w:ascii="Times New Roman" w:hAnsi="Times New Roman"/>
          <w:i/>
          <w:iCs/>
          <w:sz w:val="24"/>
        </w:rPr>
        <w:t>will</w:t>
      </w:r>
      <w:r w:rsidRPr="008754BD">
        <w:rPr>
          <w:rFonts w:ascii="Times New Roman" w:hAnsi="Times New Roman"/>
          <w:sz w:val="24"/>
        </w:rPr>
        <w:t xml:space="preserve"> as being used for volition functions with strong futuristic actuality content, </w:t>
      </w:r>
      <w:r w:rsidRPr="008754BD">
        <w:rPr>
          <w:rFonts w:ascii="Times New Roman" w:hAnsi="Times New Roman"/>
          <w:i/>
          <w:iCs/>
          <w:sz w:val="24"/>
        </w:rPr>
        <w:t>would</w:t>
      </w:r>
      <w:r w:rsidRPr="008754BD">
        <w:rPr>
          <w:rFonts w:ascii="Times New Roman" w:hAnsi="Times New Roman"/>
          <w:sz w:val="24"/>
        </w:rPr>
        <w:t xml:space="preserve"> does not perform such a function. Thus,</w:t>
      </w:r>
    </w:p>
    <w:p w14:paraId="226F3ABA" w14:textId="77777777" w:rsidR="008754BD" w:rsidRPr="008754BD" w:rsidRDefault="008754BD" w:rsidP="008754BD">
      <w:pPr>
        <w:spacing w:line="280" w:lineRule="exact"/>
        <w:rPr>
          <w:rFonts w:ascii="Times New Roman" w:hAnsi="Times New Roman"/>
          <w:sz w:val="24"/>
        </w:rPr>
      </w:pPr>
    </w:p>
    <w:p w14:paraId="1E3BB122" w14:textId="783DC0C2" w:rsidR="008754BD" w:rsidRDefault="008754BD" w:rsidP="008754BD">
      <w:pPr>
        <w:spacing w:line="280" w:lineRule="exact"/>
        <w:rPr>
          <w:rFonts w:ascii="Times New Roman" w:hAnsi="Times New Roman"/>
          <w:sz w:val="24"/>
        </w:rPr>
      </w:pPr>
      <w:r w:rsidRPr="008754BD">
        <w:rPr>
          <w:rFonts w:ascii="Times New Roman" w:hAnsi="Times New Roman"/>
          <w:sz w:val="24"/>
        </w:rPr>
        <w:tab/>
        <w:t>3.</w:t>
      </w:r>
      <w:r w:rsidRPr="008754BD">
        <w:rPr>
          <w:rFonts w:ascii="Times New Roman" w:hAnsi="Times New Roman"/>
          <w:sz w:val="24"/>
        </w:rPr>
        <w:tab/>
        <w:t xml:space="preserve"> I will call you.</w:t>
      </w:r>
    </w:p>
    <w:p w14:paraId="7418C351" w14:textId="77777777" w:rsidR="008754BD" w:rsidRPr="008754BD" w:rsidRDefault="008754BD" w:rsidP="008754BD">
      <w:pPr>
        <w:spacing w:line="280" w:lineRule="exact"/>
        <w:rPr>
          <w:rFonts w:ascii="Times New Roman" w:hAnsi="Times New Roman"/>
          <w:sz w:val="24"/>
        </w:rPr>
      </w:pPr>
    </w:p>
    <w:p w14:paraId="7307183A" w14:textId="09AF5672"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seems more credible, volitive and predictive of actualisation than</w:t>
      </w:r>
    </w:p>
    <w:p w14:paraId="269412A8" w14:textId="77777777" w:rsidR="008754BD" w:rsidRPr="008754BD" w:rsidRDefault="008754BD" w:rsidP="008754BD">
      <w:pPr>
        <w:spacing w:line="280" w:lineRule="exact"/>
        <w:rPr>
          <w:rFonts w:ascii="Times New Roman" w:hAnsi="Times New Roman"/>
          <w:sz w:val="24"/>
        </w:rPr>
      </w:pPr>
    </w:p>
    <w:p w14:paraId="72394FB8" w14:textId="6D17BFC5"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ab/>
        <w:t>4.</w:t>
      </w:r>
      <w:r w:rsidRPr="008754BD">
        <w:rPr>
          <w:rFonts w:ascii="Times New Roman" w:hAnsi="Times New Roman"/>
          <w:sz w:val="24"/>
        </w:rPr>
        <w:tab/>
        <w:t xml:space="preserve"> I would call you.</w:t>
      </w:r>
    </w:p>
    <w:p w14:paraId="220089B3" w14:textId="77777777" w:rsidR="008754BD" w:rsidRPr="008754BD" w:rsidRDefault="008754BD" w:rsidP="008754BD">
      <w:pPr>
        <w:spacing w:line="280" w:lineRule="exact"/>
        <w:rPr>
          <w:rFonts w:ascii="Times New Roman" w:hAnsi="Times New Roman"/>
          <w:sz w:val="24"/>
        </w:rPr>
      </w:pPr>
    </w:p>
    <w:p w14:paraId="1BB4405B" w14:textId="1D4959A3"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The speaker in (3) appears more committed to bringing the event to pass.</w:t>
      </w:r>
    </w:p>
    <w:p w14:paraId="263D6B47" w14:textId="77777777" w:rsidR="008754BD" w:rsidRPr="008754BD" w:rsidRDefault="008754BD" w:rsidP="008754BD">
      <w:pPr>
        <w:spacing w:line="280" w:lineRule="exact"/>
        <w:rPr>
          <w:rFonts w:ascii="Times New Roman" w:hAnsi="Times New Roman"/>
          <w:sz w:val="24"/>
        </w:rPr>
      </w:pPr>
    </w:p>
    <w:p w14:paraId="6D1595EF" w14:textId="3463402B"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 xml:space="preserve">He also states that the volition of </w:t>
      </w:r>
      <w:r w:rsidRPr="008754BD">
        <w:rPr>
          <w:rFonts w:ascii="Times New Roman" w:hAnsi="Times New Roman"/>
          <w:i/>
          <w:iCs/>
          <w:sz w:val="24"/>
        </w:rPr>
        <w:t>will</w:t>
      </w:r>
      <w:r w:rsidRPr="008754BD">
        <w:rPr>
          <w:rFonts w:ascii="Times New Roman" w:hAnsi="Times New Roman"/>
          <w:sz w:val="24"/>
        </w:rPr>
        <w:t xml:space="preserve"> is stronger than that of </w:t>
      </w:r>
      <w:r w:rsidRPr="008754BD">
        <w:rPr>
          <w:rFonts w:ascii="Times New Roman" w:hAnsi="Times New Roman"/>
          <w:i/>
          <w:iCs/>
          <w:sz w:val="24"/>
        </w:rPr>
        <w:t>can</w:t>
      </w:r>
      <w:r w:rsidRPr="008754BD">
        <w:rPr>
          <w:rFonts w:ascii="Times New Roman" w:hAnsi="Times New Roman"/>
          <w:sz w:val="24"/>
        </w:rPr>
        <w:t xml:space="preserve">. His argument is that one may have the ability but not have the readiness to carry out the event. </w:t>
      </w:r>
    </w:p>
    <w:p w14:paraId="5EA18E4E" w14:textId="77777777" w:rsidR="008754BD" w:rsidRPr="008754BD" w:rsidRDefault="008754BD" w:rsidP="008754BD">
      <w:pPr>
        <w:spacing w:line="280" w:lineRule="exact"/>
        <w:rPr>
          <w:rFonts w:ascii="Times New Roman" w:hAnsi="Times New Roman"/>
          <w:sz w:val="24"/>
        </w:rPr>
      </w:pPr>
    </w:p>
    <w:p w14:paraId="7025D879" w14:textId="24678897"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ab/>
        <w:t xml:space="preserve">5. </w:t>
      </w:r>
      <w:r w:rsidRPr="008754BD">
        <w:rPr>
          <w:rFonts w:ascii="Times New Roman" w:hAnsi="Times New Roman"/>
          <w:sz w:val="24"/>
        </w:rPr>
        <w:tab/>
        <w:t>I can sack you.</w:t>
      </w:r>
    </w:p>
    <w:p w14:paraId="32EFCB9E" w14:textId="77777777" w:rsidR="008754BD" w:rsidRPr="008754BD" w:rsidRDefault="008754BD" w:rsidP="008754BD">
      <w:pPr>
        <w:spacing w:line="280" w:lineRule="exact"/>
        <w:rPr>
          <w:rFonts w:ascii="Times New Roman" w:hAnsi="Times New Roman"/>
          <w:sz w:val="24"/>
        </w:rPr>
      </w:pPr>
    </w:p>
    <w:p w14:paraId="76EE9476" w14:textId="30D506E8"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indicates the ability and possibility of the speaker to carry out the event while</w:t>
      </w:r>
    </w:p>
    <w:p w14:paraId="7776D21D" w14:textId="77777777" w:rsidR="008754BD" w:rsidRPr="008754BD" w:rsidRDefault="008754BD" w:rsidP="008754BD">
      <w:pPr>
        <w:spacing w:line="280" w:lineRule="exact"/>
        <w:rPr>
          <w:rFonts w:ascii="Times New Roman" w:hAnsi="Times New Roman"/>
          <w:sz w:val="24"/>
        </w:rPr>
      </w:pPr>
    </w:p>
    <w:p w14:paraId="39C27279" w14:textId="4324CE65"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ab/>
        <w:t>6.</w:t>
      </w:r>
      <w:r w:rsidRPr="008754BD">
        <w:rPr>
          <w:rFonts w:ascii="Times New Roman" w:hAnsi="Times New Roman"/>
          <w:sz w:val="24"/>
        </w:rPr>
        <w:tab/>
        <w:t xml:space="preserve"> I will sack you.</w:t>
      </w:r>
    </w:p>
    <w:p w14:paraId="760ECCD5" w14:textId="77777777" w:rsidR="008754BD" w:rsidRPr="008754BD" w:rsidRDefault="008754BD" w:rsidP="008754BD">
      <w:pPr>
        <w:spacing w:line="280" w:lineRule="exact"/>
        <w:rPr>
          <w:rFonts w:ascii="Times New Roman" w:hAnsi="Times New Roman"/>
          <w:sz w:val="24"/>
        </w:rPr>
      </w:pPr>
    </w:p>
    <w:p w14:paraId="73AE4C51" w14:textId="6798177E"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is not only indicative of ability, it is actually more of a promise to perform the action; suggesting the possibility of actualisation.</w:t>
      </w:r>
    </w:p>
    <w:p w14:paraId="0BF8EC90" w14:textId="77777777" w:rsidR="008754BD" w:rsidRPr="008754BD" w:rsidRDefault="008754BD" w:rsidP="008754BD">
      <w:pPr>
        <w:spacing w:line="280" w:lineRule="exact"/>
        <w:rPr>
          <w:rFonts w:ascii="Times New Roman" w:hAnsi="Times New Roman"/>
          <w:sz w:val="24"/>
        </w:rPr>
      </w:pPr>
    </w:p>
    <w:p w14:paraId="00B2C0C2" w14:textId="759B5336"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In a more recent study on mood and modality, Palmer (2001</w:t>
      </w:r>
      <w:r w:rsidR="00B356A0">
        <w:rPr>
          <w:rFonts w:ascii="Times New Roman" w:hAnsi="Times New Roman"/>
          <w:sz w:val="24"/>
        </w:rPr>
        <w:t>:</w:t>
      </w:r>
      <w:r w:rsidR="008166CB">
        <w:rPr>
          <w:rFonts w:ascii="Times New Roman" w:hAnsi="Times New Roman"/>
          <w:sz w:val="24"/>
        </w:rPr>
        <w:t>1</w:t>
      </w:r>
      <w:r w:rsidRPr="008754BD">
        <w:rPr>
          <w:rFonts w:ascii="Times New Roman" w:hAnsi="Times New Roman"/>
          <w:sz w:val="24"/>
        </w:rPr>
        <w:t xml:space="preserve">) sees modality as being concerned with “the status of the proposition that described the event”. He asserts that modality differs from tense and aspect in the sense that it does not have direct reference to an event but rather to the status of the event. In essence, one could actually relate the discussion here to the argument above. The essential difference here is that the concept of ‘realis’ and ‘irrealis’ are made prominent in this work, suggesting that the actualisation or non-actualisation of the event could be categorised as either of these. However, it should be noted that the realis has to do with the actualisation of the event as opposed to the irrealis, which has to do with the imagined and probably not realised event. Nonetheless, he accepts the fact that these concepts could be quite vague in </w:t>
      </w:r>
      <w:r w:rsidRPr="008754BD">
        <w:rPr>
          <w:rFonts w:ascii="Times New Roman" w:hAnsi="Times New Roman"/>
          <w:sz w:val="24"/>
        </w:rPr>
        <w:lastRenderedPageBreak/>
        <w:t>describing the modal structure of languages. For this reason, probably, he applied the concepts to the analysis of data from different languages.  Palmer (2001) further argues that languages tend to represent modality grammatically in terms of modal systems or mood. As noted above, the modal system is used as the base of the discussion in this paper.</w:t>
      </w:r>
    </w:p>
    <w:p w14:paraId="4C1568E3" w14:textId="77777777" w:rsidR="008754BD" w:rsidRPr="008754BD" w:rsidRDefault="008754BD" w:rsidP="008754BD">
      <w:pPr>
        <w:spacing w:line="280" w:lineRule="exact"/>
        <w:rPr>
          <w:rFonts w:ascii="Times New Roman" w:hAnsi="Times New Roman"/>
          <w:sz w:val="24"/>
        </w:rPr>
      </w:pPr>
    </w:p>
    <w:p w14:paraId="6499735E" w14:textId="00655FB6"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 xml:space="preserve">On his part, Hakutani (1978) presents the features of modality. He opines that it is regarded as optional though it plays a unique role in the sentence. It has some unique features that main verbs do not usually have even though it is normally viewed as the auxiliary or helper of the verb. He notes that it always occurs before the infinitive verb form and never inflected for the third person singular. He also links modals semantically to mood, stating that its purpose in the sentence is “to signal a hypothetical or factual situation” (p. 59). This could be realised as “possibility, necessity, ability, obligation, intention, permission, assertion, and futurity” (p. 59). </w:t>
      </w:r>
    </w:p>
    <w:p w14:paraId="537254CB" w14:textId="77777777" w:rsidR="008754BD" w:rsidRPr="008754BD" w:rsidRDefault="008754BD" w:rsidP="008754BD">
      <w:pPr>
        <w:spacing w:line="280" w:lineRule="exact"/>
        <w:rPr>
          <w:rFonts w:ascii="Times New Roman" w:hAnsi="Times New Roman"/>
          <w:sz w:val="24"/>
        </w:rPr>
      </w:pPr>
    </w:p>
    <w:p w14:paraId="6DEBD362" w14:textId="44B0F34B"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 xml:space="preserve">He contends that the limiting of English modals to </w:t>
      </w:r>
      <w:r w:rsidRPr="008754BD">
        <w:rPr>
          <w:rFonts w:ascii="Times New Roman" w:hAnsi="Times New Roman"/>
          <w:i/>
          <w:iCs/>
          <w:sz w:val="24"/>
        </w:rPr>
        <w:t>may</w:t>
      </w:r>
      <w:r w:rsidRPr="008754BD">
        <w:rPr>
          <w:rFonts w:ascii="Times New Roman" w:hAnsi="Times New Roman"/>
          <w:sz w:val="24"/>
        </w:rPr>
        <w:t xml:space="preserve">, </w:t>
      </w:r>
      <w:r w:rsidRPr="008754BD">
        <w:rPr>
          <w:rFonts w:ascii="Times New Roman" w:hAnsi="Times New Roman"/>
          <w:i/>
          <w:iCs/>
          <w:sz w:val="24"/>
        </w:rPr>
        <w:t>can</w:t>
      </w:r>
      <w:r w:rsidRPr="008754BD">
        <w:rPr>
          <w:rFonts w:ascii="Times New Roman" w:hAnsi="Times New Roman"/>
          <w:sz w:val="24"/>
        </w:rPr>
        <w:t xml:space="preserve">, </w:t>
      </w:r>
      <w:r w:rsidRPr="008754BD">
        <w:rPr>
          <w:rFonts w:ascii="Times New Roman" w:hAnsi="Times New Roman"/>
          <w:i/>
          <w:iCs/>
          <w:sz w:val="24"/>
        </w:rPr>
        <w:t>shall</w:t>
      </w:r>
      <w:r w:rsidRPr="008754BD">
        <w:rPr>
          <w:rFonts w:ascii="Times New Roman" w:hAnsi="Times New Roman"/>
          <w:sz w:val="24"/>
        </w:rPr>
        <w:t xml:space="preserve">, </w:t>
      </w:r>
      <w:r w:rsidRPr="008754BD">
        <w:rPr>
          <w:rFonts w:ascii="Times New Roman" w:hAnsi="Times New Roman"/>
          <w:i/>
          <w:iCs/>
          <w:sz w:val="24"/>
        </w:rPr>
        <w:t>will</w:t>
      </w:r>
      <w:r w:rsidRPr="008754BD">
        <w:rPr>
          <w:rFonts w:ascii="Times New Roman" w:hAnsi="Times New Roman"/>
          <w:sz w:val="24"/>
        </w:rPr>
        <w:t xml:space="preserve">, and </w:t>
      </w:r>
      <w:r w:rsidRPr="008754BD">
        <w:rPr>
          <w:rFonts w:ascii="Times New Roman" w:hAnsi="Times New Roman"/>
          <w:i/>
          <w:iCs/>
          <w:sz w:val="24"/>
        </w:rPr>
        <w:t>must</w:t>
      </w:r>
      <w:r w:rsidRPr="008754BD">
        <w:rPr>
          <w:rFonts w:ascii="Times New Roman" w:hAnsi="Times New Roman"/>
          <w:sz w:val="24"/>
        </w:rPr>
        <w:t xml:space="preserve"> in the Traditional Grammar is a disservice to the flexible and dynamic nature of the language. He identifies other modals of English as including </w:t>
      </w:r>
      <w:r w:rsidRPr="008754BD">
        <w:rPr>
          <w:rFonts w:ascii="Times New Roman" w:hAnsi="Times New Roman"/>
          <w:i/>
          <w:iCs/>
          <w:sz w:val="24"/>
        </w:rPr>
        <w:t>need</w:t>
      </w:r>
      <w:r w:rsidRPr="008754BD">
        <w:rPr>
          <w:rFonts w:ascii="Times New Roman" w:hAnsi="Times New Roman"/>
          <w:sz w:val="24"/>
        </w:rPr>
        <w:t xml:space="preserve">, </w:t>
      </w:r>
      <w:r w:rsidRPr="008754BD">
        <w:rPr>
          <w:rFonts w:ascii="Times New Roman" w:hAnsi="Times New Roman"/>
          <w:i/>
          <w:iCs/>
          <w:sz w:val="24"/>
        </w:rPr>
        <w:t>dare</w:t>
      </w:r>
      <w:r w:rsidRPr="008754BD">
        <w:rPr>
          <w:rFonts w:ascii="Times New Roman" w:hAnsi="Times New Roman"/>
          <w:sz w:val="24"/>
        </w:rPr>
        <w:t xml:space="preserve"> and the so-called past forms like </w:t>
      </w:r>
      <w:r w:rsidRPr="008754BD">
        <w:rPr>
          <w:rFonts w:ascii="Times New Roman" w:hAnsi="Times New Roman"/>
          <w:i/>
          <w:iCs/>
          <w:sz w:val="24"/>
        </w:rPr>
        <w:t>might</w:t>
      </w:r>
      <w:r w:rsidRPr="008754BD">
        <w:rPr>
          <w:rFonts w:ascii="Times New Roman" w:hAnsi="Times New Roman"/>
          <w:sz w:val="24"/>
        </w:rPr>
        <w:t xml:space="preserve">, </w:t>
      </w:r>
      <w:r w:rsidRPr="008754BD">
        <w:rPr>
          <w:rFonts w:ascii="Times New Roman" w:hAnsi="Times New Roman"/>
          <w:i/>
          <w:iCs/>
          <w:sz w:val="24"/>
        </w:rPr>
        <w:t>could</w:t>
      </w:r>
      <w:r w:rsidRPr="008754BD">
        <w:rPr>
          <w:rFonts w:ascii="Times New Roman" w:hAnsi="Times New Roman"/>
          <w:sz w:val="24"/>
        </w:rPr>
        <w:t xml:space="preserve">, </w:t>
      </w:r>
      <w:r w:rsidRPr="008754BD">
        <w:rPr>
          <w:rFonts w:ascii="Times New Roman" w:hAnsi="Times New Roman"/>
          <w:i/>
          <w:iCs/>
          <w:sz w:val="24"/>
        </w:rPr>
        <w:t>should</w:t>
      </w:r>
      <w:r w:rsidRPr="008754BD">
        <w:rPr>
          <w:rFonts w:ascii="Times New Roman" w:hAnsi="Times New Roman"/>
          <w:sz w:val="24"/>
        </w:rPr>
        <w:t xml:space="preserve">, </w:t>
      </w:r>
      <w:r w:rsidRPr="008754BD">
        <w:rPr>
          <w:rFonts w:ascii="Times New Roman" w:hAnsi="Times New Roman"/>
          <w:i/>
          <w:iCs/>
          <w:sz w:val="24"/>
        </w:rPr>
        <w:t>would</w:t>
      </w:r>
      <w:r w:rsidRPr="008754BD">
        <w:rPr>
          <w:rFonts w:ascii="Times New Roman" w:hAnsi="Times New Roman"/>
          <w:sz w:val="24"/>
        </w:rPr>
        <w:t xml:space="preserve">. In addition, he categorises some other elements that are not traditionally grouped with the above such as </w:t>
      </w:r>
      <w:r w:rsidRPr="008754BD">
        <w:rPr>
          <w:rFonts w:ascii="Times New Roman" w:hAnsi="Times New Roman"/>
          <w:i/>
          <w:iCs/>
          <w:sz w:val="24"/>
        </w:rPr>
        <w:t>be going to</w:t>
      </w:r>
      <w:r w:rsidRPr="008754BD">
        <w:rPr>
          <w:rFonts w:ascii="Times New Roman" w:hAnsi="Times New Roman"/>
          <w:sz w:val="24"/>
        </w:rPr>
        <w:t xml:space="preserve">, </w:t>
      </w:r>
      <w:r w:rsidRPr="008754BD">
        <w:rPr>
          <w:rFonts w:ascii="Times New Roman" w:hAnsi="Times New Roman"/>
          <w:i/>
          <w:iCs/>
          <w:sz w:val="24"/>
        </w:rPr>
        <w:t>have to</w:t>
      </w:r>
      <w:r w:rsidRPr="008754BD">
        <w:rPr>
          <w:rFonts w:ascii="Times New Roman" w:hAnsi="Times New Roman"/>
          <w:sz w:val="24"/>
        </w:rPr>
        <w:t xml:space="preserve"> which he finds comparable to </w:t>
      </w:r>
      <w:r w:rsidRPr="008754BD">
        <w:rPr>
          <w:rFonts w:ascii="Times New Roman" w:hAnsi="Times New Roman"/>
          <w:i/>
          <w:iCs/>
          <w:sz w:val="24"/>
        </w:rPr>
        <w:t>will</w:t>
      </w:r>
      <w:r w:rsidRPr="008754BD">
        <w:rPr>
          <w:rFonts w:ascii="Times New Roman" w:hAnsi="Times New Roman"/>
          <w:sz w:val="24"/>
        </w:rPr>
        <w:t xml:space="preserve"> and </w:t>
      </w:r>
      <w:r w:rsidRPr="008754BD">
        <w:rPr>
          <w:rFonts w:ascii="Times New Roman" w:hAnsi="Times New Roman"/>
          <w:i/>
          <w:iCs/>
          <w:sz w:val="24"/>
        </w:rPr>
        <w:t>must</w:t>
      </w:r>
      <w:r w:rsidRPr="008754BD">
        <w:rPr>
          <w:rFonts w:ascii="Times New Roman" w:hAnsi="Times New Roman"/>
          <w:sz w:val="24"/>
        </w:rPr>
        <w:t xml:space="preserve"> in function “though they are not exactly the same” (p. 59). He postulates the need to re-classify the English modals to incorporate these new ‘modal-like’ expressions.</w:t>
      </w:r>
    </w:p>
    <w:p w14:paraId="1C832DE5" w14:textId="77777777" w:rsidR="008754BD" w:rsidRPr="008754BD" w:rsidRDefault="008754BD" w:rsidP="008754BD">
      <w:pPr>
        <w:spacing w:line="280" w:lineRule="exact"/>
        <w:rPr>
          <w:rFonts w:ascii="Times New Roman" w:hAnsi="Times New Roman"/>
          <w:sz w:val="24"/>
        </w:rPr>
      </w:pPr>
    </w:p>
    <w:p w14:paraId="0B195409" w14:textId="1396D557"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Hakutani (1978) notes that the most obvious characteristic feature of a modal is that it takes a subsidiary position in relation to its main verb. Thus, in sentences like</w:t>
      </w:r>
    </w:p>
    <w:p w14:paraId="3FF146D0" w14:textId="77777777" w:rsidR="008754BD" w:rsidRPr="008754BD" w:rsidRDefault="008754BD" w:rsidP="008754BD">
      <w:pPr>
        <w:spacing w:line="280" w:lineRule="exact"/>
        <w:rPr>
          <w:rFonts w:ascii="Times New Roman" w:hAnsi="Times New Roman"/>
          <w:sz w:val="24"/>
        </w:rPr>
      </w:pPr>
    </w:p>
    <w:p w14:paraId="65B99371" w14:textId="5070184B"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ab/>
        <w:t>7.</w:t>
      </w:r>
      <w:r w:rsidRPr="008754BD">
        <w:rPr>
          <w:rFonts w:ascii="Times New Roman" w:hAnsi="Times New Roman"/>
          <w:sz w:val="24"/>
        </w:rPr>
        <w:tab/>
        <w:t xml:space="preserve"> He may understand.</w:t>
      </w:r>
    </w:p>
    <w:p w14:paraId="1B5A3C68" w14:textId="5A0918BD"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ab/>
        <w:t>8.</w:t>
      </w:r>
      <w:r w:rsidRPr="008754BD">
        <w:rPr>
          <w:rFonts w:ascii="Times New Roman" w:hAnsi="Times New Roman"/>
          <w:sz w:val="24"/>
        </w:rPr>
        <w:tab/>
        <w:t xml:space="preserve"> (He</w:t>
      </w:r>
      <w:r w:rsidRPr="008754BD">
        <w:rPr>
          <w:rFonts w:ascii="Times New Roman" w:hAnsi="Times New Roman"/>
          <w:sz w:val="24"/>
          <w:vertAlign w:val="subscript"/>
        </w:rPr>
        <w:t>i</w:t>
      </w:r>
      <w:r w:rsidRPr="008754BD">
        <w:rPr>
          <w:rFonts w:ascii="Times New Roman" w:hAnsi="Times New Roman"/>
          <w:sz w:val="24"/>
        </w:rPr>
        <w:t xml:space="preserve"> wants (he</w:t>
      </w:r>
      <w:r w:rsidRPr="008754BD">
        <w:rPr>
          <w:rFonts w:ascii="Times New Roman" w:hAnsi="Times New Roman"/>
          <w:sz w:val="24"/>
          <w:vertAlign w:val="subscript"/>
        </w:rPr>
        <w:t>i</w:t>
      </w:r>
      <w:r w:rsidRPr="008754BD">
        <w:rPr>
          <w:rFonts w:ascii="Times New Roman" w:hAnsi="Times New Roman"/>
          <w:sz w:val="24"/>
        </w:rPr>
        <w:t xml:space="preserve"> (to) understand))</w:t>
      </w:r>
    </w:p>
    <w:p w14:paraId="2A06E8FF" w14:textId="77777777" w:rsidR="008754BD" w:rsidRPr="008754BD" w:rsidRDefault="008754BD" w:rsidP="008754BD">
      <w:pPr>
        <w:spacing w:line="280" w:lineRule="exact"/>
        <w:rPr>
          <w:rFonts w:ascii="Times New Roman" w:hAnsi="Times New Roman"/>
          <w:sz w:val="24"/>
        </w:rPr>
      </w:pPr>
    </w:p>
    <w:p w14:paraId="6FCC19E6" w14:textId="77777777" w:rsidR="008754BD" w:rsidRPr="008754BD" w:rsidRDefault="008754BD" w:rsidP="008754BD">
      <w:pPr>
        <w:spacing w:line="280" w:lineRule="exact"/>
        <w:rPr>
          <w:rFonts w:ascii="Times New Roman" w:hAnsi="Times New Roman"/>
          <w:sz w:val="24"/>
        </w:rPr>
      </w:pPr>
      <w:r w:rsidRPr="008754BD">
        <w:rPr>
          <w:rFonts w:ascii="Times New Roman" w:hAnsi="Times New Roman"/>
          <w:i/>
          <w:iCs/>
          <w:sz w:val="24"/>
        </w:rPr>
        <w:t>may</w:t>
      </w:r>
      <w:r w:rsidRPr="008754BD">
        <w:rPr>
          <w:rFonts w:ascii="Times New Roman" w:hAnsi="Times New Roman"/>
          <w:sz w:val="24"/>
        </w:rPr>
        <w:t xml:space="preserve"> is a modal while </w:t>
      </w:r>
      <w:r w:rsidRPr="008754BD">
        <w:rPr>
          <w:rFonts w:ascii="Times New Roman" w:hAnsi="Times New Roman"/>
          <w:i/>
          <w:iCs/>
          <w:sz w:val="24"/>
        </w:rPr>
        <w:t>want</w:t>
      </w:r>
      <w:r w:rsidRPr="008754BD">
        <w:rPr>
          <w:rFonts w:ascii="Times New Roman" w:hAnsi="Times New Roman"/>
          <w:sz w:val="24"/>
        </w:rPr>
        <w:t xml:space="preserve"> is actually a main verb of the matrix clause. </w:t>
      </w:r>
      <w:r w:rsidRPr="008754BD">
        <w:rPr>
          <w:rFonts w:ascii="Times New Roman" w:hAnsi="Times New Roman"/>
          <w:i/>
          <w:iCs/>
          <w:sz w:val="24"/>
        </w:rPr>
        <w:t>Understand</w:t>
      </w:r>
      <w:r w:rsidRPr="008754BD">
        <w:rPr>
          <w:rFonts w:ascii="Times New Roman" w:hAnsi="Times New Roman"/>
          <w:sz w:val="24"/>
        </w:rPr>
        <w:t xml:space="preserve"> is being modified in (7) while </w:t>
      </w:r>
      <w:r w:rsidRPr="008754BD">
        <w:rPr>
          <w:rFonts w:ascii="Times New Roman" w:hAnsi="Times New Roman"/>
          <w:i/>
          <w:iCs/>
          <w:sz w:val="24"/>
        </w:rPr>
        <w:t>understand</w:t>
      </w:r>
      <w:r w:rsidRPr="008754BD">
        <w:rPr>
          <w:rFonts w:ascii="Times New Roman" w:hAnsi="Times New Roman"/>
          <w:sz w:val="24"/>
        </w:rPr>
        <w:t xml:space="preserve"> of (8) is actually the verb of an embedded clause. To him, an important feature in differentiating prospective modal candidates from other types of elements is their function within the syntactic unit.</w:t>
      </w:r>
    </w:p>
    <w:p w14:paraId="27039B78" w14:textId="77777777" w:rsidR="008754BD" w:rsidRPr="008754BD" w:rsidRDefault="008754BD" w:rsidP="008754BD">
      <w:pPr>
        <w:spacing w:line="280" w:lineRule="exact"/>
        <w:rPr>
          <w:rFonts w:ascii="Times New Roman" w:hAnsi="Times New Roman"/>
          <w:sz w:val="24"/>
        </w:rPr>
      </w:pPr>
    </w:p>
    <w:p w14:paraId="040A8EA2" w14:textId="6EF779AC"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 xml:space="preserve">The modal-like expressions he calls quasi-modals, while the original forms retain their names as modals. Thus, </w:t>
      </w:r>
      <w:r w:rsidRPr="008754BD">
        <w:rPr>
          <w:rFonts w:ascii="Times New Roman" w:hAnsi="Times New Roman"/>
          <w:i/>
          <w:iCs/>
          <w:sz w:val="24"/>
        </w:rPr>
        <w:t>have to</w:t>
      </w:r>
      <w:r w:rsidRPr="008754BD">
        <w:rPr>
          <w:rFonts w:ascii="Times New Roman" w:hAnsi="Times New Roman"/>
          <w:sz w:val="24"/>
        </w:rPr>
        <w:t xml:space="preserve">, </w:t>
      </w:r>
      <w:r w:rsidRPr="008754BD">
        <w:rPr>
          <w:rFonts w:ascii="Times New Roman" w:hAnsi="Times New Roman"/>
          <w:i/>
          <w:iCs/>
          <w:sz w:val="24"/>
        </w:rPr>
        <w:t>be going to</w:t>
      </w:r>
      <w:r w:rsidRPr="008754BD">
        <w:rPr>
          <w:rFonts w:ascii="Times New Roman" w:hAnsi="Times New Roman"/>
          <w:sz w:val="24"/>
        </w:rPr>
        <w:t xml:space="preserve">, </w:t>
      </w:r>
      <w:r w:rsidRPr="008754BD">
        <w:rPr>
          <w:rFonts w:ascii="Times New Roman" w:hAnsi="Times New Roman"/>
          <w:i/>
          <w:iCs/>
          <w:sz w:val="24"/>
        </w:rPr>
        <w:t>be about to</w:t>
      </w:r>
      <w:r w:rsidRPr="008754BD">
        <w:rPr>
          <w:rFonts w:ascii="Times New Roman" w:hAnsi="Times New Roman"/>
          <w:sz w:val="24"/>
        </w:rPr>
        <w:t xml:space="preserve">, </w:t>
      </w:r>
      <w:r w:rsidRPr="008754BD">
        <w:rPr>
          <w:rFonts w:ascii="Times New Roman" w:hAnsi="Times New Roman"/>
          <w:i/>
          <w:iCs/>
          <w:sz w:val="24"/>
        </w:rPr>
        <w:t>be to</w:t>
      </w:r>
      <w:r w:rsidRPr="008754BD">
        <w:rPr>
          <w:rFonts w:ascii="Times New Roman" w:hAnsi="Times New Roman"/>
          <w:sz w:val="24"/>
        </w:rPr>
        <w:t xml:space="preserve">, </w:t>
      </w:r>
      <w:r w:rsidRPr="008754BD">
        <w:rPr>
          <w:rFonts w:ascii="Times New Roman" w:hAnsi="Times New Roman"/>
          <w:i/>
          <w:iCs/>
          <w:sz w:val="24"/>
        </w:rPr>
        <w:t>be able to</w:t>
      </w:r>
      <w:r w:rsidRPr="008754BD">
        <w:rPr>
          <w:rFonts w:ascii="Times New Roman" w:hAnsi="Times New Roman"/>
          <w:sz w:val="24"/>
        </w:rPr>
        <w:t xml:space="preserve">, and </w:t>
      </w:r>
      <w:r w:rsidRPr="008754BD">
        <w:rPr>
          <w:rFonts w:ascii="Times New Roman" w:hAnsi="Times New Roman"/>
          <w:i/>
          <w:iCs/>
          <w:sz w:val="24"/>
        </w:rPr>
        <w:t>be unable</w:t>
      </w:r>
      <w:r w:rsidRPr="008754BD">
        <w:rPr>
          <w:rFonts w:ascii="Times New Roman" w:hAnsi="Times New Roman"/>
          <w:sz w:val="24"/>
        </w:rPr>
        <w:t xml:space="preserve"> to are quasi-modals while </w:t>
      </w:r>
      <w:r w:rsidRPr="008754BD">
        <w:rPr>
          <w:rFonts w:ascii="Times New Roman" w:hAnsi="Times New Roman"/>
          <w:i/>
          <w:iCs/>
          <w:sz w:val="24"/>
        </w:rPr>
        <w:t>may</w:t>
      </w:r>
      <w:r w:rsidRPr="008754BD">
        <w:rPr>
          <w:rFonts w:ascii="Times New Roman" w:hAnsi="Times New Roman"/>
          <w:sz w:val="24"/>
        </w:rPr>
        <w:t xml:space="preserve">, </w:t>
      </w:r>
      <w:r w:rsidRPr="008754BD">
        <w:rPr>
          <w:rFonts w:ascii="Times New Roman" w:hAnsi="Times New Roman"/>
          <w:i/>
          <w:iCs/>
          <w:sz w:val="24"/>
        </w:rPr>
        <w:t>might</w:t>
      </w:r>
      <w:r w:rsidRPr="008754BD">
        <w:rPr>
          <w:rFonts w:ascii="Times New Roman" w:hAnsi="Times New Roman"/>
          <w:sz w:val="24"/>
        </w:rPr>
        <w:t xml:space="preserve">, </w:t>
      </w:r>
      <w:r w:rsidRPr="008754BD">
        <w:rPr>
          <w:rFonts w:ascii="Times New Roman" w:hAnsi="Times New Roman"/>
          <w:i/>
          <w:iCs/>
          <w:sz w:val="24"/>
        </w:rPr>
        <w:t>can</w:t>
      </w:r>
      <w:r w:rsidRPr="008754BD">
        <w:rPr>
          <w:rFonts w:ascii="Times New Roman" w:hAnsi="Times New Roman"/>
          <w:sz w:val="24"/>
        </w:rPr>
        <w:t xml:space="preserve">, </w:t>
      </w:r>
      <w:r w:rsidRPr="008754BD">
        <w:rPr>
          <w:rFonts w:ascii="Times New Roman" w:hAnsi="Times New Roman"/>
          <w:i/>
          <w:iCs/>
          <w:sz w:val="24"/>
        </w:rPr>
        <w:t>could</w:t>
      </w:r>
      <w:r w:rsidRPr="008754BD">
        <w:rPr>
          <w:rFonts w:ascii="Times New Roman" w:hAnsi="Times New Roman"/>
          <w:sz w:val="24"/>
        </w:rPr>
        <w:t xml:space="preserve">, </w:t>
      </w:r>
      <w:r w:rsidRPr="008754BD">
        <w:rPr>
          <w:rFonts w:ascii="Times New Roman" w:hAnsi="Times New Roman"/>
          <w:i/>
          <w:iCs/>
          <w:sz w:val="24"/>
        </w:rPr>
        <w:t>will</w:t>
      </w:r>
      <w:r w:rsidRPr="008754BD">
        <w:rPr>
          <w:rFonts w:ascii="Times New Roman" w:hAnsi="Times New Roman"/>
          <w:sz w:val="24"/>
        </w:rPr>
        <w:t xml:space="preserve">, </w:t>
      </w:r>
      <w:r w:rsidRPr="008754BD">
        <w:rPr>
          <w:rFonts w:ascii="Times New Roman" w:hAnsi="Times New Roman"/>
          <w:i/>
          <w:iCs/>
          <w:sz w:val="24"/>
        </w:rPr>
        <w:t>would</w:t>
      </w:r>
      <w:r w:rsidRPr="008754BD">
        <w:rPr>
          <w:rFonts w:ascii="Times New Roman" w:hAnsi="Times New Roman"/>
          <w:sz w:val="24"/>
        </w:rPr>
        <w:t xml:space="preserve">, </w:t>
      </w:r>
      <w:r w:rsidRPr="008754BD">
        <w:rPr>
          <w:rFonts w:ascii="Times New Roman" w:hAnsi="Times New Roman"/>
          <w:i/>
          <w:iCs/>
          <w:sz w:val="24"/>
        </w:rPr>
        <w:t>shall</w:t>
      </w:r>
      <w:r w:rsidRPr="008754BD">
        <w:rPr>
          <w:rFonts w:ascii="Times New Roman" w:hAnsi="Times New Roman"/>
          <w:sz w:val="24"/>
        </w:rPr>
        <w:t xml:space="preserve">, </w:t>
      </w:r>
      <w:r w:rsidRPr="008754BD">
        <w:rPr>
          <w:rFonts w:ascii="Times New Roman" w:hAnsi="Times New Roman"/>
          <w:i/>
          <w:iCs/>
          <w:sz w:val="24"/>
        </w:rPr>
        <w:t>should</w:t>
      </w:r>
      <w:r w:rsidRPr="008754BD">
        <w:rPr>
          <w:rFonts w:ascii="Times New Roman" w:hAnsi="Times New Roman"/>
          <w:sz w:val="24"/>
        </w:rPr>
        <w:t xml:space="preserve">, </w:t>
      </w:r>
      <w:r w:rsidRPr="008754BD">
        <w:rPr>
          <w:rFonts w:ascii="Times New Roman" w:hAnsi="Times New Roman"/>
          <w:i/>
          <w:iCs/>
          <w:sz w:val="24"/>
        </w:rPr>
        <w:t>must</w:t>
      </w:r>
      <w:r w:rsidRPr="008754BD">
        <w:rPr>
          <w:rFonts w:ascii="Times New Roman" w:hAnsi="Times New Roman"/>
          <w:sz w:val="24"/>
        </w:rPr>
        <w:t xml:space="preserve">, </w:t>
      </w:r>
      <w:r w:rsidRPr="008754BD">
        <w:rPr>
          <w:rFonts w:ascii="Times New Roman" w:hAnsi="Times New Roman"/>
          <w:i/>
          <w:iCs/>
          <w:sz w:val="24"/>
        </w:rPr>
        <w:t>need</w:t>
      </w:r>
      <w:r w:rsidRPr="008754BD">
        <w:rPr>
          <w:rFonts w:ascii="Times New Roman" w:hAnsi="Times New Roman"/>
          <w:sz w:val="24"/>
        </w:rPr>
        <w:t xml:space="preserve">, </w:t>
      </w:r>
      <w:r w:rsidRPr="008754BD">
        <w:rPr>
          <w:rFonts w:ascii="Times New Roman" w:hAnsi="Times New Roman"/>
          <w:i/>
          <w:iCs/>
          <w:sz w:val="24"/>
        </w:rPr>
        <w:t>dare</w:t>
      </w:r>
      <w:r w:rsidRPr="008754BD">
        <w:rPr>
          <w:rFonts w:ascii="Times New Roman" w:hAnsi="Times New Roman"/>
          <w:sz w:val="24"/>
        </w:rPr>
        <w:t xml:space="preserve">, </w:t>
      </w:r>
      <w:r w:rsidRPr="008754BD">
        <w:rPr>
          <w:rFonts w:ascii="Times New Roman" w:hAnsi="Times New Roman"/>
          <w:i/>
          <w:iCs/>
          <w:sz w:val="24"/>
        </w:rPr>
        <w:t>ought to</w:t>
      </w:r>
      <w:r w:rsidRPr="008754BD">
        <w:rPr>
          <w:rFonts w:ascii="Times New Roman" w:hAnsi="Times New Roman"/>
          <w:sz w:val="24"/>
        </w:rPr>
        <w:t xml:space="preserve">, </w:t>
      </w:r>
      <w:r w:rsidRPr="008754BD">
        <w:rPr>
          <w:rFonts w:ascii="Times New Roman" w:hAnsi="Times New Roman"/>
          <w:i/>
          <w:iCs/>
          <w:sz w:val="24"/>
        </w:rPr>
        <w:t>used to</w:t>
      </w:r>
      <w:r w:rsidRPr="008754BD">
        <w:rPr>
          <w:rFonts w:ascii="Times New Roman" w:hAnsi="Times New Roman"/>
          <w:sz w:val="24"/>
        </w:rPr>
        <w:t xml:space="preserve">, </w:t>
      </w:r>
      <w:r w:rsidRPr="008754BD">
        <w:rPr>
          <w:rFonts w:ascii="Times New Roman" w:hAnsi="Times New Roman"/>
          <w:i/>
          <w:iCs/>
          <w:sz w:val="24"/>
        </w:rPr>
        <w:t>had better</w:t>
      </w:r>
      <w:r w:rsidRPr="008754BD">
        <w:rPr>
          <w:rFonts w:ascii="Times New Roman" w:hAnsi="Times New Roman"/>
          <w:sz w:val="24"/>
        </w:rPr>
        <w:t xml:space="preserve">, </w:t>
      </w:r>
      <w:r w:rsidRPr="008754BD">
        <w:rPr>
          <w:rFonts w:ascii="Times New Roman" w:hAnsi="Times New Roman"/>
          <w:i/>
          <w:iCs/>
          <w:sz w:val="24"/>
        </w:rPr>
        <w:t>had best</w:t>
      </w:r>
      <w:r w:rsidRPr="008754BD">
        <w:rPr>
          <w:rFonts w:ascii="Times New Roman" w:hAnsi="Times New Roman"/>
          <w:sz w:val="24"/>
        </w:rPr>
        <w:t xml:space="preserve">, and </w:t>
      </w:r>
      <w:r w:rsidRPr="008754BD">
        <w:rPr>
          <w:rFonts w:ascii="Times New Roman" w:hAnsi="Times New Roman"/>
          <w:i/>
          <w:iCs/>
          <w:sz w:val="24"/>
        </w:rPr>
        <w:t>had rather</w:t>
      </w:r>
      <w:r w:rsidRPr="008754BD">
        <w:rPr>
          <w:rFonts w:ascii="Times New Roman" w:hAnsi="Times New Roman"/>
          <w:sz w:val="24"/>
        </w:rPr>
        <w:t xml:space="preserve"> are modals. </w:t>
      </w:r>
    </w:p>
    <w:p w14:paraId="304C656C" w14:textId="77777777" w:rsidR="008754BD" w:rsidRPr="008754BD" w:rsidRDefault="008754BD" w:rsidP="008754BD">
      <w:pPr>
        <w:spacing w:line="280" w:lineRule="exact"/>
        <w:rPr>
          <w:rFonts w:ascii="Times New Roman" w:hAnsi="Times New Roman"/>
          <w:sz w:val="24"/>
        </w:rPr>
      </w:pPr>
    </w:p>
    <w:p w14:paraId="240E9CEB" w14:textId="2BEF8820" w:rsidR="008754BD" w:rsidRDefault="008754BD" w:rsidP="008754BD">
      <w:pPr>
        <w:spacing w:line="280" w:lineRule="exact"/>
        <w:rPr>
          <w:rFonts w:ascii="Times New Roman" w:hAnsi="Times New Roman"/>
          <w:sz w:val="24"/>
        </w:rPr>
      </w:pPr>
      <w:r w:rsidRPr="008754BD">
        <w:rPr>
          <w:rFonts w:ascii="Times New Roman" w:hAnsi="Times New Roman"/>
          <w:sz w:val="24"/>
        </w:rPr>
        <w:t xml:space="preserve">Hakutani (1978) also observes that these ‘modals’ have some differences. A major difference between them is that, while modals are not derivable, the quasi-modals have </w:t>
      </w:r>
      <w:r w:rsidRPr="008754BD">
        <w:rPr>
          <w:rFonts w:ascii="Times New Roman" w:hAnsi="Times New Roman"/>
          <w:sz w:val="24"/>
        </w:rPr>
        <w:lastRenderedPageBreak/>
        <w:t xml:space="preserve">high probability of having been derived. This can be seen in the following illustration: </w:t>
      </w:r>
      <w:r w:rsidRPr="008754BD">
        <w:rPr>
          <w:rFonts w:ascii="Times New Roman" w:hAnsi="Times New Roman"/>
          <w:i/>
          <w:iCs/>
          <w:sz w:val="24"/>
        </w:rPr>
        <w:t>I am going to have to work</w:t>
      </w:r>
      <w:r w:rsidRPr="008754BD">
        <w:rPr>
          <w:rFonts w:ascii="Times New Roman" w:hAnsi="Times New Roman"/>
          <w:sz w:val="24"/>
        </w:rPr>
        <w:t xml:space="preserve"> from </w:t>
      </w:r>
      <w:r w:rsidRPr="008754BD">
        <w:rPr>
          <w:rFonts w:ascii="Times New Roman" w:hAnsi="Times New Roman"/>
          <w:i/>
          <w:iCs/>
          <w:sz w:val="24"/>
        </w:rPr>
        <w:t>I am going to</w:t>
      </w:r>
      <w:r w:rsidRPr="008754BD">
        <w:rPr>
          <w:rFonts w:ascii="Times New Roman" w:hAnsi="Times New Roman"/>
          <w:sz w:val="24"/>
        </w:rPr>
        <w:t xml:space="preserve"> and </w:t>
      </w:r>
      <w:r w:rsidRPr="008754BD">
        <w:rPr>
          <w:rFonts w:ascii="Times New Roman" w:hAnsi="Times New Roman"/>
          <w:i/>
          <w:iCs/>
          <w:sz w:val="24"/>
        </w:rPr>
        <w:t>I have to work</w:t>
      </w:r>
      <w:r w:rsidRPr="008754BD">
        <w:rPr>
          <w:rFonts w:ascii="Times New Roman" w:hAnsi="Times New Roman"/>
          <w:sz w:val="24"/>
        </w:rPr>
        <w:t xml:space="preserve">. Secondly, their syntactic behaviours differentiate them. While modals are usually found in the initial elements of the verb phrase, quasi-modals tend to be able to combine indefinitely. </w:t>
      </w:r>
    </w:p>
    <w:p w14:paraId="1F45FDF5" w14:textId="77777777" w:rsidR="00A63C80" w:rsidRPr="008754BD" w:rsidRDefault="00A63C80" w:rsidP="008754BD">
      <w:pPr>
        <w:spacing w:line="280" w:lineRule="exact"/>
        <w:rPr>
          <w:rFonts w:ascii="Times New Roman" w:hAnsi="Times New Roman"/>
          <w:sz w:val="24"/>
        </w:rPr>
      </w:pPr>
    </w:p>
    <w:p w14:paraId="5FA6A276" w14:textId="16C3A012"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ab/>
        <w:t>9.</w:t>
      </w:r>
      <w:r w:rsidRPr="008754BD">
        <w:rPr>
          <w:rFonts w:ascii="Times New Roman" w:hAnsi="Times New Roman"/>
          <w:sz w:val="24"/>
        </w:rPr>
        <w:tab/>
        <w:t xml:space="preserve"> I’</w:t>
      </w:r>
      <w:r w:rsidRPr="008754BD">
        <w:rPr>
          <w:rFonts w:ascii="Times New Roman" w:hAnsi="Times New Roman"/>
          <w:i/>
          <w:iCs/>
          <w:sz w:val="24"/>
        </w:rPr>
        <w:t>ll</w:t>
      </w:r>
      <w:r w:rsidRPr="008754BD">
        <w:rPr>
          <w:rFonts w:ascii="Times New Roman" w:hAnsi="Times New Roman"/>
          <w:sz w:val="24"/>
        </w:rPr>
        <w:t xml:space="preserve"> </w:t>
      </w:r>
      <w:r w:rsidRPr="008754BD">
        <w:rPr>
          <w:rFonts w:ascii="Times New Roman" w:hAnsi="Times New Roman"/>
          <w:b/>
          <w:bCs/>
          <w:sz w:val="24"/>
        </w:rPr>
        <w:t>shatter</w:t>
      </w:r>
      <w:r w:rsidRPr="008754BD">
        <w:rPr>
          <w:rFonts w:ascii="Times New Roman" w:hAnsi="Times New Roman"/>
          <w:sz w:val="24"/>
        </w:rPr>
        <w:t xml:space="preserve"> the mystique of under-performance.</w:t>
      </w:r>
    </w:p>
    <w:p w14:paraId="16B36076" w14:textId="69E08470"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ab/>
        <w:t>10.</w:t>
      </w:r>
      <w:r w:rsidRPr="008754BD">
        <w:rPr>
          <w:rFonts w:ascii="Times New Roman" w:hAnsi="Times New Roman"/>
          <w:sz w:val="24"/>
        </w:rPr>
        <w:tab/>
        <w:t xml:space="preserve"> Mary </w:t>
      </w:r>
      <w:r w:rsidRPr="008754BD">
        <w:rPr>
          <w:rFonts w:ascii="Times New Roman" w:hAnsi="Times New Roman"/>
          <w:i/>
          <w:iCs/>
          <w:sz w:val="24"/>
        </w:rPr>
        <w:t>might</w:t>
      </w:r>
      <w:r w:rsidRPr="008754BD">
        <w:rPr>
          <w:rFonts w:ascii="Times New Roman" w:hAnsi="Times New Roman"/>
          <w:sz w:val="24"/>
        </w:rPr>
        <w:t xml:space="preserve"> have been unable to have </w:t>
      </w:r>
      <w:r w:rsidRPr="008754BD">
        <w:rPr>
          <w:rFonts w:ascii="Times New Roman" w:hAnsi="Times New Roman"/>
          <w:b/>
          <w:bCs/>
          <w:sz w:val="24"/>
        </w:rPr>
        <w:t>completed</w:t>
      </w:r>
      <w:r w:rsidRPr="008754BD">
        <w:rPr>
          <w:rFonts w:ascii="Times New Roman" w:hAnsi="Times New Roman"/>
          <w:sz w:val="24"/>
        </w:rPr>
        <w:t xml:space="preserve"> the test before 9 a.m.</w:t>
      </w:r>
    </w:p>
    <w:p w14:paraId="4C7099A8" w14:textId="77777777" w:rsidR="008754BD" w:rsidRPr="008754BD" w:rsidRDefault="008754BD" w:rsidP="008754BD">
      <w:pPr>
        <w:spacing w:line="280" w:lineRule="exact"/>
        <w:rPr>
          <w:rFonts w:ascii="Times New Roman" w:hAnsi="Times New Roman"/>
          <w:sz w:val="24"/>
        </w:rPr>
      </w:pPr>
    </w:p>
    <w:p w14:paraId="7A884F4D" w14:textId="64C74A0C"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The modality system is evidently an important element in interpersonal relationships as could be perceived from the discussions of the various scholars. We however wish to observe that since our focus is mainly on the relevance of the modality system as a means of the woman letting her audience know that she is in charge, the semantic elements in this syntactic systems are of interest to us in this discussion. Her degree of enforcing obligation to provide undertaking to her propositions and proposals are especially useful here. The actuality of this undertaking or performance by the addressee is vital. Nonetheless, the level of her demand for the undertaking indicates her volitional ability to demand for goods and services. This places her in a powerful position. Other factors may come into play to effect the undertaking where they are not immediately provided. We take cognisance of this in our interrogation. Consequently, the Systemic Functional Grammar serves as the base of our inquiry while the semantic thrust of Palmer’s description builds on this. Hakutani’s focus on syntactic structuring of the modal helps to show the consequence of the place of the modal positioning in the structure as indicative of the forcefulness of the demand in the proposal.</w:t>
      </w:r>
    </w:p>
    <w:p w14:paraId="387A6100" w14:textId="77777777" w:rsidR="008754BD" w:rsidRPr="008754BD" w:rsidRDefault="008754BD" w:rsidP="008754BD">
      <w:pPr>
        <w:spacing w:line="280" w:lineRule="exact"/>
        <w:rPr>
          <w:rFonts w:ascii="Times New Roman" w:hAnsi="Times New Roman"/>
          <w:sz w:val="24"/>
        </w:rPr>
      </w:pPr>
    </w:p>
    <w:p w14:paraId="5A574544" w14:textId="3190AA75"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 xml:space="preserve">As a consequence, Ellen Johnson Sirleaf’s statement (Asante 2006: 23) used as an example in (9) is indicative of a woman that is full of volition, force and promise. In short, she has successfully indicated her ability, performed the speech act of promising and threatening, depending on the moral rectitude of her listener, and displayed power befitting her status as the president of a modern nation. The issue here is not of a ‘weaker sex’ but of a focused and powerful leader. Her modal choice shows this. She is not just able but willing and going to perform the action (actualising) of ‘shattering’, another forceful word. The analysis is intended to uncover if this sort of mood predominates in the language of women as presented in Nigerian newspapers. </w:t>
      </w:r>
    </w:p>
    <w:p w14:paraId="0EAF2696" w14:textId="77777777" w:rsidR="008754BD" w:rsidRPr="008754BD" w:rsidRDefault="008754BD" w:rsidP="008754BD">
      <w:pPr>
        <w:spacing w:line="280" w:lineRule="exact"/>
        <w:rPr>
          <w:rFonts w:ascii="Times New Roman" w:hAnsi="Times New Roman"/>
          <w:sz w:val="24"/>
        </w:rPr>
      </w:pPr>
    </w:p>
    <w:p w14:paraId="61092B20" w14:textId="03AD8DD4" w:rsidR="008754BD" w:rsidRPr="008754BD" w:rsidRDefault="008754BD" w:rsidP="008754BD">
      <w:pPr>
        <w:spacing w:line="280" w:lineRule="exact"/>
        <w:rPr>
          <w:rFonts w:ascii="Times New Roman" w:hAnsi="Times New Roman"/>
          <w:sz w:val="24"/>
        </w:rPr>
      </w:pPr>
      <w:r w:rsidRPr="008754BD">
        <w:rPr>
          <w:rFonts w:ascii="Times New Roman" w:hAnsi="Times New Roman"/>
          <w:sz w:val="24"/>
        </w:rPr>
        <w:t xml:space="preserve">Nonetheless, we need to mention that some works (cf. </w:t>
      </w:r>
      <w:r w:rsidRPr="008754BD">
        <w:rPr>
          <w:rFonts w:ascii="Times New Roman" w:hAnsi="Times New Roman"/>
          <w:bCs/>
          <w:sz w:val="24"/>
        </w:rPr>
        <w:t>Papafragou 1998</w:t>
      </w:r>
      <w:r w:rsidRPr="008754BD">
        <w:rPr>
          <w:rFonts w:ascii="Times New Roman" w:hAnsi="Times New Roman"/>
          <w:sz w:val="24"/>
        </w:rPr>
        <w:t xml:space="preserve">; von Fintel 2005) with actual focus on the semantic description of modals are noted. However, the base of the discussion here is to see how the semantic structuring of modals occurs within the syntactic structures in SFG. Consequently, this study may not be overtly concerned with the core semantic analysis such as the truth conditions of propositions but more with the semantic contents of the modal verbs within sentence structures used by women to indicate their ability to make proposals and demand for goods and services within the SFG tradition as discussed above.  </w:t>
      </w:r>
    </w:p>
    <w:p w14:paraId="4B4DC271" w14:textId="4B7F7C09" w:rsidR="002C258B" w:rsidRPr="008754BD" w:rsidRDefault="002C258B" w:rsidP="001B0D9C">
      <w:pPr>
        <w:spacing w:line="280" w:lineRule="exact"/>
        <w:rPr>
          <w:rFonts w:ascii="Times New Roman" w:hAnsi="Times New Roman"/>
          <w:sz w:val="24"/>
        </w:rPr>
      </w:pPr>
    </w:p>
    <w:p w14:paraId="74C62FD2" w14:textId="77777777" w:rsidR="002C258B" w:rsidRPr="008754BD" w:rsidRDefault="002C258B" w:rsidP="001B0D9C">
      <w:pPr>
        <w:spacing w:line="280" w:lineRule="exact"/>
        <w:rPr>
          <w:rFonts w:ascii="Times New Roman" w:hAnsi="Times New Roman"/>
          <w:sz w:val="24"/>
        </w:rPr>
      </w:pPr>
    </w:p>
    <w:bookmarkEnd w:id="2"/>
    <w:p w14:paraId="4B1E6905" w14:textId="3C53009F" w:rsidR="00BF36E9" w:rsidRPr="008754BD" w:rsidRDefault="00A63C80" w:rsidP="00663514">
      <w:pPr>
        <w:pStyle w:val="Heading2"/>
      </w:pPr>
      <w:r w:rsidRPr="00A63C80">
        <w:t>Methodology</w:t>
      </w:r>
    </w:p>
    <w:p w14:paraId="68AFD522" w14:textId="77777777" w:rsidR="00945D37" w:rsidRPr="008754BD" w:rsidRDefault="00945D37" w:rsidP="000D07EF">
      <w:pPr>
        <w:pStyle w:val="ListParagraph"/>
        <w:spacing w:line="280" w:lineRule="exact"/>
        <w:ind w:left="1080" w:firstLineChars="0" w:firstLine="0"/>
        <w:rPr>
          <w:rFonts w:ascii="Times New Roman" w:hAnsi="Times New Roman"/>
          <w:sz w:val="24"/>
        </w:rPr>
      </w:pPr>
    </w:p>
    <w:p w14:paraId="50EB9074" w14:textId="77777777" w:rsidR="00A63C80" w:rsidRPr="00A63C80" w:rsidRDefault="00A63C80" w:rsidP="00A63C80">
      <w:pPr>
        <w:spacing w:line="280" w:lineRule="exact"/>
        <w:ind w:firstLine="720"/>
        <w:rPr>
          <w:rFonts w:ascii="Times New Roman" w:hAnsi="Times New Roman"/>
          <w:sz w:val="24"/>
          <w:szCs w:val="24"/>
        </w:rPr>
      </w:pPr>
      <w:r w:rsidRPr="00A63C80">
        <w:rPr>
          <w:rFonts w:ascii="Times New Roman" w:hAnsi="Times New Roman"/>
          <w:sz w:val="24"/>
          <w:szCs w:val="24"/>
        </w:rPr>
        <w:t>The study is a survey design. It largely involves uncovering the role played by women in the sustenance of the patriarchal social structure to the detriment of their own empowerment. It specifically seeks to find out the assertiveness level of Nigerian women as reflected in their language in select Nigerian newspapers. The use of modal verbs to indicate their ability to actualise their demand for goods and services in the Hallidayan sense, to define their relationship to their interlocutors, is investigated. This is premised on the assumption that, with the women global conference on empowerment, it is natural to expect that Nigerian women should be able to assert force and exude confidence in their linguistic choices and inter-relational discourses.</w:t>
      </w:r>
    </w:p>
    <w:p w14:paraId="0D1AA4BA" w14:textId="77777777" w:rsidR="00A63C80" w:rsidRDefault="00A63C80" w:rsidP="00A63C80">
      <w:pPr>
        <w:spacing w:line="280" w:lineRule="exact"/>
        <w:rPr>
          <w:rFonts w:ascii="Times New Roman" w:hAnsi="Times New Roman"/>
          <w:sz w:val="24"/>
          <w:szCs w:val="24"/>
        </w:rPr>
      </w:pPr>
    </w:p>
    <w:p w14:paraId="7811A06F" w14:textId="5726F891" w:rsidR="00A63C80" w:rsidRPr="00A63C80" w:rsidRDefault="00A63C80" w:rsidP="00A63C80">
      <w:pPr>
        <w:spacing w:line="280" w:lineRule="exact"/>
        <w:rPr>
          <w:rFonts w:ascii="Times New Roman" w:hAnsi="Times New Roman"/>
          <w:sz w:val="24"/>
          <w:szCs w:val="24"/>
        </w:rPr>
      </w:pPr>
      <w:r w:rsidRPr="00A63C80">
        <w:rPr>
          <w:rFonts w:ascii="Times New Roman" w:hAnsi="Times New Roman"/>
          <w:sz w:val="24"/>
          <w:szCs w:val="24"/>
        </w:rPr>
        <w:t>Data were collected from seven Nigerian daily newspapers. The type of discourse used include texts created by women and those that are focused on women. Essentially, the texts were chosen based on their having some relationship with women. However, the selection of the modals has to do basically with those in which women created the particular sentential structures or are the topic focus in the sentences. In some sense, they must be making use of language to express themselves. This is in order to do a modal assessment to determine the level of goods and services demanding forces of the proposals contained in such sentential structures.</w:t>
      </w:r>
    </w:p>
    <w:p w14:paraId="78452516" w14:textId="77777777" w:rsidR="00A63C80" w:rsidRDefault="00A63C80" w:rsidP="00A63C80">
      <w:pPr>
        <w:spacing w:line="280" w:lineRule="exact"/>
        <w:rPr>
          <w:rFonts w:ascii="Times New Roman" w:hAnsi="Times New Roman"/>
          <w:sz w:val="24"/>
          <w:szCs w:val="24"/>
        </w:rPr>
      </w:pPr>
    </w:p>
    <w:p w14:paraId="5744AA8C" w14:textId="4F046FE3" w:rsidR="00A63C80" w:rsidRPr="00A63C80" w:rsidRDefault="00A63C80" w:rsidP="00A63C80">
      <w:pPr>
        <w:spacing w:line="280" w:lineRule="exact"/>
        <w:rPr>
          <w:rFonts w:ascii="Times New Roman" w:hAnsi="Times New Roman"/>
          <w:sz w:val="24"/>
          <w:szCs w:val="24"/>
        </w:rPr>
      </w:pPr>
      <w:r w:rsidRPr="00A63C80">
        <w:rPr>
          <w:rFonts w:ascii="Times New Roman" w:hAnsi="Times New Roman"/>
          <w:sz w:val="24"/>
          <w:szCs w:val="24"/>
        </w:rPr>
        <w:t xml:space="preserve">The newspapers used as data source are </w:t>
      </w:r>
      <w:r w:rsidRPr="00A63C80">
        <w:rPr>
          <w:rFonts w:ascii="Times New Roman" w:hAnsi="Times New Roman"/>
          <w:i/>
          <w:iCs/>
          <w:sz w:val="24"/>
          <w:szCs w:val="24"/>
        </w:rPr>
        <w:t>The Guardian (TG)</w:t>
      </w:r>
      <w:r w:rsidRPr="00A63C80">
        <w:rPr>
          <w:rFonts w:ascii="Times New Roman" w:hAnsi="Times New Roman"/>
          <w:sz w:val="24"/>
          <w:szCs w:val="24"/>
        </w:rPr>
        <w:t xml:space="preserve">, </w:t>
      </w:r>
      <w:r w:rsidRPr="00A63C80">
        <w:rPr>
          <w:rFonts w:ascii="Times New Roman" w:hAnsi="Times New Roman"/>
          <w:i/>
          <w:iCs/>
          <w:sz w:val="24"/>
          <w:szCs w:val="24"/>
        </w:rPr>
        <w:t>The Punch (TP)</w:t>
      </w:r>
      <w:r w:rsidRPr="00A63C80">
        <w:rPr>
          <w:rFonts w:ascii="Times New Roman" w:hAnsi="Times New Roman"/>
          <w:sz w:val="24"/>
          <w:szCs w:val="24"/>
        </w:rPr>
        <w:t xml:space="preserve">, </w:t>
      </w:r>
      <w:r w:rsidRPr="00A63C80">
        <w:rPr>
          <w:rFonts w:ascii="Times New Roman" w:hAnsi="Times New Roman"/>
          <w:i/>
          <w:iCs/>
          <w:sz w:val="24"/>
          <w:szCs w:val="24"/>
        </w:rPr>
        <w:t>Nigerian Tribune (NT)</w:t>
      </w:r>
      <w:r w:rsidRPr="00A63C80">
        <w:rPr>
          <w:rFonts w:ascii="Times New Roman" w:hAnsi="Times New Roman"/>
          <w:sz w:val="24"/>
          <w:szCs w:val="24"/>
        </w:rPr>
        <w:t xml:space="preserve">, </w:t>
      </w:r>
      <w:r w:rsidRPr="00A63C80">
        <w:rPr>
          <w:rFonts w:ascii="Times New Roman" w:hAnsi="Times New Roman"/>
          <w:i/>
          <w:iCs/>
          <w:sz w:val="24"/>
          <w:szCs w:val="24"/>
        </w:rPr>
        <w:t>New Nigeria (NN)</w:t>
      </w:r>
      <w:r w:rsidRPr="00A63C80">
        <w:rPr>
          <w:rFonts w:ascii="Times New Roman" w:hAnsi="Times New Roman"/>
          <w:sz w:val="24"/>
          <w:szCs w:val="24"/>
        </w:rPr>
        <w:t xml:space="preserve">, </w:t>
      </w:r>
      <w:r w:rsidRPr="00A63C80">
        <w:rPr>
          <w:rFonts w:ascii="Times New Roman" w:hAnsi="Times New Roman"/>
          <w:i/>
          <w:iCs/>
          <w:sz w:val="24"/>
          <w:szCs w:val="24"/>
        </w:rPr>
        <w:t>The Sun (TS)</w:t>
      </w:r>
      <w:r w:rsidRPr="00A63C80">
        <w:rPr>
          <w:rFonts w:ascii="Times New Roman" w:hAnsi="Times New Roman"/>
          <w:sz w:val="24"/>
          <w:szCs w:val="24"/>
        </w:rPr>
        <w:t xml:space="preserve">, </w:t>
      </w:r>
      <w:r w:rsidRPr="00A63C80">
        <w:rPr>
          <w:rFonts w:ascii="Times New Roman" w:hAnsi="Times New Roman"/>
          <w:i/>
          <w:iCs/>
          <w:sz w:val="24"/>
          <w:szCs w:val="24"/>
        </w:rPr>
        <w:t>ThisDay (TD)</w:t>
      </w:r>
      <w:r w:rsidRPr="00A63C80">
        <w:rPr>
          <w:rFonts w:ascii="Times New Roman" w:hAnsi="Times New Roman"/>
          <w:sz w:val="24"/>
          <w:szCs w:val="24"/>
        </w:rPr>
        <w:t xml:space="preserve"> and </w:t>
      </w:r>
      <w:r w:rsidRPr="00A63C80">
        <w:rPr>
          <w:rFonts w:ascii="Times New Roman" w:hAnsi="Times New Roman"/>
          <w:i/>
          <w:iCs/>
          <w:sz w:val="24"/>
          <w:szCs w:val="24"/>
        </w:rPr>
        <w:t>The Comet (TC)</w:t>
      </w:r>
      <w:r w:rsidRPr="00A63C80">
        <w:rPr>
          <w:rFonts w:ascii="Times New Roman" w:hAnsi="Times New Roman"/>
          <w:sz w:val="24"/>
          <w:szCs w:val="24"/>
        </w:rPr>
        <w:t xml:space="preserve">. They were chosen purposively because they have national coverage and distribution. T  his is in line with the conceptual definition given by Reah (1998) concerning the classification of a national or international newspaper. </w:t>
      </w:r>
    </w:p>
    <w:p w14:paraId="6FC1F0F1" w14:textId="77777777" w:rsidR="00A63C80" w:rsidRDefault="00A63C80" w:rsidP="00A63C80">
      <w:pPr>
        <w:spacing w:line="280" w:lineRule="exact"/>
        <w:rPr>
          <w:rFonts w:ascii="Times New Roman" w:hAnsi="Times New Roman"/>
          <w:sz w:val="24"/>
          <w:szCs w:val="24"/>
        </w:rPr>
      </w:pPr>
    </w:p>
    <w:p w14:paraId="004FB02E" w14:textId="71EB6D03" w:rsidR="00A63C80" w:rsidRPr="00A63C80" w:rsidRDefault="00A63C80" w:rsidP="00A63C80">
      <w:pPr>
        <w:spacing w:line="280" w:lineRule="exact"/>
        <w:rPr>
          <w:rFonts w:ascii="Times New Roman" w:hAnsi="Times New Roman"/>
          <w:sz w:val="24"/>
          <w:szCs w:val="24"/>
        </w:rPr>
      </w:pPr>
      <w:r w:rsidRPr="00A63C80">
        <w:rPr>
          <w:rFonts w:ascii="Times New Roman" w:hAnsi="Times New Roman"/>
          <w:sz w:val="24"/>
          <w:szCs w:val="24"/>
        </w:rPr>
        <w:t xml:space="preserve">The chosen newspapers cover the time period beginning from September 2005 to December 2006. September 2005 marked the tenth anniversary of the Beijing Conference. September 2015 thus makes it exactly twenty years since the conference took place. This was recalled and a march done to celebrate this in Abuja, Nigeria as shown on the Nigerian national television, NTA. In our view, the continued negativity on women and vulnerability of women to violence suggests that women are yet to achieve the hoped for success with the Beijing Conference.  </w:t>
      </w:r>
    </w:p>
    <w:p w14:paraId="4D402DC7" w14:textId="77777777" w:rsidR="007D0ACA" w:rsidRPr="008754BD" w:rsidRDefault="007D0ACA" w:rsidP="001B0D9C">
      <w:pPr>
        <w:spacing w:line="280" w:lineRule="exact"/>
        <w:ind w:firstLine="720"/>
        <w:rPr>
          <w:rFonts w:ascii="Times New Roman" w:hAnsi="Times New Roman"/>
          <w:sz w:val="24"/>
          <w:szCs w:val="24"/>
        </w:rPr>
      </w:pPr>
    </w:p>
    <w:p w14:paraId="3229104C" w14:textId="66622530" w:rsidR="00BF36E9" w:rsidRPr="008754BD" w:rsidRDefault="00A63C80" w:rsidP="00CB217C">
      <w:pPr>
        <w:pStyle w:val="Heading2"/>
        <w:rPr>
          <w:szCs w:val="22"/>
        </w:rPr>
      </w:pPr>
      <w:r w:rsidRPr="00A63C80">
        <w:rPr>
          <w:szCs w:val="22"/>
        </w:rPr>
        <w:t>Data Analysis and Discussion</w:t>
      </w:r>
    </w:p>
    <w:p w14:paraId="6C6307C0" w14:textId="77777777" w:rsidR="004C334A" w:rsidRPr="008754BD" w:rsidRDefault="004C334A" w:rsidP="00AF5A0C"/>
    <w:p w14:paraId="7D0DAAA9" w14:textId="767987FD" w:rsidR="00A63C80" w:rsidRPr="00A63C80" w:rsidRDefault="00A63C80" w:rsidP="00F1712C">
      <w:pPr>
        <w:spacing w:line="280" w:lineRule="exact"/>
        <w:ind w:firstLine="720"/>
        <w:rPr>
          <w:rFonts w:ascii="Times New Roman" w:hAnsi="Times New Roman"/>
          <w:sz w:val="24"/>
        </w:rPr>
      </w:pPr>
      <w:bookmarkStart w:id="3" w:name="_Toc439334014"/>
      <w:r w:rsidRPr="00A63C80">
        <w:rPr>
          <w:rFonts w:ascii="Times New Roman" w:hAnsi="Times New Roman"/>
          <w:sz w:val="24"/>
        </w:rPr>
        <w:t xml:space="preserve">Actuality of event is not always a certainty in the modal system (Palmer 1977; Reah 1998: 94). It is, therefore, important to know that the use of a particular modal </w:t>
      </w:r>
      <w:r w:rsidRPr="00A63C80">
        <w:rPr>
          <w:rFonts w:ascii="Times New Roman" w:hAnsi="Times New Roman"/>
          <w:sz w:val="24"/>
        </w:rPr>
        <w:lastRenderedPageBreak/>
        <w:t xml:space="preserve">may not necessarily indicate that the event has occurred. The propositional content of the modal is also merely a proposition until it has actual occurrence. In the light of this, the employment of modals by women in the data and the implication it has for their assertiveness level in the communication event is presented below. Only those clauses perceived to have modal finites, modal adjuncts (Halliday 1985; Opara 2005), or quasi-modals (Hakutani 1978; Halliday </w:t>
      </w:r>
      <w:r w:rsidR="0004296A">
        <w:rPr>
          <w:rFonts w:ascii="Times New Roman" w:hAnsi="Times New Roman"/>
          <w:sz w:val="24"/>
        </w:rPr>
        <w:t>and</w:t>
      </w:r>
      <w:r w:rsidRPr="00A63C80">
        <w:rPr>
          <w:rFonts w:ascii="Times New Roman" w:hAnsi="Times New Roman"/>
          <w:sz w:val="24"/>
        </w:rPr>
        <w:t xml:space="preserve"> Mattheissen 2014) are culled from the data.</w:t>
      </w:r>
    </w:p>
    <w:p w14:paraId="40CB639D" w14:textId="77777777" w:rsidR="00F1712C" w:rsidRDefault="00F1712C" w:rsidP="00A63C80">
      <w:pPr>
        <w:spacing w:line="280" w:lineRule="exact"/>
        <w:rPr>
          <w:rFonts w:ascii="Times New Roman" w:hAnsi="Times New Roman"/>
          <w:sz w:val="24"/>
        </w:rPr>
      </w:pPr>
    </w:p>
    <w:p w14:paraId="1058FFDF" w14:textId="0B01028C"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The modal forms are grouped into different subsystems of interpersonal meaning content to define the functioning of their modality. The grouping chiefly follows the scholars discussed above but with a redefinition and an integration of their delineation, where necessary, to get the best from the data (The full texts/structures from which modal forms were extracted is presented in the appendix.).</w:t>
      </w:r>
    </w:p>
    <w:p w14:paraId="033F7387" w14:textId="77777777" w:rsidR="00F1712C" w:rsidRDefault="00F1712C" w:rsidP="00A63C80">
      <w:pPr>
        <w:spacing w:line="280" w:lineRule="exact"/>
        <w:rPr>
          <w:rFonts w:ascii="Times New Roman" w:hAnsi="Times New Roman"/>
          <w:sz w:val="24"/>
        </w:rPr>
      </w:pPr>
    </w:p>
    <w:p w14:paraId="415CC5D5" w14:textId="09CC7209"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In the same vein, each article is coded, using the newspaper name in an abbreviated form. For instance, </w:t>
      </w:r>
      <w:r w:rsidRPr="00A63C80">
        <w:rPr>
          <w:rFonts w:ascii="Times New Roman" w:hAnsi="Times New Roman"/>
          <w:i/>
          <w:sz w:val="24"/>
        </w:rPr>
        <w:t>The Guardian</w:t>
      </w:r>
      <w:r w:rsidRPr="00A63C80">
        <w:rPr>
          <w:rFonts w:ascii="Times New Roman" w:hAnsi="Times New Roman"/>
          <w:sz w:val="24"/>
        </w:rPr>
        <w:t xml:space="preserve"> is </w:t>
      </w:r>
      <w:r w:rsidRPr="00A63C80">
        <w:rPr>
          <w:rFonts w:ascii="Times New Roman" w:hAnsi="Times New Roman"/>
          <w:i/>
          <w:sz w:val="24"/>
        </w:rPr>
        <w:t>TG</w:t>
      </w:r>
      <w:r w:rsidRPr="00A63C80">
        <w:rPr>
          <w:rFonts w:ascii="Times New Roman" w:hAnsi="Times New Roman"/>
          <w:sz w:val="24"/>
        </w:rPr>
        <w:t xml:space="preserve">, </w:t>
      </w:r>
      <w:r w:rsidRPr="00A63C80">
        <w:rPr>
          <w:rFonts w:ascii="Times New Roman" w:hAnsi="Times New Roman"/>
          <w:i/>
          <w:sz w:val="24"/>
        </w:rPr>
        <w:t>New Nigerian</w:t>
      </w:r>
      <w:r w:rsidRPr="00A63C80">
        <w:rPr>
          <w:rFonts w:ascii="Times New Roman" w:hAnsi="Times New Roman"/>
          <w:sz w:val="24"/>
        </w:rPr>
        <w:t xml:space="preserve"> is </w:t>
      </w:r>
      <w:r w:rsidRPr="00A63C80">
        <w:rPr>
          <w:rFonts w:ascii="Times New Roman" w:hAnsi="Times New Roman"/>
          <w:i/>
          <w:sz w:val="24"/>
        </w:rPr>
        <w:t>NN</w:t>
      </w:r>
      <w:r w:rsidRPr="00A63C80">
        <w:rPr>
          <w:rFonts w:ascii="Times New Roman" w:hAnsi="Times New Roman"/>
          <w:sz w:val="24"/>
        </w:rPr>
        <w:t>, etc. These are then given numbers to indicate their position in the coding system. For example, TG01, NN02, etc. The number of modals identified in each article is indicated beside each coded article. These are then grouped under each metaphoric/semantic content they belong as shown in Table 2 below.</w:t>
      </w:r>
    </w:p>
    <w:p w14:paraId="7DE022B2" w14:textId="77777777" w:rsidR="00F1712C" w:rsidRDefault="00F1712C" w:rsidP="00A63C80">
      <w:pPr>
        <w:spacing w:line="280" w:lineRule="exact"/>
        <w:rPr>
          <w:rFonts w:ascii="Times New Roman" w:hAnsi="Times New Roman"/>
          <w:sz w:val="24"/>
        </w:rPr>
      </w:pPr>
    </w:p>
    <w:p w14:paraId="1F1E6295" w14:textId="72638B15"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It however needs to be mentioned that this paper is a part of a larger research work. The full article texts are attached to the full thesis (Daniel 2008) from which this paper is extracted. Adding each article to this paper would have made it unnecessarily bulky. Consequently, extracted texts in which modals occurred, irrespective of the text type, were used as data, using the convenience sampling procedure. These are the texts identified, coded, classified, analysed and discussed below. The modals as used in the sentence/clause structures are presented in bold fonts for easy reference as they are discussed.</w:t>
      </w:r>
    </w:p>
    <w:p w14:paraId="6BB8BEAD" w14:textId="77777777" w:rsidR="00A63C80" w:rsidRPr="00A63C80" w:rsidRDefault="00A63C80" w:rsidP="00A63C80">
      <w:pPr>
        <w:spacing w:line="280" w:lineRule="exact"/>
        <w:rPr>
          <w:rFonts w:ascii="Times New Roman" w:hAnsi="Times New Roman"/>
          <w:b/>
          <w:bCs/>
          <w:sz w:val="24"/>
        </w:rPr>
      </w:pPr>
    </w:p>
    <w:p w14:paraId="2977D6CE" w14:textId="77777777" w:rsidR="00A63C80" w:rsidRPr="00A63C80" w:rsidRDefault="00A63C80" w:rsidP="00A63C80">
      <w:pPr>
        <w:spacing w:line="280" w:lineRule="exact"/>
        <w:rPr>
          <w:rFonts w:ascii="Times New Roman" w:hAnsi="Times New Roman"/>
          <w:b/>
          <w:bCs/>
          <w:sz w:val="24"/>
        </w:rPr>
      </w:pPr>
      <w:r w:rsidRPr="00A63C80">
        <w:rPr>
          <w:rFonts w:ascii="Times New Roman" w:hAnsi="Times New Roman"/>
          <w:b/>
          <w:bCs/>
          <w:sz w:val="24"/>
        </w:rPr>
        <w:t>Table 2: Modal Choices and their Propositional Contents</w:t>
      </w:r>
    </w:p>
    <w:p w14:paraId="75785C4C" w14:textId="77777777" w:rsidR="00A63C80" w:rsidRPr="00A63C80" w:rsidRDefault="00A63C80" w:rsidP="00A63C80">
      <w:pPr>
        <w:spacing w:line="280" w:lineRule="exact"/>
        <w:rPr>
          <w:rFonts w:ascii="Times New Roman" w:hAnsi="Times New Roman"/>
          <w:b/>
          <w:bCs/>
          <w:sz w:val="24"/>
        </w:rPr>
      </w:pPr>
    </w:p>
    <w:tbl>
      <w:tblPr>
        <w:tblW w:w="1025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547"/>
        <w:gridCol w:w="7062"/>
        <w:gridCol w:w="1643"/>
      </w:tblGrid>
      <w:tr w:rsidR="00A63C80" w:rsidRPr="00A63C80" w14:paraId="22F17ED5" w14:textId="77777777" w:rsidTr="000D0C7C">
        <w:trPr>
          <w:trHeight w:val="303"/>
          <w:jc w:val="center"/>
        </w:trPr>
        <w:tc>
          <w:tcPr>
            <w:tcW w:w="0" w:type="auto"/>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2579CA0B"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b/>
                <w:bCs/>
                <w:i/>
                <w:iCs/>
                <w:sz w:val="24"/>
              </w:rPr>
              <w:t>Modality</w:t>
            </w:r>
          </w:p>
        </w:tc>
        <w:tc>
          <w:tcPr>
            <w:tcW w:w="0" w:type="auto"/>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4C48DA58"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b/>
                <w:bCs/>
                <w:i/>
                <w:iCs/>
                <w:sz w:val="24"/>
              </w:rPr>
              <w:t>Text examples</w:t>
            </w:r>
          </w:p>
        </w:tc>
        <w:tc>
          <w:tcPr>
            <w:tcW w:w="0" w:type="auto"/>
            <w:tcBorders>
              <w:top w:val="single" w:sz="4" w:space="0" w:color="000000"/>
              <w:left w:val="nil"/>
              <w:bottom w:val="single" w:sz="4" w:space="0" w:color="000000"/>
              <w:right w:val="nil"/>
            </w:tcBorders>
          </w:tcPr>
          <w:p w14:paraId="21ED2D59" w14:textId="77777777" w:rsidR="00A63C80" w:rsidRPr="00A63C80" w:rsidRDefault="00A63C80" w:rsidP="00A63C80">
            <w:pPr>
              <w:spacing w:line="280" w:lineRule="exact"/>
              <w:rPr>
                <w:rFonts w:ascii="Times New Roman" w:hAnsi="Times New Roman"/>
                <w:b/>
                <w:bCs/>
                <w:i/>
                <w:iCs/>
                <w:sz w:val="24"/>
              </w:rPr>
            </w:pPr>
            <w:r w:rsidRPr="00A63C80">
              <w:rPr>
                <w:rFonts w:ascii="Times New Roman" w:hAnsi="Times New Roman"/>
                <w:b/>
                <w:bCs/>
                <w:i/>
                <w:iCs/>
                <w:sz w:val="24"/>
              </w:rPr>
              <w:t>Frequency(%)</w:t>
            </w:r>
          </w:p>
        </w:tc>
      </w:tr>
      <w:tr w:rsidR="00A63C80" w:rsidRPr="00A63C80" w14:paraId="1E81E6B3" w14:textId="77777777" w:rsidTr="000D0C7C">
        <w:trPr>
          <w:trHeight w:val="607"/>
          <w:jc w:val="center"/>
        </w:trPr>
        <w:tc>
          <w:tcPr>
            <w:tcW w:w="0" w:type="auto"/>
            <w:tcBorders>
              <w:top w:val="single" w:sz="4" w:space="0" w:color="000000"/>
              <w:left w:val="nil"/>
              <w:bottom w:val="nil"/>
              <w:right w:val="nil"/>
            </w:tcBorders>
            <w:shd w:val="clear" w:color="auto" w:fill="auto"/>
            <w:tcMar>
              <w:top w:w="80" w:type="dxa"/>
              <w:left w:w="80" w:type="dxa"/>
              <w:bottom w:w="80" w:type="dxa"/>
              <w:right w:w="80" w:type="dxa"/>
            </w:tcMar>
          </w:tcPr>
          <w:p w14:paraId="259B8081"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Probability </w:t>
            </w:r>
          </w:p>
        </w:tc>
        <w:tc>
          <w:tcPr>
            <w:tcW w:w="0" w:type="auto"/>
            <w:tcBorders>
              <w:top w:val="single" w:sz="4" w:space="0" w:color="000000"/>
              <w:left w:val="nil"/>
              <w:bottom w:val="nil"/>
              <w:right w:val="nil"/>
            </w:tcBorders>
            <w:shd w:val="clear" w:color="auto" w:fill="auto"/>
            <w:tcMar>
              <w:top w:w="80" w:type="dxa"/>
              <w:left w:w="80" w:type="dxa"/>
              <w:bottom w:w="80" w:type="dxa"/>
              <w:right w:w="80" w:type="dxa"/>
            </w:tcMar>
          </w:tcPr>
          <w:p w14:paraId="599DA782"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may NT12; may need to TP03; would have TD13; should NT12; would have TG14; wouldn’t have TG09; would not TG01; might TP17</w:t>
            </w:r>
          </w:p>
        </w:tc>
        <w:tc>
          <w:tcPr>
            <w:tcW w:w="0" w:type="auto"/>
            <w:tcBorders>
              <w:top w:val="single" w:sz="4" w:space="0" w:color="000000"/>
              <w:left w:val="nil"/>
              <w:bottom w:val="nil"/>
              <w:right w:val="nil"/>
            </w:tcBorders>
          </w:tcPr>
          <w:p w14:paraId="10300D7B"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8 (8.79)</w:t>
            </w:r>
          </w:p>
        </w:tc>
      </w:tr>
      <w:tr w:rsidR="00A63C80" w:rsidRPr="00A63C80" w14:paraId="15EA28DF" w14:textId="77777777" w:rsidTr="000D0C7C">
        <w:trPr>
          <w:trHeight w:val="602"/>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787C31A6"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Usuality</w:t>
            </w:r>
          </w:p>
        </w:tc>
        <w:tc>
          <w:tcPr>
            <w:tcW w:w="0" w:type="auto"/>
            <w:tcBorders>
              <w:top w:val="nil"/>
              <w:left w:val="nil"/>
              <w:bottom w:val="nil"/>
              <w:right w:val="nil"/>
            </w:tcBorders>
            <w:shd w:val="clear" w:color="auto" w:fill="auto"/>
            <w:tcMar>
              <w:top w:w="80" w:type="dxa"/>
              <w:left w:w="80" w:type="dxa"/>
              <w:bottom w:w="80" w:type="dxa"/>
              <w:right w:w="80" w:type="dxa"/>
            </w:tcMar>
          </w:tcPr>
          <w:p w14:paraId="4F89983A"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always NN02, NT01, TC01, TD07, TD15, TG02, TG18b; must always TD15; used to TC02, TG03, TP02; would TP05; will always TP17</w:t>
            </w:r>
          </w:p>
        </w:tc>
        <w:tc>
          <w:tcPr>
            <w:tcW w:w="0" w:type="auto"/>
            <w:tcBorders>
              <w:top w:val="nil"/>
              <w:left w:val="nil"/>
              <w:bottom w:val="nil"/>
              <w:right w:val="nil"/>
            </w:tcBorders>
          </w:tcPr>
          <w:p w14:paraId="6CA1CAB3"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13 (14.28)</w:t>
            </w:r>
          </w:p>
        </w:tc>
      </w:tr>
      <w:tr w:rsidR="00A63C80" w:rsidRPr="00A63C80" w14:paraId="4DC25163" w14:textId="77777777" w:rsidTr="000D0C7C">
        <w:trPr>
          <w:trHeight w:val="1216"/>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532E9F98"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lastRenderedPageBreak/>
              <w:t>Obligation</w:t>
            </w:r>
          </w:p>
        </w:tc>
        <w:tc>
          <w:tcPr>
            <w:tcW w:w="0" w:type="auto"/>
            <w:tcBorders>
              <w:top w:val="nil"/>
              <w:left w:val="nil"/>
              <w:bottom w:val="nil"/>
              <w:right w:val="nil"/>
            </w:tcBorders>
            <w:shd w:val="clear" w:color="auto" w:fill="auto"/>
            <w:tcMar>
              <w:top w:w="80" w:type="dxa"/>
              <w:left w:w="80" w:type="dxa"/>
              <w:bottom w:w="80" w:type="dxa"/>
              <w:right w:w="80" w:type="dxa"/>
            </w:tcMar>
          </w:tcPr>
          <w:p w14:paraId="3EAD66FB"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must NN10, NT11, TC01, TD06, TD15, TP02; would have to NN10; cannot TD07; have to TD07, TD13, TG01, TG18a, TP09; should TD15, TG04, TG14, TG16; may need TP03; must always TD15; had to TG01; must be TG16; should have TG17; has to TP09;</w:t>
            </w:r>
          </w:p>
        </w:tc>
        <w:tc>
          <w:tcPr>
            <w:tcW w:w="0" w:type="auto"/>
            <w:tcBorders>
              <w:top w:val="nil"/>
              <w:left w:val="nil"/>
              <w:bottom w:val="nil"/>
              <w:right w:val="nil"/>
            </w:tcBorders>
          </w:tcPr>
          <w:p w14:paraId="1D548014"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23 (25.27)</w:t>
            </w:r>
          </w:p>
        </w:tc>
      </w:tr>
      <w:tr w:rsidR="00A63C80" w:rsidRPr="00A63C80" w14:paraId="5C0243BC" w14:textId="77777777" w:rsidTr="000D0C7C">
        <w:trPr>
          <w:trHeight w:val="908"/>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32B91FCD"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Inclination</w:t>
            </w:r>
          </w:p>
        </w:tc>
        <w:tc>
          <w:tcPr>
            <w:tcW w:w="0" w:type="auto"/>
            <w:tcBorders>
              <w:top w:val="nil"/>
              <w:left w:val="nil"/>
              <w:bottom w:val="nil"/>
              <w:right w:val="nil"/>
            </w:tcBorders>
            <w:shd w:val="clear" w:color="auto" w:fill="auto"/>
            <w:tcMar>
              <w:top w:w="80" w:type="dxa"/>
              <w:left w:w="80" w:type="dxa"/>
              <w:bottom w:w="80" w:type="dxa"/>
              <w:right w:w="80" w:type="dxa"/>
            </w:tcMar>
          </w:tcPr>
          <w:p w14:paraId="0305D757"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almost TC05; will TC06; would TD05, TD14, TG18b; would have TD14, TG18a; would have really TG03; can TG03; cannot TP17; can TP17; will never TP09 </w:t>
            </w:r>
          </w:p>
        </w:tc>
        <w:tc>
          <w:tcPr>
            <w:tcW w:w="0" w:type="auto"/>
            <w:tcBorders>
              <w:top w:val="nil"/>
              <w:left w:val="nil"/>
              <w:bottom w:val="nil"/>
              <w:right w:val="nil"/>
            </w:tcBorders>
          </w:tcPr>
          <w:p w14:paraId="1222CC3F"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12 (13.18)</w:t>
            </w:r>
          </w:p>
        </w:tc>
      </w:tr>
      <w:tr w:rsidR="00A63C80" w:rsidRPr="00A63C80" w14:paraId="36FA4F7B" w14:textId="77777777" w:rsidTr="000D0C7C">
        <w:trPr>
          <w:trHeight w:val="908"/>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5DED72A4"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Ability</w:t>
            </w:r>
          </w:p>
        </w:tc>
        <w:tc>
          <w:tcPr>
            <w:tcW w:w="0" w:type="auto"/>
            <w:tcBorders>
              <w:top w:val="nil"/>
              <w:left w:val="nil"/>
              <w:bottom w:val="nil"/>
              <w:right w:val="nil"/>
            </w:tcBorders>
            <w:shd w:val="clear" w:color="auto" w:fill="auto"/>
            <w:tcMar>
              <w:top w:w="80" w:type="dxa"/>
              <w:left w:w="80" w:type="dxa"/>
              <w:bottom w:w="80" w:type="dxa"/>
              <w:right w:w="80" w:type="dxa"/>
            </w:tcMar>
          </w:tcPr>
          <w:p w14:paraId="7953D444"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can’t, can NN03; can NT07, NT12, TD14, TG03, TP17; would not be able to TD09; could TD13, TD15; couldn’t TG09; could not TG16; can hardly TP09</w:t>
            </w:r>
          </w:p>
        </w:tc>
        <w:tc>
          <w:tcPr>
            <w:tcW w:w="0" w:type="auto"/>
            <w:tcBorders>
              <w:top w:val="nil"/>
              <w:left w:val="nil"/>
              <w:bottom w:val="nil"/>
              <w:right w:val="nil"/>
            </w:tcBorders>
          </w:tcPr>
          <w:p w14:paraId="20033AFA"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12 (13.18)</w:t>
            </w:r>
          </w:p>
        </w:tc>
      </w:tr>
      <w:tr w:rsidR="00A63C80" w:rsidRPr="00A63C80" w14:paraId="35387F7D" w14:textId="77777777" w:rsidTr="000D0C7C">
        <w:trPr>
          <w:trHeight w:val="602"/>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3BC7E02D"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Futurity/</w:t>
            </w:r>
          </w:p>
          <w:p w14:paraId="7DEFE48D"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willingness</w:t>
            </w:r>
          </w:p>
        </w:tc>
        <w:tc>
          <w:tcPr>
            <w:tcW w:w="0" w:type="auto"/>
            <w:tcBorders>
              <w:top w:val="nil"/>
              <w:left w:val="nil"/>
              <w:bottom w:val="nil"/>
              <w:right w:val="nil"/>
            </w:tcBorders>
            <w:shd w:val="clear" w:color="auto" w:fill="auto"/>
            <w:tcMar>
              <w:top w:w="80" w:type="dxa"/>
              <w:left w:w="80" w:type="dxa"/>
              <w:bottom w:w="80" w:type="dxa"/>
              <w:right w:w="80" w:type="dxa"/>
            </w:tcMar>
          </w:tcPr>
          <w:p w14:paraId="771FFCFD"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will NN02, NT07, NT11, TD05, TP02, TP09, TP17; would TD09, TD15, TG01, TG16;  was going to TD13; shall TP14</w:t>
            </w:r>
          </w:p>
        </w:tc>
        <w:tc>
          <w:tcPr>
            <w:tcW w:w="0" w:type="auto"/>
            <w:tcBorders>
              <w:top w:val="nil"/>
              <w:left w:val="nil"/>
              <w:bottom w:val="nil"/>
              <w:right w:val="nil"/>
            </w:tcBorders>
          </w:tcPr>
          <w:p w14:paraId="21397B36"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13 (14.28)</w:t>
            </w:r>
          </w:p>
        </w:tc>
      </w:tr>
      <w:tr w:rsidR="00A63C80" w:rsidRPr="00A63C80" w14:paraId="38CC36DC" w14:textId="77777777" w:rsidTr="000D0C7C">
        <w:trPr>
          <w:trHeight w:val="602"/>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537FB314"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Intensification</w:t>
            </w:r>
          </w:p>
        </w:tc>
        <w:tc>
          <w:tcPr>
            <w:tcW w:w="0" w:type="auto"/>
            <w:tcBorders>
              <w:top w:val="nil"/>
              <w:left w:val="nil"/>
              <w:bottom w:val="nil"/>
              <w:right w:val="nil"/>
            </w:tcBorders>
            <w:shd w:val="clear" w:color="auto" w:fill="auto"/>
            <w:tcMar>
              <w:top w:w="80" w:type="dxa"/>
              <w:left w:w="80" w:type="dxa"/>
              <w:bottom w:w="80" w:type="dxa"/>
              <w:right w:w="80" w:type="dxa"/>
            </w:tcMar>
          </w:tcPr>
          <w:p w14:paraId="6505E9D8"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strongly NN04; surely, NT07; actually TG03; promptly TP14; really NN03, TC01; just TG01</w:t>
            </w:r>
          </w:p>
        </w:tc>
        <w:tc>
          <w:tcPr>
            <w:tcW w:w="0" w:type="auto"/>
            <w:tcBorders>
              <w:top w:val="nil"/>
              <w:left w:val="nil"/>
              <w:bottom w:val="nil"/>
              <w:right w:val="nil"/>
            </w:tcBorders>
          </w:tcPr>
          <w:p w14:paraId="2EE8ECAB"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7 (7.69)</w:t>
            </w:r>
          </w:p>
        </w:tc>
      </w:tr>
      <w:tr w:rsidR="00A63C80" w:rsidRPr="00A63C80" w14:paraId="420C6EF6" w14:textId="77777777" w:rsidTr="000D0C7C">
        <w:trPr>
          <w:trHeight w:val="300"/>
          <w:jc w:val="center"/>
        </w:trPr>
        <w:tc>
          <w:tcPr>
            <w:tcW w:w="0" w:type="auto"/>
            <w:tcBorders>
              <w:top w:val="nil"/>
              <w:left w:val="nil"/>
              <w:bottom w:val="single" w:sz="4" w:space="0" w:color="000000"/>
              <w:right w:val="nil"/>
            </w:tcBorders>
            <w:shd w:val="clear" w:color="auto" w:fill="auto"/>
            <w:tcMar>
              <w:top w:w="80" w:type="dxa"/>
              <w:left w:w="80" w:type="dxa"/>
              <w:bottom w:w="80" w:type="dxa"/>
              <w:right w:w="80" w:type="dxa"/>
            </w:tcMar>
          </w:tcPr>
          <w:p w14:paraId="0D616E7E"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Minimisation</w:t>
            </w:r>
          </w:p>
        </w:tc>
        <w:tc>
          <w:tcPr>
            <w:tcW w:w="0" w:type="auto"/>
            <w:tcBorders>
              <w:top w:val="nil"/>
              <w:left w:val="nil"/>
              <w:bottom w:val="single" w:sz="4" w:space="0" w:color="000000"/>
              <w:right w:val="nil"/>
            </w:tcBorders>
            <w:shd w:val="clear" w:color="auto" w:fill="auto"/>
            <w:tcMar>
              <w:top w:w="80" w:type="dxa"/>
              <w:left w:w="80" w:type="dxa"/>
              <w:bottom w:w="80" w:type="dxa"/>
              <w:right w:w="80" w:type="dxa"/>
            </w:tcMar>
          </w:tcPr>
          <w:p w14:paraId="6DD87FB5"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really TG03; hardly TP09; never TP09</w:t>
            </w:r>
          </w:p>
        </w:tc>
        <w:tc>
          <w:tcPr>
            <w:tcW w:w="0" w:type="auto"/>
            <w:tcBorders>
              <w:top w:val="nil"/>
              <w:left w:val="nil"/>
              <w:bottom w:val="single" w:sz="4" w:space="0" w:color="000000"/>
              <w:right w:val="nil"/>
            </w:tcBorders>
          </w:tcPr>
          <w:p w14:paraId="25A83BD7"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3 (3.29)</w:t>
            </w:r>
          </w:p>
        </w:tc>
      </w:tr>
    </w:tbl>
    <w:p w14:paraId="7209B49F" w14:textId="77777777" w:rsidR="00A63C80" w:rsidRPr="00A63C80" w:rsidRDefault="00A63C80" w:rsidP="00A63C80">
      <w:pPr>
        <w:spacing w:line="280" w:lineRule="exact"/>
        <w:rPr>
          <w:rFonts w:ascii="Times New Roman" w:hAnsi="Times New Roman"/>
          <w:b/>
          <w:bCs/>
          <w:sz w:val="24"/>
        </w:rPr>
      </w:pPr>
    </w:p>
    <w:p w14:paraId="79632F1F" w14:textId="77777777" w:rsidR="00A63C80" w:rsidRPr="00A63C80" w:rsidRDefault="00A63C80" w:rsidP="00A63C80">
      <w:pPr>
        <w:spacing w:line="280" w:lineRule="exact"/>
        <w:rPr>
          <w:rFonts w:ascii="Times New Roman" w:hAnsi="Times New Roman"/>
          <w:sz w:val="24"/>
        </w:rPr>
      </w:pPr>
    </w:p>
    <w:p w14:paraId="6D139FBC" w14:textId="53790D2E"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Eight types of modality are identified in the analysed texts as presented in Table 2 above. They are probability, usuality, obligation, inclination, ability, futurity and willingness, intensification, and minimisation.  All of them are discussed under each analysis. Futurity and willingness are, however, combined because they tend to function along the same line in the data. The willingness to perform the action suggests the likelihood of its occurrence in the future, potentiality identified by Hallliday and Matthiessen (2014) and the actuality of Palmer (1977). </w:t>
      </w:r>
    </w:p>
    <w:p w14:paraId="0936176F" w14:textId="77777777" w:rsidR="00F1712C" w:rsidRDefault="00F1712C" w:rsidP="00A63C80">
      <w:pPr>
        <w:spacing w:line="280" w:lineRule="exact"/>
        <w:rPr>
          <w:rFonts w:ascii="Times New Roman" w:hAnsi="Times New Roman"/>
          <w:sz w:val="24"/>
        </w:rPr>
      </w:pPr>
    </w:p>
    <w:p w14:paraId="24E3E9A8" w14:textId="65FB89C1"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A look at the modal choices reveals a preponderance of the obligatory type, 25.3% of the total analysed modals as presented in Table 2.  In other words, the speaker seems to expect the addressee to be obliged to perform an action. However, a critical look at the addresser’s audience reveals that in almost all the cases of obligation, the woman is the one being put under the obligatory role. TD06 makes the woman addresser the obliged person, so also does NN10. </w:t>
      </w:r>
    </w:p>
    <w:p w14:paraId="2E31B08E" w14:textId="77777777" w:rsidR="00F1712C" w:rsidRPr="00A63C80" w:rsidRDefault="00F1712C" w:rsidP="00A63C80">
      <w:pPr>
        <w:spacing w:line="280" w:lineRule="exact"/>
        <w:rPr>
          <w:rFonts w:ascii="Times New Roman" w:hAnsi="Times New Roman"/>
          <w:sz w:val="24"/>
        </w:rPr>
      </w:pPr>
    </w:p>
    <w:p w14:paraId="56879D55" w14:textId="6670934A" w:rsidR="00A63C80" w:rsidRPr="00A63C80" w:rsidRDefault="00A63C80" w:rsidP="00F1712C">
      <w:pPr>
        <w:spacing w:line="280" w:lineRule="exact"/>
        <w:ind w:left="2160" w:hanging="1440"/>
        <w:rPr>
          <w:rFonts w:ascii="Times New Roman" w:hAnsi="Times New Roman"/>
          <w:sz w:val="24"/>
        </w:rPr>
      </w:pPr>
      <w:r w:rsidRPr="00A63C80">
        <w:rPr>
          <w:rFonts w:ascii="Times New Roman" w:hAnsi="Times New Roman"/>
          <w:sz w:val="24"/>
        </w:rPr>
        <w:t>NN10</w:t>
      </w:r>
      <w:r w:rsidRPr="00A63C80">
        <w:rPr>
          <w:rFonts w:ascii="Times New Roman" w:hAnsi="Times New Roman"/>
          <w:sz w:val="24"/>
        </w:rPr>
        <w:tab/>
        <w:t xml:space="preserve">I </w:t>
      </w:r>
      <w:r w:rsidRPr="00A63C80">
        <w:rPr>
          <w:rFonts w:ascii="Times New Roman" w:hAnsi="Times New Roman"/>
          <w:b/>
          <w:bCs/>
          <w:sz w:val="24"/>
        </w:rPr>
        <w:t>must</w:t>
      </w:r>
      <w:r w:rsidRPr="00A63C80">
        <w:rPr>
          <w:rFonts w:ascii="Times New Roman" w:hAnsi="Times New Roman"/>
          <w:sz w:val="24"/>
        </w:rPr>
        <w:t xml:space="preserve"> confess that the person I married is part of the contributory factors to what I have become today</w:t>
      </w:r>
    </w:p>
    <w:p w14:paraId="2BABB4C6" w14:textId="07CF7C71" w:rsidR="00A63C80" w:rsidRPr="00A63C80" w:rsidRDefault="00A63C80" w:rsidP="00F1712C">
      <w:pPr>
        <w:spacing w:line="280" w:lineRule="exact"/>
        <w:ind w:left="720"/>
        <w:rPr>
          <w:rFonts w:ascii="Times New Roman" w:hAnsi="Times New Roman"/>
          <w:sz w:val="24"/>
        </w:rPr>
      </w:pPr>
      <w:r w:rsidRPr="00A63C80">
        <w:rPr>
          <w:rFonts w:ascii="Times New Roman" w:hAnsi="Times New Roman"/>
          <w:sz w:val="24"/>
        </w:rPr>
        <w:t>TD06</w:t>
      </w:r>
      <w:r w:rsidRPr="00A63C80">
        <w:rPr>
          <w:rFonts w:ascii="Times New Roman" w:hAnsi="Times New Roman"/>
          <w:sz w:val="24"/>
        </w:rPr>
        <w:tab/>
      </w:r>
      <w:r w:rsidR="00F1712C">
        <w:rPr>
          <w:rFonts w:ascii="Times New Roman" w:hAnsi="Times New Roman"/>
          <w:sz w:val="24"/>
        </w:rPr>
        <w:tab/>
      </w:r>
      <w:r w:rsidRPr="00A63C80">
        <w:rPr>
          <w:rFonts w:ascii="Times New Roman" w:hAnsi="Times New Roman"/>
          <w:sz w:val="24"/>
        </w:rPr>
        <w:t xml:space="preserve">I </w:t>
      </w:r>
      <w:r w:rsidRPr="00A63C80">
        <w:rPr>
          <w:rFonts w:ascii="Times New Roman" w:hAnsi="Times New Roman"/>
          <w:b/>
          <w:bCs/>
          <w:sz w:val="24"/>
        </w:rPr>
        <w:t>must</w:t>
      </w:r>
      <w:r w:rsidRPr="00A63C80">
        <w:rPr>
          <w:rFonts w:ascii="Times New Roman" w:hAnsi="Times New Roman"/>
          <w:sz w:val="24"/>
        </w:rPr>
        <w:t xml:space="preserve"> do the work required of me to remain there</w:t>
      </w:r>
    </w:p>
    <w:p w14:paraId="7542E32C" w14:textId="77777777" w:rsidR="00A63C80" w:rsidRPr="00A63C80" w:rsidRDefault="00A63C80" w:rsidP="00A63C80">
      <w:pPr>
        <w:spacing w:line="280" w:lineRule="exact"/>
        <w:rPr>
          <w:rFonts w:ascii="Times New Roman" w:hAnsi="Times New Roman"/>
          <w:sz w:val="24"/>
        </w:rPr>
      </w:pPr>
    </w:p>
    <w:p w14:paraId="2212079F"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However, the difference between the two of women in these two different interviews is </w:t>
      </w:r>
      <w:r w:rsidRPr="00A63C80">
        <w:rPr>
          <w:rFonts w:ascii="Times New Roman" w:hAnsi="Times New Roman"/>
          <w:sz w:val="24"/>
        </w:rPr>
        <w:lastRenderedPageBreak/>
        <w:t xml:space="preserve">that TD06 is compelling herself to assert her need for hard-work as a pre-requisite for the maintenance of her successful business. Such an obligation appears positive and self-deterministic. </w:t>
      </w:r>
    </w:p>
    <w:p w14:paraId="4BBE813B" w14:textId="77777777" w:rsidR="00F1712C" w:rsidRDefault="00F1712C" w:rsidP="00A63C80">
      <w:pPr>
        <w:spacing w:line="280" w:lineRule="exact"/>
        <w:rPr>
          <w:rFonts w:ascii="Times New Roman" w:hAnsi="Times New Roman"/>
          <w:sz w:val="24"/>
        </w:rPr>
      </w:pPr>
    </w:p>
    <w:p w14:paraId="28BB2353" w14:textId="2F402B01"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The obligatory state of TG04 is another matter entirely. The addresser expects other females to act in a particular way. The main point of interest is not really the relationship between them but her perception of the addressees as having failed in their responsibilities hitherto. This reveals a superior air which makes her insist on their taking up the roles and duties she has assigned them. In essence, she demands:</w:t>
      </w:r>
    </w:p>
    <w:p w14:paraId="2E46E259"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TG04</w:t>
      </w:r>
    </w:p>
    <w:p w14:paraId="706636D6" w14:textId="77777777"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 xml:space="preserve">(1) </w:t>
      </w:r>
      <w:r w:rsidRPr="00A63C80">
        <w:rPr>
          <w:rFonts w:ascii="Times New Roman" w:hAnsi="Times New Roman"/>
          <w:sz w:val="24"/>
        </w:rPr>
        <w:tab/>
        <w:t xml:space="preserve">Women </w:t>
      </w:r>
      <w:r w:rsidRPr="00A63C80">
        <w:rPr>
          <w:rFonts w:ascii="Times New Roman" w:hAnsi="Times New Roman"/>
          <w:b/>
          <w:bCs/>
          <w:sz w:val="24"/>
        </w:rPr>
        <w:t>should</w:t>
      </w:r>
      <w:r w:rsidRPr="00A63C80">
        <w:rPr>
          <w:rFonts w:ascii="Times New Roman" w:hAnsi="Times New Roman"/>
          <w:sz w:val="24"/>
        </w:rPr>
        <w:t xml:space="preserve"> refuse to go out… </w:t>
      </w:r>
    </w:p>
    <w:p w14:paraId="1C52AD06" w14:textId="77777777"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 xml:space="preserve">(2) </w:t>
      </w:r>
      <w:r w:rsidRPr="00A63C80">
        <w:rPr>
          <w:rFonts w:ascii="Times New Roman" w:hAnsi="Times New Roman"/>
          <w:sz w:val="24"/>
        </w:rPr>
        <w:tab/>
        <w:t xml:space="preserve">Mothers </w:t>
      </w:r>
      <w:r w:rsidRPr="00A63C80">
        <w:rPr>
          <w:rFonts w:ascii="Times New Roman" w:hAnsi="Times New Roman"/>
          <w:b/>
          <w:bCs/>
          <w:sz w:val="24"/>
        </w:rPr>
        <w:t>should</w:t>
      </w:r>
      <w:r w:rsidRPr="00A63C80">
        <w:rPr>
          <w:rFonts w:ascii="Times New Roman" w:hAnsi="Times New Roman"/>
          <w:sz w:val="24"/>
        </w:rPr>
        <w:t xml:space="preserve"> ask their children in power…</w:t>
      </w:r>
    </w:p>
    <w:p w14:paraId="2AC48DA2" w14:textId="01B402DC"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(3)</w:t>
      </w:r>
      <w:r w:rsidRPr="00A63C80">
        <w:rPr>
          <w:rFonts w:ascii="Times New Roman" w:hAnsi="Times New Roman"/>
          <w:sz w:val="24"/>
        </w:rPr>
        <w:tab/>
        <w:t xml:space="preserve">Wives </w:t>
      </w:r>
      <w:r w:rsidRPr="00A63C80">
        <w:rPr>
          <w:rFonts w:ascii="Times New Roman" w:hAnsi="Times New Roman"/>
          <w:b/>
          <w:bCs/>
          <w:sz w:val="24"/>
        </w:rPr>
        <w:t>should</w:t>
      </w:r>
      <w:r w:rsidRPr="00A63C80">
        <w:rPr>
          <w:rFonts w:ascii="Times New Roman" w:hAnsi="Times New Roman"/>
          <w:sz w:val="24"/>
        </w:rPr>
        <w:t xml:space="preserve"> ask their husbands in power…</w:t>
      </w:r>
    </w:p>
    <w:p w14:paraId="517A3A25" w14:textId="71DE5A75"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(4)</w:t>
      </w:r>
      <w:r w:rsidRPr="00A63C80">
        <w:rPr>
          <w:rFonts w:ascii="Times New Roman" w:hAnsi="Times New Roman"/>
          <w:sz w:val="24"/>
        </w:rPr>
        <w:tab/>
        <w:t xml:space="preserve">Sisters </w:t>
      </w:r>
      <w:r w:rsidRPr="00A63C80">
        <w:rPr>
          <w:rFonts w:ascii="Times New Roman" w:hAnsi="Times New Roman"/>
          <w:b/>
          <w:bCs/>
          <w:sz w:val="24"/>
        </w:rPr>
        <w:t>should</w:t>
      </w:r>
      <w:r w:rsidRPr="00A63C80">
        <w:rPr>
          <w:rFonts w:ascii="Times New Roman" w:hAnsi="Times New Roman"/>
          <w:sz w:val="24"/>
        </w:rPr>
        <w:t xml:space="preserve"> do something to brothers</w:t>
      </w:r>
    </w:p>
    <w:p w14:paraId="5915836B" w14:textId="77777777" w:rsidR="00A63C80" w:rsidRPr="00A63C80" w:rsidRDefault="00A63C80" w:rsidP="00A63C80">
      <w:pPr>
        <w:spacing w:line="280" w:lineRule="exact"/>
        <w:rPr>
          <w:rFonts w:ascii="Times New Roman" w:hAnsi="Times New Roman"/>
          <w:sz w:val="24"/>
        </w:rPr>
      </w:pPr>
    </w:p>
    <w:p w14:paraId="295F81E1"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Though, considering that she was a former Vice-Chancellor of a university (Lagos State University, Ojo, Lagos), one may understand why her modal choice should be so forcefully demanding of obedience; but from other women? In her view, she thinks that Nigerian women of all shades need to compel the males in their lives with any sort of access to power to act for the good of the nation and should thus do something to that end.</w:t>
      </w:r>
    </w:p>
    <w:p w14:paraId="50065EB1" w14:textId="316020CB"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This same thrust can be noticed in TG16(4). </w:t>
      </w:r>
    </w:p>
    <w:p w14:paraId="4FD6E24A" w14:textId="77777777" w:rsidR="00F1712C" w:rsidRPr="00A63C80" w:rsidRDefault="00F1712C" w:rsidP="00A63C80">
      <w:pPr>
        <w:spacing w:line="280" w:lineRule="exact"/>
        <w:rPr>
          <w:rFonts w:ascii="Times New Roman" w:hAnsi="Times New Roman"/>
          <w:sz w:val="24"/>
        </w:rPr>
      </w:pPr>
    </w:p>
    <w:p w14:paraId="1F6B90DB" w14:textId="280DB832" w:rsidR="00A63C80" w:rsidRPr="00A63C80" w:rsidRDefault="00A63C80" w:rsidP="00F1712C">
      <w:pPr>
        <w:spacing w:line="280" w:lineRule="exact"/>
        <w:ind w:left="1440" w:hanging="960"/>
        <w:rPr>
          <w:rFonts w:ascii="Times New Roman" w:hAnsi="Times New Roman"/>
          <w:sz w:val="24"/>
        </w:rPr>
      </w:pPr>
      <w:r w:rsidRPr="00A63C80">
        <w:rPr>
          <w:rFonts w:ascii="Times New Roman" w:hAnsi="Times New Roman"/>
          <w:sz w:val="24"/>
        </w:rPr>
        <w:t>TG16(4)</w:t>
      </w:r>
      <w:r w:rsidRPr="00A63C80">
        <w:rPr>
          <w:rFonts w:ascii="Times New Roman" w:hAnsi="Times New Roman"/>
          <w:sz w:val="24"/>
        </w:rPr>
        <w:tab/>
        <w:t xml:space="preserve">…daughters of the clan who </w:t>
      </w:r>
      <w:r w:rsidRPr="00A63C80">
        <w:rPr>
          <w:rFonts w:ascii="Times New Roman" w:hAnsi="Times New Roman"/>
          <w:b/>
          <w:bCs/>
          <w:sz w:val="24"/>
        </w:rPr>
        <w:t>should</w:t>
      </w:r>
      <w:r w:rsidRPr="00A63C80">
        <w:rPr>
          <w:rFonts w:ascii="Times New Roman" w:hAnsi="Times New Roman"/>
          <w:sz w:val="24"/>
        </w:rPr>
        <w:t xml:space="preserve"> be by my side traditionally, supported the men this time </w:t>
      </w:r>
    </w:p>
    <w:p w14:paraId="7CA0F241" w14:textId="77777777" w:rsidR="00A63C80" w:rsidRPr="00A63C80" w:rsidRDefault="00A63C80" w:rsidP="00A63C80">
      <w:pPr>
        <w:spacing w:line="280" w:lineRule="exact"/>
        <w:rPr>
          <w:rFonts w:ascii="Times New Roman" w:hAnsi="Times New Roman"/>
          <w:sz w:val="24"/>
        </w:rPr>
      </w:pPr>
    </w:p>
    <w:p w14:paraId="457A9981" w14:textId="7F749AA7"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In this this text extract from Onwueme’s article, it is not the addresseebut a third party under obligation. And they, the </w:t>
      </w:r>
      <w:r w:rsidRPr="00A63C80">
        <w:rPr>
          <w:rFonts w:ascii="Times New Roman" w:hAnsi="Times New Roman"/>
          <w:i/>
          <w:iCs/>
          <w:sz w:val="24"/>
        </w:rPr>
        <w:t>daughters of the clan (umuada)</w:t>
      </w:r>
      <w:r w:rsidRPr="00A63C80">
        <w:rPr>
          <w:rFonts w:ascii="Times New Roman" w:hAnsi="Times New Roman"/>
          <w:sz w:val="24"/>
        </w:rPr>
        <w:t xml:space="preserve">, actually failed the speaker in that they did not fulfil their duties to her as another woman and daughter of their ‘sister’. The </w:t>
      </w:r>
      <w:r w:rsidRPr="00A63C80">
        <w:rPr>
          <w:rFonts w:ascii="Times New Roman" w:hAnsi="Times New Roman"/>
          <w:i/>
          <w:iCs/>
          <w:sz w:val="24"/>
        </w:rPr>
        <w:t>umuada</w:t>
      </w:r>
      <w:r w:rsidRPr="00A63C80">
        <w:rPr>
          <w:rFonts w:ascii="Times New Roman" w:hAnsi="Times New Roman"/>
          <w:sz w:val="24"/>
        </w:rPr>
        <w:t xml:space="preserve">, instead, supported the men of their clan against their fellow woman. This, naturally, disillusioned the speaker’s feminist belief in the unity of women as shown in the extract below. </w:t>
      </w:r>
    </w:p>
    <w:p w14:paraId="375DE457" w14:textId="77777777" w:rsidR="00F1712C" w:rsidRPr="00A63C80" w:rsidRDefault="00F1712C" w:rsidP="00A63C80">
      <w:pPr>
        <w:spacing w:line="280" w:lineRule="exact"/>
        <w:rPr>
          <w:rFonts w:ascii="Times New Roman" w:hAnsi="Times New Roman"/>
          <w:sz w:val="24"/>
        </w:rPr>
      </w:pPr>
    </w:p>
    <w:p w14:paraId="0B5FC74D" w14:textId="2FE3813F" w:rsidR="00A63C80" w:rsidRDefault="00A63C80" w:rsidP="00F1712C">
      <w:pPr>
        <w:spacing w:line="280" w:lineRule="exact"/>
        <w:ind w:left="720" w:right="720"/>
        <w:rPr>
          <w:rFonts w:ascii="Times New Roman" w:hAnsi="Times New Roman"/>
          <w:sz w:val="24"/>
        </w:rPr>
      </w:pPr>
      <w:r w:rsidRPr="00A63C80">
        <w:rPr>
          <w:rFonts w:ascii="Times New Roman" w:hAnsi="Times New Roman"/>
          <w:sz w:val="24"/>
        </w:rPr>
        <w:t xml:space="preserve">The experience has also changed her idea of </w:t>
      </w:r>
      <w:r w:rsidRPr="00A63C80">
        <w:rPr>
          <w:rFonts w:ascii="Times New Roman" w:hAnsi="Times New Roman"/>
          <w:i/>
          <w:sz w:val="24"/>
        </w:rPr>
        <w:t>umuada</w:t>
      </w:r>
      <w:r w:rsidRPr="00A63C80">
        <w:rPr>
          <w:rFonts w:ascii="Times New Roman" w:hAnsi="Times New Roman"/>
          <w:sz w:val="24"/>
        </w:rPr>
        <w:t xml:space="preserve"> and feminism. She used to be passionate on the </w:t>
      </w:r>
      <w:r w:rsidRPr="00A63C80">
        <w:rPr>
          <w:rFonts w:ascii="Times New Roman" w:hAnsi="Times New Roman"/>
          <w:i/>
          <w:sz w:val="24"/>
        </w:rPr>
        <w:t>Umuada</w:t>
      </w:r>
      <w:r w:rsidRPr="00A63C80">
        <w:rPr>
          <w:rFonts w:ascii="Times New Roman" w:hAnsi="Times New Roman"/>
          <w:sz w:val="24"/>
        </w:rPr>
        <w:t xml:space="preserve">. She like men, though; she adds quickly but takes sides with women. But Tess (Onwueme) says, “But in the march for name, I am going back deflated about some of these things.” One of the areas Tess feels betrayed by the umuada is in the area of paying fines. She feels the women took sides with men against her. Tess had, after church service, taken her mother’s body straight for burial. But the late woman’s family said Tess committed a crime by not bringing the body first for them to pay their last respect. The men had </w:t>
      </w:r>
      <w:r w:rsidRPr="00A63C80">
        <w:rPr>
          <w:rFonts w:ascii="Times New Roman" w:hAnsi="Times New Roman"/>
          <w:sz w:val="24"/>
        </w:rPr>
        <w:lastRenderedPageBreak/>
        <w:t xml:space="preserve">sat in Tess’ compound debating how much to fine her. In the end, the men fined her four goats. The </w:t>
      </w:r>
      <w:r w:rsidRPr="00A63C80">
        <w:rPr>
          <w:rFonts w:ascii="Times New Roman" w:hAnsi="Times New Roman"/>
          <w:i/>
          <w:sz w:val="24"/>
        </w:rPr>
        <w:t>umuada</w:t>
      </w:r>
      <w:r w:rsidRPr="00A63C80">
        <w:rPr>
          <w:rFonts w:ascii="Times New Roman" w:hAnsi="Times New Roman"/>
          <w:sz w:val="24"/>
        </w:rPr>
        <w:t xml:space="preserve"> fined her five goats and other things for the same offence… “I was fined a goat. They let that go. But I was shocked when umuada, the daughters of the clan who should be by my side traditionally, supported the men this time. I paid three fines to the </w:t>
      </w:r>
      <w:r w:rsidRPr="00A63C80">
        <w:rPr>
          <w:rFonts w:ascii="Times New Roman" w:hAnsi="Times New Roman"/>
          <w:i/>
          <w:sz w:val="24"/>
        </w:rPr>
        <w:t>umuada</w:t>
      </w:r>
      <w:r w:rsidRPr="00A63C80">
        <w:rPr>
          <w:rFonts w:ascii="Times New Roman" w:hAnsi="Times New Roman"/>
          <w:sz w:val="24"/>
        </w:rPr>
        <w:t xml:space="preserve">. First, they said my mother did not attend their meetings. Yet, I paid the men.” [TG16(4)] </w:t>
      </w:r>
    </w:p>
    <w:p w14:paraId="45E215BE" w14:textId="77777777" w:rsidR="00F1712C" w:rsidRPr="00A63C80" w:rsidRDefault="00F1712C" w:rsidP="00A63C80">
      <w:pPr>
        <w:spacing w:line="280" w:lineRule="exact"/>
        <w:rPr>
          <w:rFonts w:ascii="Times New Roman" w:hAnsi="Times New Roman"/>
          <w:sz w:val="24"/>
        </w:rPr>
      </w:pPr>
    </w:p>
    <w:p w14:paraId="746D9BDA" w14:textId="5BAF003D"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This may be linked to many of the cases of the maleficiary role assigned to the female under theta theory analysis of newspaper article headings in Daniel (2008), which are said to be due to the negative agency of other women. The persistent problem of women not being able to bond has remained a major hindrance in the advancement of the female cause. Lorde (1994) notes that as long as women exploit other women for their own benefit, no matter how legitimate, the female cause may never really attain its full realisation. Women’s exercise of power on other women towards negative ends is a negative kind of power which suffers from the same illegitimacy of coercive power that is exercised by the wife-battering husband (cf. Galbraith 1983; </w:t>
      </w:r>
      <w:r w:rsidRPr="00A63C80">
        <w:rPr>
          <w:rFonts w:ascii="Times New Roman" w:hAnsi="Times New Roman"/>
          <w:i/>
          <w:iCs/>
          <w:sz w:val="24"/>
        </w:rPr>
        <w:t>Awake!</w:t>
      </w:r>
      <w:r w:rsidRPr="00A63C80">
        <w:rPr>
          <w:rFonts w:ascii="Times New Roman" w:hAnsi="Times New Roman"/>
          <w:sz w:val="24"/>
        </w:rPr>
        <w:t xml:space="preserve"> 2008). </w:t>
      </w:r>
    </w:p>
    <w:p w14:paraId="78BAC34E" w14:textId="77777777" w:rsidR="00F1712C" w:rsidRDefault="00F1712C" w:rsidP="00A63C80">
      <w:pPr>
        <w:spacing w:line="280" w:lineRule="exact"/>
        <w:rPr>
          <w:rFonts w:ascii="Times New Roman" w:hAnsi="Times New Roman"/>
          <w:sz w:val="24"/>
        </w:rPr>
      </w:pPr>
    </w:p>
    <w:p w14:paraId="2C00F3F5" w14:textId="538D8F2E"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It, nonetheless, needs be said that it is not in all cases of women putting other women under obligation that one may consider their position as negative. In TD15, it may be considered more of an encouragement for the woman to take her place seeing the odds against her succeeding in the Nigerian socio-cultural milieu. This is why the interviewee in the article from where the extract was taken notes that women are not only under obligation to be strong, but also to habitually remember that life needs to be lived to the utmost when one has it. No situation should be enough to stop their goal of self-actualisation. </w:t>
      </w:r>
    </w:p>
    <w:p w14:paraId="3B9BB7ED" w14:textId="77777777"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TD15</w:t>
      </w:r>
    </w:p>
    <w:p w14:paraId="5FEBC23B" w14:textId="77777777"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 xml:space="preserve">(1) </w:t>
      </w:r>
      <w:r w:rsidRPr="00A63C80">
        <w:rPr>
          <w:rFonts w:ascii="Times New Roman" w:hAnsi="Times New Roman"/>
          <w:sz w:val="24"/>
        </w:rPr>
        <w:tab/>
        <w:t xml:space="preserve">I was convinced that I </w:t>
      </w:r>
      <w:r w:rsidRPr="00A63C80">
        <w:rPr>
          <w:rFonts w:ascii="Times New Roman" w:hAnsi="Times New Roman"/>
          <w:b/>
          <w:bCs/>
          <w:sz w:val="24"/>
        </w:rPr>
        <w:t>could</w:t>
      </w:r>
      <w:r w:rsidRPr="00A63C80">
        <w:rPr>
          <w:rFonts w:ascii="Times New Roman" w:hAnsi="Times New Roman"/>
          <w:sz w:val="24"/>
        </w:rPr>
        <w:t xml:space="preserve"> go on to greater success in life</w:t>
      </w:r>
    </w:p>
    <w:p w14:paraId="7287480B" w14:textId="77777777"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 xml:space="preserve">(2) </w:t>
      </w:r>
      <w:r w:rsidRPr="00A63C80">
        <w:rPr>
          <w:rFonts w:ascii="Times New Roman" w:hAnsi="Times New Roman"/>
          <w:sz w:val="24"/>
        </w:rPr>
        <w:tab/>
        <w:t xml:space="preserve">Furthermore, I have </w:t>
      </w:r>
      <w:r w:rsidRPr="00A63C80">
        <w:rPr>
          <w:rFonts w:ascii="Times New Roman" w:hAnsi="Times New Roman"/>
          <w:b/>
          <w:bCs/>
          <w:sz w:val="24"/>
        </w:rPr>
        <w:t>always</w:t>
      </w:r>
      <w:r w:rsidRPr="00A63C80">
        <w:rPr>
          <w:rFonts w:ascii="Times New Roman" w:hAnsi="Times New Roman"/>
          <w:sz w:val="24"/>
        </w:rPr>
        <w:t xml:space="preserve"> been a very independent person</w:t>
      </w:r>
    </w:p>
    <w:p w14:paraId="4AE3BC71" w14:textId="77777777" w:rsidR="00A63C80" w:rsidRPr="00A63C80" w:rsidRDefault="00A63C80" w:rsidP="00F1712C">
      <w:pPr>
        <w:spacing w:line="280" w:lineRule="exact"/>
        <w:ind w:left="1440" w:hanging="720"/>
        <w:rPr>
          <w:rFonts w:ascii="Times New Roman" w:hAnsi="Times New Roman"/>
          <w:sz w:val="24"/>
        </w:rPr>
      </w:pPr>
      <w:r w:rsidRPr="00A63C80">
        <w:rPr>
          <w:rFonts w:ascii="Times New Roman" w:hAnsi="Times New Roman"/>
          <w:sz w:val="24"/>
        </w:rPr>
        <w:t xml:space="preserve">(3) </w:t>
      </w:r>
      <w:r w:rsidRPr="00A63C80">
        <w:rPr>
          <w:rFonts w:ascii="Times New Roman" w:hAnsi="Times New Roman"/>
          <w:sz w:val="24"/>
        </w:rPr>
        <w:tab/>
        <w:t xml:space="preserve">…and believed that I </w:t>
      </w:r>
      <w:r w:rsidRPr="00A63C80">
        <w:rPr>
          <w:rFonts w:ascii="Times New Roman" w:hAnsi="Times New Roman"/>
          <w:b/>
          <w:bCs/>
          <w:sz w:val="24"/>
        </w:rPr>
        <w:t>would</w:t>
      </w:r>
      <w:r w:rsidRPr="00A63C80">
        <w:rPr>
          <w:rFonts w:ascii="Times New Roman" w:hAnsi="Times New Roman"/>
          <w:sz w:val="24"/>
        </w:rPr>
        <w:t xml:space="preserve"> still become successful in spite of this set back</w:t>
      </w:r>
    </w:p>
    <w:p w14:paraId="1DC10B00" w14:textId="77777777"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 xml:space="preserve">(4) </w:t>
      </w:r>
      <w:r w:rsidRPr="00A63C80">
        <w:rPr>
          <w:rFonts w:ascii="Times New Roman" w:hAnsi="Times New Roman"/>
          <w:sz w:val="24"/>
        </w:rPr>
        <w:tab/>
        <w:t xml:space="preserve">My advice to fellow women is that they </w:t>
      </w:r>
      <w:r w:rsidRPr="00A63C80">
        <w:rPr>
          <w:rFonts w:ascii="Times New Roman" w:hAnsi="Times New Roman"/>
          <w:b/>
          <w:bCs/>
          <w:sz w:val="24"/>
        </w:rPr>
        <w:t>should</w:t>
      </w:r>
      <w:r w:rsidRPr="00A63C80">
        <w:rPr>
          <w:rFonts w:ascii="Times New Roman" w:hAnsi="Times New Roman"/>
          <w:sz w:val="24"/>
        </w:rPr>
        <w:t xml:space="preserve"> be strong</w:t>
      </w:r>
    </w:p>
    <w:p w14:paraId="11CFD193" w14:textId="1F08D561"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(5)</w:t>
      </w:r>
      <w:r w:rsidRPr="00A63C80">
        <w:rPr>
          <w:rFonts w:ascii="Times New Roman" w:hAnsi="Times New Roman"/>
          <w:sz w:val="24"/>
        </w:rPr>
        <w:tab/>
        <w:t xml:space="preserve">I </w:t>
      </w:r>
      <w:r w:rsidRPr="00A63C80">
        <w:rPr>
          <w:rFonts w:ascii="Times New Roman" w:hAnsi="Times New Roman"/>
          <w:b/>
          <w:bCs/>
          <w:sz w:val="24"/>
        </w:rPr>
        <w:t>must</w:t>
      </w:r>
      <w:r w:rsidRPr="00A63C80">
        <w:rPr>
          <w:rFonts w:ascii="Times New Roman" w:hAnsi="Times New Roman"/>
          <w:sz w:val="24"/>
        </w:rPr>
        <w:t xml:space="preserve"> emphasize that women </w:t>
      </w:r>
      <w:r w:rsidRPr="00A63C80">
        <w:rPr>
          <w:rFonts w:ascii="Times New Roman" w:hAnsi="Times New Roman"/>
          <w:b/>
          <w:bCs/>
          <w:sz w:val="24"/>
        </w:rPr>
        <w:t>should</w:t>
      </w:r>
      <w:r w:rsidRPr="00A63C80">
        <w:rPr>
          <w:rFonts w:ascii="Times New Roman" w:hAnsi="Times New Roman"/>
          <w:sz w:val="24"/>
        </w:rPr>
        <w:t xml:space="preserve"> be strong</w:t>
      </w:r>
    </w:p>
    <w:p w14:paraId="6CA7AE52" w14:textId="30EE9BEB"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(6)</w:t>
      </w:r>
      <w:r w:rsidRPr="00A63C80">
        <w:rPr>
          <w:rFonts w:ascii="Times New Roman" w:hAnsi="Times New Roman"/>
          <w:sz w:val="24"/>
        </w:rPr>
        <w:tab/>
        <w:t xml:space="preserve">Women </w:t>
      </w:r>
      <w:r w:rsidRPr="00A63C80">
        <w:rPr>
          <w:rFonts w:ascii="Times New Roman" w:hAnsi="Times New Roman"/>
          <w:b/>
          <w:bCs/>
          <w:sz w:val="24"/>
        </w:rPr>
        <w:t>must always</w:t>
      </w:r>
      <w:r w:rsidRPr="00A63C80">
        <w:rPr>
          <w:rFonts w:ascii="Times New Roman" w:hAnsi="Times New Roman"/>
          <w:sz w:val="24"/>
        </w:rPr>
        <w:t xml:space="preserve"> remember that…life </w:t>
      </w:r>
      <w:r w:rsidRPr="00A63C80">
        <w:rPr>
          <w:rFonts w:ascii="Times New Roman" w:hAnsi="Times New Roman"/>
          <w:b/>
          <w:bCs/>
          <w:sz w:val="24"/>
        </w:rPr>
        <w:t>must</w:t>
      </w:r>
      <w:r w:rsidRPr="00A63C80">
        <w:rPr>
          <w:rFonts w:ascii="Times New Roman" w:hAnsi="Times New Roman"/>
          <w:sz w:val="24"/>
        </w:rPr>
        <w:t xml:space="preserve"> go on</w:t>
      </w:r>
    </w:p>
    <w:p w14:paraId="77D76949" w14:textId="77777777" w:rsidR="00A63C80" w:rsidRPr="00A63C80" w:rsidRDefault="00A63C80" w:rsidP="00A63C80">
      <w:pPr>
        <w:spacing w:line="280" w:lineRule="exact"/>
        <w:rPr>
          <w:rFonts w:ascii="Times New Roman" w:hAnsi="Times New Roman"/>
          <w:sz w:val="24"/>
        </w:rPr>
      </w:pPr>
    </w:p>
    <w:p w14:paraId="1DEF0C22"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Again, despite the apparent positive nature of this article, the obligatoriness is still female targeted as shown by the pronoun ‘I’ used by the speaker as well as the noun phrase ‘fellow women’ in TD15(4). Moreover, it supports the findings so far that the woman is still very much at the mercy of socio-cultural forces that have been against her self-actualisation.</w:t>
      </w:r>
    </w:p>
    <w:p w14:paraId="03A2FE77" w14:textId="77777777" w:rsidR="00F1712C" w:rsidRDefault="00A63C80" w:rsidP="00A63C80">
      <w:pPr>
        <w:spacing w:line="280" w:lineRule="exact"/>
        <w:rPr>
          <w:rFonts w:ascii="Times New Roman" w:hAnsi="Times New Roman"/>
          <w:sz w:val="24"/>
        </w:rPr>
      </w:pPr>
      <w:r w:rsidRPr="00A63C80">
        <w:rPr>
          <w:rFonts w:ascii="Times New Roman" w:hAnsi="Times New Roman"/>
          <w:sz w:val="24"/>
        </w:rPr>
        <w:tab/>
      </w:r>
    </w:p>
    <w:p w14:paraId="5968CC97" w14:textId="247DA801" w:rsidR="00F1712C" w:rsidRDefault="00A63C80" w:rsidP="00A63C80">
      <w:pPr>
        <w:spacing w:line="280" w:lineRule="exact"/>
        <w:rPr>
          <w:rFonts w:ascii="Times New Roman" w:hAnsi="Times New Roman"/>
          <w:sz w:val="24"/>
        </w:rPr>
      </w:pPr>
      <w:r w:rsidRPr="00A63C80">
        <w:rPr>
          <w:rFonts w:ascii="Times New Roman" w:hAnsi="Times New Roman"/>
          <w:sz w:val="24"/>
        </w:rPr>
        <w:t xml:space="preserve">In some cases, like in TG01 and TP09, the woman’s sense of obligation most often is </w:t>
      </w:r>
      <w:r w:rsidRPr="00A63C80">
        <w:rPr>
          <w:rFonts w:ascii="Times New Roman" w:hAnsi="Times New Roman"/>
          <w:sz w:val="24"/>
        </w:rPr>
        <w:lastRenderedPageBreak/>
        <w:t xml:space="preserve">due to powerlessness. In TG01, she (the woman) is put under obligation to decide between her career and family, which the husband probably never had to. On choosing the family above the career prospect, her new job in the new location must be efficiently managed along with the family to give her best to the two, a demand that is not usually made on the male member of the family. This is why, though she acknowledges the difficulty involved in this feat, her conclusion is that: </w:t>
      </w:r>
      <w:r w:rsidRPr="00A63C80">
        <w:rPr>
          <w:rFonts w:ascii="Times New Roman" w:hAnsi="Times New Roman"/>
          <w:i/>
          <w:iCs/>
          <w:sz w:val="24"/>
        </w:rPr>
        <w:t xml:space="preserve">you </w:t>
      </w:r>
      <w:r w:rsidRPr="00A63C80">
        <w:rPr>
          <w:rFonts w:ascii="Times New Roman" w:hAnsi="Times New Roman"/>
          <w:b/>
          <w:bCs/>
          <w:i/>
          <w:iCs/>
          <w:sz w:val="24"/>
        </w:rPr>
        <w:t>just have to</w:t>
      </w:r>
      <w:r w:rsidRPr="00A63C80">
        <w:rPr>
          <w:rFonts w:ascii="Times New Roman" w:hAnsi="Times New Roman"/>
          <w:i/>
          <w:iCs/>
          <w:sz w:val="24"/>
        </w:rPr>
        <w:t xml:space="preserve"> manage both</w:t>
      </w:r>
      <w:r w:rsidRPr="00A63C80">
        <w:rPr>
          <w:rFonts w:ascii="Times New Roman" w:hAnsi="Times New Roman"/>
          <w:sz w:val="24"/>
        </w:rPr>
        <w:t>. This is not an assertive mindset obviously. She accepts this reality as the only way of tackling this problem. The man must have the benefit while the woman has no other choice than to tag along, no matter how inconveniencing. As such, she praises the husband for his ‘understanding’.</w:t>
      </w:r>
    </w:p>
    <w:p w14:paraId="76B13C81" w14:textId="5D030F24"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 </w:t>
      </w:r>
    </w:p>
    <w:p w14:paraId="086B1DFF" w14:textId="77777777" w:rsidR="00A63C80" w:rsidRPr="00A63C80" w:rsidRDefault="00A63C80" w:rsidP="00F1712C">
      <w:pPr>
        <w:spacing w:line="280" w:lineRule="exact"/>
        <w:ind w:left="720" w:right="720"/>
        <w:rPr>
          <w:rFonts w:ascii="Times New Roman" w:hAnsi="Times New Roman"/>
          <w:sz w:val="24"/>
        </w:rPr>
      </w:pPr>
      <w:r w:rsidRPr="00A63C80">
        <w:rPr>
          <w:rFonts w:ascii="Times New Roman" w:hAnsi="Times New Roman"/>
          <w:sz w:val="24"/>
        </w:rPr>
        <w:t xml:space="preserve">Despite the fulfilment of the job, at a point she </w:t>
      </w:r>
      <w:r w:rsidRPr="00A63C80">
        <w:rPr>
          <w:rFonts w:ascii="Times New Roman" w:hAnsi="Times New Roman"/>
          <w:b/>
          <w:bCs/>
          <w:sz w:val="24"/>
        </w:rPr>
        <w:t>had to choose</w:t>
      </w:r>
      <w:r w:rsidRPr="00A63C80">
        <w:rPr>
          <w:rFonts w:ascii="Times New Roman" w:hAnsi="Times New Roman"/>
          <w:sz w:val="24"/>
        </w:rPr>
        <w:t xml:space="preserve"> between the job and reuniting with her family and career…Upon joining her husband in Lagos, she </w:t>
      </w:r>
      <w:r w:rsidRPr="00A63C80">
        <w:rPr>
          <w:rFonts w:ascii="Times New Roman" w:hAnsi="Times New Roman"/>
          <w:b/>
          <w:bCs/>
          <w:sz w:val="24"/>
        </w:rPr>
        <w:t>had to cope</w:t>
      </w:r>
      <w:r w:rsidRPr="00A63C80">
        <w:rPr>
          <w:rFonts w:ascii="Times New Roman" w:hAnsi="Times New Roman"/>
          <w:sz w:val="24"/>
        </w:rPr>
        <w:t xml:space="preserve"> with her career as well as building a home…Yet running the home and office, she says, “is not difficult but certainly not easy, but if you manage both properly, you would have a balance”. The balancing act, she discloses, was made easier by her “understanding and supportive husband.” (TG01)</w:t>
      </w:r>
    </w:p>
    <w:p w14:paraId="106A804E" w14:textId="77777777" w:rsidR="00A63C80" w:rsidRPr="00A63C80" w:rsidRDefault="00A63C80" w:rsidP="00A63C80">
      <w:pPr>
        <w:spacing w:line="280" w:lineRule="exact"/>
        <w:rPr>
          <w:rFonts w:ascii="Times New Roman" w:hAnsi="Times New Roman"/>
          <w:sz w:val="24"/>
        </w:rPr>
      </w:pPr>
    </w:p>
    <w:p w14:paraId="60C8DA72"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The woman does not seem to have much choice in the matter as her fulfilment in her job has to be sacrificed while the husband may continue with his. She portrays a cognition that appears very powerless even though she is in a powerful position by the virtue of reaching the peak of her career. One may wonder if Oakley’s (1974) argument in Kirby et al (1997: 261) that “the idea that husband’s ‘help’ their wives shows that the responsibility for domestic labour is still seen to lie with women” as oppressive may not be misplaced. If the women themselves see the matter in the light of their being helped, then they are complicit in that purported oppressive practice.</w:t>
      </w:r>
    </w:p>
    <w:p w14:paraId="2D341B36" w14:textId="77777777" w:rsidR="000D0C7C" w:rsidRDefault="000D0C7C" w:rsidP="00A63C80">
      <w:pPr>
        <w:spacing w:line="280" w:lineRule="exact"/>
        <w:rPr>
          <w:rFonts w:ascii="Times New Roman" w:hAnsi="Times New Roman"/>
          <w:sz w:val="24"/>
        </w:rPr>
      </w:pPr>
    </w:p>
    <w:p w14:paraId="14712467" w14:textId="488D652B"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In TP09, however, the woman is faced with a situation of having no choice but to provide for her orphaned grandchildren at so much peril to her wellbeing. Here again, she benefits the society. She sacrifices so much of her old age comfort for the wellbeing of others. So, one wonders when there will be a period of recline for the woman. Probably, for the Nigerian woman, such a period may never really come.</w:t>
      </w:r>
    </w:p>
    <w:p w14:paraId="24BFFD54" w14:textId="77777777" w:rsidR="000D0C7C" w:rsidRDefault="000D0C7C" w:rsidP="00A63C80">
      <w:pPr>
        <w:spacing w:line="280" w:lineRule="exact"/>
        <w:rPr>
          <w:rFonts w:ascii="Times New Roman" w:hAnsi="Times New Roman"/>
          <w:sz w:val="24"/>
        </w:rPr>
      </w:pPr>
    </w:p>
    <w:p w14:paraId="538E46DA" w14:textId="46AAE27F" w:rsidR="00A63C80" w:rsidRDefault="00A63C80" w:rsidP="00A63C80">
      <w:pPr>
        <w:spacing w:line="280" w:lineRule="exact"/>
        <w:rPr>
          <w:rFonts w:ascii="Times New Roman" w:hAnsi="Times New Roman"/>
          <w:sz w:val="24"/>
        </w:rPr>
      </w:pPr>
      <w:r w:rsidRPr="00A63C80">
        <w:rPr>
          <w:rFonts w:ascii="Times New Roman" w:hAnsi="Times New Roman"/>
          <w:sz w:val="24"/>
        </w:rPr>
        <w:t>But a very important obligatory role noticed is that in TG17. In this particular situation, the woman is not the one placed under obligatory situation; she is demanding it of another. The woman that is talking here is the Trade Union Congress (TUC) president at the time of the interview. Compared to the women whose modal choices were discussed above, she seems to have taken on a more assertive role as shown in her modal usages.</w:t>
      </w:r>
    </w:p>
    <w:p w14:paraId="32A9A50E" w14:textId="77777777" w:rsidR="000D0C7C" w:rsidRPr="00A63C80" w:rsidRDefault="000D0C7C" w:rsidP="00A63C80">
      <w:pPr>
        <w:spacing w:line="280" w:lineRule="exact"/>
        <w:rPr>
          <w:rFonts w:ascii="Times New Roman" w:hAnsi="Times New Roman"/>
          <w:sz w:val="24"/>
        </w:rPr>
      </w:pPr>
    </w:p>
    <w:p w14:paraId="14410552" w14:textId="4CA0A6BD" w:rsidR="00A63C80" w:rsidRPr="00A63C80" w:rsidRDefault="00A63C80" w:rsidP="000D0C7C">
      <w:pPr>
        <w:spacing w:line="280" w:lineRule="exact"/>
        <w:ind w:left="1440" w:hanging="720"/>
        <w:rPr>
          <w:rFonts w:ascii="Times New Roman" w:hAnsi="Times New Roman"/>
          <w:sz w:val="24"/>
        </w:rPr>
      </w:pPr>
      <w:r w:rsidRPr="00A63C80">
        <w:rPr>
          <w:rFonts w:ascii="Times New Roman" w:hAnsi="Times New Roman"/>
          <w:sz w:val="24"/>
        </w:rPr>
        <w:t>TG17</w:t>
      </w:r>
      <w:r w:rsidRPr="00A63C80">
        <w:rPr>
          <w:rFonts w:ascii="Times New Roman" w:hAnsi="Times New Roman"/>
          <w:sz w:val="24"/>
        </w:rPr>
        <w:tab/>
        <w:t xml:space="preserve">She contended that government </w:t>
      </w:r>
      <w:r w:rsidRPr="00A63C80">
        <w:rPr>
          <w:rFonts w:ascii="Times New Roman" w:hAnsi="Times New Roman"/>
          <w:b/>
          <w:bCs/>
          <w:sz w:val="24"/>
        </w:rPr>
        <w:t>should have</w:t>
      </w:r>
      <w:r w:rsidRPr="00A63C80">
        <w:rPr>
          <w:rFonts w:ascii="Times New Roman" w:hAnsi="Times New Roman"/>
          <w:sz w:val="24"/>
        </w:rPr>
        <w:t xml:space="preserve"> sought out other possib</w:t>
      </w:r>
      <w:r w:rsidR="000D0C7C">
        <w:rPr>
          <w:rFonts w:ascii="Times New Roman" w:hAnsi="Times New Roman"/>
          <w:sz w:val="24"/>
        </w:rPr>
        <w:t xml:space="preserve">le </w:t>
      </w:r>
      <w:r w:rsidRPr="00A63C80">
        <w:rPr>
          <w:rFonts w:ascii="Times New Roman" w:hAnsi="Times New Roman"/>
          <w:sz w:val="24"/>
        </w:rPr>
        <w:lastRenderedPageBreak/>
        <w:t>solutions</w:t>
      </w:r>
    </w:p>
    <w:p w14:paraId="1D75D263" w14:textId="77777777" w:rsidR="00A63C80" w:rsidRPr="00A63C80" w:rsidRDefault="00A63C80" w:rsidP="00A63C80">
      <w:pPr>
        <w:spacing w:line="280" w:lineRule="exact"/>
        <w:rPr>
          <w:rFonts w:ascii="Times New Roman" w:hAnsi="Times New Roman"/>
          <w:sz w:val="24"/>
        </w:rPr>
      </w:pPr>
    </w:p>
    <w:p w14:paraId="4C14F143"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What is interesting about this is that the government of the nation is being engaged or commanded. It is being demanded that the government is under obligation to have provided solution to Nigeria’s perennial fuel scarcity and indiscriminate fuel price hikes. This is interesting for the fact that, in many of the articles from which the analysed extracts above were taken, the women are not only soft but their employment of forceful modals usually have other women as target. The rareness of this sort indicates, however, that the woman’s clout is still very far from the mainstream of events in Nigeria. Apparently, her position as a labour leader might have helped her to acquire this tough-talking stance. It will be interesting to know if this is her usual manner of talking or it is acquired because of her position.</w:t>
      </w:r>
    </w:p>
    <w:p w14:paraId="57095F4E" w14:textId="77777777" w:rsidR="000D0C7C" w:rsidRDefault="000D0C7C" w:rsidP="00A63C80">
      <w:pPr>
        <w:spacing w:line="280" w:lineRule="exact"/>
        <w:rPr>
          <w:rFonts w:ascii="Times New Roman" w:hAnsi="Times New Roman"/>
          <w:sz w:val="24"/>
        </w:rPr>
      </w:pPr>
    </w:p>
    <w:p w14:paraId="5A787440" w14:textId="4BBE1A72"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The most interesting of the texts under obligation is that of TP03. This is not because it is from a woman to other women as noticed in some previous paragraphs but because the women addressed are told that they have an obligation to listen to the male, </w:t>
      </w:r>
      <w:r w:rsidRPr="00A63C80">
        <w:rPr>
          <w:rFonts w:ascii="Times New Roman" w:hAnsi="Times New Roman"/>
          <w:i/>
          <w:iCs/>
          <w:sz w:val="24"/>
        </w:rPr>
        <w:t>men of God,</w:t>
      </w:r>
      <w:r w:rsidRPr="00A63C80">
        <w:rPr>
          <w:rFonts w:ascii="Times New Roman" w:hAnsi="Times New Roman"/>
          <w:sz w:val="24"/>
        </w:rPr>
        <w:t xml:space="preserve"> tell them how they should live their lives. In the text that has to do with a kind of box pop on the way women dress to church, the writer eventually suggests that for the issue of how women are to dress to be finalised, they may need to hear the opinion of men of God in order to be able to learn the proper way they should, instead of arguing about it. It must be appreciated that the religious leaders wield a lot of influence within the Nigerian context; most of these religious leaders are men. Nigeria being a very religious country, it may explain why the ‘men of God’ are expected to determine how women should dress.</w:t>
      </w:r>
    </w:p>
    <w:p w14:paraId="77574C30" w14:textId="77777777" w:rsidR="000D0C7C" w:rsidRPr="00A63C80" w:rsidRDefault="000D0C7C" w:rsidP="00A63C80">
      <w:pPr>
        <w:spacing w:line="280" w:lineRule="exact"/>
        <w:rPr>
          <w:rFonts w:ascii="Times New Roman" w:hAnsi="Times New Roman"/>
          <w:sz w:val="24"/>
        </w:rPr>
      </w:pPr>
    </w:p>
    <w:p w14:paraId="5A109E14"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ab/>
        <w:t>TP03</w:t>
      </w:r>
      <w:r w:rsidRPr="00A63C80">
        <w:rPr>
          <w:rFonts w:ascii="Times New Roman" w:hAnsi="Times New Roman"/>
          <w:sz w:val="24"/>
        </w:rPr>
        <w:tab/>
        <w:t xml:space="preserve">…Well, you </w:t>
      </w:r>
      <w:r w:rsidRPr="00A63C80">
        <w:rPr>
          <w:rFonts w:ascii="Times New Roman" w:hAnsi="Times New Roman"/>
          <w:b/>
          <w:bCs/>
          <w:sz w:val="24"/>
        </w:rPr>
        <w:t>may need to</w:t>
      </w:r>
      <w:r w:rsidRPr="00A63C80">
        <w:rPr>
          <w:rFonts w:ascii="Times New Roman" w:hAnsi="Times New Roman"/>
          <w:sz w:val="24"/>
        </w:rPr>
        <w:t xml:space="preserve"> hear from some men of God</w:t>
      </w:r>
    </w:p>
    <w:p w14:paraId="645653BA" w14:textId="77777777" w:rsidR="000D0C7C" w:rsidRDefault="000D0C7C" w:rsidP="00A63C80">
      <w:pPr>
        <w:spacing w:line="280" w:lineRule="exact"/>
        <w:rPr>
          <w:rFonts w:ascii="Times New Roman" w:hAnsi="Times New Roman"/>
          <w:sz w:val="24"/>
        </w:rPr>
      </w:pPr>
    </w:p>
    <w:p w14:paraId="4A8D5582" w14:textId="01BCA4F5"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Undoubtedly, it connotes a psychological state of the non-empowered. The woman is obliged and the dictator to whom she is obliged is no other than the dominating male (men of God) in order for the dominant paradigm to be sustained. Coming from a female to other females seems like a complicit role-taking (compare Keating’s (1998) argument that women actually disempower themselves). At play also is the effectiveness of the conditioned power of religion. Even though it has been argued by post-modernists that religion is losing its grip on social discourse to control the populace to medicine, which has become the new means of controlling people (Kirby et al 1997), within the Nigerian social milieu, religion is still a very powerful force of social control. This accounts for the power it continues to exert on the way women dress. However, the more dangerous of its effect is the violence it breeds against women in terms of declaring death sentences against them in Northern Nigeria, even where the ‘offence’ (adultery, so called) committed involves a male too. </w:t>
      </w:r>
    </w:p>
    <w:p w14:paraId="302E47B6" w14:textId="77777777" w:rsidR="000D0C7C" w:rsidRDefault="000D0C7C" w:rsidP="00A63C80">
      <w:pPr>
        <w:spacing w:line="280" w:lineRule="exact"/>
        <w:rPr>
          <w:rFonts w:ascii="Times New Roman" w:hAnsi="Times New Roman"/>
          <w:sz w:val="24"/>
        </w:rPr>
      </w:pPr>
    </w:p>
    <w:p w14:paraId="2B1639D0" w14:textId="4E3A5DD3"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This particular occurrence was, however, also treated as a probability item. This is </w:t>
      </w:r>
      <w:r w:rsidRPr="00A63C80">
        <w:rPr>
          <w:rFonts w:ascii="Times New Roman" w:hAnsi="Times New Roman"/>
          <w:sz w:val="24"/>
        </w:rPr>
        <w:lastRenderedPageBreak/>
        <w:t xml:space="preserve">because the modal </w:t>
      </w:r>
      <w:r w:rsidRPr="00A63C80">
        <w:rPr>
          <w:rFonts w:ascii="Times New Roman" w:hAnsi="Times New Roman"/>
          <w:i/>
          <w:iCs/>
          <w:sz w:val="24"/>
        </w:rPr>
        <w:t>may need to</w:t>
      </w:r>
      <w:r w:rsidRPr="00A63C80">
        <w:rPr>
          <w:rFonts w:ascii="Times New Roman" w:hAnsi="Times New Roman"/>
          <w:sz w:val="24"/>
        </w:rPr>
        <w:t xml:space="preserve"> could also express the fact that the women should listen to the men if they think the men’s advice is useful to them. It would be good for them to take the advice in such an instance, but only if they have the inclination to see its utility. Such may be a more assertive mindset. </w:t>
      </w:r>
    </w:p>
    <w:p w14:paraId="6BD159D7" w14:textId="77777777" w:rsidR="000D0C7C" w:rsidRDefault="000D0C7C" w:rsidP="00A63C80">
      <w:pPr>
        <w:spacing w:line="280" w:lineRule="exact"/>
        <w:rPr>
          <w:rFonts w:ascii="Times New Roman" w:hAnsi="Times New Roman"/>
          <w:sz w:val="24"/>
        </w:rPr>
      </w:pPr>
    </w:p>
    <w:p w14:paraId="0EB4B562" w14:textId="70B85CE9"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In addition, considering Halliday and Matthiessen (2014) discussion on the degree of obligation and degree of inclination being dependent on modal assessment, one may view this particular case as that of ‘potentiality’ (p. 179) of the obligation through preceding </w:t>
      </w:r>
      <w:r w:rsidRPr="00A63C80">
        <w:rPr>
          <w:rFonts w:ascii="Times New Roman" w:hAnsi="Times New Roman"/>
          <w:i/>
          <w:sz w:val="24"/>
        </w:rPr>
        <w:t>need to</w:t>
      </w:r>
      <w:r w:rsidRPr="00A63C80">
        <w:rPr>
          <w:rFonts w:ascii="Times New Roman" w:hAnsi="Times New Roman"/>
          <w:sz w:val="24"/>
        </w:rPr>
        <w:t xml:space="preserve"> with </w:t>
      </w:r>
      <w:r w:rsidRPr="00A63C80">
        <w:rPr>
          <w:rFonts w:ascii="Times New Roman" w:hAnsi="Times New Roman"/>
          <w:i/>
          <w:sz w:val="24"/>
        </w:rPr>
        <w:t>may</w:t>
      </w:r>
      <w:r w:rsidRPr="00A63C80">
        <w:rPr>
          <w:rFonts w:ascii="Times New Roman" w:hAnsi="Times New Roman"/>
          <w:sz w:val="24"/>
        </w:rPr>
        <w:t xml:space="preserve">. As such, the syntactic ordering of the modal structure has implication for their semantic content here. Nonetheless, the negative form, they claim, is the more common form of the </w:t>
      </w:r>
      <w:r w:rsidRPr="00A63C80">
        <w:rPr>
          <w:rFonts w:ascii="Times New Roman" w:hAnsi="Times New Roman"/>
          <w:i/>
          <w:sz w:val="24"/>
        </w:rPr>
        <w:t>need</w:t>
      </w:r>
      <w:r w:rsidRPr="00A63C80">
        <w:rPr>
          <w:rFonts w:ascii="Times New Roman" w:hAnsi="Times New Roman"/>
          <w:sz w:val="24"/>
        </w:rPr>
        <w:t xml:space="preserve"> modal. This is positively presented by the choice of the preceding </w:t>
      </w:r>
      <w:r w:rsidRPr="00A63C80">
        <w:rPr>
          <w:rFonts w:ascii="Times New Roman" w:hAnsi="Times New Roman"/>
          <w:i/>
          <w:sz w:val="24"/>
        </w:rPr>
        <w:t>may</w:t>
      </w:r>
      <w:r w:rsidRPr="00A63C80">
        <w:rPr>
          <w:rFonts w:ascii="Times New Roman" w:hAnsi="Times New Roman"/>
          <w:sz w:val="24"/>
        </w:rPr>
        <w:t xml:space="preserve"> element in this particular case.</w:t>
      </w:r>
    </w:p>
    <w:p w14:paraId="344F4DCA" w14:textId="77777777" w:rsidR="000D0C7C" w:rsidRDefault="000D0C7C" w:rsidP="00A63C80">
      <w:pPr>
        <w:spacing w:line="280" w:lineRule="exact"/>
        <w:rPr>
          <w:rFonts w:ascii="Times New Roman" w:hAnsi="Times New Roman"/>
          <w:sz w:val="24"/>
        </w:rPr>
      </w:pPr>
    </w:p>
    <w:p w14:paraId="459F3BC1" w14:textId="245036B4"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In the same vein, TP02(4) may also be linked to the complicity of keeping the woman powerless through putting her under obligation to the male by other females. She was told that once she marries a man, she has lost all volition to decide her fate.</w:t>
      </w:r>
    </w:p>
    <w:p w14:paraId="2D950DBF" w14:textId="77777777" w:rsidR="000D0C7C" w:rsidRDefault="00A63C80" w:rsidP="00A63C80">
      <w:pPr>
        <w:spacing w:line="280" w:lineRule="exact"/>
        <w:rPr>
          <w:rFonts w:ascii="Times New Roman" w:hAnsi="Times New Roman"/>
          <w:sz w:val="24"/>
        </w:rPr>
      </w:pPr>
      <w:r w:rsidRPr="00A63C80">
        <w:rPr>
          <w:rFonts w:ascii="Times New Roman" w:hAnsi="Times New Roman"/>
          <w:sz w:val="24"/>
        </w:rPr>
        <w:tab/>
      </w:r>
    </w:p>
    <w:p w14:paraId="08C43C13" w14:textId="025FBAFC" w:rsidR="00A63C80" w:rsidRPr="00A63C80" w:rsidRDefault="00A63C80" w:rsidP="000D0C7C">
      <w:pPr>
        <w:spacing w:line="280" w:lineRule="exact"/>
        <w:ind w:firstLine="720"/>
        <w:rPr>
          <w:rFonts w:ascii="Times New Roman" w:hAnsi="Times New Roman"/>
          <w:sz w:val="24"/>
        </w:rPr>
      </w:pPr>
      <w:r w:rsidRPr="00A63C80">
        <w:rPr>
          <w:rFonts w:ascii="Times New Roman" w:hAnsi="Times New Roman"/>
          <w:sz w:val="24"/>
        </w:rPr>
        <w:t>TP02(4)</w:t>
      </w:r>
      <w:r w:rsidRPr="00A63C80">
        <w:rPr>
          <w:rFonts w:ascii="Times New Roman" w:hAnsi="Times New Roman"/>
          <w:sz w:val="24"/>
        </w:rPr>
        <w:tab/>
        <w:t xml:space="preserve">If you have agreed to bear a man’s name you </w:t>
      </w:r>
      <w:r w:rsidRPr="00A63C80">
        <w:rPr>
          <w:rFonts w:ascii="Times New Roman" w:hAnsi="Times New Roman"/>
          <w:b/>
          <w:bCs/>
          <w:sz w:val="24"/>
        </w:rPr>
        <w:t>must</w:t>
      </w:r>
      <w:r w:rsidRPr="00A63C80">
        <w:rPr>
          <w:rFonts w:ascii="Times New Roman" w:hAnsi="Times New Roman"/>
          <w:sz w:val="24"/>
        </w:rPr>
        <w:t xml:space="preserve"> submit…</w:t>
      </w:r>
    </w:p>
    <w:p w14:paraId="6B415A06" w14:textId="77777777" w:rsidR="00A63C80" w:rsidRPr="00A63C80" w:rsidRDefault="00A63C80" w:rsidP="00A63C80">
      <w:pPr>
        <w:spacing w:line="280" w:lineRule="exact"/>
        <w:rPr>
          <w:rFonts w:ascii="Times New Roman" w:hAnsi="Times New Roman"/>
          <w:sz w:val="24"/>
        </w:rPr>
      </w:pPr>
    </w:p>
    <w:p w14:paraId="45279011"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This does not look like a very powerful position. This position that expects a woman to automatically become subject to a man because she married him is delineated by a woman that is ready to make the woman sustain the dominant paradigm.</w:t>
      </w:r>
    </w:p>
    <w:p w14:paraId="1B7F6C05" w14:textId="77777777" w:rsidR="000D0C7C" w:rsidRDefault="000D0C7C" w:rsidP="00A63C80">
      <w:pPr>
        <w:spacing w:line="280" w:lineRule="exact"/>
        <w:rPr>
          <w:rFonts w:ascii="Times New Roman" w:hAnsi="Times New Roman"/>
          <w:sz w:val="24"/>
        </w:rPr>
      </w:pPr>
    </w:p>
    <w:p w14:paraId="19CEA7A2" w14:textId="4CCE2572"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In terms of ability, the two modals </w:t>
      </w:r>
      <w:r w:rsidRPr="00A63C80">
        <w:rPr>
          <w:rFonts w:ascii="Times New Roman" w:hAnsi="Times New Roman"/>
          <w:i/>
          <w:iCs/>
          <w:sz w:val="24"/>
        </w:rPr>
        <w:t>can</w:t>
      </w:r>
      <w:r w:rsidRPr="00A63C80">
        <w:rPr>
          <w:rFonts w:ascii="Times New Roman" w:hAnsi="Times New Roman"/>
          <w:sz w:val="24"/>
        </w:rPr>
        <w:t xml:space="preserve"> and </w:t>
      </w:r>
      <w:r w:rsidRPr="00A63C80">
        <w:rPr>
          <w:rFonts w:ascii="Times New Roman" w:hAnsi="Times New Roman"/>
          <w:i/>
          <w:iCs/>
          <w:sz w:val="24"/>
        </w:rPr>
        <w:t xml:space="preserve">can’t </w:t>
      </w:r>
      <w:r w:rsidRPr="00A63C80">
        <w:rPr>
          <w:rFonts w:ascii="Times New Roman" w:hAnsi="Times New Roman"/>
          <w:sz w:val="24"/>
        </w:rPr>
        <w:t xml:space="preserve">occur as showing the speaker seeing her ability to perform certain tasks. In NN03(1) this ability is denied in the verbal act but in NN03(2) the addressee is ascribed with the ability to undermine the columnist’s own ability to ‘invent’ something. </w:t>
      </w:r>
    </w:p>
    <w:p w14:paraId="0AC81D1C" w14:textId="77777777" w:rsidR="000D0C7C" w:rsidRPr="00A63C80" w:rsidRDefault="000D0C7C" w:rsidP="00A63C80">
      <w:pPr>
        <w:spacing w:line="280" w:lineRule="exact"/>
        <w:rPr>
          <w:rFonts w:ascii="Times New Roman" w:hAnsi="Times New Roman"/>
          <w:sz w:val="24"/>
        </w:rPr>
      </w:pPr>
    </w:p>
    <w:p w14:paraId="2801A1F5" w14:textId="77777777" w:rsidR="00A63C80" w:rsidRPr="00A63C80" w:rsidRDefault="00A63C80" w:rsidP="000D0C7C">
      <w:pPr>
        <w:spacing w:line="280" w:lineRule="exact"/>
        <w:ind w:firstLine="720"/>
        <w:rPr>
          <w:rFonts w:ascii="Times New Roman" w:hAnsi="Times New Roman"/>
          <w:sz w:val="24"/>
        </w:rPr>
      </w:pPr>
      <w:r w:rsidRPr="00A63C80">
        <w:rPr>
          <w:rFonts w:ascii="Times New Roman" w:hAnsi="Times New Roman"/>
          <w:sz w:val="24"/>
        </w:rPr>
        <w:t>NN03</w:t>
      </w:r>
    </w:p>
    <w:p w14:paraId="61AEFF01" w14:textId="24AACAB1" w:rsidR="00A63C80" w:rsidRPr="00A63C80" w:rsidRDefault="00A63C80" w:rsidP="000D0C7C">
      <w:pPr>
        <w:spacing w:line="280" w:lineRule="exact"/>
        <w:ind w:firstLine="720"/>
        <w:rPr>
          <w:rFonts w:ascii="Times New Roman" w:hAnsi="Times New Roman"/>
          <w:sz w:val="24"/>
        </w:rPr>
      </w:pPr>
      <w:r w:rsidRPr="00A63C80">
        <w:rPr>
          <w:rFonts w:ascii="Times New Roman" w:hAnsi="Times New Roman"/>
          <w:sz w:val="24"/>
        </w:rPr>
        <w:t>(1)</w:t>
      </w:r>
      <w:r w:rsidRPr="00A63C80">
        <w:rPr>
          <w:rFonts w:ascii="Times New Roman" w:hAnsi="Times New Roman"/>
          <w:sz w:val="24"/>
        </w:rPr>
        <w:tab/>
        <w:t xml:space="preserve">I </w:t>
      </w:r>
      <w:r w:rsidRPr="00A63C80">
        <w:rPr>
          <w:rFonts w:ascii="Times New Roman" w:hAnsi="Times New Roman"/>
          <w:b/>
          <w:bCs/>
          <w:sz w:val="24"/>
        </w:rPr>
        <w:t>can’t really</w:t>
      </w:r>
      <w:r w:rsidRPr="00A63C80">
        <w:rPr>
          <w:rFonts w:ascii="Times New Roman" w:hAnsi="Times New Roman"/>
          <w:sz w:val="24"/>
        </w:rPr>
        <w:t xml:space="preserve"> say why, but this general opinion worries me</w:t>
      </w:r>
    </w:p>
    <w:p w14:paraId="1179C2C0" w14:textId="472EC0CA" w:rsidR="00A63C80" w:rsidRPr="00A63C80" w:rsidRDefault="00A63C80" w:rsidP="000D0C7C">
      <w:pPr>
        <w:spacing w:line="280" w:lineRule="exact"/>
        <w:ind w:firstLine="720"/>
        <w:rPr>
          <w:rFonts w:ascii="Times New Roman" w:hAnsi="Times New Roman"/>
          <w:sz w:val="24"/>
        </w:rPr>
      </w:pPr>
      <w:r w:rsidRPr="00A63C80">
        <w:rPr>
          <w:rFonts w:ascii="Times New Roman" w:hAnsi="Times New Roman"/>
          <w:sz w:val="24"/>
        </w:rPr>
        <w:t>(2)</w:t>
      </w:r>
      <w:r w:rsidRPr="00A63C80">
        <w:rPr>
          <w:rFonts w:ascii="Times New Roman" w:hAnsi="Times New Roman"/>
          <w:sz w:val="24"/>
        </w:rPr>
        <w:tab/>
        <w:t xml:space="preserve">I hope somebody </w:t>
      </w:r>
      <w:r w:rsidRPr="00A63C80">
        <w:rPr>
          <w:rFonts w:ascii="Times New Roman" w:hAnsi="Times New Roman"/>
          <w:b/>
          <w:bCs/>
          <w:sz w:val="24"/>
        </w:rPr>
        <w:t>can</w:t>
      </w:r>
      <w:r w:rsidRPr="00A63C80">
        <w:rPr>
          <w:rFonts w:ascii="Times New Roman" w:hAnsi="Times New Roman"/>
          <w:sz w:val="24"/>
        </w:rPr>
        <w:t xml:space="preserve"> help me with some answers</w:t>
      </w:r>
    </w:p>
    <w:p w14:paraId="0730FD1F" w14:textId="77777777" w:rsidR="00A63C80" w:rsidRPr="00A63C80" w:rsidRDefault="00A63C80" w:rsidP="00A63C80">
      <w:pPr>
        <w:spacing w:line="280" w:lineRule="exact"/>
        <w:rPr>
          <w:rFonts w:ascii="Times New Roman" w:hAnsi="Times New Roman"/>
          <w:sz w:val="24"/>
        </w:rPr>
      </w:pPr>
    </w:p>
    <w:p w14:paraId="7D6B38AB" w14:textId="0FC09810"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It seems then that the ability of the woman in this sense is non-existent in relation to the audience that is deemed more powerful. In TG03, even though the modal </w:t>
      </w:r>
      <w:r w:rsidRPr="00A63C80">
        <w:rPr>
          <w:rFonts w:ascii="Times New Roman" w:hAnsi="Times New Roman"/>
          <w:i/>
          <w:iCs/>
          <w:sz w:val="24"/>
        </w:rPr>
        <w:t>can</w:t>
      </w:r>
      <w:r w:rsidRPr="00A63C80">
        <w:rPr>
          <w:rFonts w:ascii="Times New Roman" w:hAnsi="Times New Roman"/>
          <w:sz w:val="24"/>
        </w:rPr>
        <w:t xml:space="preserve"> is actually used, the speaker undermines this by claiming that she is helpless in the face of the addressee’s lack of confidence in her ability. Thus, she has the willingness to act but the capability is taken from her by the uncooperative male that undermines this ability through his ideological posture of seeing her as actually lacking this power. An extract from the article illustrates this.</w:t>
      </w:r>
    </w:p>
    <w:p w14:paraId="6A965794" w14:textId="77777777" w:rsidR="000D0C7C" w:rsidRPr="00A63C80" w:rsidRDefault="000D0C7C" w:rsidP="00A63C80">
      <w:pPr>
        <w:spacing w:line="280" w:lineRule="exact"/>
        <w:rPr>
          <w:rFonts w:ascii="Times New Roman" w:hAnsi="Times New Roman"/>
          <w:sz w:val="24"/>
        </w:rPr>
      </w:pPr>
    </w:p>
    <w:p w14:paraId="1569F0FC" w14:textId="77777777" w:rsidR="00A63C80" w:rsidRPr="00A63C80" w:rsidRDefault="00A63C80" w:rsidP="000D0C7C">
      <w:pPr>
        <w:spacing w:line="280" w:lineRule="exact"/>
        <w:ind w:left="720" w:right="720"/>
        <w:rPr>
          <w:rFonts w:ascii="Times New Roman" w:hAnsi="Times New Roman"/>
          <w:sz w:val="24"/>
        </w:rPr>
      </w:pPr>
      <w:r w:rsidRPr="00A63C80">
        <w:rPr>
          <w:rFonts w:ascii="Times New Roman" w:hAnsi="Times New Roman"/>
          <w:sz w:val="24"/>
        </w:rPr>
        <w:t xml:space="preserve">In the work place the major problem is acceptability. Even the people you work with actually feel you are a woman, that they have somebody </w:t>
      </w:r>
      <w:r w:rsidRPr="00A63C80">
        <w:rPr>
          <w:rFonts w:ascii="Times New Roman" w:hAnsi="Times New Roman"/>
          <w:sz w:val="24"/>
        </w:rPr>
        <w:lastRenderedPageBreak/>
        <w:t xml:space="preserve">like you at home. Some people come here and they expect to see a man. </w:t>
      </w:r>
    </w:p>
    <w:p w14:paraId="1C4EA693" w14:textId="77777777" w:rsidR="00A63C80" w:rsidRPr="00A63C80" w:rsidRDefault="00A63C80" w:rsidP="000D0C7C">
      <w:pPr>
        <w:spacing w:line="280" w:lineRule="exact"/>
        <w:ind w:left="720" w:right="720"/>
        <w:rPr>
          <w:rFonts w:ascii="Times New Roman" w:hAnsi="Times New Roman"/>
          <w:sz w:val="24"/>
        </w:rPr>
      </w:pPr>
      <w:r w:rsidRPr="00A63C80">
        <w:rPr>
          <w:rFonts w:ascii="Times New Roman" w:hAnsi="Times New Roman"/>
          <w:sz w:val="24"/>
        </w:rPr>
        <w:t xml:space="preserve">A man came in one day and said “I don’t want to discuss with you.” And I asked him why?  He was asking if I was really the MD. He was that direct. </w:t>
      </w:r>
      <w:r w:rsidRPr="00A63C80">
        <w:rPr>
          <w:rFonts w:ascii="Times New Roman" w:hAnsi="Times New Roman"/>
          <w:i/>
          <w:iCs/>
          <w:sz w:val="24"/>
        </w:rPr>
        <w:t xml:space="preserve">And I told him, “Sorry sir, I </w:t>
      </w:r>
      <w:r w:rsidRPr="00A63C80">
        <w:rPr>
          <w:rFonts w:ascii="Times New Roman" w:hAnsi="Times New Roman"/>
          <w:b/>
          <w:bCs/>
          <w:i/>
          <w:iCs/>
          <w:sz w:val="24"/>
        </w:rPr>
        <w:t>would have really loved</w:t>
      </w:r>
      <w:r w:rsidRPr="00A63C80">
        <w:rPr>
          <w:rFonts w:ascii="Times New Roman" w:hAnsi="Times New Roman"/>
          <w:i/>
          <w:iCs/>
          <w:sz w:val="24"/>
        </w:rPr>
        <w:t xml:space="preserve"> to help you in your inquiries, but since you don’t want to talk to me, there is </w:t>
      </w:r>
      <w:r w:rsidRPr="00A63C80">
        <w:rPr>
          <w:rFonts w:ascii="Times New Roman" w:hAnsi="Times New Roman"/>
          <w:b/>
          <w:bCs/>
          <w:i/>
          <w:iCs/>
          <w:sz w:val="24"/>
        </w:rPr>
        <w:t>really</w:t>
      </w:r>
      <w:r w:rsidRPr="00A63C80">
        <w:rPr>
          <w:rFonts w:ascii="Times New Roman" w:hAnsi="Times New Roman"/>
          <w:i/>
          <w:iCs/>
          <w:sz w:val="24"/>
        </w:rPr>
        <w:t xml:space="preserve"> nothing I</w:t>
      </w:r>
      <w:r w:rsidRPr="00A63C80">
        <w:rPr>
          <w:rFonts w:ascii="Times New Roman" w:hAnsi="Times New Roman"/>
          <w:b/>
          <w:bCs/>
          <w:i/>
          <w:iCs/>
          <w:sz w:val="24"/>
        </w:rPr>
        <w:t xml:space="preserve"> can do.</w:t>
      </w:r>
      <w:r w:rsidRPr="00A63C80">
        <w:rPr>
          <w:rFonts w:ascii="Times New Roman" w:hAnsi="Times New Roman"/>
          <w:i/>
          <w:iCs/>
          <w:sz w:val="24"/>
        </w:rPr>
        <w:t xml:space="preserve">” </w:t>
      </w:r>
      <w:r w:rsidRPr="00A63C80">
        <w:rPr>
          <w:rFonts w:ascii="Times New Roman" w:hAnsi="Times New Roman"/>
          <w:sz w:val="24"/>
        </w:rPr>
        <w:t>(TG03)</w:t>
      </w:r>
    </w:p>
    <w:p w14:paraId="105923A1" w14:textId="77777777" w:rsidR="00A63C80" w:rsidRPr="00A63C80" w:rsidRDefault="00A63C80" w:rsidP="00A63C80">
      <w:pPr>
        <w:spacing w:line="280" w:lineRule="exact"/>
        <w:rPr>
          <w:rFonts w:ascii="Times New Roman" w:hAnsi="Times New Roman"/>
          <w:i/>
          <w:iCs/>
          <w:sz w:val="24"/>
        </w:rPr>
      </w:pPr>
    </w:p>
    <w:p w14:paraId="46B8A33E"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It may, however, be mentioned that her pointedly making the verbiage of showing the addressee his own imprudence for such a chauvinistic ideological stance shows that she truly possesses the ability and believes in it herself. Only the negative attitude of the male to it may sometimes frustrate her chance of manifesting it, if she allows it. She thus presents herself as being superior in mind to the focus of the addressee.</w:t>
      </w:r>
    </w:p>
    <w:p w14:paraId="65E586D4" w14:textId="77777777" w:rsidR="00E45297" w:rsidRDefault="00E45297" w:rsidP="00A63C80">
      <w:pPr>
        <w:spacing w:line="280" w:lineRule="exact"/>
        <w:rPr>
          <w:rFonts w:ascii="Times New Roman" w:hAnsi="Times New Roman"/>
          <w:sz w:val="24"/>
        </w:rPr>
      </w:pPr>
    </w:p>
    <w:p w14:paraId="345B4D80" w14:textId="283250E1"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It is also observed that in many other cases where the woman’s ability is undermined, it is usually done through modal adverb. Minimisation is the usual means of doing this. </w:t>
      </w:r>
    </w:p>
    <w:p w14:paraId="2D559BBC" w14:textId="77777777" w:rsidR="000D0C7C" w:rsidRPr="00A63C80" w:rsidRDefault="000D0C7C" w:rsidP="00A63C80">
      <w:pPr>
        <w:spacing w:line="280" w:lineRule="exact"/>
        <w:rPr>
          <w:rFonts w:ascii="Times New Roman" w:hAnsi="Times New Roman"/>
          <w:sz w:val="24"/>
        </w:rPr>
      </w:pPr>
    </w:p>
    <w:p w14:paraId="2DB90862" w14:textId="0CCB118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 </w:t>
      </w:r>
      <w:r w:rsidR="00E45297">
        <w:rPr>
          <w:rFonts w:ascii="Times New Roman" w:hAnsi="Times New Roman"/>
          <w:sz w:val="24"/>
        </w:rPr>
        <w:tab/>
      </w:r>
      <w:r w:rsidRPr="00A63C80">
        <w:rPr>
          <w:rFonts w:ascii="Times New Roman" w:hAnsi="Times New Roman"/>
          <w:sz w:val="24"/>
        </w:rPr>
        <w:t>TG03</w:t>
      </w:r>
      <w:r w:rsidRPr="00A63C80">
        <w:rPr>
          <w:rFonts w:ascii="Times New Roman" w:hAnsi="Times New Roman"/>
          <w:sz w:val="24"/>
        </w:rPr>
        <w:tab/>
        <w:t xml:space="preserve">And I told him, ‘sorry, sir, I </w:t>
      </w:r>
      <w:r w:rsidRPr="00A63C80">
        <w:rPr>
          <w:rFonts w:ascii="Times New Roman" w:hAnsi="Times New Roman"/>
          <w:b/>
          <w:bCs/>
          <w:sz w:val="24"/>
        </w:rPr>
        <w:t>would have really</w:t>
      </w:r>
      <w:r w:rsidRPr="00A63C80">
        <w:rPr>
          <w:rFonts w:ascii="Times New Roman" w:hAnsi="Times New Roman"/>
          <w:sz w:val="24"/>
        </w:rPr>
        <w:t xml:space="preserve"> loved to help you in your</w:t>
      </w:r>
    </w:p>
    <w:p w14:paraId="02D7B6E9" w14:textId="396CF628" w:rsidR="00A63C80" w:rsidRPr="00A63C80" w:rsidRDefault="00A63C80" w:rsidP="00E45297">
      <w:pPr>
        <w:spacing w:line="280" w:lineRule="exact"/>
        <w:ind w:left="1440"/>
        <w:rPr>
          <w:rFonts w:ascii="Times New Roman" w:hAnsi="Times New Roman"/>
          <w:sz w:val="24"/>
        </w:rPr>
      </w:pPr>
      <w:r w:rsidRPr="00A63C80">
        <w:rPr>
          <w:rFonts w:ascii="Times New Roman" w:hAnsi="Times New Roman"/>
          <w:sz w:val="24"/>
        </w:rPr>
        <w:t xml:space="preserve">enquiries but since you don’t want to talk to me there is </w:t>
      </w:r>
      <w:r w:rsidRPr="00A63C80">
        <w:rPr>
          <w:rFonts w:ascii="Times New Roman" w:hAnsi="Times New Roman"/>
          <w:b/>
          <w:bCs/>
          <w:sz w:val="24"/>
        </w:rPr>
        <w:t xml:space="preserve">really </w:t>
      </w:r>
      <w:r w:rsidRPr="00A63C80">
        <w:rPr>
          <w:rFonts w:ascii="Times New Roman" w:hAnsi="Times New Roman"/>
          <w:sz w:val="24"/>
        </w:rPr>
        <w:t>nothing I</w:t>
      </w:r>
      <w:r w:rsidR="00E45297">
        <w:rPr>
          <w:rFonts w:ascii="Times New Roman" w:hAnsi="Times New Roman"/>
          <w:sz w:val="24"/>
        </w:rPr>
        <w:t xml:space="preserve"> </w:t>
      </w:r>
      <w:r w:rsidRPr="00A63C80">
        <w:rPr>
          <w:rFonts w:ascii="Times New Roman" w:hAnsi="Times New Roman"/>
          <w:b/>
          <w:bCs/>
          <w:sz w:val="24"/>
        </w:rPr>
        <w:t>can</w:t>
      </w:r>
      <w:r w:rsidRPr="00A63C80">
        <w:rPr>
          <w:rFonts w:ascii="Times New Roman" w:hAnsi="Times New Roman"/>
          <w:sz w:val="24"/>
        </w:rPr>
        <w:t xml:space="preserve"> do’</w:t>
      </w:r>
    </w:p>
    <w:p w14:paraId="2890AD5C" w14:textId="77777777" w:rsidR="00A63C80" w:rsidRPr="00A63C80" w:rsidRDefault="00A63C80" w:rsidP="00E45297">
      <w:pPr>
        <w:spacing w:line="280" w:lineRule="exact"/>
        <w:ind w:firstLine="720"/>
        <w:rPr>
          <w:rFonts w:ascii="Times New Roman" w:hAnsi="Times New Roman"/>
          <w:sz w:val="24"/>
        </w:rPr>
      </w:pPr>
      <w:r w:rsidRPr="00A63C80">
        <w:rPr>
          <w:rFonts w:ascii="Times New Roman" w:hAnsi="Times New Roman"/>
          <w:sz w:val="24"/>
        </w:rPr>
        <w:t>TP09</w:t>
      </w:r>
      <w:r w:rsidRPr="00A63C80">
        <w:rPr>
          <w:rFonts w:ascii="Times New Roman" w:hAnsi="Times New Roman"/>
          <w:sz w:val="24"/>
        </w:rPr>
        <w:tab/>
        <w:t xml:space="preserve">The old woman </w:t>
      </w:r>
      <w:r w:rsidRPr="00A63C80">
        <w:rPr>
          <w:rFonts w:ascii="Times New Roman" w:hAnsi="Times New Roman"/>
          <w:b/>
          <w:bCs/>
          <w:sz w:val="24"/>
        </w:rPr>
        <w:t>can hardly</w:t>
      </w:r>
      <w:r w:rsidRPr="00A63C80">
        <w:rPr>
          <w:rFonts w:ascii="Times New Roman" w:hAnsi="Times New Roman"/>
          <w:sz w:val="24"/>
        </w:rPr>
        <w:t xml:space="preserve"> feed herself, let alone these little ones</w:t>
      </w:r>
    </w:p>
    <w:p w14:paraId="51577C6A" w14:textId="77777777" w:rsidR="00A63C80" w:rsidRPr="00A63C80" w:rsidRDefault="00A63C80" w:rsidP="00A63C80">
      <w:pPr>
        <w:spacing w:line="280" w:lineRule="exact"/>
        <w:rPr>
          <w:rFonts w:ascii="Times New Roman" w:hAnsi="Times New Roman"/>
          <w:sz w:val="24"/>
        </w:rPr>
      </w:pPr>
    </w:p>
    <w:p w14:paraId="244CBEC2"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TG03 has </w:t>
      </w:r>
      <w:r w:rsidRPr="00A63C80">
        <w:rPr>
          <w:rFonts w:ascii="Times New Roman" w:hAnsi="Times New Roman"/>
          <w:i/>
          <w:iCs/>
          <w:sz w:val="24"/>
        </w:rPr>
        <w:t>really</w:t>
      </w:r>
      <w:r w:rsidRPr="00A63C80">
        <w:rPr>
          <w:rFonts w:ascii="Times New Roman" w:hAnsi="Times New Roman"/>
          <w:sz w:val="24"/>
        </w:rPr>
        <w:t xml:space="preserve"> as a means of reducing the effectiveness of the woman’s ability and willingness to act. TP09 has </w:t>
      </w:r>
      <w:r w:rsidRPr="00A63C80">
        <w:rPr>
          <w:rFonts w:ascii="Times New Roman" w:hAnsi="Times New Roman"/>
          <w:i/>
          <w:iCs/>
          <w:sz w:val="24"/>
        </w:rPr>
        <w:t>hardly</w:t>
      </w:r>
      <w:r w:rsidRPr="00A63C80">
        <w:rPr>
          <w:rFonts w:ascii="Times New Roman" w:hAnsi="Times New Roman"/>
          <w:sz w:val="24"/>
        </w:rPr>
        <w:t xml:space="preserve"> as the device to show the almost non-existence of the old grandmother’s ability to provide for herself let alone her grandchildren. This of course led to her over-stretching herself in all ramifications due to her sense of obligation to the orphans. </w:t>
      </w:r>
    </w:p>
    <w:p w14:paraId="6BF0B7E1" w14:textId="77777777" w:rsidR="00E45297" w:rsidRDefault="00E45297" w:rsidP="00A63C80">
      <w:pPr>
        <w:spacing w:line="280" w:lineRule="exact"/>
        <w:rPr>
          <w:rFonts w:ascii="Times New Roman" w:hAnsi="Times New Roman"/>
          <w:sz w:val="24"/>
        </w:rPr>
      </w:pPr>
    </w:p>
    <w:p w14:paraId="2F3EE08F" w14:textId="6C0DE400"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Intensification, on the other hand, is expected to increase the effectiveness of the ability. It actually succeeds in doing this in showing the willingness and readiness of some of the women to perform some actions in the future. Such is the case of </w:t>
      </w:r>
      <w:r w:rsidRPr="00A63C80">
        <w:rPr>
          <w:rFonts w:ascii="Times New Roman" w:hAnsi="Times New Roman"/>
          <w:i/>
          <w:iCs/>
          <w:sz w:val="24"/>
        </w:rPr>
        <w:t>promptly</w:t>
      </w:r>
      <w:r w:rsidRPr="00A63C80">
        <w:rPr>
          <w:rFonts w:ascii="Times New Roman" w:hAnsi="Times New Roman"/>
          <w:sz w:val="24"/>
        </w:rPr>
        <w:t xml:space="preserve"> used in TP14 by the writer to warn men of not only her ability to marry them if they meet her need of being able to cook but also making sure she carries it out without delay. </w:t>
      </w:r>
    </w:p>
    <w:p w14:paraId="1F0E609B" w14:textId="77777777" w:rsidR="00E45297" w:rsidRPr="00A63C80" w:rsidRDefault="00E45297" w:rsidP="00A63C80">
      <w:pPr>
        <w:spacing w:line="280" w:lineRule="exact"/>
        <w:rPr>
          <w:rFonts w:ascii="Times New Roman" w:hAnsi="Times New Roman"/>
          <w:sz w:val="24"/>
        </w:rPr>
      </w:pPr>
    </w:p>
    <w:p w14:paraId="1A399DC0" w14:textId="77777777" w:rsidR="00A63C80" w:rsidRPr="00A63C80" w:rsidRDefault="00A63C80" w:rsidP="00E45297">
      <w:pPr>
        <w:spacing w:line="280" w:lineRule="exact"/>
        <w:ind w:left="1440" w:hanging="720"/>
        <w:rPr>
          <w:rFonts w:ascii="Times New Roman" w:hAnsi="Times New Roman"/>
          <w:sz w:val="24"/>
        </w:rPr>
      </w:pPr>
      <w:r w:rsidRPr="00A63C80">
        <w:rPr>
          <w:rFonts w:ascii="Times New Roman" w:hAnsi="Times New Roman"/>
          <w:sz w:val="24"/>
        </w:rPr>
        <w:t>TP14</w:t>
      </w:r>
      <w:r w:rsidRPr="00A63C80">
        <w:rPr>
          <w:rFonts w:ascii="Times New Roman" w:hAnsi="Times New Roman"/>
          <w:sz w:val="24"/>
        </w:rPr>
        <w:tab/>
        <w:t>…the day I find a man, who is not only able but lovingly and willingly enjoys</w:t>
      </w:r>
      <w:r w:rsidRPr="00A63C80">
        <w:rPr>
          <w:rFonts w:ascii="Times New Roman" w:hAnsi="Times New Roman"/>
          <w:sz w:val="24"/>
        </w:rPr>
        <w:tab/>
        <w:t xml:space="preserve">cooking, I </w:t>
      </w:r>
      <w:r w:rsidRPr="00A63C80">
        <w:rPr>
          <w:rFonts w:ascii="Times New Roman" w:hAnsi="Times New Roman"/>
          <w:b/>
          <w:bCs/>
          <w:sz w:val="24"/>
        </w:rPr>
        <w:t xml:space="preserve">shall promptly </w:t>
      </w:r>
      <w:r w:rsidRPr="00A63C80">
        <w:rPr>
          <w:rFonts w:ascii="Times New Roman" w:hAnsi="Times New Roman"/>
          <w:sz w:val="24"/>
        </w:rPr>
        <w:t>seduce him and marry him sharp sharp!</w:t>
      </w:r>
    </w:p>
    <w:p w14:paraId="2F659363" w14:textId="77777777" w:rsidR="00A63C80" w:rsidRPr="00A63C80" w:rsidRDefault="00A63C80" w:rsidP="00A63C80">
      <w:pPr>
        <w:spacing w:line="280" w:lineRule="exact"/>
        <w:rPr>
          <w:rFonts w:ascii="Times New Roman" w:hAnsi="Times New Roman"/>
          <w:sz w:val="24"/>
        </w:rPr>
      </w:pPr>
    </w:p>
    <w:p w14:paraId="66D3FF20" w14:textId="4798F77B" w:rsidR="00A63C80" w:rsidRDefault="00A63C80" w:rsidP="00A63C80">
      <w:pPr>
        <w:spacing w:line="280" w:lineRule="exact"/>
        <w:rPr>
          <w:rFonts w:ascii="Times New Roman" w:hAnsi="Times New Roman"/>
          <w:sz w:val="24"/>
        </w:rPr>
      </w:pPr>
      <w:r w:rsidRPr="00A63C80">
        <w:rPr>
          <w:rFonts w:ascii="Times New Roman" w:hAnsi="Times New Roman"/>
          <w:sz w:val="24"/>
        </w:rPr>
        <w:t>She asserts:</w:t>
      </w:r>
    </w:p>
    <w:p w14:paraId="525B0804" w14:textId="77777777" w:rsidR="00E45297" w:rsidRPr="00A63C80" w:rsidRDefault="00E45297" w:rsidP="00A63C80">
      <w:pPr>
        <w:spacing w:line="280" w:lineRule="exact"/>
        <w:rPr>
          <w:rFonts w:ascii="Times New Roman" w:hAnsi="Times New Roman"/>
          <w:sz w:val="24"/>
        </w:rPr>
      </w:pPr>
    </w:p>
    <w:p w14:paraId="6DEF575F" w14:textId="77777777" w:rsidR="00A63C80" w:rsidRPr="00A63C80" w:rsidRDefault="00A63C80" w:rsidP="00E45297">
      <w:pPr>
        <w:spacing w:line="280" w:lineRule="exact"/>
        <w:ind w:left="720" w:right="720"/>
        <w:rPr>
          <w:rFonts w:ascii="Times New Roman" w:hAnsi="Times New Roman"/>
          <w:sz w:val="24"/>
        </w:rPr>
      </w:pPr>
      <w:r w:rsidRPr="00A63C80">
        <w:rPr>
          <w:rFonts w:ascii="Times New Roman" w:hAnsi="Times New Roman"/>
          <w:sz w:val="24"/>
        </w:rPr>
        <w:t xml:space="preserve">After my clinic, I did more HIV talk at the General Hospital with some people living with HIV after which I went with the organisers to their house and was treated to a beautiful dinner cooked by men. How I wish </w:t>
      </w:r>
      <w:r w:rsidRPr="00A63C80">
        <w:rPr>
          <w:rFonts w:ascii="Times New Roman" w:hAnsi="Times New Roman"/>
          <w:sz w:val="24"/>
        </w:rPr>
        <w:lastRenderedPageBreak/>
        <w:t xml:space="preserve">there were more cooking-men out there. Usually, those who claim to love cooking stop as soon as they get married, claiming it’s too much to do after a hard day (as if their wives had easy days). Warning, MEN BEWARE: the day I find a man, who is not only able but lovingly and willingly enjoys cooking, I </w:t>
      </w:r>
      <w:r w:rsidRPr="00A63C80">
        <w:rPr>
          <w:rFonts w:ascii="Times New Roman" w:hAnsi="Times New Roman"/>
          <w:b/>
          <w:sz w:val="24"/>
        </w:rPr>
        <w:t>shall promptly</w:t>
      </w:r>
      <w:r w:rsidRPr="00A63C80">
        <w:rPr>
          <w:rFonts w:ascii="Times New Roman" w:hAnsi="Times New Roman"/>
          <w:sz w:val="24"/>
        </w:rPr>
        <w:t xml:space="preserve"> seduce him and marry him sharp sharp! (TP14)</w:t>
      </w:r>
    </w:p>
    <w:p w14:paraId="0782FFB8" w14:textId="77777777" w:rsidR="00E45297" w:rsidRDefault="00E45297" w:rsidP="00A63C80">
      <w:pPr>
        <w:spacing w:line="280" w:lineRule="exact"/>
        <w:rPr>
          <w:rFonts w:ascii="Times New Roman" w:hAnsi="Times New Roman"/>
          <w:sz w:val="24"/>
        </w:rPr>
      </w:pPr>
    </w:p>
    <w:p w14:paraId="11F7D52B" w14:textId="24771590"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As noted above, however, the eventuality of this action can only be accessed through a real future occurrence. TG03 has the actuality of the event expressed through the employment of </w:t>
      </w:r>
      <w:r w:rsidRPr="00A63C80">
        <w:rPr>
          <w:rFonts w:ascii="Times New Roman" w:hAnsi="Times New Roman"/>
          <w:i/>
          <w:iCs/>
          <w:sz w:val="24"/>
        </w:rPr>
        <w:t>actually</w:t>
      </w:r>
      <w:r w:rsidRPr="00A63C80">
        <w:rPr>
          <w:rFonts w:ascii="Times New Roman" w:hAnsi="Times New Roman"/>
          <w:sz w:val="24"/>
        </w:rPr>
        <w:t xml:space="preserve">. </w:t>
      </w:r>
    </w:p>
    <w:p w14:paraId="5E1D489A" w14:textId="77777777" w:rsidR="00E45297" w:rsidRPr="00A63C80" w:rsidRDefault="00E45297" w:rsidP="00A63C80">
      <w:pPr>
        <w:spacing w:line="280" w:lineRule="exact"/>
        <w:rPr>
          <w:rFonts w:ascii="Times New Roman" w:hAnsi="Times New Roman"/>
          <w:sz w:val="24"/>
        </w:rPr>
      </w:pPr>
    </w:p>
    <w:p w14:paraId="6BB99D9F" w14:textId="77777777" w:rsidR="00A63C80" w:rsidRPr="00A63C80" w:rsidRDefault="00A63C80" w:rsidP="00E45297">
      <w:pPr>
        <w:spacing w:line="280" w:lineRule="exact"/>
        <w:ind w:firstLine="720"/>
        <w:rPr>
          <w:rFonts w:ascii="Times New Roman" w:hAnsi="Times New Roman"/>
          <w:sz w:val="24"/>
        </w:rPr>
      </w:pPr>
      <w:r w:rsidRPr="00A63C80">
        <w:rPr>
          <w:rFonts w:ascii="Times New Roman" w:hAnsi="Times New Roman"/>
          <w:sz w:val="24"/>
        </w:rPr>
        <w:t>TG03</w:t>
      </w:r>
      <w:r w:rsidRPr="00A63C80">
        <w:rPr>
          <w:rFonts w:ascii="Times New Roman" w:hAnsi="Times New Roman"/>
          <w:sz w:val="24"/>
        </w:rPr>
        <w:tab/>
        <w:t>I have</w:t>
      </w:r>
      <w:r w:rsidRPr="00A63C80">
        <w:rPr>
          <w:rFonts w:ascii="Times New Roman" w:hAnsi="Times New Roman"/>
          <w:b/>
          <w:bCs/>
          <w:sz w:val="24"/>
        </w:rPr>
        <w:t xml:space="preserve"> actually</w:t>
      </w:r>
      <w:r w:rsidRPr="00A63C80">
        <w:rPr>
          <w:rFonts w:ascii="Times New Roman" w:hAnsi="Times New Roman"/>
          <w:sz w:val="24"/>
        </w:rPr>
        <w:t xml:space="preserve"> had people come into my office and when they see me, </w:t>
      </w:r>
    </w:p>
    <w:p w14:paraId="4AE0D625" w14:textId="7646402E" w:rsidR="00A63C80" w:rsidRPr="00A63C80" w:rsidRDefault="00E45297" w:rsidP="00A63C80">
      <w:pPr>
        <w:spacing w:line="280" w:lineRule="exact"/>
        <w:rPr>
          <w:rFonts w:ascii="Times New Roman" w:hAnsi="Times New Roman"/>
          <w:sz w:val="24"/>
        </w:rPr>
      </w:pPr>
      <w:r>
        <w:rPr>
          <w:rFonts w:ascii="Times New Roman" w:hAnsi="Times New Roman"/>
          <w:sz w:val="24"/>
        </w:rPr>
        <w:tab/>
      </w:r>
      <w:r w:rsidR="00A63C80" w:rsidRPr="00A63C80">
        <w:rPr>
          <w:rFonts w:ascii="Times New Roman" w:hAnsi="Times New Roman"/>
          <w:sz w:val="24"/>
        </w:rPr>
        <w:tab/>
        <w:t>they ask for the MD</w:t>
      </w:r>
    </w:p>
    <w:p w14:paraId="2E842D2C" w14:textId="77777777" w:rsidR="00A63C80" w:rsidRPr="00A63C80" w:rsidRDefault="00A63C80" w:rsidP="00A63C80">
      <w:pPr>
        <w:spacing w:line="280" w:lineRule="exact"/>
        <w:rPr>
          <w:rFonts w:ascii="Times New Roman" w:hAnsi="Times New Roman"/>
          <w:sz w:val="24"/>
        </w:rPr>
      </w:pPr>
    </w:p>
    <w:p w14:paraId="1FC5C1C2" w14:textId="3CC342B0"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In the case of NT07, the intensification makes the woman subsumed to an object like a skirt as source of help for her to gain recognition in the public space. </w:t>
      </w:r>
    </w:p>
    <w:p w14:paraId="29E22B89" w14:textId="77777777" w:rsidR="00E45297" w:rsidRPr="00A63C80" w:rsidRDefault="00E45297" w:rsidP="00A63C80">
      <w:pPr>
        <w:spacing w:line="280" w:lineRule="exact"/>
        <w:rPr>
          <w:rFonts w:ascii="Times New Roman" w:hAnsi="Times New Roman"/>
          <w:sz w:val="24"/>
        </w:rPr>
      </w:pPr>
    </w:p>
    <w:p w14:paraId="00A701FA" w14:textId="77777777" w:rsidR="00A63C80" w:rsidRPr="00A63C80" w:rsidRDefault="00A63C80" w:rsidP="00E45297">
      <w:pPr>
        <w:spacing w:line="280" w:lineRule="exact"/>
        <w:ind w:firstLine="720"/>
        <w:rPr>
          <w:rFonts w:ascii="Times New Roman" w:hAnsi="Times New Roman"/>
          <w:sz w:val="24"/>
        </w:rPr>
      </w:pPr>
      <w:r w:rsidRPr="00A63C80">
        <w:rPr>
          <w:rFonts w:ascii="Times New Roman" w:hAnsi="Times New Roman"/>
          <w:sz w:val="24"/>
        </w:rPr>
        <w:t>NT07</w:t>
      </w:r>
      <w:r w:rsidRPr="00A63C80">
        <w:rPr>
          <w:rFonts w:ascii="Times New Roman" w:hAnsi="Times New Roman"/>
          <w:sz w:val="24"/>
        </w:rPr>
        <w:tab/>
        <w:t xml:space="preserve">…if properly sown and combined with nice top </w:t>
      </w:r>
      <w:r w:rsidRPr="00A63C80">
        <w:rPr>
          <w:rFonts w:ascii="Times New Roman" w:hAnsi="Times New Roman"/>
          <w:b/>
          <w:bCs/>
          <w:sz w:val="24"/>
        </w:rPr>
        <w:t>can</w:t>
      </w:r>
      <w:r w:rsidRPr="00A63C80">
        <w:rPr>
          <w:rFonts w:ascii="Times New Roman" w:hAnsi="Times New Roman"/>
          <w:sz w:val="24"/>
        </w:rPr>
        <w:t xml:space="preserve"> make you the </w:t>
      </w:r>
    </w:p>
    <w:p w14:paraId="220386C6" w14:textId="1AA4BBBF"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ab/>
      </w:r>
      <w:r w:rsidR="00E45297">
        <w:rPr>
          <w:rFonts w:ascii="Times New Roman" w:hAnsi="Times New Roman"/>
          <w:sz w:val="24"/>
        </w:rPr>
        <w:tab/>
      </w:r>
      <w:r w:rsidRPr="00A63C80">
        <w:rPr>
          <w:rFonts w:ascii="Times New Roman" w:hAnsi="Times New Roman"/>
          <w:sz w:val="24"/>
        </w:rPr>
        <w:t>center of attraction wherever you go</w:t>
      </w:r>
    </w:p>
    <w:p w14:paraId="7C56212F" w14:textId="77777777" w:rsidR="00A63C80" w:rsidRPr="00A63C80" w:rsidRDefault="00A63C80" w:rsidP="00A63C80">
      <w:pPr>
        <w:spacing w:line="280" w:lineRule="exact"/>
        <w:rPr>
          <w:rFonts w:ascii="Times New Roman" w:hAnsi="Times New Roman"/>
          <w:sz w:val="24"/>
        </w:rPr>
      </w:pPr>
    </w:p>
    <w:p w14:paraId="0F4409D1" w14:textId="64ACF930"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It is not a seeming powerful state. Nonetheless, the most surprising of the intensification modal adverbs is </w:t>
      </w:r>
      <w:r w:rsidRPr="00A63C80">
        <w:rPr>
          <w:rFonts w:ascii="Times New Roman" w:hAnsi="Times New Roman"/>
          <w:i/>
          <w:iCs/>
          <w:sz w:val="24"/>
        </w:rPr>
        <w:t>just</w:t>
      </w:r>
      <w:r w:rsidRPr="00A63C80">
        <w:rPr>
          <w:rFonts w:ascii="Times New Roman" w:hAnsi="Times New Roman"/>
          <w:sz w:val="24"/>
        </w:rPr>
        <w:t xml:space="preserve"> as in </w:t>
      </w:r>
      <w:r w:rsidRPr="00A63C80">
        <w:rPr>
          <w:rFonts w:ascii="Times New Roman" w:hAnsi="Times New Roman"/>
          <w:i/>
          <w:iCs/>
          <w:sz w:val="24"/>
        </w:rPr>
        <w:t xml:space="preserve">you </w:t>
      </w:r>
      <w:r w:rsidRPr="00A63C80">
        <w:rPr>
          <w:rFonts w:ascii="Times New Roman" w:hAnsi="Times New Roman"/>
          <w:b/>
          <w:bCs/>
          <w:i/>
          <w:iCs/>
          <w:sz w:val="24"/>
        </w:rPr>
        <w:t>just</w:t>
      </w:r>
      <w:r w:rsidRPr="00A63C80">
        <w:rPr>
          <w:rFonts w:ascii="Times New Roman" w:hAnsi="Times New Roman"/>
          <w:i/>
          <w:iCs/>
          <w:sz w:val="24"/>
        </w:rPr>
        <w:t xml:space="preserve"> have to manage</w:t>
      </w:r>
      <w:r w:rsidRPr="00A63C80">
        <w:rPr>
          <w:rFonts w:ascii="Times New Roman" w:hAnsi="Times New Roman"/>
          <w:sz w:val="24"/>
        </w:rPr>
        <w:t xml:space="preserve">. </w:t>
      </w:r>
    </w:p>
    <w:p w14:paraId="5AE09F25" w14:textId="77777777" w:rsidR="00E45297" w:rsidRPr="00A63C80" w:rsidRDefault="00E45297" w:rsidP="00A63C80">
      <w:pPr>
        <w:spacing w:line="280" w:lineRule="exact"/>
        <w:rPr>
          <w:rFonts w:ascii="Times New Roman" w:hAnsi="Times New Roman"/>
          <w:sz w:val="24"/>
        </w:rPr>
      </w:pPr>
    </w:p>
    <w:p w14:paraId="40394ADA" w14:textId="77777777" w:rsidR="00A63C80" w:rsidRPr="00A63C80" w:rsidRDefault="00A63C80" w:rsidP="00E45297">
      <w:pPr>
        <w:spacing w:line="280" w:lineRule="exact"/>
        <w:ind w:left="1440" w:hanging="720"/>
        <w:rPr>
          <w:rFonts w:ascii="Times New Roman" w:hAnsi="Times New Roman"/>
          <w:sz w:val="24"/>
        </w:rPr>
      </w:pPr>
      <w:r w:rsidRPr="00A63C80">
        <w:rPr>
          <w:rFonts w:ascii="Times New Roman" w:hAnsi="Times New Roman"/>
          <w:sz w:val="24"/>
        </w:rPr>
        <w:t>TG01</w:t>
      </w:r>
      <w:r w:rsidRPr="00A63C80">
        <w:rPr>
          <w:rFonts w:ascii="Times New Roman" w:hAnsi="Times New Roman"/>
          <w:sz w:val="24"/>
        </w:rPr>
        <w:tab/>
        <w:t>…if anybody says they don’t find it difficult to combine the home and office,</w:t>
      </w:r>
      <w:r w:rsidRPr="00A63C80">
        <w:rPr>
          <w:rFonts w:ascii="Times New Roman" w:hAnsi="Times New Roman"/>
          <w:sz w:val="24"/>
        </w:rPr>
        <w:tab/>
        <w:t xml:space="preserve">that </w:t>
      </w:r>
      <w:r w:rsidRPr="00A63C80">
        <w:rPr>
          <w:rFonts w:ascii="Times New Roman" w:hAnsi="Times New Roman"/>
          <w:b/>
          <w:bCs/>
          <w:sz w:val="24"/>
        </w:rPr>
        <w:t>would not</w:t>
      </w:r>
      <w:r w:rsidRPr="00A63C80">
        <w:rPr>
          <w:rFonts w:ascii="Times New Roman" w:hAnsi="Times New Roman"/>
          <w:sz w:val="24"/>
        </w:rPr>
        <w:t xml:space="preserve"> be the whole truth</w:t>
      </w:r>
    </w:p>
    <w:p w14:paraId="70F96250" w14:textId="77777777" w:rsidR="00A63C80" w:rsidRPr="00A63C80" w:rsidRDefault="00A63C80" w:rsidP="00E45297">
      <w:pPr>
        <w:spacing w:line="280" w:lineRule="exact"/>
        <w:ind w:firstLine="720"/>
        <w:rPr>
          <w:rFonts w:ascii="Times New Roman" w:hAnsi="Times New Roman"/>
          <w:sz w:val="24"/>
        </w:rPr>
      </w:pPr>
      <w:r w:rsidRPr="00A63C80">
        <w:rPr>
          <w:rFonts w:ascii="Times New Roman" w:hAnsi="Times New Roman"/>
          <w:sz w:val="24"/>
        </w:rPr>
        <w:t>TG01</w:t>
      </w:r>
      <w:r w:rsidRPr="00A63C80">
        <w:rPr>
          <w:rFonts w:ascii="Times New Roman" w:hAnsi="Times New Roman"/>
          <w:sz w:val="24"/>
        </w:rPr>
        <w:tab/>
        <w:t xml:space="preserve">But you </w:t>
      </w:r>
      <w:r w:rsidRPr="00A63C80">
        <w:rPr>
          <w:rFonts w:ascii="Times New Roman" w:hAnsi="Times New Roman"/>
          <w:b/>
          <w:bCs/>
          <w:sz w:val="24"/>
        </w:rPr>
        <w:t>just</w:t>
      </w:r>
      <w:r w:rsidRPr="00A63C80">
        <w:rPr>
          <w:rFonts w:ascii="Times New Roman" w:hAnsi="Times New Roman"/>
          <w:sz w:val="24"/>
        </w:rPr>
        <w:t xml:space="preserve"> </w:t>
      </w:r>
      <w:r w:rsidRPr="00A63C80">
        <w:rPr>
          <w:rFonts w:ascii="Times New Roman" w:hAnsi="Times New Roman"/>
          <w:b/>
          <w:bCs/>
          <w:sz w:val="24"/>
        </w:rPr>
        <w:t>have to</w:t>
      </w:r>
      <w:r w:rsidRPr="00A63C80">
        <w:rPr>
          <w:rFonts w:ascii="Times New Roman" w:hAnsi="Times New Roman"/>
          <w:sz w:val="24"/>
        </w:rPr>
        <w:t xml:space="preserve"> manage both</w:t>
      </w:r>
    </w:p>
    <w:p w14:paraId="2A3D7E17" w14:textId="77777777" w:rsidR="00A63C80" w:rsidRPr="00A63C80" w:rsidRDefault="00A63C80" w:rsidP="00A63C80">
      <w:pPr>
        <w:spacing w:line="280" w:lineRule="exact"/>
        <w:rPr>
          <w:rFonts w:ascii="Times New Roman" w:hAnsi="Times New Roman"/>
          <w:sz w:val="24"/>
        </w:rPr>
      </w:pPr>
    </w:p>
    <w:p w14:paraId="141B08E8"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It increases the woman’s powerlessness instead of her power base. It magnifies the fact that she is helpless to change a thing concerning her disadvantaged position in the society. This powerlessness is lodged in the mind and gets effectively projected through that modal. It is definitely a not too assertive position to occupy within the Nigerian society.</w:t>
      </w:r>
    </w:p>
    <w:p w14:paraId="270F8D19" w14:textId="77777777" w:rsidR="00E45297" w:rsidRDefault="00E45297" w:rsidP="00A63C80">
      <w:pPr>
        <w:spacing w:line="280" w:lineRule="exact"/>
        <w:rPr>
          <w:rFonts w:ascii="Times New Roman" w:hAnsi="Times New Roman"/>
          <w:sz w:val="24"/>
        </w:rPr>
      </w:pPr>
    </w:p>
    <w:p w14:paraId="6C3169DF" w14:textId="738A98A9"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In terms of habitual modality, the one considered really important is that of </w:t>
      </w:r>
      <w:r w:rsidRPr="00A63C80">
        <w:rPr>
          <w:rFonts w:ascii="Times New Roman" w:hAnsi="Times New Roman"/>
          <w:i/>
          <w:iCs/>
          <w:sz w:val="24"/>
        </w:rPr>
        <w:t xml:space="preserve">used to </w:t>
      </w:r>
      <w:r w:rsidRPr="00A63C80">
        <w:rPr>
          <w:rFonts w:ascii="Times New Roman" w:hAnsi="Times New Roman"/>
          <w:sz w:val="24"/>
        </w:rPr>
        <w:t>in TP02(1)</w:t>
      </w:r>
      <w:r w:rsidRPr="00A63C80">
        <w:rPr>
          <w:rFonts w:ascii="Times New Roman" w:hAnsi="Times New Roman"/>
          <w:i/>
          <w:iCs/>
          <w:sz w:val="24"/>
        </w:rPr>
        <w:t xml:space="preserve">. </w:t>
      </w:r>
      <w:r w:rsidRPr="00A63C80">
        <w:rPr>
          <w:rFonts w:ascii="Times New Roman" w:hAnsi="Times New Roman"/>
          <w:sz w:val="24"/>
        </w:rPr>
        <w:t xml:space="preserve"> </w:t>
      </w:r>
    </w:p>
    <w:p w14:paraId="427B7E4D" w14:textId="77777777" w:rsidR="00E45297" w:rsidRPr="00A63C80" w:rsidRDefault="00E45297" w:rsidP="00A63C80">
      <w:pPr>
        <w:spacing w:line="280" w:lineRule="exact"/>
        <w:rPr>
          <w:rFonts w:ascii="Times New Roman" w:hAnsi="Times New Roman"/>
          <w:sz w:val="24"/>
        </w:rPr>
      </w:pPr>
    </w:p>
    <w:p w14:paraId="3EB775B1"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ab/>
        <w:t>TP02(1)</w:t>
      </w:r>
      <w:r w:rsidRPr="00A63C80">
        <w:rPr>
          <w:rFonts w:ascii="Times New Roman" w:hAnsi="Times New Roman"/>
          <w:sz w:val="24"/>
        </w:rPr>
        <w:tab/>
        <w:t xml:space="preserve">I </w:t>
      </w:r>
      <w:r w:rsidRPr="00A63C80">
        <w:rPr>
          <w:rFonts w:ascii="Times New Roman" w:hAnsi="Times New Roman"/>
          <w:b/>
          <w:bCs/>
          <w:sz w:val="24"/>
        </w:rPr>
        <w:t>used to</w:t>
      </w:r>
      <w:r w:rsidRPr="00A63C80">
        <w:rPr>
          <w:rFonts w:ascii="Times New Roman" w:hAnsi="Times New Roman"/>
          <w:sz w:val="24"/>
        </w:rPr>
        <w:t xml:space="preserve"> think that submission was oppression until</w:t>
      </w:r>
    </w:p>
    <w:p w14:paraId="1F2ACD83" w14:textId="77777777" w:rsidR="00A63C80" w:rsidRPr="00A63C80" w:rsidRDefault="00A63C80" w:rsidP="00A63C80">
      <w:pPr>
        <w:spacing w:line="280" w:lineRule="exact"/>
        <w:rPr>
          <w:rFonts w:ascii="Times New Roman" w:hAnsi="Times New Roman"/>
          <w:sz w:val="24"/>
        </w:rPr>
      </w:pPr>
    </w:p>
    <w:p w14:paraId="481AD5A2" w14:textId="0EAEBEA1" w:rsidR="00A63C80" w:rsidRDefault="00A63C80" w:rsidP="00A63C80">
      <w:pPr>
        <w:spacing w:line="280" w:lineRule="exact"/>
        <w:rPr>
          <w:rFonts w:ascii="Times New Roman" w:hAnsi="Times New Roman"/>
          <w:sz w:val="24"/>
        </w:rPr>
      </w:pPr>
      <w:r w:rsidRPr="00A63C80">
        <w:rPr>
          <w:rFonts w:ascii="Times New Roman" w:hAnsi="Times New Roman"/>
          <w:sz w:val="24"/>
        </w:rPr>
        <w:t>The addresser considers the more independent way of thinking as only relevant in the past before “God gave her insight” to the fact that submission is not oppression. She notes:</w:t>
      </w:r>
    </w:p>
    <w:p w14:paraId="60D3D132" w14:textId="77777777" w:rsidR="006F6ED5" w:rsidRPr="00A63C80" w:rsidRDefault="006F6ED5" w:rsidP="00A63C80">
      <w:pPr>
        <w:spacing w:line="280" w:lineRule="exact"/>
        <w:rPr>
          <w:rFonts w:ascii="Times New Roman" w:hAnsi="Times New Roman"/>
          <w:sz w:val="24"/>
        </w:rPr>
      </w:pPr>
    </w:p>
    <w:p w14:paraId="488286C9" w14:textId="77777777" w:rsidR="00A63C80" w:rsidRPr="00A63C80" w:rsidRDefault="00A63C80" w:rsidP="006F6ED5">
      <w:pPr>
        <w:spacing w:line="280" w:lineRule="exact"/>
        <w:ind w:left="720" w:right="720"/>
        <w:rPr>
          <w:rFonts w:ascii="Times New Roman" w:hAnsi="Times New Roman"/>
          <w:sz w:val="24"/>
        </w:rPr>
      </w:pPr>
      <w:r w:rsidRPr="00A63C80">
        <w:rPr>
          <w:rFonts w:ascii="Times New Roman" w:hAnsi="Times New Roman"/>
          <w:sz w:val="24"/>
        </w:rPr>
        <w:lastRenderedPageBreak/>
        <w:t xml:space="preserve"> Reverend Mrs Ada Omoniyi, a marriage counsellor, who anchors the Complete Woman Telecast programme on Silverbird Television, Lagos, said submission is not oppression but a way out for wives to succeed in life and become friends of God. “I </w:t>
      </w:r>
      <w:r w:rsidRPr="00A63C80">
        <w:rPr>
          <w:rFonts w:ascii="Times New Roman" w:hAnsi="Times New Roman"/>
          <w:b/>
          <w:sz w:val="24"/>
        </w:rPr>
        <w:t xml:space="preserve">used to </w:t>
      </w:r>
      <w:r w:rsidRPr="00A63C80">
        <w:rPr>
          <w:rFonts w:ascii="Times New Roman" w:hAnsi="Times New Roman"/>
          <w:sz w:val="24"/>
        </w:rPr>
        <w:t>think that submission was oppression until God gave me an insight into the real meaning of this divine law,” she began, with a serious look. “I now see it as the way out for wives to succeed in their marriage.” (TP02)</w:t>
      </w:r>
    </w:p>
    <w:p w14:paraId="5279AC2D" w14:textId="77777777" w:rsidR="00A63C80" w:rsidRPr="00A63C80" w:rsidRDefault="00A63C80" w:rsidP="00A63C80">
      <w:pPr>
        <w:spacing w:line="280" w:lineRule="exact"/>
        <w:rPr>
          <w:rFonts w:ascii="Times New Roman" w:hAnsi="Times New Roman"/>
          <w:sz w:val="24"/>
        </w:rPr>
      </w:pPr>
    </w:p>
    <w:p w14:paraId="20CF2E6A" w14:textId="22E4507B"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Not surprisingly then, her advice to the woman is that she is under obligation to submit to the man’s maltreatment because the volitionality of her freedom lies solely with God. Essentially, this implies that the subjection of the woman and her noticed complicity lies mainly in her thinking process. Her change of mind led to her becoming an accomplice in the social cognition that wishes for the female’s continued subjugation, even to practices harmful to her wellbeing. </w:t>
      </w:r>
    </w:p>
    <w:p w14:paraId="130E40E9" w14:textId="77777777" w:rsidR="006F6ED5" w:rsidRDefault="006F6ED5" w:rsidP="00A63C80">
      <w:pPr>
        <w:spacing w:line="280" w:lineRule="exact"/>
        <w:rPr>
          <w:rFonts w:ascii="Times New Roman" w:hAnsi="Times New Roman"/>
          <w:sz w:val="24"/>
        </w:rPr>
      </w:pPr>
    </w:p>
    <w:p w14:paraId="473459D8" w14:textId="451E0C08" w:rsidR="00A63C80" w:rsidRDefault="00A63C80" w:rsidP="00A63C80">
      <w:pPr>
        <w:spacing w:line="280" w:lineRule="exact"/>
        <w:rPr>
          <w:rFonts w:ascii="Times New Roman" w:hAnsi="Times New Roman"/>
          <w:sz w:val="24"/>
        </w:rPr>
      </w:pPr>
      <w:r w:rsidRPr="00A63C80">
        <w:rPr>
          <w:rFonts w:ascii="Times New Roman" w:hAnsi="Times New Roman"/>
          <w:sz w:val="24"/>
        </w:rPr>
        <w:t>One is, however, not surprised as her office as a religious counsellor may not leave her with much choice in the matter. She is only doing her religious obligation. An extension of this obligation to men to stop ‘beating’ and harming the female will probably reduce the contention over ‘submitting’ in the first place. For then, mutual respect will place on both parties’ equal obligation and a sense of belonging. Her telling the woman that any act of self</w:t>
      </w:r>
      <w:r w:rsidR="00B948BC">
        <w:rPr>
          <w:rFonts w:ascii="Times New Roman" w:hAnsi="Times New Roman"/>
          <w:sz w:val="24"/>
        </w:rPr>
        <w:t>-</w:t>
      </w:r>
      <w:r w:rsidRPr="00A63C80">
        <w:rPr>
          <w:rFonts w:ascii="Times New Roman" w:hAnsi="Times New Roman"/>
          <w:sz w:val="24"/>
        </w:rPr>
        <w:t xml:space="preserve">defence or attempt to free herself from the bondage can only make it worse </w:t>
      </w:r>
      <w:r w:rsidR="00EA46E0">
        <w:rPr>
          <w:rFonts w:ascii="Times New Roman" w:hAnsi="Times New Roman"/>
          <w:sz w:val="24"/>
        </w:rPr>
        <w:t>[</w:t>
      </w:r>
      <w:r w:rsidRPr="00A63C80">
        <w:rPr>
          <w:rFonts w:ascii="Times New Roman" w:hAnsi="Times New Roman"/>
          <w:sz w:val="24"/>
        </w:rPr>
        <w:t>TP02(3)</w:t>
      </w:r>
      <w:r w:rsidR="00EA46E0">
        <w:rPr>
          <w:rFonts w:ascii="Times New Roman" w:hAnsi="Times New Roman"/>
          <w:sz w:val="24"/>
        </w:rPr>
        <w:t>]</w:t>
      </w:r>
      <w:r w:rsidRPr="00A63C80">
        <w:rPr>
          <w:rFonts w:ascii="Times New Roman" w:hAnsi="Times New Roman"/>
          <w:sz w:val="24"/>
        </w:rPr>
        <w:t xml:space="preserve"> apparently testifies to the fact that the social cognition of the dominant paradigm is a strong one here. Patriarchal ideology thus holds sway while appearing common</w:t>
      </w:r>
      <w:r w:rsidR="00B948BC">
        <w:rPr>
          <w:rFonts w:ascii="Times New Roman" w:hAnsi="Times New Roman"/>
          <w:sz w:val="24"/>
        </w:rPr>
        <w:t xml:space="preserve"> </w:t>
      </w:r>
      <w:r w:rsidRPr="00A63C80">
        <w:rPr>
          <w:rFonts w:ascii="Times New Roman" w:hAnsi="Times New Roman"/>
          <w:sz w:val="24"/>
        </w:rPr>
        <w:t xml:space="preserve">sensical (Wodak 2001). </w:t>
      </w:r>
    </w:p>
    <w:p w14:paraId="6600A283" w14:textId="77777777" w:rsidR="006F6ED5" w:rsidRPr="00A63C80" w:rsidRDefault="006F6ED5" w:rsidP="00A63C80">
      <w:pPr>
        <w:spacing w:line="280" w:lineRule="exact"/>
        <w:rPr>
          <w:rFonts w:ascii="Times New Roman" w:hAnsi="Times New Roman"/>
          <w:sz w:val="24"/>
        </w:rPr>
      </w:pPr>
    </w:p>
    <w:p w14:paraId="3E679C4B"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ab/>
        <w:t>She adds:</w:t>
      </w:r>
    </w:p>
    <w:p w14:paraId="27E3C782" w14:textId="435516C7" w:rsidR="00A63C80" w:rsidRDefault="00A63C80" w:rsidP="006F6ED5">
      <w:pPr>
        <w:spacing w:line="280" w:lineRule="exact"/>
        <w:ind w:left="720" w:right="720"/>
        <w:rPr>
          <w:rFonts w:ascii="Times New Roman" w:hAnsi="Times New Roman"/>
          <w:sz w:val="24"/>
        </w:rPr>
      </w:pPr>
      <w:r w:rsidRPr="00A63C80">
        <w:rPr>
          <w:rFonts w:ascii="Times New Roman" w:hAnsi="Times New Roman"/>
          <w:sz w:val="24"/>
        </w:rPr>
        <w:t xml:space="preserve">“There are many ways you can go about saying your mind. I believe a wife should learn how to pray her through, but don’t fight him or nag him. Or don’t you know that you don’t get anything by fighting? You </w:t>
      </w:r>
      <w:r w:rsidRPr="00A63C80">
        <w:rPr>
          <w:rFonts w:ascii="Times New Roman" w:hAnsi="Times New Roman"/>
          <w:b/>
          <w:sz w:val="24"/>
        </w:rPr>
        <w:t>will</w:t>
      </w:r>
      <w:r w:rsidRPr="00A63C80">
        <w:rPr>
          <w:rFonts w:ascii="Times New Roman" w:hAnsi="Times New Roman"/>
          <w:sz w:val="24"/>
        </w:rPr>
        <w:t xml:space="preserve"> make things worse by doing that. And the man, of course, being the head of the family </w:t>
      </w:r>
      <w:r w:rsidRPr="00A63C80">
        <w:rPr>
          <w:rFonts w:ascii="Times New Roman" w:hAnsi="Times New Roman"/>
          <w:b/>
          <w:sz w:val="24"/>
        </w:rPr>
        <w:t>can</w:t>
      </w:r>
      <w:r w:rsidRPr="00A63C80">
        <w:rPr>
          <w:rFonts w:ascii="Times New Roman" w:hAnsi="Times New Roman"/>
          <w:sz w:val="24"/>
        </w:rPr>
        <w:t xml:space="preserve"> actually relegate you to the background</w:t>
      </w:r>
      <w:r w:rsidR="009B113B">
        <w:rPr>
          <w:rFonts w:ascii="Times New Roman" w:hAnsi="Times New Roman"/>
          <w:sz w:val="24"/>
        </w:rPr>
        <w:t>.</w:t>
      </w:r>
      <w:bookmarkStart w:id="4" w:name="_GoBack"/>
      <w:bookmarkEnd w:id="4"/>
      <w:r w:rsidRPr="00A63C80">
        <w:rPr>
          <w:rFonts w:ascii="Times New Roman" w:hAnsi="Times New Roman"/>
          <w:sz w:val="24"/>
        </w:rPr>
        <w:t xml:space="preserve"> (TP02)</w:t>
      </w:r>
    </w:p>
    <w:p w14:paraId="3EC76D36" w14:textId="77777777" w:rsidR="006F6ED5" w:rsidRPr="00A63C80" w:rsidRDefault="006F6ED5" w:rsidP="006F6ED5">
      <w:pPr>
        <w:spacing w:line="280" w:lineRule="exact"/>
        <w:ind w:left="720" w:right="720"/>
        <w:rPr>
          <w:rFonts w:ascii="Times New Roman" w:hAnsi="Times New Roman"/>
          <w:sz w:val="24"/>
        </w:rPr>
      </w:pPr>
    </w:p>
    <w:p w14:paraId="68698D08" w14:textId="41675F18"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In the same vein, one may deduce that </w:t>
      </w:r>
      <w:r w:rsidRPr="00A63C80">
        <w:rPr>
          <w:rFonts w:ascii="Times New Roman" w:hAnsi="Times New Roman"/>
          <w:i/>
          <w:iCs/>
          <w:sz w:val="24"/>
        </w:rPr>
        <w:t>used to</w:t>
      </w:r>
      <w:r w:rsidRPr="00A63C80">
        <w:rPr>
          <w:rFonts w:ascii="Times New Roman" w:hAnsi="Times New Roman"/>
          <w:sz w:val="24"/>
        </w:rPr>
        <w:t xml:space="preserve"> in TG03(4) is a sign of the interviewee having given up her independence to fall in line with the expected behaviour in the Nigerian society. </w:t>
      </w:r>
    </w:p>
    <w:p w14:paraId="34545EB3" w14:textId="77777777" w:rsidR="00A63C80" w:rsidRPr="00A63C80" w:rsidRDefault="00A63C80" w:rsidP="00A63C80">
      <w:pPr>
        <w:spacing w:line="280" w:lineRule="exact"/>
        <w:rPr>
          <w:rFonts w:ascii="Times New Roman" w:hAnsi="Times New Roman"/>
          <w:sz w:val="24"/>
        </w:rPr>
      </w:pPr>
    </w:p>
    <w:p w14:paraId="23C1B6FF"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ab/>
        <w:t>TG03(4)</w:t>
      </w:r>
      <w:r w:rsidRPr="00A63C80">
        <w:rPr>
          <w:rFonts w:ascii="Times New Roman" w:hAnsi="Times New Roman"/>
          <w:sz w:val="24"/>
        </w:rPr>
        <w:tab/>
        <w:t xml:space="preserve">I </w:t>
      </w:r>
      <w:r w:rsidRPr="00A63C80">
        <w:rPr>
          <w:rFonts w:ascii="Times New Roman" w:hAnsi="Times New Roman"/>
          <w:b/>
          <w:bCs/>
          <w:sz w:val="24"/>
        </w:rPr>
        <w:t>used to</w:t>
      </w:r>
      <w:r w:rsidRPr="00A63C80">
        <w:rPr>
          <w:rFonts w:ascii="Times New Roman" w:hAnsi="Times New Roman"/>
          <w:sz w:val="24"/>
        </w:rPr>
        <w:t xml:space="preserve"> act martial-like sometimes</w:t>
      </w:r>
    </w:p>
    <w:p w14:paraId="5996106E" w14:textId="77777777" w:rsidR="00A63C80" w:rsidRPr="00A63C80" w:rsidRDefault="00A63C80" w:rsidP="00A63C80">
      <w:pPr>
        <w:spacing w:line="280" w:lineRule="exact"/>
        <w:rPr>
          <w:rFonts w:ascii="Times New Roman" w:hAnsi="Times New Roman"/>
          <w:sz w:val="24"/>
        </w:rPr>
      </w:pPr>
    </w:p>
    <w:p w14:paraId="6D0123D9"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Her forcefulness probably gets mellowed down with age or her succumbing to the dominant paradigm. One clear thing, however, is that she voluntarily voided herself of this assertiveness she had as a younger person, and that is why she adds that she manages the situation of male chauvinism </w:t>
      </w:r>
      <w:r w:rsidRPr="00A63C80">
        <w:rPr>
          <w:rFonts w:ascii="Times New Roman" w:hAnsi="Times New Roman"/>
          <w:i/>
          <w:iCs/>
          <w:sz w:val="24"/>
        </w:rPr>
        <w:t>as best as she can</w:t>
      </w:r>
      <w:r w:rsidRPr="00A63C80">
        <w:rPr>
          <w:rFonts w:ascii="Times New Roman" w:hAnsi="Times New Roman"/>
          <w:sz w:val="24"/>
        </w:rPr>
        <w:t xml:space="preserve">. </w:t>
      </w:r>
    </w:p>
    <w:p w14:paraId="5FC93E81" w14:textId="77777777" w:rsidR="00A63C80" w:rsidRPr="00A63C80" w:rsidRDefault="00A63C80" w:rsidP="00A63C80">
      <w:pPr>
        <w:spacing w:line="280" w:lineRule="exact"/>
        <w:rPr>
          <w:rFonts w:ascii="Times New Roman" w:hAnsi="Times New Roman"/>
          <w:sz w:val="24"/>
        </w:rPr>
      </w:pPr>
    </w:p>
    <w:p w14:paraId="4AF1FB55" w14:textId="235C3C94" w:rsidR="00A63C80" w:rsidRPr="00A63C80" w:rsidRDefault="00A63C80" w:rsidP="006F6ED5">
      <w:pPr>
        <w:spacing w:line="280" w:lineRule="exact"/>
        <w:ind w:left="2160" w:hanging="1440"/>
        <w:rPr>
          <w:rFonts w:ascii="Times New Roman" w:hAnsi="Times New Roman"/>
          <w:b/>
          <w:bCs/>
          <w:sz w:val="24"/>
        </w:rPr>
      </w:pPr>
      <w:r w:rsidRPr="00A63C80">
        <w:rPr>
          <w:rFonts w:ascii="Times New Roman" w:hAnsi="Times New Roman"/>
          <w:sz w:val="24"/>
        </w:rPr>
        <w:t>TG03(3)</w:t>
      </w:r>
      <w:r w:rsidRPr="00A63C80">
        <w:rPr>
          <w:rFonts w:ascii="Times New Roman" w:hAnsi="Times New Roman"/>
          <w:sz w:val="24"/>
        </w:rPr>
        <w:tab/>
        <w:t xml:space="preserve">But rather than get upset, she says she manages the situation as best as she </w:t>
      </w:r>
      <w:r w:rsidRPr="00A63C80">
        <w:rPr>
          <w:rFonts w:ascii="Times New Roman" w:hAnsi="Times New Roman"/>
          <w:b/>
          <w:bCs/>
          <w:sz w:val="24"/>
        </w:rPr>
        <w:t>can</w:t>
      </w:r>
    </w:p>
    <w:p w14:paraId="4043C678" w14:textId="77777777" w:rsidR="00A63C80" w:rsidRPr="00A63C80" w:rsidRDefault="00A63C80" w:rsidP="00A63C80">
      <w:pPr>
        <w:spacing w:line="280" w:lineRule="exact"/>
        <w:rPr>
          <w:rFonts w:ascii="Times New Roman" w:hAnsi="Times New Roman"/>
          <w:sz w:val="24"/>
        </w:rPr>
      </w:pPr>
    </w:p>
    <w:p w14:paraId="0321B43A"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Probably, letting her male ‘assailants’ know her true feelings about the situation may force them to be the ones to fall in line. But then, she is a business woman, she may thus need a lot of caution in dealing with the negative inclination of her clients.</w:t>
      </w:r>
    </w:p>
    <w:p w14:paraId="0919C44A" w14:textId="77777777" w:rsidR="006F6ED5" w:rsidRDefault="006F6ED5" w:rsidP="00A63C80">
      <w:pPr>
        <w:spacing w:line="280" w:lineRule="exact"/>
        <w:rPr>
          <w:rFonts w:ascii="Times New Roman" w:hAnsi="Times New Roman"/>
          <w:sz w:val="24"/>
        </w:rPr>
      </w:pPr>
    </w:p>
    <w:p w14:paraId="3F0BC540" w14:textId="6BC53F49"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Next to be discussed is futurity and willingness in connection with the article in TP02 just analysed above. The only really volitional element with the possibility of actuality is </w:t>
      </w:r>
      <w:r w:rsidRPr="00A63C80">
        <w:rPr>
          <w:rFonts w:ascii="Times New Roman" w:hAnsi="Times New Roman"/>
          <w:i/>
          <w:iCs/>
          <w:sz w:val="24"/>
        </w:rPr>
        <w:t>will</w:t>
      </w:r>
      <w:r w:rsidRPr="00A63C80">
        <w:rPr>
          <w:rFonts w:ascii="Times New Roman" w:hAnsi="Times New Roman"/>
          <w:sz w:val="24"/>
        </w:rPr>
        <w:t xml:space="preserve">. </w:t>
      </w:r>
    </w:p>
    <w:p w14:paraId="53C95015" w14:textId="77777777" w:rsidR="006F6ED5" w:rsidRPr="00A63C80" w:rsidRDefault="006F6ED5" w:rsidP="00A63C80">
      <w:pPr>
        <w:spacing w:line="280" w:lineRule="exact"/>
        <w:rPr>
          <w:rFonts w:ascii="Times New Roman" w:hAnsi="Times New Roman"/>
          <w:sz w:val="24"/>
        </w:rPr>
      </w:pPr>
    </w:p>
    <w:p w14:paraId="419AFA39" w14:textId="77777777" w:rsidR="00A63C80" w:rsidRPr="00A63C80" w:rsidRDefault="00A63C80" w:rsidP="006F6ED5">
      <w:pPr>
        <w:spacing w:line="280" w:lineRule="exact"/>
        <w:ind w:firstLine="720"/>
        <w:rPr>
          <w:rFonts w:ascii="Times New Roman" w:hAnsi="Times New Roman"/>
          <w:sz w:val="24"/>
        </w:rPr>
      </w:pPr>
      <w:r w:rsidRPr="00A63C80">
        <w:rPr>
          <w:rFonts w:ascii="Times New Roman" w:hAnsi="Times New Roman"/>
          <w:sz w:val="24"/>
        </w:rPr>
        <w:t>TP02</w:t>
      </w:r>
      <w:r w:rsidRPr="00A63C80">
        <w:rPr>
          <w:rFonts w:ascii="Times New Roman" w:hAnsi="Times New Roman"/>
          <w:sz w:val="24"/>
        </w:rPr>
        <w:tab/>
      </w:r>
    </w:p>
    <w:p w14:paraId="717E429B" w14:textId="37315F5A" w:rsidR="00A63C80" w:rsidRPr="00A63C80" w:rsidRDefault="00A63C80" w:rsidP="006F6ED5">
      <w:pPr>
        <w:spacing w:line="280" w:lineRule="exact"/>
        <w:ind w:left="1440" w:hanging="720"/>
        <w:rPr>
          <w:rFonts w:ascii="Times New Roman" w:hAnsi="Times New Roman"/>
          <w:sz w:val="24"/>
        </w:rPr>
      </w:pPr>
      <w:r w:rsidRPr="00A63C80">
        <w:rPr>
          <w:rFonts w:ascii="Times New Roman" w:hAnsi="Times New Roman"/>
          <w:sz w:val="24"/>
        </w:rPr>
        <w:t>(2)</w:t>
      </w:r>
      <w:r w:rsidRPr="00A63C80">
        <w:rPr>
          <w:rFonts w:ascii="Times New Roman" w:hAnsi="Times New Roman"/>
          <w:sz w:val="24"/>
        </w:rPr>
        <w:tab/>
        <w:t xml:space="preserve">Endeavour to do your own part by submitting and God </w:t>
      </w:r>
      <w:r w:rsidRPr="00A63C80">
        <w:rPr>
          <w:rFonts w:ascii="Times New Roman" w:hAnsi="Times New Roman"/>
          <w:b/>
          <w:bCs/>
          <w:sz w:val="24"/>
        </w:rPr>
        <w:t>will</w:t>
      </w:r>
      <w:r w:rsidRPr="00A63C80">
        <w:rPr>
          <w:rFonts w:ascii="Times New Roman" w:hAnsi="Times New Roman"/>
          <w:sz w:val="24"/>
        </w:rPr>
        <w:t xml:space="preserve"> fight </w:t>
      </w:r>
      <w:r w:rsidRPr="00A63C80">
        <w:rPr>
          <w:rFonts w:ascii="Times New Roman" w:hAnsi="Times New Roman"/>
          <w:sz w:val="24"/>
          <w:vertAlign w:val="superscript"/>
        </w:rPr>
        <w:t xml:space="preserve">(the man) </w:t>
      </w:r>
      <w:r w:rsidRPr="00A63C80">
        <w:rPr>
          <w:rFonts w:ascii="Times New Roman" w:hAnsi="Times New Roman"/>
          <w:sz w:val="24"/>
        </w:rPr>
        <w:t>for you</w:t>
      </w:r>
    </w:p>
    <w:p w14:paraId="13CE35B6" w14:textId="7C23CD8B" w:rsidR="00A63C80" w:rsidRPr="00A63C80" w:rsidRDefault="00A63C80" w:rsidP="006F6ED5">
      <w:pPr>
        <w:spacing w:line="280" w:lineRule="exact"/>
        <w:ind w:firstLine="720"/>
        <w:rPr>
          <w:rFonts w:ascii="Times New Roman" w:hAnsi="Times New Roman"/>
          <w:sz w:val="24"/>
        </w:rPr>
      </w:pPr>
      <w:r w:rsidRPr="00A63C80">
        <w:rPr>
          <w:rFonts w:ascii="Times New Roman" w:hAnsi="Times New Roman"/>
          <w:sz w:val="24"/>
        </w:rPr>
        <w:t>(3)</w:t>
      </w:r>
      <w:r w:rsidRPr="00A63C80">
        <w:rPr>
          <w:rFonts w:ascii="Times New Roman" w:hAnsi="Times New Roman"/>
          <w:sz w:val="24"/>
        </w:rPr>
        <w:tab/>
        <w:t xml:space="preserve">You </w:t>
      </w:r>
      <w:r w:rsidRPr="00A63C80">
        <w:rPr>
          <w:rFonts w:ascii="Times New Roman" w:hAnsi="Times New Roman"/>
          <w:b/>
          <w:bCs/>
          <w:sz w:val="24"/>
        </w:rPr>
        <w:t>will</w:t>
      </w:r>
      <w:r w:rsidRPr="00A63C80">
        <w:rPr>
          <w:rFonts w:ascii="Times New Roman" w:hAnsi="Times New Roman"/>
          <w:sz w:val="24"/>
        </w:rPr>
        <w:t xml:space="preserve"> make the case worse</w:t>
      </w:r>
    </w:p>
    <w:p w14:paraId="68EF5544"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ab/>
      </w:r>
    </w:p>
    <w:p w14:paraId="40A6FCDA"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However, the use of the modal has God as the one to certainly and willingly act in the future on behalf of the woman as long as she continues to obligingly </w:t>
      </w:r>
      <w:r w:rsidRPr="00A63C80">
        <w:rPr>
          <w:rFonts w:ascii="Times New Roman" w:hAnsi="Times New Roman"/>
          <w:i/>
          <w:iCs/>
          <w:sz w:val="24"/>
        </w:rPr>
        <w:t xml:space="preserve">submit. </w:t>
      </w:r>
      <w:r w:rsidRPr="00A63C80">
        <w:rPr>
          <w:rFonts w:ascii="Times New Roman" w:hAnsi="Times New Roman"/>
          <w:sz w:val="24"/>
        </w:rPr>
        <w:t xml:space="preserve">Volition is thus taken from the woman and given to a force above and outside her. </w:t>
      </w:r>
    </w:p>
    <w:p w14:paraId="613F074B" w14:textId="3C8C0C98"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It certainly is difficult for a bruised wife who has been humiliated by her husband in several ways, to abide by this law of submission. Does it not sound like a mission impossible? “Well, what I often tell wives is that if you do your own part, God </w:t>
      </w:r>
      <w:r w:rsidRPr="00A63C80">
        <w:rPr>
          <w:rFonts w:ascii="Times New Roman" w:hAnsi="Times New Roman"/>
          <w:b/>
          <w:sz w:val="24"/>
        </w:rPr>
        <w:t>will</w:t>
      </w:r>
      <w:r w:rsidRPr="00A63C80">
        <w:rPr>
          <w:rFonts w:ascii="Times New Roman" w:hAnsi="Times New Roman"/>
          <w:sz w:val="24"/>
        </w:rPr>
        <w:t xml:space="preserve"> fight for you,” she said.</w:t>
      </w:r>
    </w:p>
    <w:p w14:paraId="63CC0885" w14:textId="77777777" w:rsidR="006F6ED5" w:rsidRPr="00A63C80" w:rsidRDefault="006F6ED5" w:rsidP="00A63C80">
      <w:pPr>
        <w:spacing w:line="280" w:lineRule="exact"/>
        <w:rPr>
          <w:rFonts w:ascii="Times New Roman" w:hAnsi="Times New Roman"/>
          <w:sz w:val="24"/>
        </w:rPr>
      </w:pPr>
    </w:p>
    <w:p w14:paraId="4A07A8C1"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Once again, the only volitional certainty in the following clause is that of an outside agent. Should the woman dare to attempt a defence of her dignity on her own, she may get a worse off scenario. Any expression of volitional act could result in the woman getting a worse deal; and this is a thing of high probability in terms of actuality. This does not strike one as a powerful position.</w:t>
      </w:r>
    </w:p>
    <w:p w14:paraId="66D5D3EA" w14:textId="77777777" w:rsidR="006F6ED5" w:rsidRDefault="006F6ED5" w:rsidP="00A63C80">
      <w:pPr>
        <w:spacing w:line="280" w:lineRule="exact"/>
        <w:rPr>
          <w:rFonts w:ascii="Times New Roman" w:hAnsi="Times New Roman"/>
          <w:sz w:val="24"/>
        </w:rPr>
      </w:pPr>
    </w:p>
    <w:p w14:paraId="22E1CC28" w14:textId="4C1899EC"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The modals, </w:t>
      </w:r>
      <w:r w:rsidRPr="00A63C80">
        <w:rPr>
          <w:rFonts w:ascii="Times New Roman" w:hAnsi="Times New Roman"/>
          <w:i/>
          <w:iCs/>
          <w:sz w:val="24"/>
        </w:rPr>
        <w:t>would have</w:t>
      </w:r>
      <w:r w:rsidRPr="00A63C80">
        <w:rPr>
          <w:rFonts w:ascii="Times New Roman" w:hAnsi="Times New Roman"/>
          <w:sz w:val="24"/>
        </w:rPr>
        <w:t xml:space="preserve"> and </w:t>
      </w:r>
      <w:r w:rsidRPr="00A63C80">
        <w:rPr>
          <w:rFonts w:ascii="Times New Roman" w:hAnsi="Times New Roman"/>
          <w:i/>
          <w:iCs/>
          <w:sz w:val="24"/>
        </w:rPr>
        <w:t>wouldn’t have</w:t>
      </w:r>
      <w:r w:rsidRPr="00A63C80">
        <w:rPr>
          <w:rFonts w:ascii="Times New Roman" w:hAnsi="Times New Roman"/>
          <w:sz w:val="24"/>
        </w:rPr>
        <w:t xml:space="preserve">, represent two probability items that indicate the possibility of avoidance of hurt to the woman in TG14 and TG09. In the first place, the female might have still been alive if not for the unscrupulous activities of </w:t>
      </w:r>
      <w:r w:rsidRPr="00A63C80">
        <w:rPr>
          <w:rFonts w:ascii="Times New Roman" w:hAnsi="Times New Roman"/>
          <w:i/>
          <w:iCs/>
          <w:sz w:val="24"/>
        </w:rPr>
        <w:t>the merchants of death</w:t>
      </w:r>
      <w:r w:rsidRPr="00A63C80">
        <w:rPr>
          <w:rFonts w:ascii="Times New Roman" w:hAnsi="Times New Roman"/>
          <w:sz w:val="24"/>
        </w:rPr>
        <w:t xml:space="preserve">. </w:t>
      </w:r>
    </w:p>
    <w:p w14:paraId="7FA9FBE4" w14:textId="77777777" w:rsidR="006F6ED5" w:rsidRPr="00A63C80" w:rsidRDefault="006F6ED5" w:rsidP="00A63C80">
      <w:pPr>
        <w:spacing w:line="280" w:lineRule="exact"/>
        <w:rPr>
          <w:rFonts w:ascii="Times New Roman" w:hAnsi="Times New Roman"/>
          <w:sz w:val="24"/>
        </w:rPr>
      </w:pPr>
    </w:p>
    <w:p w14:paraId="4B61DE6A" w14:textId="77777777" w:rsidR="00A63C80" w:rsidRPr="00A63C80" w:rsidRDefault="00A63C80" w:rsidP="006F6ED5">
      <w:pPr>
        <w:spacing w:line="280" w:lineRule="exact"/>
        <w:ind w:firstLine="720"/>
        <w:rPr>
          <w:rFonts w:ascii="Times New Roman" w:hAnsi="Times New Roman"/>
          <w:sz w:val="24"/>
        </w:rPr>
      </w:pPr>
      <w:r w:rsidRPr="00A63C80">
        <w:rPr>
          <w:rFonts w:ascii="Times New Roman" w:hAnsi="Times New Roman"/>
          <w:sz w:val="24"/>
        </w:rPr>
        <w:t>TG14</w:t>
      </w:r>
      <w:r w:rsidRPr="00A63C80">
        <w:rPr>
          <w:rFonts w:ascii="Times New Roman" w:hAnsi="Times New Roman"/>
          <w:sz w:val="24"/>
        </w:rPr>
        <w:tab/>
      </w:r>
    </w:p>
    <w:p w14:paraId="049E7814" w14:textId="3A4E9230" w:rsidR="00A63C80" w:rsidRPr="00A63C80" w:rsidRDefault="00A63C80" w:rsidP="006F6ED5">
      <w:pPr>
        <w:spacing w:line="280" w:lineRule="exact"/>
        <w:ind w:left="1440" w:hanging="720"/>
        <w:rPr>
          <w:rFonts w:ascii="Times New Roman" w:hAnsi="Times New Roman"/>
          <w:sz w:val="24"/>
        </w:rPr>
      </w:pPr>
      <w:r w:rsidRPr="00A63C80">
        <w:rPr>
          <w:rFonts w:ascii="Times New Roman" w:hAnsi="Times New Roman"/>
          <w:sz w:val="24"/>
        </w:rPr>
        <w:t>(1)</w:t>
      </w:r>
      <w:r w:rsidRPr="00A63C80">
        <w:rPr>
          <w:rFonts w:ascii="Times New Roman" w:hAnsi="Times New Roman"/>
          <w:sz w:val="24"/>
        </w:rPr>
        <w:tab/>
        <w:t xml:space="preserve">As a scientist, I knew if the antibiotics was genuine she </w:t>
      </w:r>
      <w:r w:rsidRPr="00A63C80">
        <w:rPr>
          <w:rFonts w:ascii="Times New Roman" w:hAnsi="Times New Roman"/>
          <w:b/>
          <w:bCs/>
          <w:sz w:val="24"/>
        </w:rPr>
        <w:t>would have</w:t>
      </w:r>
      <w:r w:rsidRPr="00A63C80">
        <w:rPr>
          <w:rFonts w:ascii="Times New Roman" w:hAnsi="Times New Roman"/>
          <w:sz w:val="24"/>
        </w:rPr>
        <w:t xml:space="preserve"> been fine</w:t>
      </w:r>
    </w:p>
    <w:p w14:paraId="4E715C80" w14:textId="734B15E0" w:rsidR="00A63C80" w:rsidRPr="00A63C80" w:rsidRDefault="00A63C80" w:rsidP="006F6ED5">
      <w:pPr>
        <w:spacing w:line="280" w:lineRule="exact"/>
        <w:ind w:firstLine="720"/>
        <w:rPr>
          <w:rFonts w:ascii="Times New Roman" w:hAnsi="Times New Roman"/>
          <w:sz w:val="24"/>
        </w:rPr>
      </w:pPr>
      <w:r w:rsidRPr="00A63C80">
        <w:rPr>
          <w:rFonts w:ascii="Times New Roman" w:hAnsi="Times New Roman"/>
          <w:sz w:val="24"/>
        </w:rPr>
        <w:t>(2)</w:t>
      </w:r>
      <w:r w:rsidRPr="00A63C80">
        <w:rPr>
          <w:rFonts w:ascii="Times New Roman" w:hAnsi="Times New Roman"/>
          <w:sz w:val="24"/>
        </w:rPr>
        <w:tab/>
        <w:t xml:space="preserve">And Vivian </w:t>
      </w:r>
      <w:r w:rsidRPr="00A63C80">
        <w:rPr>
          <w:rFonts w:ascii="Times New Roman" w:hAnsi="Times New Roman"/>
          <w:b/>
          <w:bCs/>
          <w:sz w:val="24"/>
        </w:rPr>
        <w:t>would have</w:t>
      </w:r>
      <w:r w:rsidRPr="00A63C80">
        <w:rPr>
          <w:rFonts w:ascii="Times New Roman" w:hAnsi="Times New Roman"/>
          <w:sz w:val="24"/>
        </w:rPr>
        <w:t xml:space="preserve"> been alive today</w:t>
      </w:r>
    </w:p>
    <w:p w14:paraId="6DF66E0B" w14:textId="77777777" w:rsidR="00A63C80" w:rsidRPr="00A63C80" w:rsidRDefault="00A63C80" w:rsidP="00A63C80">
      <w:pPr>
        <w:spacing w:line="280" w:lineRule="exact"/>
        <w:rPr>
          <w:rFonts w:ascii="Times New Roman" w:hAnsi="Times New Roman"/>
          <w:sz w:val="24"/>
        </w:rPr>
      </w:pPr>
    </w:p>
    <w:p w14:paraId="21E88A25" w14:textId="0FBFFDF3"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But in TG09, the woman’s hurt and anger might have been assuaged if the male had not </w:t>
      </w:r>
      <w:r w:rsidRPr="00A63C80">
        <w:rPr>
          <w:rFonts w:ascii="Times New Roman" w:hAnsi="Times New Roman"/>
          <w:sz w:val="24"/>
        </w:rPr>
        <w:lastRenderedPageBreak/>
        <w:t xml:space="preserve">proved deceitful and unreliable. She gave her all and had herself scalded for it. She might not even have minded the hurt if the male had taken up his responsibility to their child. As much as TG14 </w:t>
      </w:r>
    </w:p>
    <w:p w14:paraId="537E17FC" w14:textId="77777777" w:rsidR="00A63C80" w:rsidRPr="00A63C80" w:rsidRDefault="00A63C80" w:rsidP="00A63C80">
      <w:pPr>
        <w:spacing w:line="280" w:lineRule="exact"/>
        <w:rPr>
          <w:rFonts w:ascii="Times New Roman" w:hAnsi="Times New Roman"/>
          <w:sz w:val="24"/>
        </w:rPr>
      </w:pPr>
    </w:p>
    <w:p w14:paraId="71086184" w14:textId="77777777" w:rsidR="00A63C80" w:rsidRPr="00A63C80" w:rsidRDefault="00A63C80" w:rsidP="00A63C80">
      <w:pPr>
        <w:spacing w:line="280" w:lineRule="exact"/>
        <w:ind w:left="720" w:right="720"/>
        <w:rPr>
          <w:rFonts w:ascii="Times New Roman" w:hAnsi="Times New Roman"/>
          <w:sz w:val="24"/>
        </w:rPr>
      </w:pPr>
      <w:r w:rsidRPr="00A63C80">
        <w:rPr>
          <w:rFonts w:ascii="Times New Roman" w:hAnsi="Times New Roman"/>
          <w:sz w:val="24"/>
        </w:rPr>
        <w:t xml:space="preserve">"You see, most of us have suffered from the effects of fake drugs,” she said. She paused again and resumed in resignation. “The best of all my sisters died in the ‘80s because she was taking fake insulin. And she was diabetic. Her blood sugar could not be controlled. She got very ill. She had an infection. She needed antibiotics. We bought some antibiotics and she never responded to it. And as a scientist, I knew that if the antibiotics was genuine, she </w:t>
      </w:r>
      <w:r w:rsidRPr="00A63C80">
        <w:rPr>
          <w:rFonts w:ascii="Times New Roman" w:hAnsi="Times New Roman"/>
          <w:b/>
          <w:sz w:val="24"/>
        </w:rPr>
        <w:t xml:space="preserve">would have </w:t>
      </w:r>
      <w:r w:rsidRPr="00A63C80">
        <w:rPr>
          <w:rFonts w:ascii="Times New Roman" w:hAnsi="Times New Roman"/>
          <w:sz w:val="24"/>
        </w:rPr>
        <w:t xml:space="preserve">been fine. And Vivian </w:t>
      </w:r>
      <w:r w:rsidRPr="00A63C80">
        <w:rPr>
          <w:rFonts w:ascii="Times New Roman" w:hAnsi="Times New Roman"/>
          <w:b/>
          <w:sz w:val="24"/>
        </w:rPr>
        <w:t>would have</w:t>
      </w:r>
      <w:r w:rsidRPr="00A63C80">
        <w:rPr>
          <w:rFonts w:ascii="Times New Roman" w:hAnsi="Times New Roman"/>
          <w:sz w:val="24"/>
        </w:rPr>
        <w:t xml:space="preserve"> been alive today.” </w:t>
      </w:r>
    </w:p>
    <w:p w14:paraId="6991E802" w14:textId="77777777" w:rsidR="00A63C80" w:rsidRPr="00A63C80" w:rsidRDefault="00A63C80" w:rsidP="00A63C80">
      <w:pPr>
        <w:spacing w:line="280" w:lineRule="exact"/>
        <w:rPr>
          <w:rFonts w:ascii="Times New Roman" w:hAnsi="Times New Roman"/>
          <w:sz w:val="24"/>
        </w:rPr>
      </w:pPr>
    </w:p>
    <w:p w14:paraId="1D7E73AA" w14:textId="3B54E739" w:rsidR="00A63C80" w:rsidRDefault="00A63C80" w:rsidP="00A63C80">
      <w:pPr>
        <w:spacing w:line="280" w:lineRule="exact"/>
        <w:rPr>
          <w:rFonts w:ascii="Times New Roman" w:hAnsi="Times New Roman"/>
          <w:sz w:val="24"/>
        </w:rPr>
      </w:pPr>
      <w:r w:rsidRPr="00A63C80">
        <w:rPr>
          <w:rFonts w:ascii="Times New Roman" w:hAnsi="Times New Roman"/>
          <w:sz w:val="24"/>
        </w:rPr>
        <w:t>presents a case of high probability that was not originally targeted at the woman because of her being a woman – anyone could have been a victim of fake drug – this cannot be said of TG09. The most interesting part of her claim is that she does not consider her being used, abused and dumped as material. She moans in the article:</w:t>
      </w:r>
    </w:p>
    <w:p w14:paraId="433753E4" w14:textId="77777777" w:rsidR="006F6ED5" w:rsidRPr="00A63C80" w:rsidRDefault="006F6ED5" w:rsidP="00A63C80">
      <w:pPr>
        <w:spacing w:line="280" w:lineRule="exact"/>
        <w:rPr>
          <w:rFonts w:ascii="Times New Roman" w:hAnsi="Times New Roman"/>
          <w:sz w:val="24"/>
        </w:rPr>
      </w:pPr>
    </w:p>
    <w:p w14:paraId="1727F98E" w14:textId="77777777" w:rsidR="00A63C80" w:rsidRPr="00A63C80" w:rsidRDefault="00A63C80" w:rsidP="006F6ED5">
      <w:pPr>
        <w:spacing w:line="280" w:lineRule="exact"/>
        <w:ind w:left="720" w:right="720"/>
        <w:rPr>
          <w:rFonts w:ascii="Times New Roman" w:hAnsi="Times New Roman"/>
          <w:sz w:val="24"/>
        </w:rPr>
      </w:pPr>
      <w:r w:rsidRPr="00A63C80">
        <w:rPr>
          <w:rFonts w:ascii="Times New Roman" w:hAnsi="Times New Roman"/>
          <w:sz w:val="24"/>
        </w:rPr>
        <w:t xml:space="preserve">Some men could be so heartless! But Charles, why? Why? ... I </w:t>
      </w:r>
      <w:r w:rsidRPr="00A63C80">
        <w:rPr>
          <w:rFonts w:ascii="Times New Roman" w:hAnsi="Times New Roman"/>
          <w:b/>
          <w:bCs/>
          <w:sz w:val="24"/>
        </w:rPr>
        <w:t>wouldn’t have</w:t>
      </w:r>
      <w:r w:rsidRPr="00A63C80">
        <w:rPr>
          <w:rFonts w:ascii="Times New Roman" w:hAnsi="Times New Roman"/>
          <w:sz w:val="24"/>
        </w:rPr>
        <w:t xml:space="preserve"> been this bitter and disappointed if not that Charles decided to ignore his responsibility on our only son. (TG09)</w:t>
      </w:r>
    </w:p>
    <w:p w14:paraId="739D8A49" w14:textId="77777777" w:rsidR="00A63C80" w:rsidRPr="00A63C80" w:rsidRDefault="00A63C80" w:rsidP="00A63C80">
      <w:pPr>
        <w:spacing w:line="280" w:lineRule="exact"/>
        <w:rPr>
          <w:rFonts w:ascii="Times New Roman" w:hAnsi="Times New Roman"/>
          <w:sz w:val="24"/>
        </w:rPr>
      </w:pPr>
    </w:p>
    <w:p w14:paraId="7DCEFA38"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Probably, she feels she deserves it or she does not consider herself as meriting a better condition. Her pain would have been ameliorated if only the ‘deceitful’ man had acknowledged her child and cared for it. This appears a servile mindset. It is not positive, and neither is it assertive.</w:t>
      </w:r>
    </w:p>
    <w:p w14:paraId="1B6D93A1" w14:textId="77777777" w:rsidR="00BF36E9" w:rsidRPr="008754BD" w:rsidRDefault="00BF36E9" w:rsidP="001B0D9C">
      <w:pPr>
        <w:spacing w:line="280" w:lineRule="exact"/>
        <w:rPr>
          <w:rFonts w:ascii="Times New Roman" w:hAnsi="Times New Roman"/>
          <w:sz w:val="24"/>
        </w:rPr>
      </w:pPr>
    </w:p>
    <w:bookmarkEnd w:id="3"/>
    <w:p w14:paraId="55C5472D" w14:textId="1A9A39C0" w:rsidR="00BF36E9" w:rsidRPr="008754BD" w:rsidRDefault="005A0EB2" w:rsidP="00CB217C">
      <w:pPr>
        <w:pStyle w:val="Heading2"/>
      </w:pPr>
      <w:r w:rsidRPr="005A0EB2">
        <w:t>Findings</w:t>
      </w:r>
    </w:p>
    <w:p w14:paraId="0C487253" w14:textId="77777777" w:rsidR="00AF5A0C" w:rsidRPr="008754BD" w:rsidRDefault="00AF5A0C" w:rsidP="001B0D9C">
      <w:pPr>
        <w:spacing w:line="280" w:lineRule="exact"/>
        <w:rPr>
          <w:rFonts w:ascii="Times New Roman" w:hAnsi="Times New Roman"/>
          <w:sz w:val="24"/>
        </w:rPr>
      </w:pPr>
    </w:p>
    <w:p w14:paraId="6269D902" w14:textId="77777777" w:rsidR="005A0EB2" w:rsidRPr="005A0EB2" w:rsidRDefault="005A0EB2" w:rsidP="005A0EB2">
      <w:pPr>
        <w:spacing w:line="280" w:lineRule="exact"/>
        <w:ind w:firstLine="720"/>
        <w:rPr>
          <w:rFonts w:ascii="Times New Roman" w:hAnsi="Times New Roman"/>
          <w:sz w:val="24"/>
        </w:rPr>
      </w:pPr>
      <w:r w:rsidRPr="005A0EB2">
        <w:rPr>
          <w:rFonts w:ascii="Times New Roman" w:hAnsi="Times New Roman"/>
          <w:sz w:val="24"/>
        </w:rPr>
        <w:t xml:space="preserve">In all, the modals employed in the articles assessed show a preponderance of putting the woman under obligation to act. Most do not give her a chance for the exercise of her volitive ability. Instead, this ability is often undermined. Where attempt is made to shake off the albatross of the thinking system of the cultural lore, the obstructing male is there to hinder or direct. However, whenever the male does not stand to dictate to the woman society’s cultural expectations, other females take up the role, in order to keep society one, probably. The most unsettling is the seeming acceptance of the situation of her being short-changed as normal. In many cases, she does not even seem to consider the abusive situation as abnormal. This complicit hegemonic mindset predominates in the modal choices of most of the women, their economic and educational attainment notwithstanding. It is only in very few cases that subversion of the hegemonic order seems to infiltrate the fog of the acceptance of the status quo. Should one consider this as a silver lining in the sky? Time will tell. </w:t>
      </w:r>
    </w:p>
    <w:p w14:paraId="03FE676B" w14:textId="77777777" w:rsidR="005A0EB2" w:rsidRDefault="005A0EB2" w:rsidP="005A0EB2">
      <w:pPr>
        <w:spacing w:line="280" w:lineRule="exact"/>
        <w:rPr>
          <w:rFonts w:ascii="Times New Roman" w:hAnsi="Times New Roman"/>
          <w:sz w:val="24"/>
        </w:rPr>
      </w:pPr>
    </w:p>
    <w:p w14:paraId="11B71BB7" w14:textId="079F43F3"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The examination of the modal choices in the syntactic structures of the Nigerian women in the newspaper articles analysed does not show that the woman has moved far from the powerless state. Rather, attempts to perpetuate the state of non-assertiveness of her individuality predominate. The pessimism of post-modernist thinking on the tenacity of the patriarchal order appears justified by the infinitesimal nature of these women’s display of assertiveness in their modal choices. Nonetheless, accepting defeat should mean a furtherance of the gains of patriarchy. This is backward integrating.</w:t>
      </w:r>
    </w:p>
    <w:p w14:paraId="583CD8AD" w14:textId="77777777" w:rsidR="00C526C8" w:rsidRPr="008754BD" w:rsidRDefault="00C526C8" w:rsidP="001B0D9C">
      <w:pPr>
        <w:spacing w:line="280" w:lineRule="exact"/>
        <w:rPr>
          <w:rFonts w:ascii="Times New Roman" w:hAnsi="Times New Roman"/>
          <w:sz w:val="24"/>
        </w:rPr>
      </w:pPr>
    </w:p>
    <w:p w14:paraId="18DE0992" w14:textId="4950C97B" w:rsidR="00964C25" w:rsidRPr="008754BD" w:rsidRDefault="005A0EB2" w:rsidP="00CB217C">
      <w:pPr>
        <w:pStyle w:val="Heading2"/>
      </w:pPr>
      <w:r w:rsidRPr="005A0EB2">
        <w:t>Conclusion</w:t>
      </w:r>
    </w:p>
    <w:p w14:paraId="0E51F3BE" w14:textId="790087E0" w:rsidR="00CB217C" w:rsidRPr="008754BD" w:rsidRDefault="00CB217C" w:rsidP="00CB217C">
      <w:pPr>
        <w:spacing w:line="280" w:lineRule="exact"/>
        <w:rPr>
          <w:rFonts w:ascii="Times New Roman" w:hAnsi="Times New Roman"/>
          <w:sz w:val="24"/>
        </w:rPr>
      </w:pPr>
    </w:p>
    <w:p w14:paraId="7744A7B7" w14:textId="2874A3D9" w:rsidR="005A0EB2" w:rsidRPr="005A0EB2" w:rsidRDefault="005A0EB2" w:rsidP="005A0EB2">
      <w:pPr>
        <w:spacing w:line="280" w:lineRule="exact"/>
        <w:ind w:firstLine="720"/>
        <w:rPr>
          <w:rFonts w:ascii="Times New Roman" w:hAnsi="Times New Roman"/>
          <w:sz w:val="24"/>
        </w:rPr>
      </w:pPr>
      <w:r w:rsidRPr="005A0EB2">
        <w:rPr>
          <w:rFonts w:ascii="Times New Roman" w:hAnsi="Times New Roman"/>
          <w:sz w:val="24"/>
        </w:rPr>
        <w:t xml:space="preserve">This paper set out to investigate the meaning content of the modal verbs as employed by Nigerian women in select Nigerian newspapers. The interest is to find out if twenty years after the Beijing conference, the women within the Nigerian socio-context have been able to overcome the patriarchal structure and learnt to make use of language to express the new self in terms of power repositioning as a power broker within the Nigerian social milieu. Looked at from the angle of Daniel (2016) finding that the African woman had not always been an underdog in her social relationship with men, it appears proper to get worried about the way the modern woman seems to carry herself in the social milieu. In addition, with the recent focus on women empowerment and gender mainstreaming in order to correct the African women’s loss of their enviable social position, an assessment of the level of the success of attempts at women empowerment within the Nigerian society in the context of the global drive for it appears in order. </w:t>
      </w:r>
    </w:p>
    <w:p w14:paraId="07941911" w14:textId="77777777" w:rsidR="005A0EB2" w:rsidRDefault="005A0EB2" w:rsidP="005A0EB2">
      <w:pPr>
        <w:spacing w:line="280" w:lineRule="exact"/>
        <w:rPr>
          <w:rFonts w:ascii="Times New Roman" w:hAnsi="Times New Roman"/>
          <w:sz w:val="24"/>
        </w:rPr>
      </w:pPr>
    </w:p>
    <w:p w14:paraId="1FE30793" w14:textId="02295AFC"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The study employed the meaning content of the English modals within syntactic structures as the basis of the investigation. It was found that the propositional contents of the English modals in sentences as used by Nigerian women have not moved much in terms of their meaning content since after the Beijing conference. The meaning content unearthed and deciphered from the syntactic structures in their linguistic usages essentially portrays women that are self-effacing and hegemonically consenting to the patriarchal social order within the Nigerian society. It is therefore suggested that except women learn to assert themselves, the social structure will continue to disfavour them. However much more is the finding that modals can be effectively meaningful beyond the seeming grammatical functioning that is usually ascribed to them.</w:t>
      </w:r>
    </w:p>
    <w:p w14:paraId="290455E2" w14:textId="265F7C52" w:rsidR="00B36FAB" w:rsidRPr="008754BD" w:rsidRDefault="00B36FAB" w:rsidP="001B0D9C">
      <w:pPr>
        <w:spacing w:line="280" w:lineRule="exact"/>
        <w:rPr>
          <w:rFonts w:ascii="Times New Roman" w:hAnsi="Times New Roman"/>
          <w:sz w:val="24"/>
        </w:rPr>
      </w:pPr>
    </w:p>
    <w:p w14:paraId="383118A0" w14:textId="3AF069F0" w:rsidR="00B36FAB" w:rsidRDefault="00B36FAB" w:rsidP="001B0D9C">
      <w:pPr>
        <w:spacing w:line="280" w:lineRule="exact"/>
        <w:rPr>
          <w:rFonts w:ascii="Times New Roman" w:hAnsi="Times New Roman"/>
          <w:sz w:val="24"/>
        </w:rPr>
      </w:pPr>
    </w:p>
    <w:p w14:paraId="341CE7DE" w14:textId="53F7F4A8" w:rsidR="006E111C" w:rsidRDefault="006E111C" w:rsidP="001B0D9C">
      <w:pPr>
        <w:spacing w:line="280" w:lineRule="exact"/>
        <w:rPr>
          <w:rFonts w:ascii="Times New Roman" w:hAnsi="Times New Roman"/>
          <w:sz w:val="24"/>
        </w:rPr>
      </w:pPr>
    </w:p>
    <w:p w14:paraId="6A71B608" w14:textId="27614B6A" w:rsidR="006E111C" w:rsidRDefault="006E111C" w:rsidP="001B0D9C">
      <w:pPr>
        <w:spacing w:line="280" w:lineRule="exact"/>
        <w:rPr>
          <w:rFonts w:ascii="Times New Roman" w:hAnsi="Times New Roman"/>
          <w:sz w:val="24"/>
        </w:rPr>
      </w:pPr>
    </w:p>
    <w:p w14:paraId="5A96FAAC" w14:textId="6D1B782A" w:rsidR="006E111C" w:rsidRDefault="006E111C" w:rsidP="001B0D9C">
      <w:pPr>
        <w:spacing w:line="280" w:lineRule="exact"/>
        <w:rPr>
          <w:rFonts w:ascii="Times New Roman" w:hAnsi="Times New Roman"/>
          <w:sz w:val="24"/>
        </w:rPr>
      </w:pPr>
    </w:p>
    <w:p w14:paraId="51DDE1BC" w14:textId="77777777" w:rsidR="006E111C" w:rsidRPr="008754BD" w:rsidRDefault="006E111C" w:rsidP="001B0D9C">
      <w:pPr>
        <w:spacing w:line="280" w:lineRule="exact"/>
        <w:rPr>
          <w:rFonts w:ascii="Times New Roman" w:hAnsi="Times New Roman"/>
          <w:sz w:val="24"/>
        </w:rPr>
      </w:pPr>
    </w:p>
    <w:p w14:paraId="344AD2DA" w14:textId="3587C37F" w:rsidR="00B36FAB" w:rsidRPr="008754BD" w:rsidRDefault="00B36FAB" w:rsidP="001B0D9C">
      <w:pPr>
        <w:spacing w:line="280" w:lineRule="exact"/>
        <w:rPr>
          <w:rFonts w:ascii="Times New Roman" w:hAnsi="Times New Roman"/>
          <w:sz w:val="24"/>
        </w:rPr>
      </w:pPr>
    </w:p>
    <w:p w14:paraId="3463B1DC" w14:textId="245A9BCB" w:rsidR="00B36FAB" w:rsidRPr="008754BD" w:rsidRDefault="006E111C" w:rsidP="006E111C">
      <w:pPr>
        <w:pStyle w:val="Heading2"/>
        <w:numPr>
          <w:ilvl w:val="0"/>
          <w:numId w:val="0"/>
        </w:numPr>
        <w:ind w:left="360" w:hanging="360"/>
      </w:pPr>
      <w:r w:rsidRPr="006E111C">
        <w:lastRenderedPageBreak/>
        <w:t>References</w:t>
      </w:r>
    </w:p>
    <w:p w14:paraId="10160F8E" w14:textId="395F655F" w:rsidR="00B36FAB" w:rsidRPr="008754BD" w:rsidRDefault="00B36FAB" w:rsidP="001B0D9C">
      <w:pPr>
        <w:spacing w:line="280" w:lineRule="exact"/>
        <w:rPr>
          <w:rFonts w:ascii="Times New Roman" w:hAnsi="Times New Roman"/>
          <w:sz w:val="24"/>
        </w:rPr>
      </w:pPr>
    </w:p>
    <w:p w14:paraId="03807A38" w14:textId="4735869B"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Asante, B</w:t>
      </w:r>
      <w:r w:rsidR="00C73F1B">
        <w:rPr>
          <w:rFonts w:ascii="Times New Roman" w:hAnsi="Times New Roman"/>
          <w:sz w:val="24"/>
        </w:rPr>
        <w:t>en</w:t>
      </w:r>
      <w:r w:rsidRPr="005A0EB2">
        <w:rPr>
          <w:rFonts w:ascii="Times New Roman" w:hAnsi="Times New Roman"/>
          <w:sz w:val="24"/>
        </w:rPr>
        <w:t xml:space="preserve">. 2006. “I’ll Shatter the Mystique of Under-performance.” </w:t>
      </w:r>
      <w:r w:rsidRPr="005A0EB2">
        <w:rPr>
          <w:rFonts w:ascii="Times New Roman" w:hAnsi="Times New Roman"/>
          <w:i/>
          <w:iCs/>
          <w:sz w:val="24"/>
        </w:rPr>
        <w:t>The Guardian</w:t>
      </w:r>
      <w:r w:rsidRPr="005A0EB2">
        <w:rPr>
          <w:rFonts w:ascii="Times New Roman" w:hAnsi="Times New Roman"/>
          <w:sz w:val="24"/>
        </w:rPr>
        <w:t xml:space="preserve">. </w:t>
      </w:r>
    </w:p>
    <w:p w14:paraId="72DD677E" w14:textId="77777777"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ab/>
        <w:t>Sunday, January 22: 23.</w:t>
      </w:r>
    </w:p>
    <w:p w14:paraId="2FF3DA39" w14:textId="4100E393"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i/>
          <w:iCs/>
          <w:sz w:val="24"/>
        </w:rPr>
        <w:t>Awake!</w:t>
      </w:r>
      <w:r w:rsidRPr="005A0EB2">
        <w:rPr>
          <w:rFonts w:ascii="Times New Roman" w:hAnsi="Times New Roman"/>
          <w:sz w:val="24"/>
        </w:rPr>
        <w:t xml:space="preserve"> 2008. “Violence against Women: A Global Problem.” </w:t>
      </w:r>
      <w:r w:rsidRPr="005A0EB2">
        <w:rPr>
          <w:rFonts w:ascii="Times New Roman" w:hAnsi="Times New Roman"/>
          <w:i/>
          <w:iCs/>
          <w:sz w:val="24"/>
        </w:rPr>
        <w:t>Violence against</w:t>
      </w:r>
      <w:r w:rsidR="00E76E54">
        <w:rPr>
          <w:rFonts w:ascii="Times New Roman" w:hAnsi="Times New Roman"/>
          <w:i/>
          <w:iCs/>
          <w:sz w:val="24"/>
        </w:rPr>
        <w:t xml:space="preserve"> </w:t>
      </w:r>
      <w:r w:rsidRPr="005A0EB2">
        <w:rPr>
          <w:rFonts w:ascii="Times New Roman" w:hAnsi="Times New Roman"/>
          <w:i/>
          <w:iCs/>
          <w:sz w:val="24"/>
        </w:rPr>
        <w:t>Women: What is the Bible’s View?</w:t>
      </w:r>
      <w:r w:rsidRPr="005A0EB2">
        <w:rPr>
          <w:rFonts w:ascii="Times New Roman" w:hAnsi="Times New Roman"/>
          <w:sz w:val="24"/>
        </w:rPr>
        <w:t xml:space="preserve"> New York: Watchtower Bible and Tract Society. January, 89</w:t>
      </w:r>
      <w:r w:rsidR="00F2176C">
        <w:rPr>
          <w:rFonts w:ascii="Times New Roman" w:hAnsi="Times New Roman"/>
          <w:sz w:val="24"/>
        </w:rPr>
        <w:t xml:space="preserve"> </w:t>
      </w:r>
      <w:r w:rsidR="00B008D2">
        <w:rPr>
          <w:rFonts w:ascii="Times New Roman" w:hAnsi="Times New Roman"/>
          <w:sz w:val="24"/>
        </w:rPr>
        <w:t>(</w:t>
      </w:r>
      <w:r w:rsidRPr="005A0EB2">
        <w:rPr>
          <w:rFonts w:ascii="Times New Roman" w:hAnsi="Times New Roman"/>
          <w:sz w:val="24"/>
        </w:rPr>
        <w:t>1</w:t>
      </w:r>
      <w:r w:rsidR="00B008D2">
        <w:rPr>
          <w:rFonts w:ascii="Times New Roman" w:hAnsi="Times New Roman"/>
          <w:sz w:val="24"/>
        </w:rPr>
        <w:t>)</w:t>
      </w:r>
      <w:r w:rsidRPr="005A0EB2">
        <w:rPr>
          <w:rFonts w:ascii="Times New Roman" w:hAnsi="Times New Roman"/>
          <w:sz w:val="24"/>
        </w:rPr>
        <w:t>: 3-7.</w:t>
      </w:r>
    </w:p>
    <w:p w14:paraId="70B78698" w14:textId="54FABBA3" w:rsidR="005A0EB2" w:rsidRPr="005A0EB2" w:rsidRDefault="005A0EB2" w:rsidP="00946AE0">
      <w:pPr>
        <w:spacing w:line="280" w:lineRule="exact"/>
        <w:ind w:left="720" w:hanging="720"/>
        <w:rPr>
          <w:rFonts w:ascii="Times New Roman" w:hAnsi="Times New Roman"/>
          <w:sz w:val="24"/>
        </w:rPr>
      </w:pPr>
      <w:r w:rsidRPr="005A0EB2">
        <w:rPr>
          <w:rFonts w:ascii="Times New Roman" w:hAnsi="Times New Roman"/>
          <w:sz w:val="24"/>
        </w:rPr>
        <w:t>Daniel, I</w:t>
      </w:r>
      <w:r w:rsidR="004E208B">
        <w:rPr>
          <w:rFonts w:ascii="Times New Roman" w:hAnsi="Times New Roman"/>
          <w:sz w:val="24"/>
        </w:rPr>
        <w:t>yabode</w:t>
      </w:r>
      <w:r w:rsidRPr="005A0EB2">
        <w:rPr>
          <w:rFonts w:ascii="Times New Roman" w:hAnsi="Times New Roman"/>
          <w:sz w:val="24"/>
        </w:rPr>
        <w:t xml:space="preserve"> O</w:t>
      </w:r>
      <w:r w:rsidR="004E208B">
        <w:rPr>
          <w:rFonts w:ascii="Times New Roman" w:hAnsi="Times New Roman"/>
          <w:sz w:val="24"/>
        </w:rPr>
        <w:t>molara.</w:t>
      </w:r>
      <w:r w:rsidRPr="005A0EB2">
        <w:rPr>
          <w:rFonts w:ascii="Times New Roman" w:hAnsi="Times New Roman"/>
          <w:sz w:val="24"/>
        </w:rPr>
        <w:t xml:space="preserve"> 2008. The Linguistic and Pictorial Representation of Nigerian Women’s Assertiveness in Selected Nigerian Newspapers. Doctor of Philosophy Thesis, University of Ibadan, Ibadan, Nigeria.</w:t>
      </w:r>
    </w:p>
    <w:p w14:paraId="3AA49056" w14:textId="1AE1301B" w:rsidR="005A0EB2" w:rsidRPr="005A0EB2" w:rsidRDefault="005A0EB2" w:rsidP="00946AE0">
      <w:pPr>
        <w:spacing w:line="280" w:lineRule="exact"/>
        <w:ind w:left="720" w:hanging="720"/>
        <w:rPr>
          <w:rFonts w:ascii="Times New Roman" w:hAnsi="Times New Roman"/>
          <w:sz w:val="24"/>
        </w:rPr>
      </w:pPr>
      <w:r w:rsidRPr="005A0EB2">
        <w:rPr>
          <w:rFonts w:ascii="Times New Roman" w:hAnsi="Times New Roman"/>
          <w:sz w:val="24"/>
        </w:rPr>
        <w:t>Daniel, I</w:t>
      </w:r>
      <w:r w:rsidR="004E208B">
        <w:rPr>
          <w:rFonts w:ascii="Times New Roman" w:hAnsi="Times New Roman"/>
          <w:sz w:val="24"/>
        </w:rPr>
        <w:t>yabode</w:t>
      </w:r>
      <w:r w:rsidRPr="005A0EB2">
        <w:rPr>
          <w:rFonts w:ascii="Times New Roman" w:hAnsi="Times New Roman"/>
          <w:sz w:val="24"/>
        </w:rPr>
        <w:t xml:space="preserve"> O</w:t>
      </w:r>
      <w:r w:rsidR="004E208B">
        <w:rPr>
          <w:rFonts w:ascii="Times New Roman" w:hAnsi="Times New Roman"/>
          <w:sz w:val="24"/>
        </w:rPr>
        <w:t xml:space="preserve">molara </w:t>
      </w:r>
      <w:r w:rsidRPr="005A0EB2">
        <w:rPr>
          <w:rFonts w:ascii="Times New Roman" w:hAnsi="Times New Roman"/>
          <w:sz w:val="24"/>
        </w:rPr>
        <w:t>A</w:t>
      </w:r>
      <w:r w:rsidR="004E208B">
        <w:rPr>
          <w:rFonts w:ascii="Times New Roman" w:hAnsi="Times New Roman"/>
          <w:sz w:val="24"/>
        </w:rPr>
        <w:t>kewo.</w:t>
      </w:r>
      <w:r w:rsidRPr="005A0EB2">
        <w:rPr>
          <w:rFonts w:ascii="Times New Roman" w:hAnsi="Times New Roman"/>
          <w:sz w:val="24"/>
        </w:rPr>
        <w:t xml:space="preserve"> 2016. “How did we Get Here? A Historical Profile of the African Woman”. </w:t>
      </w:r>
      <w:r w:rsidRPr="005A0EB2">
        <w:rPr>
          <w:rFonts w:ascii="Times New Roman" w:hAnsi="Times New Roman"/>
          <w:i/>
          <w:sz w:val="24"/>
        </w:rPr>
        <w:t>Gender and Behavioiur</w:t>
      </w:r>
      <w:r w:rsidRPr="005A0EB2">
        <w:rPr>
          <w:rFonts w:ascii="Times New Roman" w:hAnsi="Times New Roman"/>
          <w:sz w:val="24"/>
        </w:rPr>
        <w:t xml:space="preserve"> 14 </w:t>
      </w:r>
      <w:r w:rsidR="005C2AB0">
        <w:rPr>
          <w:rFonts w:ascii="Times New Roman" w:hAnsi="Times New Roman"/>
          <w:sz w:val="24"/>
        </w:rPr>
        <w:t>(</w:t>
      </w:r>
      <w:r w:rsidRPr="005A0EB2">
        <w:rPr>
          <w:rFonts w:ascii="Times New Roman" w:hAnsi="Times New Roman"/>
          <w:sz w:val="24"/>
        </w:rPr>
        <w:t>3</w:t>
      </w:r>
      <w:r w:rsidR="005C2AB0">
        <w:rPr>
          <w:rFonts w:ascii="Times New Roman" w:hAnsi="Times New Roman"/>
          <w:sz w:val="24"/>
        </w:rPr>
        <w:t>)</w:t>
      </w:r>
      <w:r w:rsidRPr="005A0EB2">
        <w:rPr>
          <w:rFonts w:ascii="Times New Roman" w:hAnsi="Times New Roman"/>
          <w:sz w:val="24"/>
        </w:rPr>
        <w:t xml:space="preserve">: 7693-7710. </w:t>
      </w:r>
    </w:p>
    <w:p w14:paraId="5641FBEC" w14:textId="2BFF8BFC"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Galbraith, J</w:t>
      </w:r>
      <w:r w:rsidR="001A0793">
        <w:rPr>
          <w:rFonts w:ascii="Times New Roman" w:hAnsi="Times New Roman"/>
          <w:sz w:val="24"/>
        </w:rPr>
        <w:t>ohn</w:t>
      </w:r>
      <w:r w:rsidRPr="005A0EB2">
        <w:rPr>
          <w:rFonts w:ascii="Times New Roman" w:hAnsi="Times New Roman"/>
          <w:sz w:val="24"/>
        </w:rPr>
        <w:t xml:space="preserve"> K</w:t>
      </w:r>
      <w:r w:rsidR="003B19AD">
        <w:rPr>
          <w:rFonts w:ascii="Times New Roman" w:hAnsi="Times New Roman"/>
          <w:sz w:val="24"/>
        </w:rPr>
        <w:t>enneth</w:t>
      </w:r>
      <w:r w:rsidR="00A9213C">
        <w:rPr>
          <w:rFonts w:ascii="Times New Roman" w:hAnsi="Times New Roman"/>
          <w:sz w:val="24"/>
        </w:rPr>
        <w:t>.</w:t>
      </w:r>
      <w:r w:rsidRPr="005A0EB2">
        <w:rPr>
          <w:rFonts w:ascii="Times New Roman" w:hAnsi="Times New Roman"/>
          <w:sz w:val="24"/>
        </w:rPr>
        <w:t xml:space="preserve"> 1983. </w:t>
      </w:r>
      <w:r w:rsidRPr="005A0EB2">
        <w:rPr>
          <w:rFonts w:ascii="Times New Roman" w:hAnsi="Times New Roman"/>
          <w:i/>
          <w:iCs/>
          <w:sz w:val="24"/>
        </w:rPr>
        <w:t>The Anatomy of Power</w:t>
      </w:r>
      <w:r w:rsidRPr="005A0EB2">
        <w:rPr>
          <w:rFonts w:ascii="Times New Roman" w:hAnsi="Times New Roman"/>
          <w:sz w:val="24"/>
        </w:rPr>
        <w:t>. London: Hamish Hamilton Ltd.</w:t>
      </w:r>
    </w:p>
    <w:p w14:paraId="3C6A6DEB" w14:textId="33EE93DB"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Hakutani, Y</w:t>
      </w:r>
      <w:r w:rsidR="00421D1A">
        <w:rPr>
          <w:rFonts w:ascii="Times New Roman" w:hAnsi="Times New Roman"/>
          <w:sz w:val="24"/>
        </w:rPr>
        <w:t>oshinobu</w:t>
      </w:r>
      <w:r w:rsidR="00CD2635">
        <w:rPr>
          <w:rFonts w:ascii="Times New Roman" w:hAnsi="Times New Roman"/>
          <w:sz w:val="24"/>
        </w:rPr>
        <w:t>.</w:t>
      </w:r>
      <w:r w:rsidRPr="005A0EB2">
        <w:rPr>
          <w:rFonts w:ascii="Times New Roman" w:hAnsi="Times New Roman"/>
          <w:sz w:val="24"/>
        </w:rPr>
        <w:t xml:space="preserve"> 1978. “The Features of Modals in English Syntax.” </w:t>
      </w:r>
      <w:r w:rsidRPr="005A0EB2">
        <w:rPr>
          <w:rFonts w:ascii="Times New Roman" w:hAnsi="Times New Roman"/>
          <w:i/>
          <w:iCs/>
          <w:sz w:val="24"/>
        </w:rPr>
        <w:t>Linguistics</w:t>
      </w:r>
      <w:r w:rsidRPr="005A0EB2">
        <w:rPr>
          <w:rFonts w:ascii="Times New Roman" w:hAnsi="Times New Roman"/>
          <w:sz w:val="24"/>
        </w:rPr>
        <w:t>. 209: 59-69.</w:t>
      </w:r>
    </w:p>
    <w:p w14:paraId="5A079A66" w14:textId="50ECD439"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Halliday, M</w:t>
      </w:r>
      <w:r w:rsidR="00665DA3">
        <w:rPr>
          <w:rFonts w:ascii="Times New Roman" w:hAnsi="Times New Roman"/>
          <w:sz w:val="24"/>
        </w:rPr>
        <w:t>icha</w:t>
      </w:r>
      <w:r w:rsidR="00952895">
        <w:rPr>
          <w:rFonts w:ascii="Times New Roman" w:hAnsi="Times New Roman"/>
          <w:sz w:val="24"/>
        </w:rPr>
        <w:t>el</w:t>
      </w:r>
      <w:r w:rsidRPr="005A0EB2">
        <w:rPr>
          <w:rFonts w:ascii="Times New Roman" w:hAnsi="Times New Roman"/>
          <w:sz w:val="24"/>
        </w:rPr>
        <w:t xml:space="preserve"> A</w:t>
      </w:r>
      <w:r w:rsidR="00DD0FF3">
        <w:rPr>
          <w:rFonts w:ascii="Times New Roman" w:hAnsi="Times New Roman"/>
          <w:sz w:val="24"/>
        </w:rPr>
        <w:t>lexander</w:t>
      </w:r>
      <w:r w:rsidRPr="005A0EB2">
        <w:rPr>
          <w:rFonts w:ascii="Times New Roman" w:hAnsi="Times New Roman"/>
          <w:sz w:val="24"/>
        </w:rPr>
        <w:t xml:space="preserve"> K</w:t>
      </w:r>
      <w:r w:rsidR="00DD0FF3">
        <w:rPr>
          <w:rFonts w:ascii="Times New Roman" w:hAnsi="Times New Roman"/>
          <w:sz w:val="24"/>
        </w:rPr>
        <w:t>irkwood</w:t>
      </w:r>
      <w:r w:rsidR="009A7927">
        <w:rPr>
          <w:rFonts w:ascii="Times New Roman" w:hAnsi="Times New Roman"/>
          <w:sz w:val="24"/>
        </w:rPr>
        <w:t>.</w:t>
      </w:r>
      <w:r w:rsidRPr="005A0EB2">
        <w:rPr>
          <w:rFonts w:ascii="Times New Roman" w:hAnsi="Times New Roman"/>
          <w:sz w:val="24"/>
        </w:rPr>
        <w:t xml:space="preserve"> 1985. </w:t>
      </w:r>
      <w:r w:rsidRPr="005A0EB2">
        <w:rPr>
          <w:rFonts w:ascii="Times New Roman" w:hAnsi="Times New Roman"/>
          <w:i/>
          <w:iCs/>
          <w:sz w:val="24"/>
        </w:rPr>
        <w:t>An Introduction to Functional Grammar</w:t>
      </w:r>
      <w:r w:rsidRPr="005A0EB2">
        <w:rPr>
          <w:rFonts w:ascii="Times New Roman" w:hAnsi="Times New Roman"/>
          <w:sz w:val="24"/>
        </w:rPr>
        <w:t>. London: Edward Arnold.</w:t>
      </w:r>
    </w:p>
    <w:p w14:paraId="56C3C857" w14:textId="68D18C54"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Halliday, M</w:t>
      </w:r>
      <w:r w:rsidR="00C33F9D">
        <w:rPr>
          <w:rFonts w:ascii="Times New Roman" w:hAnsi="Times New Roman"/>
          <w:sz w:val="24"/>
        </w:rPr>
        <w:t>ichael</w:t>
      </w:r>
      <w:r w:rsidRPr="005A0EB2">
        <w:rPr>
          <w:rFonts w:ascii="Times New Roman" w:hAnsi="Times New Roman"/>
          <w:sz w:val="24"/>
        </w:rPr>
        <w:t xml:space="preserve"> A. K. </w:t>
      </w:r>
      <w:r w:rsidR="00E82CBD">
        <w:rPr>
          <w:rFonts w:ascii="Times New Roman" w:hAnsi="Times New Roman"/>
          <w:sz w:val="24"/>
        </w:rPr>
        <w:t>and</w:t>
      </w:r>
      <w:r w:rsidRPr="005A0EB2">
        <w:rPr>
          <w:rFonts w:ascii="Times New Roman" w:hAnsi="Times New Roman"/>
          <w:sz w:val="24"/>
        </w:rPr>
        <w:t xml:space="preserve"> </w:t>
      </w:r>
      <w:r w:rsidR="003240FF" w:rsidRPr="005A0EB2">
        <w:rPr>
          <w:rFonts w:ascii="Times New Roman" w:hAnsi="Times New Roman"/>
          <w:sz w:val="24"/>
        </w:rPr>
        <w:t>Christian M. I. M.</w:t>
      </w:r>
      <w:r w:rsidR="003240FF">
        <w:rPr>
          <w:rFonts w:ascii="Times New Roman" w:hAnsi="Times New Roman"/>
          <w:sz w:val="24"/>
        </w:rPr>
        <w:t xml:space="preserve"> </w:t>
      </w:r>
      <w:r w:rsidRPr="005A0EB2">
        <w:rPr>
          <w:rFonts w:ascii="Times New Roman" w:hAnsi="Times New Roman"/>
          <w:sz w:val="24"/>
        </w:rPr>
        <w:t>Matthiessen</w:t>
      </w:r>
      <w:r w:rsidR="003240FF">
        <w:rPr>
          <w:rFonts w:ascii="Times New Roman" w:hAnsi="Times New Roman"/>
          <w:sz w:val="24"/>
        </w:rPr>
        <w:t xml:space="preserve">. </w:t>
      </w:r>
      <w:r w:rsidRPr="005A0EB2">
        <w:rPr>
          <w:rFonts w:ascii="Times New Roman" w:hAnsi="Times New Roman"/>
          <w:sz w:val="24"/>
        </w:rPr>
        <w:t xml:space="preserve">2014. </w:t>
      </w:r>
      <w:r w:rsidRPr="005A0EB2">
        <w:rPr>
          <w:rFonts w:ascii="Times New Roman" w:hAnsi="Times New Roman"/>
          <w:i/>
          <w:sz w:val="24"/>
        </w:rPr>
        <w:t>Halliday’s Introduction to Functional Grammar</w:t>
      </w:r>
      <w:r w:rsidR="00EE76F6">
        <w:rPr>
          <w:rFonts w:ascii="Times New Roman" w:hAnsi="Times New Roman"/>
          <w:sz w:val="24"/>
        </w:rPr>
        <w:t xml:space="preserve">, </w:t>
      </w:r>
      <w:r w:rsidRPr="005A0EB2">
        <w:rPr>
          <w:rFonts w:ascii="Times New Roman" w:hAnsi="Times New Roman"/>
          <w:sz w:val="24"/>
        </w:rPr>
        <w:t>4th edn. London and New York: Routledge.</w:t>
      </w:r>
    </w:p>
    <w:p w14:paraId="31463BAB" w14:textId="7706ABFB"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Keating, E</w:t>
      </w:r>
      <w:r w:rsidR="00AE6D5D">
        <w:rPr>
          <w:rFonts w:ascii="Times New Roman" w:hAnsi="Times New Roman"/>
          <w:sz w:val="24"/>
        </w:rPr>
        <w:t>lizabeth</w:t>
      </w:r>
      <w:r w:rsidR="00C33F9D">
        <w:rPr>
          <w:rFonts w:ascii="Times New Roman" w:hAnsi="Times New Roman"/>
          <w:sz w:val="24"/>
        </w:rPr>
        <w:t>.</w:t>
      </w:r>
      <w:r w:rsidRPr="005A0EB2">
        <w:rPr>
          <w:rFonts w:ascii="Times New Roman" w:hAnsi="Times New Roman"/>
          <w:sz w:val="24"/>
        </w:rPr>
        <w:t xml:space="preserve"> 1998. “A Woman’s Role in Constructing Status Hierarchies: Using Honorific Language in Pohnpei, Micronesia.” </w:t>
      </w:r>
      <w:r w:rsidRPr="005A0EB2">
        <w:rPr>
          <w:rFonts w:ascii="Times New Roman" w:hAnsi="Times New Roman"/>
          <w:i/>
          <w:iCs/>
          <w:sz w:val="24"/>
        </w:rPr>
        <w:t>International Journal of the Sociology of Language</w:t>
      </w:r>
      <w:r w:rsidRPr="005A0EB2">
        <w:rPr>
          <w:rFonts w:ascii="Times New Roman" w:hAnsi="Times New Roman"/>
          <w:sz w:val="24"/>
        </w:rPr>
        <w:t>. 129: 103-115.</w:t>
      </w:r>
    </w:p>
    <w:p w14:paraId="3B6AC756" w14:textId="586FE92B"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Kirby, M</w:t>
      </w:r>
      <w:r w:rsidR="00EC5466">
        <w:rPr>
          <w:rFonts w:ascii="Times New Roman" w:hAnsi="Times New Roman"/>
          <w:sz w:val="24"/>
        </w:rPr>
        <w:t>ark</w:t>
      </w:r>
      <w:r w:rsidRPr="005A0EB2">
        <w:rPr>
          <w:rFonts w:ascii="Times New Roman" w:hAnsi="Times New Roman"/>
          <w:sz w:val="24"/>
        </w:rPr>
        <w:t xml:space="preserve">, </w:t>
      </w:r>
      <w:r w:rsidR="00677B92">
        <w:rPr>
          <w:rFonts w:ascii="Times New Roman" w:hAnsi="Times New Roman"/>
          <w:sz w:val="24"/>
        </w:rPr>
        <w:t xml:space="preserve">Warren </w:t>
      </w:r>
      <w:r w:rsidRPr="005A0EB2">
        <w:rPr>
          <w:rFonts w:ascii="Times New Roman" w:hAnsi="Times New Roman"/>
          <w:sz w:val="24"/>
        </w:rPr>
        <w:t xml:space="preserve">Kidd, </w:t>
      </w:r>
      <w:r w:rsidR="00677B92">
        <w:rPr>
          <w:rFonts w:ascii="Times New Roman" w:hAnsi="Times New Roman"/>
          <w:sz w:val="24"/>
        </w:rPr>
        <w:t>Francine</w:t>
      </w:r>
      <w:r w:rsidRPr="005A0EB2">
        <w:rPr>
          <w:rFonts w:ascii="Times New Roman" w:hAnsi="Times New Roman"/>
          <w:sz w:val="24"/>
        </w:rPr>
        <w:t xml:space="preserve"> Koubel,</w:t>
      </w:r>
      <w:r w:rsidR="00BB624A">
        <w:rPr>
          <w:rFonts w:ascii="Times New Roman" w:hAnsi="Times New Roman"/>
          <w:sz w:val="24"/>
        </w:rPr>
        <w:t xml:space="preserve"> John</w:t>
      </w:r>
      <w:r w:rsidRPr="005A0EB2">
        <w:rPr>
          <w:rFonts w:ascii="Times New Roman" w:hAnsi="Times New Roman"/>
          <w:sz w:val="24"/>
        </w:rPr>
        <w:t xml:space="preserve"> Barter, </w:t>
      </w:r>
      <w:r w:rsidR="00BB624A">
        <w:rPr>
          <w:rFonts w:ascii="Times New Roman" w:hAnsi="Times New Roman"/>
          <w:sz w:val="24"/>
        </w:rPr>
        <w:t xml:space="preserve">Tanya </w:t>
      </w:r>
      <w:r w:rsidRPr="005A0EB2">
        <w:rPr>
          <w:rFonts w:ascii="Times New Roman" w:hAnsi="Times New Roman"/>
          <w:sz w:val="24"/>
        </w:rPr>
        <w:t xml:space="preserve">Hope, </w:t>
      </w:r>
      <w:r w:rsidR="00BB624A">
        <w:rPr>
          <w:rFonts w:ascii="Times New Roman" w:hAnsi="Times New Roman"/>
          <w:sz w:val="24"/>
        </w:rPr>
        <w:t xml:space="preserve">Alison </w:t>
      </w:r>
      <w:r w:rsidRPr="005A0EB2">
        <w:rPr>
          <w:rFonts w:ascii="Times New Roman" w:hAnsi="Times New Roman"/>
          <w:sz w:val="24"/>
        </w:rPr>
        <w:t xml:space="preserve">Kirton, </w:t>
      </w:r>
      <w:r w:rsidR="00BB624A">
        <w:rPr>
          <w:rFonts w:ascii="Times New Roman" w:hAnsi="Times New Roman"/>
          <w:sz w:val="24"/>
        </w:rPr>
        <w:t>Nick</w:t>
      </w:r>
      <w:r w:rsidRPr="005A0EB2">
        <w:rPr>
          <w:rFonts w:ascii="Times New Roman" w:hAnsi="Times New Roman"/>
          <w:sz w:val="24"/>
        </w:rPr>
        <w:t xml:space="preserve"> Madry, </w:t>
      </w:r>
      <w:r w:rsidR="005410DC">
        <w:rPr>
          <w:rFonts w:ascii="Times New Roman" w:hAnsi="Times New Roman"/>
          <w:sz w:val="24"/>
        </w:rPr>
        <w:t xml:space="preserve">Paul </w:t>
      </w:r>
      <w:r w:rsidRPr="005A0EB2">
        <w:rPr>
          <w:rFonts w:ascii="Times New Roman" w:hAnsi="Times New Roman"/>
          <w:sz w:val="24"/>
        </w:rPr>
        <w:t xml:space="preserve">Manning, </w:t>
      </w:r>
      <w:r w:rsidR="00F53946">
        <w:rPr>
          <w:rFonts w:ascii="Times New Roman" w:hAnsi="Times New Roman"/>
          <w:sz w:val="24"/>
        </w:rPr>
        <w:t>and</w:t>
      </w:r>
      <w:r w:rsidRPr="005A0EB2">
        <w:rPr>
          <w:rFonts w:ascii="Times New Roman" w:hAnsi="Times New Roman"/>
          <w:sz w:val="24"/>
        </w:rPr>
        <w:t xml:space="preserve"> </w:t>
      </w:r>
      <w:r w:rsidR="005410DC">
        <w:rPr>
          <w:rFonts w:ascii="Times New Roman" w:hAnsi="Times New Roman"/>
          <w:sz w:val="24"/>
        </w:rPr>
        <w:t xml:space="preserve">Karen </w:t>
      </w:r>
      <w:r w:rsidRPr="005A0EB2">
        <w:rPr>
          <w:rFonts w:ascii="Times New Roman" w:hAnsi="Times New Roman"/>
          <w:sz w:val="24"/>
        </w:rPr>
        <w:t>Triggs</w:t>
      </w:r>
      <w:r w:rsidR="005410DC">
        <w:rPr>
          <w:rFonts w:ascii="Times New Roman" w:hAnsi="Times New Roman"/>
          <w:sz w:val="24"/>
        </w:rPr>
        <w:t>.</w:t>
      </w:r>
      <w:r w:rsidRPr="005A0EB2">
        <w:rPr>
          <w:rFonts w:ascii="Times New Roman" w:hAnsi="Times New Roman"/>
          <w:sz w:val="24"/>
        </w:rPr>
        <w:t xml:space="preserve"> 1997. </w:t>
      </w:r>
      <w:r w:rsidRPr="005A0EB2">
        <w:rPr>
          <w:rFonts w:ascii="Times New Roman" w:hAnsi="Times New Roman"/>
          <w:i/>
          <w:iCs/>
          <w:sz w:val="24"/>
        </w:rPr>
        <w:t>Sociology in Perspective</w:t>
      </w:r>
      <w:r w:rsidRPr="005A0EB2">
        <w:rPr>
          <w:rFonts w:ascii="Times New Roman" w:hAnsi="Times New Roman"/>
          <w:sz w:val="24"/>
        </w:rPr>
        <w:t>. Oxford: Heinemann Educational Publishers.</w:t>
      </w:r>
    </w:p>
    <w:p w14:paraId="17BE790B" w14:textId="3CF301C6"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 xml:space="preserve">Lorde, </w:t>
      </w:r>
      <w:r w:rsidR="00976630">
        <w:rPr>
          <w:rFonts w:ascii="Times New Roman" w:hAnsi="Times New Roman"/>
          <w:sz w:val="24"/>
        </w:rPr>
        <w:t>Audre.</w:t>
      </w:r>
      <w:r w:rsidRPr="005A0EB2">
        <w:rPr>
          <w:rFonts w:ascii="Times New Roman" w:hAnsi="Times New Roman"/>
          <w:sz w:val="24"/>
        </w:rPr>
        <w:t xml:space="preserve"> 1994. “The Master’s Tool will Never Dismantle the Master’s House.” </w:t>
      </w:r>
      <w:r w:rsidRPr="005A0EB2">
        <w:rPr>
          <w:rFonts w:ascii="Times New Roman" w:hAnsi="Times New Roman"/>
          <w:i/>
          <w:iCs/>
          <w:sz w:val="24"/>
        </w:rPr>
        <w:t>The Woman Question</w:t>
      </w:r>
      <w:r w:rsidRPr="005A0EB2">
        <w:rPr>
          <w:rFonts w:ascii="Times New Roman" w:hAnsi="Times New Roman"/>
          <w:sz w:val="24"/>
        </w:rPr>
        <w:t>. 2nd edn. London, Thousand Oaks, New Delhi: Sage Publications. 366-368.</w:t>
      </w:r>
    </w:p>
    <w:p w14:paraId="1D3C14CF" w14:textId="4E2EF33D"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Opara, S</w:t>
      </w:r>
      <w:r w:rsidR="006628E9">
        <w:rPr>
          <w:rFonts w:ascii="Times New Roman" w:hAnsi="Times New Roman"/>
          <w:sz w:val="24"/>
        </w:rPr>
        <w:t>tephen</w:t>
      </w:r>
      <w:r w:rsidRPr="005A0EB2">
        <w:rPr>
          <w:rFonts w:ascii="Times New Roman" w:hAnsi="Times New Roman"/>
          <w:sz w:val="24"/>
        </w:rPr>
        <w:t xml:space="preserve"> C. 2005. “Mood Structures in Selected Clauses in Buchi Emecheta’s </w:t>
      </w:r>
      <w:r w:rsidRPr="005A0EB2">
        <w:rPr>
          <w:rFonts w:ascii="Times New Roman" w:hAnsi="Times New Roman"/>
          <w:i/>
          <w:iCs/>
          <w:sz w:val="24"/>
        </w:rPr>
        <w:t>Second-Class Citizen</w:t>
      </w:r>
      <w:r w:rsidRPr="005A0EB2">
        <w:rPr>
          <w:rFonts w:ascii="Times New Roman" w:hAnsi="Times New Roman"/>
          <w:sz w:val="24"/>
        </w:rPr>
        <w:t xml:space="preserve">.” In </w:t>
      </w:r>
      <w:r w:rsidRPr="005A0EB2">
        <w:rPr>
          <w:rFonts w:ascii="Times New Roman" w:hAnsi="Times New Roman"/>
          <w:i/>
          <w:iCs/>
          <w:sz w:val="24"/>
        </w:rPr>
        <w:t>Perspectives on Language and Literature</w:t>
      </w:r>
      <w:r w:rsidR="00A86DEE">
        <w:rPr>
          <w:rFonts w:ascii="Times New Roman" w:hAnsi="Times New Roman"/>
          <w:sz w:val="24"/>
        </w:rPr>
        <w:t>, edited by</w:t>
      </w:r>
      <w:r w:rsidR="00A86DEE">
        <w:rPr>
          <w:rFonts w:ascii="Times New Roman" w:hAnsi="Times New Roman"/>
          <w:i/>
          <w:iCs/>
          <w:sz w:val="24"/>
        </w:rPr>
        <w:t xml:space="preserve"> </w:t>
      </w:r>
      <w:r w:rsidR="00A86DEE" w:rsidRPr="005A0EB2">
        <w:rPr>
          <w:rFonts w:ascii="Times New Roman" w:hAnsi="Times New Roman"/>
          <w:sz w:val="24"/>
        </w:rPr>
        <w:t xml:space="preserve">M. Olateju </w:t>
      </w:r>
      <w:r w:rsidR="00A86DEE">
        <w:rPr>
          <w:rFonts w:ascii="Times New Roman" w:hAnsi="Times New Roman"/>
          <w:sz w:val="24"/>
        </w:rPr>
        <w:t>and</w:t>
      </w:r>
      <w:r w:rsidR="00A86DEE" w:rsidRPr="005A0EB2">
        <w:rPr>
          <w:rFonts w:ascii="Times New Roman" w:hAnsi="Times New Roman"/>
          <w:sz w:val="24"/>
        </w:rPr>
        <w:t xml:space="preserve"> L. Oyeleye</w:t>
      </w:r>
      <w:r w:rsidR="00411A93">
        <w:rPr>
          <w:rFonts w:ascii="Times New Roman" w:hAnsi="Times New Roman"/>
          <w:sz w:val="24"/>
        </w:rPr>
        <w:t xml:space="preserve">, </w:t>
      </w:r>
      <w:r w:rsidR="00411A93" w:rsidRPr="005A0EB2">
        <w:rPr>
          <w:rFonts w:ascii="Times New Roman" w:hAnsi="Times New Roman"/>
          <w:sz w:val="24"/>
        </w:rPr>
        <w:t>117-133.</w:t>
      </w:r>
      <w:r w:rsidR="00A86DEE" w:rsidRPr="005A0EB2">
        <w:rPr>
          <w:rFonts w:ascii="Times New Roman" w:hAnsi="Times New Roman"/>
          <w:sz w:val="24"/>
        </w:rPr>
        <w:t xml:space="preserve"> </w:t>
      </w:r>
      <w:r w:rsidRPr="005A0EB2">
        <w:rPr>
          <w:rFonts w:ascii="Times New Roman" w:hAnsi="Times New Roman"/>
          <w:sz w:val="24"/>
        </w:rPr>
        <w:t xml:space="preserve">Ile-Ife: Obafemi Awolowo University Press Ltd. </w:t>
      </w:r>
    </w:p>
    <w:p w14:paraId="3644C81C" w14:textId="75338C9F" w:rsidR="005A0EB2" w:rsidRPr="005A0EB2" w:rsidRDefault="005A0EB2" w:rsidP="00E76E54">
      <w:pPr>
        <w:spacing w:line="280" w:lineRule="exact"/>
        <w:ind w:left="720" w:hanging="720"/>
        <w:rPr>
          <w:rFonts w:ascii="Times New Roman" w:hAnsi="Times New Roman"/>
          <w:i/>
          <w:iCs/>
          <w:sz w:val="24"/>
        </w:rPr>
      </w:pPr>
      <w:r w:rsidRPr="005A0EB2">
        <w:rPr>
          <w:rFonts w:ascii="Times New Roman" w:hAnsi="Times New Roman"/>
          <w:sz w:val="24"/>
        </w:rPr>
        <w:t>Osisanwo, W</w:t>
      </w:r>
      <w:r w:rsidR="00976630">
        <w:rPr>
          <w:rFonts w:ascii="Times New Roman" w:hAnsi="Times New Roman"/>
          <w:sz w:val="24"/>
        </w:rPr>
        <w:t>ale</w:t>
      </w:r>
      <w:r w:rsidRPr="005A0EB2">
        <w:rPr>
          <w:rFonts w:ascii="Times New Roman" w:hAnsi="Times New Roman"/>
          <w:sz w:val="24"/>
        </w:rPr>
        <w:t xml:space="preserve"> 1999. </w:t>
      </w:r>
      <w:r w:rsidRPr="005A0EB2">
        <w:rPr>
          <w:rFonts w:ascii="Times New Roman" w:hAnsi="Times New Roman"/>
          <w:i/>
          <w:iCs/>
          <w:sz w:val="24"/>
        </w:rPr>
        <w:t>An Introductory Analytical Grammar of English – A Systemic Approach</w:t>
      </w:r>
      <w:r w:rsidRPr="005A0EB2">
        <w:rPr>
          <w:rFonts w:ascii="Times New Roman" w:hAnsi="Times New Roman"/>
          <w:sz w:val="24"/>
        </w:rPr>
        <w:t>. Lagos: Femolus-Fetop Publishers.</w:t>
      </w:r>
    </w:p>
    <w:p w14:paraId="07BDBD0B" w14:textId="74FBDC72"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Palmer, F</w:t>
      </w:r>
      <w:r w:rsidR="00976630">
        <w:rPr>
          <w:rFonts w:ascii="Times New Roman" w:hAnsi="Times New Roman"/>
          <w:sz w:val="24"/>
        </w:rPr>
        <w:t>rank</w:t>
      </w:r>
      <w:r w:rsidRPr="005A0EB2">
        <w:rPr>
          <w:rFonts w:ascii="Times New Roman" w:hAnsi="Times New Roman"/>
          <w:sz w:val="24"/>
        </w:rPr>
        <w:t xml:space="preserve"> R. 1977. “Modals and Actuality.” </w:t>
      </w:r>
      <w:r w:rsidRPr="005A0EB2">
        <w:rPr>
          <w:rFonts w:ascii="Times New Roman" w:hAnsi="Times New Roman"/>
          <w:i/>
          <w:iCs/>
          <w:sz w:val="24"/>
        </w:rPr>
        <w:t>Journal of Linguistics</w:t>
      </w:r>
      <w:r w:rsidRPr="005A0EB2">
        <w:rPr>
          <w:rFonts w:ascii="Times New Roman" w:hAnsi="Times New Roman"/>
          <w:sz w:val="24"/>
        </w:rPr>
        <w:t>. 13.1: 1-23.</w:t>
      </w:r>
    </w:p>
    <w:p w14:paraId="150A0925" w14:textId="59481425" w:rsidR="005A0EB2" w:rsidRPr="005A0EB2" w:rsidRDefault="005A0EB2" w:rsidP="00E76E54">
      <w:pPr>
        <w:spacing w:line="280" w:lineRule="exact"/>
        <w:ind w:left="720" w:hanging="720"/>
        <w:rPr>
          <w:rFonts w:ascii="Times New Roman" w:hAnsi="Times New Roman"/>
          <w:bCs/>
          <w:sz w:val="24"/>
        </w:rPr>
      </w:pPr>
      <w:r w:rsidRPr="005A0EB2">
        <w:rPr>
          <w:rFonts w:ascii="Times New Roman" w:hAnsi="Times New Roman"/>
          <w:bCs/>
          <w:sz w:val="24"/>
        </w:rPr>
        <w:t>Palmer, F</w:t>
      </w:r>
      <w:r w:rsidR="00976630">
        <w:rPr>
          <w:rFonts w:ascii="Times New Roman" w:hAnsi="Times New Roman"/>
          <w:bCs/>
          <w:sz w:val="24"/>
        </w:rPr>
        <w:t>rank</w:t>
      </w:r>
      <w:r w:rsidRPr="005A0EB2">
        <w:rPr>
          <w:rFonts w:ascii="Times New Roman" w:hAnsi="Times New Roman"/>
          <w:bCs/>
          <w:sz w:val="24"/>
        </w:rPr>
        <w:t xml:space="preserve"> R. 2001. </w:t>
      </w:r>
      <w:r w:rsidRPr="005A0EB2">
        <w:rPr>
          <w:rFonts w:ascii="Times New Roman" w:hAnsi="Times New Roman"/>
          <w:bCs/>
          <w:i/>
          <w:sz w:val="24"/>
        </w:rPr>
        <w:t>Mood and Modallity.</w:t>
      </w:r>
      <w:r w:rsidRPr="005A0EB2">
        <w:rPr>
          <w:rFonts w:ascii="Times New Roman" w:hAnsi="Times New Roman"/>
          <w:bCs/>
          <w:sz w:val="24"/>
        </w:rPr>
        <w:t xml:space="preserve"> Cambridge: Cambridge University Press. </w:t>
      </w:r>
    </w:p>
    <w:p w14:paraId="4A45A325" w14:textId="696D71D3"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bCs/>
          <w:sz w:val="24"/>
        </w:rPr>
        <w:t>Papafragou, A</w:t>
      </w:r>
      <w:r w:rsidR="00976630">
        <w:rPr>
          <w:rFonts w:ascii="Times New Roman" w:hAnsi="Times New Roman"/>
          <w:bCs/>
          <w:sz w:val="24"/>
        </w:rPr>
        <w:t>nna.</w:t>
      </w:r>
      <w:r w:rsidRPr="005A0EB2">
        <w:rPr>
          <w:rFonts w:ascii="Times New Roman" w:hAnsi="Times New Roman"/>
          <w:bCs/>
          <w:sz w:val="24"/>
        </w:rPr>
        <w:t xml:space="preserve"> 1998. Modality and Semantics-Pragmatics Interface. PhD Thesis, University College, London. </w:t>
      </w:r>
    </w:p>
    <w:p w14:paraId="6C90B202" w14:textId="797A2186"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Reah, D</w:t>
      </w:r>
      <w:r w:rsidR="0083104D">
        <w:rPr>
          <w:rFonts w:ascii="Times New Roman" w:hAnsi="Times New Roman"/>
          <w:sz w:val="24"/>
        </w:rPr>
        <w:t>anuta</w:t>
      </w:r>
      <w:r w:rsidRPr="005A0EB2">
        <w:rPr>
          <w:rFonts w:ascii="Times New Roman" w:hAnsi="Times New Roman"/>
          <w:sz w:val="24"/>
        </w:rPr>
        <w:t xml:space="preserve">. 1998. </w:t>
      </w:r>
      <w:r w:rsidRPr="005A0EB2">
        <w:rPr>
          <w:rFonts w:ascii="Times New Roman" w:hAnsi="Times New Roman"/>
          <w:i/>
          <w:iCs/>
          <w:sz w:val="24"/>
        </w:rPr>
        <w:t>The Language of Newspapers</w:t>
      </w:r>
      <w:r w:rsidRPr="005A0EB2">
        <w:rPr>
          <w:rFonts w:ascii="Times New Roman" w:hAnsi="Times New Roman"/>
          <w:sz w:val="24"/>
        </w:rPr>
        <w:t>. London: Routledge.</w:t>
      </w:r>
    </w:p>
    <w:p w14:paraId="443C5DB3" w14:textId="42816C1E"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Von Fintel, K</w:t>
      </w:r>
      <w:r w:rsidR="00E07CF9">
        <w:rPr>
          <w:rFonts w:ascii="Times New Roman" w:hAnsi="Times New Roman"/>
          <w:sz w:val="24"/>
        </w:rPr>
        <w:t>ia</w:t>
      </w:r>
      <w:r w:rsidRPr="005A0EB2">
        <w:rPr>
          <w:rFonts w:ascii="Times New Roman" w:hAnsi="Times New Roman"/>
          <w:sz w:val="24"/>
        </w:rPr>
        <w:t xml:space="preserve">. 2006. “Modality and Language.” In </w:t>
      </w:r>
      <w:r w:rsidRPr="005A0EB2">
        <w:rPr>
          <w:rFonts w:ascii="Times New Roman" w:hAnsi="Times New Roman"/>
          <w:i/>
          <w:sz w:val="24"/>
        </w:rPr>
        <w:t>Encyclopedia of Philosophy – Second Edition</w:t>
      </w:r>
      <w:r w:rsidR="00E6152B" w:rsidRPr="00E6152B">
        <w:rPr>
          <w:rFonts w:ascii="Times New Roman" w:hAnsi="Times New Roman"/>
          <w:iCs/>
          <w:sz w:val="24"/>
        </w:rPr>
        <w:t>, edited by</w:t>
      </w:r>
      <w:r w:rsidR="00E6152B">
        <w:rPr>
          <w:rFonts w:ascii="Times New Roman" w:hAnsi="Times New Roman"/>
          <w:sz w:val="24"/>
        </w:rPr>
        <w:t xml:space="preserve"> </w:t>
      </w:r>
      <w:r w:rsidR="00E6152B" w:rsidRPr="005A0EB2">
        <w:rPr>
          <w:rFonts w:ascii="Times New Roman" w:hAnsi="Times New Roman"/>
          <w:sz w:val="24"/>
        </w:rPr>
        <w:t>Donald M. Borchert</w:t>
      </w:r>
      <w:r w:rsidR="00E6152B">
        <w:rPr>
          <w:rFonts w:ascii="Times New Roman" w:hAnsi="Times New Roman"/>
          <w:sz w:val="24"/>
        </w:rPr>
        <w:t>.</w:t>
      </w:r>
      <w:r w:rsidRPr="005A0EB2">
        <w:rPr>
          <w:rFonts w:ascii="Times New Roman" w:hAnsi="Times New Roman"/>
          <w:sz w:val="24"/>
        </w:rPr>
        <w:t xml:space="preserve"> Detroit: MacMillan Reference </w:t>
      </w:r>
      <w:r w:rsidRPr="005A0EB2">
        <w:rPr>
          <w:rFonts w:ascii="Times New Roman" w:hAnsi="Times New Roman"/>
          <w:sz w:val="24"/>
        </w:rPr>
        <w:lastRenderedPageBreak/>
        <w:t xml:space="preserve">USA. </w:t>
      </w:r>
    </w:p>
    <w:p w14:paraId="16C94E88" w14:textId="4DCFDED9" w:rsidR="005A0EB2" w:rsidRDefault="005A0EB2" w:rsidP="00E76E54">
      <w:pPr>
        <w:spacing w:line="280" w:lineRule="exact"/>
        <w:ind w:left="720" w:hanging="720"/>
        <w:rPr>
          <w:rFonts w:ascii="Times New Roman" w:hAnsi="Times New Roman"/>
          <w:bCs/>
          <w:sz w:val="24"/>
        </w:rPr>
      </w:pPr>
      <w:r w:rsidRPr="005A0EB2">
        <w:rPr>
          <w:rFonts w:ascii="Times New Roman" w:hAnsi="Times New Roman"/>
          <w:sz w:val="24"/>
        </w:rPr>
        <w:t>Wodak, R</w:t>
      </w:r>
      <w:r w:rsidR="00976630">
        <w:rPr>
          <w:rFonts w:ascii="Times New Roman" w:hAnsi="Times New Roman"/>
          <w:sz w:val="24"/>
        </w:rPr>
        <w:t>uth</w:t>
      </w:r>
      <w:r w:rsidR="00A41D14">
        <w:rPr>
          <w:rFonts w:ascii="Times New Roman" w:hAnsi="Times New Roman"/>
          <w:sz w:val="24"/>
        </w:rPr>
        <w:t>.</w:t>
      </w:r>
      <w:r w:rsidRPr="005A0EB2">
        <w:rPr>
          <w:rFonts w:ascii="Times New Roman" w:hAnsi="Times New Roman"/>
          <w:sz w:val="24"/>
        </w:rPr>
        <w:t xml:space="preserve"> 2001. “What CDA is about – A Summary of its History, Important Concepts</w:t>
      </w:r>
      <w:r w:rsidR="00946AE0">
        <w:rPr>
          <w:rFonts w:ascii="Times New Roman" w:hAnsi="Times New Roman"/>
          <w:sz w:val="24"/>
        </w:rPr>
        <w:t xml:space="preserve"> </w:t>
      </w:r>
      <w:r w:rsidRPr="005A0EB2">
        <w:rPr>
          <w:rFonts w:ascii="Times New Roman" w:hAnsi="Times New Roman"/>
          <w:sz w:val="24"/>
        </w:rPr>
        <w:t>and its Developments.”</w:t>
      </w:r>
      <w:r w:rsidRPr="005A0EB2">
        <w:rPr>
          <w:rFonts w:ascii="Times New Roman" w:hAnsi="Times New Roman"/>
          <w:i/>
          <w:iCs/>
          <w:sz w:val="24"/>
        </w:rPr>
        <w:t xml:space="preserve"> Methods of Critical Discourse Analysis: Introduction to Qualitative Methods</w:t>
      </w:r>
      <w:r w:rsidRPr="005A0EB2">
        <w:rPr>
          <w:rFonts w:ascii="Times New Roman" w:hAnsi="Times New Roman"/>
          <w:sz w:val="24"/>
        </w:rPr>
        <w:t>. R</w:t>
      </w:r>
      <w:r w:rsidR="00976630">
        <w:rPr>
          <w:rFonts w:ascii="Times New Roman" w:hAnsi="Times New Roman"/>
          <w:sz w:val="24"/>
        </w:rPr>
        <w:t>uth</w:t>
      </w:r>
      <w:r w:rsidRPr="005A0EB2">
        <w:rPr>
          <w:rFonts w:ascii="Times New Roman" w:hAnsi="Times New Roman"/>
          <w:sz w:val="24"/>
        </w:rPr>
        <w:t xml:space="preserve"> Wodak and M</w:t>
      </w:r>
      <w:r w:rsidR="00976630">
        <w:rPr>
          <w:rFonts w:ascii="Times New Roman" w:hAnsi="Times New Roman"/>
          <w:sz w:val="24"/>
        </w:rPr>
        <w:t>ichael</w:t>
      </w:r>
      <w:r w:rsidRPr="005A0EB2">
        <w:rPr>
          <w:rFonts w:ascii="Times New Roman" w:hAnsi="Times New Roman"/>
          <w:sz w:val="24"/>
        </w:rPr>
        <w:t xml:space="preserve"> Meyer. Eds. London: Sage Publications Ltd.</w:t>
      </w:r>
      <w:r w:rsidRPr="005A0EB2">
        <w:rPr>
          <w:rFonts w:ascii="Times New Roman" w:hAnsi="Times New Roman"/>
          <w:bCs/>
          <w:sz w:val="24"/>
        </w:rPr>
        <w:t xml:space="preserve"> </w:t>
      </w:r>
    </w:p>
    <w:p w14:paraId="5CE4CB5F" w14:textId="02E5DE56" w:rsidR="00946AE0" w:rsidRDefault="00946AE0" w:rsidP="00E76E54">
      <w:pPr>
        <w:spacing w:line="280" w:lineRule="exact"/>
        <w:ind w:left="720" w:hanging="720"/>
        <w:rPr>
          <w:rFonts w:ascii="Times New Roman" w:hAnsi="Times New Roman"/>
          <w:bCs/>
          <w:sz w:val="24"/>
        </w:rPr>
      </w:pPr>
    </w:p>
    <w:p w14:paraId="478F4ACE" w14:textId="5F359834" w:rsidR="008B53F7" w:rsidRDefault="008B53F7" w:rsidP="00E76E54">
      <w:pPr>
        <w:spacing w:line="280" w:lineRule="exact"/>
        <w:ind w:left="720" w:hanging="720"/>
        <w:rPr>
          <w:rFonts w:ascii="Times New Roman" w:hAnsi="Times New Roman"/>
          <w:bCs/>
          <w:sz w:val="24"/>
        </w:rPr>
      </w:pPr>
    </w:p>
    <w:p w14:paraId="261CEBCB" w14:textId="3E8E899D" w:rsidR="008B53F7" w:rsidRDefault="008B53F7" w:rsidP="00E76E54">
      <w:pPr>
        <w:spacing w:line="280" w:lineRule="exact"/>
        <w:ind w:left="720" w:hanging="720"/>
        <w:rPr>
          <w:rFonts w:ascii="Times New Roman" w:hAnsi="Times New Roman"/>
          <w:bCs/>
          <w:sz w:val="24"/>
        </w:rPr>
      </w:pPr>
    </w:p>
    <w:p w14:paraId="7D420EB8" w14:textId="6A3B9C02" w:rsidR="008B53F7" w:rsidRDefault="008B53F7" w:rsidP="00E76E54">
      <w:pPr>
        <w:spacing w:line="280" w:lineRule="exact"/>
        <w:ind w:left="720" w:hanging="720"/>
        <w:rPr>
          <w:rFonts w:ascii="Times New Roman" w:hAnsi="Times New Roman"/>
          <w:bCs/>
          <w:sz w:val="24"/>
        </w:rPr>
      </w:pPr>
    </w:p>
    <w:p w14:paraId="0BDCD99D" w14:textId="32950A31" w:rsidR="008B53F7" w:rsidRDefault="008B53F7" w:rsidP="00E76E54">
      <w:pPr>
        <w:spacing w:line="280" w:lineRule="exact"/>
        <w:ind w:left="720" w:hanging="720"/>
        <w:rPr>
          <w:rFonts w:ascii="Times New Roman" w:hAnsi="Times New Roman"/>
          <w:bCs/>
          <w:sz w:val="24"/>
        </w:rPr>
      </w:pPr>
    </w:p>
    <w:p w14:paraId="1AB4CF72" w14:textId="2587137F" w:rsidR="008B53F7" w:rsidRDefault="008B53F7" w:rsidP="00E76E54">
      <w:pPr>
        <w:spacing w:line="280" w:lineRule="exact"/>
        <w:ind w:left="720" w:hanging="720"/>
        <w:rPr>
          <w:rFonts w:ascii="Times New Roman" w:hAnsi="Times New Roman"/>
          <w:bCs/>
          <w:sz w:val="24"/>
        </w:rPr>
      </w:pPr>
    </w:p>
    <w:p w14:paraId="4A03A2C3" w14:textId="0887F274" w:rsidR="008B53F7" w:rsidRDefault="008B53F7" w:rsidP="00E76E54">
      <w:pPr>
        <w:spacing w:line="280" w:lineRule="exact"/>
        <w:ind w:left="720" w:hanging="720"/>
        <w:rPr>
          <w:rFonts w:ascii="Times New Roman" w:hAnsi="Times New Roman"/>
          <w:bCs/>
          <w:sz w:val="24"/>
        </w:rPr>
      </w:pPr>
    </w:p>
    <w:p w14:paraId="626CF6EC" w14:textId="0949B113" w:rsidR="008B53F7" w:rsidRDefault="008B53F7" w:rsidP="00E76E54">
      <w:pPr>
        <w:spacing w:line="280" w:lineRule="exact"/>
        <w:ind w:left="720" w:hanging="720"/>
        <w:rPr>
          <w:rFonts w:ascii="Times New Roman" w:hAnsi="Times New Roman"/>
          <w:bCs/>
          <w:sz w:val="24"/>
        </w:rPr>
      </w:pPr>
    </w:p>
    <w:p w14:paraId="6B1AEA9C" w14:textId="02A7522B" w:rsidR="008B53F7" w:rsidRDefault="008B53F7" w:rsidP="00E76E54">
      <w:pPr>
        <w:spacing w:line="280" w:lineRule="exact"/>
        <w:ind w:left="720" w:hanging="720"/>
        <w:rPr>
          <w:rFonts w:ascii="Times New Roman" w:hAnsi="Times New Roman"/>
          <w:bCs/>
          <w:sz w:val="24"/>
        </w:rPr>
      </w:pPr>
    </w:p>
    <w:p w14:paraId="6807F9E2" w14:textId="150A5123" w:rsidR="008B53F7" w:rsidRDefault="008B53F7" w:rsidP="00E76E54">
      <w:pPr>
        <w:spacing w:line="280" w:lineRule="exact"/>
        <w:ind w:left="720" w:hanging="720"/>
        <w:rPr>
          <w:rFonts w:ascii="Times New Roman" w:hAnsi="Times New Roman"/>
          <w:bCs/>
          <w:sz w:val="24"/>
        </w:rPr>
      </w:pPr>
    </w:p>
    <w:p w14:paraId="47D763C3" w14:textId="2D1B0496" w:rsidR="008B53F7" w:rsidRDefault="008B53F7" w:rsidP="00E76E54">
      <w:pPr>
        <w:spacing w:line="280" w:lineRule="exact"/>
        <w:ind w:left="720" w:hanging="720"/>
        <w:rPr>
          <w:rFonts w:ascii="Times New Roman" w:hAnsi="Times New Roman"/>
          <w:bCs/>
          <w:sz w:val="24"/>
        </w:rPr>
      </w:pPr>
    </w:p>
    <w:p w14:paraId="008BB2AE" w14:textId="0A527BEE" w:rsidR="008B53F7" w:rsidRDefault="008B53F7" w:rsidP="00E76E54">
      <w:pPr>
        <w:spacing w:line="280" w:lineRule="exact"/>
        <w:ind w:left="720" w:hanging="720"/>
        <w:rPr>
          <w:rFonts w:ascii="Times New Roman" w:hAnsi="Times New Roman"/>
          <w:bCs/>
          <w:sz w:val="24"/>
        </w:rPr>
      </w:pPr>
    </w:p>
    <w:p w14:paraId="19690E37" w14:textId="6E530E29" w:rsidR="008B53F7" w:rsidRDefault="008B53F7" w:rsidP="00E76E54">
      <w:pPr>
        <w:spacing w:line="280" w:lineRule="exact"/>
        <w:ind w:left="720" w:hanging="720"/>
        <w:rPr>
          <w:rFonts w:ascii="Times New Roman" w:hAnsi="Times New Roman"/>
          <w:bCs/>
          <w:sz w:val="24"/>
        </w:rPr>
      </w:pPr>
    </w:p>
    <w:p w14:paraId="0353299B" w14:textId="286FCDFE" w:rsidR="008B53F7" w:rsidRDefault="008B53F7" w:rsidP="00E76E54">
      <w:pPr>
        <w:spacing w:line="280" w:lineRule="exact"/>
        <w:ind w:left="720" w:hanging="720"/>
        <w:rPr>
          <w:rFonts w:ascii="Times New Roman" w:hAnsi="Times New Roman"/>
          <w:bCs/>
          <w:sz w:val="24"/>
        </w:rPr>
      </w:pPr>
    </w:p>
    <w:p w14:paraId="643E42F8" w14:textId="439C0FB1" w:rsidR="008B53F7" w:rsidRDefault="008B53F7" w:rsidP="00E76E54">
      <w:pPr>
        <w:spacing w:line="280" w:lineRule="exact"/>
        <w:ind w:left="720" w:hanging="720"/>
        <w:rPr>
          <w:rFonts w:ascii="Times New Roman" w:hAnsi="Times New Roman"/>
          <w:bCs/>
          <w:sz w:val="24"/>
        </w:rPr>
      </w:pPr>
    </w:p>
    <w:p w14:paraId="5512CCD8" w14:textId="4D49689D" w:rsidR="008B53F7" w:rsidRDefault="008B53F7" w:rsidP="00E76E54">
      <w:pPr>
        <w:spacing w:line="280" w:lineRule="exact"/>
        <w:ind w:left="720" w:hanging="720"/>
        <w:rPr>
          <w:rFonts w:ascii="Times New Roman" w:hAnsi="Times New Roman"/>
          <w:bCs/>
          <w:sz w:val="24"/>
        </w:rPr>
      </w:pPr>
    </w:p>
    <w:p w14:paraId="143F2954" w14:textId="56212A45" w:rsidR="008B53F7" w:rsidRDefault="008B53F7" w:rsidP="00E76E54">
      <w:pPr>
        <w:spacing w:line="280" w:lineRule="exact"/>
        <w:ind w:left="720" w:hanging="720"/>
        <w:rPr>
          <w:rFonts w:ascii="Times New Roman" w:hAnsi="Times New Roman"/>
          <w:bCs/>
          <w:sz w:val="24"/>
        </w:rPr>
      </w:pPr>
    </w:p>
    <w:p w14:paraId="515F8018" w14:textId="57C1E931" w:rsidR="008B53F7" w:rsidRDefault="008B53F7" w:rsidP="00E76E54">
      <w:pPr>
        <w:spacing w:line="280" w:lineRule="exact"/>
        <w:ind w:left="720" w:hanging="720"/>
        <w:rPr>
          <w:rFonts w:ascii="Times New Roman" w:hAnsi="Times New Roman"/>
          <w:bCs/>
          <w:sz w:val="24"/>
        </w:rPr>
      </w:pPr>
    </w:p>
    <w:p w14:paraId="451BD9C9" w14:textId="587EDDD1" w:rsidR="008B53F7" w:rsidRDefault="008B53F7" w:rsidP="00E76E54">
      <w:pPr>
        <w:spacing w:line="280" w:lineRule="exact"/>
        <w:ind w:left="720" w:hanging="720"/>
        <w:rPr>
          <w:rFonts w:ascii="Times New Roman" w:hAnsi="Times New Roman"/>
          <w:bCs/>
          <w:sz w:val="24"/>
        </w:rPr>
      </w:pPr>
    </w:p>
    <w:p w14:paraId="1610870D" w14:textId="1319B553" w:rsidR="008B53F7" w:rsidRDefault="008B53F7" w:rsidP="00E76E54">
      <w:pPr>
        <w:spacing w:line="280" w:lineRule="exact"/>
        <w:ind w:left="720" w:hanging="720"/>
        <w:rPr>
          <w:rFonts w:ascii="Times New Roman" w:hAnsi="Times New Roman"/>
          <w:bCs/>
          <w:sz w:val="24"/>
        </w:rPr>
      </w:pPr>
    </w:p>
    <w:p w14:paraId="5C4DDC16" w14:textId="320114E8" w:rsidR="008B53F7" w:rsidRDefault="008B53F7" w:rsidP="00E76E54">
      <w:pPr>
        <w:spacing w:line="280" w:lineRule="exact"/>
        <w:ind w:left="720" w:hanging="720"/>
        <w:rPr>
          <w:rFonts w:ascii="Times New Roman" w:hAnsi="Times New Roman"/>
          <w:bCs/>
          <w:sz w:val="24"/>
        </w:rPr>
      </w:pPr>
    </w:p>
    <w:p w14:paraId="6E8BC4BF" w14:textId="0307C3A2" w:rsidR="008B53F7" w:rsidRDefault="008B53F7" w:rsidP="00E76E54">
      <w:pPr>
        <w:spacing w:line="280" w:lineRule="exact"/>
        <w:ind w:left="720" w:hanging="720"/>
        <w:rPr>
          <w:rFonts w:ascii="Times New Roman" w:hAnsi="Times New Roman"/>
          <w:bCs/>
          <w:sz w:val="24"/>
        </w:rPr>
      </w:pPr>
    </w:p>
    <w:p w14:paraId="5BE8D539" w14:textId="0E48CE78" w:rsidR="008B53F7" w:rsidRDefault="008B53F7" w:rsidP="00E76E54">
      <w:pPr>
        <w:spacing w:line="280" w:lineRule="exact"/>
        <w:ind w:left="720" w:hanging="720"/>
        <w:rPr>
          <w:rFonts w:ascii="Times New Roman" w:hAnsi="Times New Roman"/>
          <w:bCs/>
          <w:sz w:val="24"/>
        </w:rPr>
      </w:pPr>
    </w:p>
    <w:p w14:paraId="1A258526" w14:textId="2C71B515" w:rsidR="008B53F7" w:rsidRDefault="008B53F7" w:rsidP="00E76E54">
      <w:pPr>
        <w:spacing w:line="280" w:lineRule="exact"/>
        <w:ind w:left="720" w:hanging="720"/>
        <w:rPr>
          <w:rFonts w:ascii="Times New Roman" w:hAnsi="Times New Roman"/>
          <w:bCs/>
          <w:sz w:val="24"/>
        </w:rPr>
      </w:pPr>
    </w:p>
    <w:p w14:paraId="213CBBE6" w14:textId="32013528" w:rsidR="008B53F7" w:rsidRDefault="008B53F7" w:rsidP="00E76E54">
      <w:pPr>
        <w:spacing w:line="280" w:lineRule="exact"/>
        <w:ind w:left="720" w:hanging="720"/>
        <w:rPr>
          <w:rFonts w:ascii="Times New Roman" w:hAnsi="Times New Roman"/>
          <w:bCs/>
          <w:sz w:val="24"/>
        </w:rPr>
      </w:pPr>
    </w:p>
    <w:p w14:paraId="736107C2" w14:textId="6C73A193" w:rsidR="008B53F7" w:rsidRDefault="008B53F7" w:rsidP="00E76E54">
      <w:pPr>
        <w:spacing w:line="280" w:lineRule="exact"/>
        <w:ind w:left="720" w:hanging="720"/>
        <w:rPr>
          <w:rFonts w:ascii="Times New Roman" w:hAnsi="Times New Roman"/>
          <w:bCs/>
          <w:sz w:val="24"/>
        </w:rPr>
      </w:pPr>
    </w:p>
    <w:p w14:paraId="2B0A673C" w14:textId="492732C0" w:rsidR="008B53F7" w:rsidRDefault="008B53F7" w:rsidP="00E76E54">
      <w:pPr>
        <w:spacing w:line="280" w:lineRule="exact"/>
        <w:ind w:left="720" w:hanging="720"/>
        <w:rPr>
          <w:rFonts w:ascii="Times New Roman" w:hAnsi="Times New Roman"/>
          <w:bCs/>
          <w:sz w:val="24"/>
        </w:rPr>
      </w:pPr>
    </w:p>
    <w:p w14:paraId="7FD2D44D" w14:textId="56278508" w:rsidR="008B53F7" w:rsidRDefault="008B53F7" w:rsidP="00E76E54">
      <w:pPr>
        <w:spacing w:line="280" w:lineRule="exact"/>
        <w:ind w:left="720" w:hanging="720"/>
        <w:rPr>
          <w:rFonts w:ascii="Times New Roman" w:hAnsi="Times New Roman"/>
          <w:bCs/>
          <w:sz w:val="24"/>
        </w:rPr>
      </w:pPr>
    </w:p>
    <w:p w14:paraId="452775DF" w14:textId="15E1D06B" w:rsidR="008B53F7" w:rsidRDefault="008B53F7" w:rsidP="00E76E54">
      <w:pPr>
        <w:spacing w:line="280" w:lineRule="exact"/>
        <w:ind w:left="720" w:hanging="720"/>
        <w:rPr>
          <w:rFonts w:ascii="Times New Roman" w:hAnsi="Times New Roman"/>
          <w:bCs/>
          <w:sz w:val="24"/>
        </w:rPr>
      </w:pPr>
    </w:p>
    <w:p w14:paraId="13055BA3" w14:textId="4F99299F" w:rsidR="008B53F7" w:rsidRDefault="008B53F7" w:rsidP="00E76E54">
      <w:pPr>
        <w:spacing w:line="280" w:lineRule="exact"/>
        <w:ind w:left="720" w:hanging="720"/>
        <w:rPr>
          <w:rFonts w:ascii="Times New Roman" w:hAnsi="Times New Roman"/>
          <w:bCs/>
          <w:sz w:val="24"/>
        </w:rPr>
      </w:pPr>
    </w:p>
    <w:p w14:paraId="41DE9573" w14:textId="13182AB5" w:rsidR="008B53F7" w:rsidRDefault="008B53F7" w:rsidP="00E76E54">
      <w:pPr>
        <w:spacing w:line="280" w:lineRule="exact"/>
        <w:ind w:left="720" w:hanging="720"/>
        <w:rPr>
          <w:rFonts w:ascii="Times New Roman" w:hAnsi="Times New Roman"/>
          <w:bCs/>
          <w:sz w:val="24"/>
        </w:rPr>
      </w:pPr>
    </w:p>
    <w:p w14:paraId="212B11A3" w14:textId="0C505051" w:rsidR="008B53F7" w:rsidRDefault="008B53F7" w:rsidP="00E76E54">
      <w:pPr>
        <w:spacing w:line="280" w:lineRule="exact"/>
        <w:ind w:left="720" w:hanging="720"/>
        <w:rPr>
          <w:rFonts w:ascii="Times New Roman" w:hAnsi="Times New Roman"/>
          <w:bCs/>
          <w:sz w:val="24"/>
        </w:rPr>
      </w:pPr>
    </w:p>
    <w:p w14:paraId="0025EC73" w14:textId="49ECB405" w:rsidR="008B53F7" w:rsidRDefault="008B53F7" w:rsidP="00E76E54">
      <w:pPr>
        <w:spacing w:line="280" w:lineRule="exact"/>
        <w:ind w:left="720" w:hanging="720"/>
        <w:rPr>
          <w:rFonts w:ascii="Times New Roman" w:hAnsi="Times New Roman"/>
          <w:bCs/>
          <w:sz w:val="24"/>
        </w:rPr>
      </w:pPr>
    </w:p>
    <w:p w14:paraId="18C2FF28" w14:textId="0BC37382" w:rsidR="008B53F7" w:rsidRDefault="008B53F7" w:rsidP="00E76E54">
      <w:pPr>
        <w:spacing w:line="280" w:lineRule="exact"/>
        <w:ind w:left="720" w:hanging="720"/>
        <w:rPr>
          <w:rFonts w:ascii="Times New Roman" w:hAnsi="Times New Roman"/>
          <w:bCs/>
          <w:sz w:val="24"/>
        </w:rPr>
      </w:pPr>
    </w:p>
    <w:p w14:paraId="6432EAC3" w14:textId="10651EF3" w:rsidR="008B53F7" w:rsidRDefault="008B53F7" w:rsidP="00E76E54">
      <w:pPr>
        <w:spacing w:line="280" w:lineRule="exact"/>
        <w:ind w:left="720" w:hanging="720"/>
        <w:rPr>
          <w:rFonts w:ascii="Times New Roman" w:hAnsi="Times New Roman"/>
          <w:bCs/>
          <w:sz w:val="24"/>
        </w:rPr>
      </w:pPr>
    </w:p>
    <w:p w14:paraId="1260F72B" w14:textId="2CF6EA83" w:rsidR="008B53F7" w:rsidRDefault="008B53F7" w:rsidP="00E76E54">
      <w:pPr>
        <w:spacing w:line="280" w:lineRule="exact"/>
        <w:ind w:left="720" w:hanging="720"/>
        <w:rPr>
          <w:rFonts w:ascii="Times New Roman" w:hAnsi="Times New Roman"/>
          <w:bCs/>
          <w:sz w:val="24"/>
        </w:rPr>
      </w:pPr>
    </w:p>
    <w:p w14:paraId="178F7EC8" w14:textId="76FF744D" w:rsidR="008B53F7" w:rsidRDefault="008B53F7" w:rsidP="00E76E54">
      <w:pPr>
        <w:spacing w:line="280" w:lineRule="exact"/>
        <w:ind w:left="720" w:hanging="720"/>
        <w:rPr>
          <w:rFonts w:ascii="Times New Roman" w:hAnsi="Times New Roman"/>
          <w:bCs/>
          <w:sz w:val="24"/>
        </w:rPr>
      </w:pPr>
    </w:p>
    <w:p w14:paraId="411DB046" w14:textId="77777777" w:rsidR="008B53F7" w:rsidRPr="005A0EB2" w:rsidRDefault="008B53F7" w:rsidP="00E76E54">
      <w:pPr>
        <w:spacing w:line="280" w:lineRule="exact"/>
        <w:ind w:left="720" w:hanging="720"/>
        <w:rPr>
          <w:rFonts w:ascii="Times New Roman" w:hAnsi="Times New Roman"/>
          <w:bCs/>
          <w:sz w:val="24"/>
        </w:rPr>
      </w:pPr>
    </w:p>
    <w:p w14:paraId="43D67812" w14:textId="505AF652" w:rsidR="005A0EB2" w:rsidRDefault="005A0EB2" w:rsidP="008B53F7">
      <w:pPr>
        <w:pStyle w:val="Heading2"/>
        <w:numPr>
          <w:ilvl w:val="0"/>
          <w:numId w:val="0"/>
        </w:numPr>
        <w:ind w:left="360" w:hanging="360"/>
      </w:pPr>
      <w:r w:rsidRPr="005A0EB2">
        <w:t>Appendix</w:t>
      </w:r>
    </w:p>
    <w:p w14:paraId="4CA87677" w14:textId="77777777" w:rsidR="00946AE0" w:rsidRPr="005A0EB2" w:rsidRDefault="00946AE0" w:rsidP="005A0EB2">
      <w:pPr>
        <w:spacing w:line="280" w:lineRule="exact"/>
        <w:rPr>
          <w:rFonts w:ascii="Times New Roman" w:hAnsi="Times New Roman"/>
          <w:b/>
          <w:bCs/>
          <w:sz w:val="24"/>
        </w:rPr>
      </w:pPr>
    </w:p>
    <w:p w14:paraId="15C91B04"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NN02</w:t>
      </w:r>
    </w:p>
    <w:p w14:paraId="5F1E1F13" w14:textId="77777777" w:rsidR="005A0EB2" w:rsidRPr="005A0EB2" w:rsidRDefault="005A0EB2" w:rsidP="00D95C16">
      <w:pPr>
        <w:numPr>
          <w:ilvl w:val="0"/>
          <w:numId w:val="3"/>
        </w:numPr>
        <w:tabs>
          <w:tab w:val="clear" w:pos="432"/>
        </w:tabs>
        <w:spacing w:line="280" w:lineRule="exact"/>
        <w:rPr>
          <w:rFonts w:ascii="Times New Roman" w:hAnsi="Times New Roman"/>
          <w:sz w:val="24"/>
        </w:rPr>
      </w:pPr>
      <w:r w:rsidRPr="005A0EB2">
        <w:rPr>
          <w:rFonts w:ascii="Times New Roman" w:hAnsi="Times New Roman"/>
          <w:sz w:val="24"/>
        </w:rPr>
        <w:t xml:space="preserve">I have </w:t>
      </w:r>
      <w:r w:rsidRPr="005A0EB2">
        <w:rPr>
          <w:rFonts w:ascii="Times New Roman" w:hAnsi="Times New Roman"/>
          <w:b/>
          <w:bCs/>
          <w:sz w:val="24"/>
        </w:rPr>
        <w:t>always</w:t>
      </w:r>
      <w:r w:rsidRPr="005A0EB2">
        <w:rPr>
          <w:rFonts w:ascii="Times New Roman" w:hAnsi="Times New Roman"/>
          <w:sz w:val="24"/>
        </w:rPr>
        <w:t xml:space="preserve"> wanted to serve and contribute my quota to the development of the nation</w:t>
      </w:r>
    </w:p>
    <w:p w14:paraId="219B05B4" w14:textId="77777777" w:rsidR="005A0EB2" w:rsidRPr="005A0EB2" w:rsidRDefault="005A0EB2" w:rsidP="00D95C16">
      <w:pPr>
        <w:numPr>
          <w:ilvl w:val="0"/>
          <w:numId w:val="3"/>
        </w:numPr>
        <w:tabs>
          <w:tab w:val="clear" w:pos="432"/>
        </w:tabs>
        <w:spacing w:line="280" w:lineRule="exact"/>
        <w:rPr>
          <w:rFonts w:ascii="Times New Roman" w:hAnsi="Times New Roman"/>
          <w:sz w:val="24"/>
        </w:rPr>
      </w:pPr>
      <w:r w:rsidRPr="005A0EB2">
        <w:rPr>
          <w:rFonts w:ascii="Times New Roman" w:hAnsi="Times New Roman"/>
          <w:sz w:val="24"/>
        </w:rPr>
        <w:t xml:space="preserve">If I do this I </w:t>
      </w:r>
      <w:r w:rsidRPr="005A0EB2">
        <w:rPr>
          <w:rFonts w:ascii="Times New Roman" w:hAnsi="Times New Roman"/>
          <w:b/>
          <w:bCs/>
          <w:sz w:val="24"/>
        </w:rPr>
        <w:t>will</w:t>
      </w:r>
      <w:r w:rsidRPr="005A0EB2">
        <w:rPr>
          <w:rFonts w:ascii="Times New Roman" w:hAnsi="Times New Roman"/>
          <w:sz w:val="24"/>
        </w:rPr>
        <w:t xml:space="preserve"> by extension touch the lives of Nigerians </w:t>
      </w:r>
    </w:p>
    <w:p w14:paraId="53369026" w14:textId="77777777" w:rsidR="005A0EB2" w:rsidRPr="005A0EB2" w:rsidRDefault="005A0EB2" w:rsidP="00D95C16">
      <w:pPr>
        <w:numPr>
          <w:ilvl w:val="0"/>
          <w:numId w:val="3"/>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always</w:t>
      </w:r>
      <w:r w:rsidRPr="005A0EB2">
        <w:rPr>
          <w:rFonts w:ascii="Times New Roman" w:hAnsi="Times New Roman"/>
          <w:sz w:val="24"/>
        </w:rPr>
        <w:t xml:space="preserve"> felt very bad whenever I encountered children hawking on the streets</w:t>
      </w:r>
    </w:p>
    <w:p w14:paraId="6F44DFC3" w14:textId="77777777" w:rsidR="005A0EB2" w:rsidRPr="005A0EB2" w:rsidRDefault="005A0EB2" w:rsidP="005A0EB2">
      <w:pPr>
        <w:spacing w:line="280" w:lineRule="exact"/>
        <w:rPr>
          <w:rFonts w:ascii="Times New Roman" w:hAnsi="Times New Roman"/>
          <w:sz w:val="24"/>
        </w:rPr>
      </w:pPr>
    </w:p>
    <w:p w14:paraId="40493380"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NN 03</w:t>
      </w:r>
    </w:p>
    <w:p w14:paraId="5349927C"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 (1)  I </w:t>
      </w:r>
      <w:r w:rsidRPr="005A0EB2">
        <w:rPr>
          <w:rFonts w:ascii="Times New Roman" w:hAnsi="Times New Roman"/>
          <w:b/>
          <w:bCs/>
          <w:sz w:val="24"/>
        </w:rPr>
        <w:t>can’t really</w:t>
      </w:r>
      <w:r w:rsidRPr="005A0EB2">
        <w:rPr>
          <w:rFonts w:ascii="Times New Roman" w:hAnsi="Times New Roman"/>
          <w:sz w:val="24"/>
        </w:rPr>
        <w:t xml:space="preserve"> say why, but this general opinion worries me</w:t>
      </w:r>
    </w:p>
    <w:p w14:paraId="488588D8"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ab/>
        <w:t xml:space="preserve">(2)  I hope somebody </w:t>
      </w:r>
      <w:r w:rsidRPr="005A0EB2">
        <w:rPr>
          <w:rFonts w:ascii="Times New Roman" w:hAnsi="Times New Roman"/>
          <w:b/>
          <w:bCs/>
          <w:sz w:val="24"/>
        </w:rPr>
        <w:t>can</w:t>
      </w:r>
      <w:r w:rsidRPr="005A0EB2">
        <w:rPr>
          <w:rFonts w:ascii="Times New Roman" w:hAnsi="Times New Roman"/>
          <w:sz w:val="24"/>
        </w:rPr>
        <w:t xml:space="preserve"> help me with some answers</w:t>
      </w:r>
    </w:p>
    <w:p w14:paraId="45DFB297" w14:textId="77777777" w:rsidR="005A0EB2" w:rsidRPr="005A0EB2" w:rsidRDefault="005A0EB2" w:rsidP="005A0EB2">
      <w:pPr>
        <w:spacing w:line="280" w:lineRule="exact"/>
        <w:rPr>
          <w:rFonts w:ascii="Times New Roman" w:hAnsi="Times New Roman"/>
          <w:sz w:val="24"/>
        </w:rPr>
      </w:pPr>
    </w:p>
    <w:p w14:paraId="31D328D1"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NN 04</w:t>
      </w:r>
    </w:p>
    <w:p w14:paraId="0CD1AB3A"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(1) I </w:t>
      </w:r>
      <w:r w:rsidRPr="005A0EB2">
        <w:rPr>
          <w:rFonts w:ascii="Times New Roman" w:hAnsi="Times New Roman"/>
          <w:b/>
          <w:bCs/>
          <w:sz w:val="24"/>
        </w:rPr>
        <w:t>strongly</w:t>
      </w:r>
      <w:r w:rsidRPr="005A0EB2">
        <w:rPr>
          <w:rFonts w:ascii="Times New Roman" w:hAnsi="Times New Roman"/>
          <w:sz w:val="24"/>
        </w:rPr>
        <w:t xml:space="preserve"> agree to the doctrine of child-discipline</w:t>
      </w:r>
    </w:p>
    <w:p w14:paraId="62A2869E" w14:textId="77777777" w:rsidR="005A0EB2" w:rsidRPr="005A0EB2" w:rsidRDefault="005A0EB2" w:rsidP="005A0EB2">
      <w:pPr>
        <w:spacing w:line="280" w:lineRule="exact"/>
        <w:rPr>
          <w:rFonts w:ascii="Times New Roman" w:hAnsi="Times New Roman"/>
          <w:sz w:val="24"/>
        </w:rPr>
      </w:pPr>
    </w:p>
    <w:p w14:paraId="10133E3B"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NN10</w:t>
      </w:r>
    </w:p>
    <w:p w14:paraId="4D472750" w14:textId="77777777" w:rsidR="005A0EB2" w:rsidRPr="005A0EB2" w:rsidRDefault="005A0EB2" w:rsidP="00D95C16">
      <w:pPr>
        <w:numPr>
          <w:ilvl w:val="0"/>
          <w:numId w:val="5"/>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must</w:t>
      </w:r>
      <w:r w:rsidRPr="005A0EB2">
        <w:rPr>
          <w:rFonts w:ascii="Times New Roman" w:hAnsi="Times New Roman"/>
          <w:sz w:val="24"/>
        </w:rPr>
        <w:t xml:space="preserve"> confess that the person I married is part of the contributory factors to what I have become today</w:t>
      </w:r>
    </w:p>
    <w:p w14:paraId="3DBC05A6" w14:textId="77777777" w:rsidR="005A0EB2" w:rsidRPr="005A0EB2" w:rsidRDefault="005A0EB2" w:rsidP="00D95C16">
      <w:pPr>
        <w:numPr>
          <w:ilvl w:val="0"/>
          <w:numId w:val="5"/>
        </w:numPr>
        <w:tabs>
          <w:tab w:val="clear" w:pos="432"/>
        </w:tabs>
        <w:spacing w:line="280" w:lineRule="exact"/>
        <w:rPr>
          <w:rFonts w:ascii="Times New Roman" w:hAnsi="Times New Roman"/>
          <w:sz w:val="24"/>
        </w:rPr>
      </w:pPr>
      <w:r w:rsidRPr="005A0EB2">
        <w:rPr>
          <w:rFonts w:ascii="Times New Roman" w:hAnsi="Times New Roman"/>
          <w:sz w:val="24"/>
        </w:rPr>
        <w:t xml:space="preserve"> At times, we </w:t>
      </w:r>
      <w:r w:rsidRPr="005A0EB2">
        <w:rPr>
          <w:rFonts w:ascii="Times New Roman" w:hAnsi="Times New Roman"/>
          <w:b/>
          <w:bCs/>
          <w:sz w:val="24"/>
        </w:rPr>
        <w:t>would have to</w:t>
      </w:r>
      <w:r w:rsidRPr="005A0EB2">
        <w:rPr>
          <w:rFonts w:ascii="Times New Roman" w:hAnsi="Times New Roman"/>
          <w:sz w:val="24"/>
        </w:rPr>
        <w:t xml:space="preserve"> go to the secretariats of the industrial unions</w:t>
      </w:r>
    </w:p>
    <w:p w14:paraId="7131861F" w14:textId="77777777" w:rsidR="005A0EB2" w:rsidRPr="005A0EB2" w:rsidRDefault="005A0EB2" w:rsidP="005A0EB2">
      <w:pPr>
        <w:spacing w:line="280" w:lineRule="exact"/>
        <w:rPr>
          <w:rFonts w:ascii="Times New Roman" w:hAnsi="Times New Roman"/>
          <w:sz w:val="24"/>
        </w:rPr>
      </w:pPr>
    </w:p>
    <w:p w14:paraId="13F344C8"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NT 01</w:t>
      </w:r>
    </w:p>
    <w:p w14:paraId="76A26752"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 (1) …yet I </w:t>
      </w:r>
      <w:r w:rsidRPr="005A0EB2">
        <w:rPr>
          <w:rFonts w:ascii="Times New Roman" w:hAnsi="Times New Roman"/>
          <w:b/>
          <w:bCs/>
          <w:sz w:val="24"/>
        </w:rPr>
        <w:t>always</w:t>
      </w:r>
      <w:r w:rsidRPr="005A0EB2">
        <w:rPr>
          <w:rFonts w:ascii="Times New Roman" w:hAnsi="Times New Roman"/>
          <w:sz w:val="24"/>
        </w:rPr>
        <w:t xml:space="preserve"> feel like hitting men who maltreat fellow sisters</w:t>
      </w:r>
    </w:p>
    <w:p w14:paraId="4F62BD9C" w14:textId="77777777" w:rsidR="005A0EB2" w:rsidRPr="005A0EB2" w:rsidRDefault="005A0EB2" w:rsidP="005A0EB2">
      <w:pPr>
        <w:spacing w:line="280" w:lineRule="exact"/>
        <w:rPr>
          <w:rFonts w:ascii="Times New Roman" w:hAnsi="Times New Roman"/>
          <w:sz w:val="24"/>
        </w:rPr>
      </w:pPr>
    </w:p>
    <w:p w14:paraId="1A10D73A"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NT07</w:t>
      </w:r>
    </w:p>
    <w:p w14:paraId="131D7F79" w14:textId="77777777" w:rsidR="005A0EB2" w:rsidRPr="005A0EB2" w:rsidRDefault="005A0EB2" w:rsidP="00D95C16">
      <w:pPr>
        <w:numPr>
          <w:ilvl w:val="0"/>
          <w:numId w:val="7"/>
        </w:numPr>
        <w:tabs>
          <w:tab w:val="clear" w:pos="432"/>
        </w:tabs>
        <w:spacing w:line="280" w:lineRule="exact"/>
        <w:rPr>
          <w:rFonts w:ascii="Times New Roman" w:hAnsi="Times New Roman"/>
          <w:sz w:val="24"/>
        </w:rPr>
      </w:pPr>
      <w:r w:rsidRPr="005A0EB2">
        <w:rPr>
          <w:rFonts w:ascii="Times New Roman" w:hAnsi="Times New Roman"/>
          <w:sz w:val="24"/>
        </w:rPr>
        <w:t xml:space="preserve">…if properly sown and combined with nice top </w:t>
      </w:r>
      <w:r w:rsidRPr="005A0EB2">
        <w:rPr>
          <w:rFonts w:ascii="Times New Roman" w:hAnsi="Times New Roman"/>
          <w:b/>
          <w:bCs/>
          <w:sz w:val="24"/>
        </w:rPr>
        <w:t>can</w:t>
      </w:r>
      <w:r w:rsidRPr="005A0EB2">
        <w:rPr>
          <w:rFonts w:ascii="Times New Roman" w:hAnsi="Times New Roman"/>
          <w:sz w:val="24"/>
        </w:rPr>
        <w:t xml:space="preserve"> make you the center of attraction wherever you go</w:t>
      </w:r>
    </w:p>
    <w:p w14:paraId="6DB00FA8" w14:textId="77777777" w:rsidR="005A0EB2" w:rsidRPr="005A0EB2" w:rsidRDefault="005A0EB2" w:rsidP="00D95C16">
      <w:pPr>
        <w:numPr>
          <w:ilvl w:val="0"/>
          <w:numId w:val="7"/>
        </w:numPr>
        <w:tabs>
          <w:tab w:val="clear" w:pos="432"/>
        </w:tabs>
        <w:spacing w:line="280" w:lineRule="exact"/>
        <w:rPr>
          <w:rFonts w:ascii="Times New Roman" w:hAnsi="Times New Roman"/>
          <w:sz w:val="24"/>
        </w:rPr>
      </w:pPr>
      <w:r w:rsidRPr="005A0EB2">
        <w:rPr>
          <w:rFonts w:ascii="Times New Roman" w:hAnsi="Times New Roman"/>
          <w:sz w:val="24"/>
        </w:rPr>
        <w:t xml:space="preserve">Pencil skirt </w:t>
      </w:r>
      <w:r w:rsidRPr="005A0EB2">
        <w:rPr>
          <w:rFonts w:ascii="Times New Roman" w:hAnsi="Times New Roman"/>
          <w:b/>
          <w:bCs/>
          <w:sz w:val="24"/>
        </w:rPr>
        <w:t>will</w:t>
      </w:r>
      <w:r w:rsidRPr="005A0EB2">
        <w:rPr>
          <w:rFonts w:ascii="Times New Roman" w:hAnsi="Times New Roman"/>
          <w:sz w:val="24"/>
        </w:rPr>
        <w:t xml:space="preserve"> look sexy on you</w:t>
      </w:r>
    </w:p>
    <w:p w14:paraId="1655A3E8" w14:textId="77777777" w:rsidR="005A0EB2" w:rsidRPr="005A0EB2" w:rsidRDefault="005A0EB2" w:rsidP="00D95C16">
      <w:pPr>
        <w:numPr>
          <w:ilvl w:val="0"/>
          <w:numId w:val="7"/>
        </w:numPr>
        <w:tabs>
          <w:tab w:val="clear" w:pos="432"/>
        </w:tabs>
        <w:spacing w:line="280" w:lineRule="exact"/>
        <w:rPr>
          <w:rFonts w:ascii="Times New Roman" w:hAnsi="Times New Roman"/>
          <w:sz w:val="24"/>
        </w:rPr>
      </w:pPr>
      <w:r w:rsidRPr="005A0EB2">
        <w:rPr>
          <w:rFonts w:ascii="Times New Roman" w:hAnsi="Times New Roman"/>
          <w:sz w:val="24"/>
        </w:rPr>
        <w:t xml:space="preserve">The right skirt </w:t>
      </w:r>
      <w:r w:rsidRPr="005A0EB2">
        <w:rPr>
          <w:rFonts w:ascii="Times New Roman" w:hAnsi="Times New Roman"/>
          <w:b/>
          <w:bCs/>
          <w:sz w:val="24"/>
        </w:rPr>
        <w:t>will surely</w:t>
      </w:r>
      <w:r w:rsidRPr="005A0EB2">
        <w:rPr>
          <w:rFonts w:ascii="Times New Roman" w:hAnsi="Times New Roman"/>
          <w:sz w:val="24"/>
        </w:rPr>
        <w:t xml:space="preserve"> do the trick</w:t>
      </w:r>
    </w:p>
    <w:p w14:paraId="6E7DC921" w14:textId="77777777" w:rsidR="005A0EB2" w:rsidRPr="005A0EB2" w:rsidRDefault="005A0EB2" w:rsidP="005A0EB2">
      <w:pPr>
        <w:spacing w:line="280" w:lineRule="exact"/>
        <w:rPr>
          <w:rFonts w:ascii="Times New Roman" w:hAnsi="Times New Roman"/>
          <w:sz w:val="24"/>
        </w:rPr>
      </w:pPr>
    </w:p>
    <w:p w14:paraId="6A99ECA0"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NT11</w:t>
      </w:r>
    </w:p>
    <w:p w14:paraId="2E1796DC" w14:textId="77777777" w:rsidR="005A0EB2" w:rsidRPr="005A0EB2" w:rsidRDefault="005A0EB2" w:rsidP="00D95C16">
      <w:pPr>
        <w:numPr>
          <w:ilvl w:val="0"/>
          <w:numId w:val="9"/>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will</w:t>
      </w:r>
      <w:r w:rsidRPr="005A0EB2">
        <w:rPr>
          <w:rFonts w:ascii="Times New Roman" w:hAnsi="Times New Roman"/>
          <w:sz w:val="24"/>
        </w:rPr>
        <w:t xml:space="preserve"> pray about it and ask pastors to pray along with me</w:t>
      </w:r>
    </w:p>
    <w:p w14:paraId="5A033C81" w14:textId="77777777" w:rsidR="005A0EB2" w:rsidRPr="005A0EB2" w:rsidRDefault="005A0EB2" w:rsidP="00D95C16">
      <w:pPr>
        <w:numPr>
          <w:ilvl w:val="0"/>
          <w:numId w:val="9"/>
        </w:numPr>
        <w:tabs>
          <w:tab w:val="clear" w:pos="432"/>
        </w:tabs>
        <w:spacing w:line="280" w:lineRule="exact"/>
        <w:rPr>
          <w:rFonts w:ascii="Times New Roman" w:hAnsi="Times New Roman"/>
          <w:sz w:val="24"/>
        </w:rPr>
      </w:pPr>
      <w:r w:rsidRPr="005A0EB2">
        <w:rPr>
          <w:rFonts w:ascii="Times New Roman" w:hAnsi="Times New Roman"/>
          <w:sz w:val="24"/>
        </w:rPr>
        <w:t xml:space="preserve">Then if I am convinced, I </w:t>
      </w:r>
      <w:r w:rsidRPr="005A0EB2">
        <w:rPr>
          <w:rFonts w:ascii="Times New Roman" w:hAnsi="Times New Roman"/>
          <w:b/>
          <w:bCs/>
          <w:sz w:val="24"/>
        </w:rPr>
        <w:t>will</w:t>
      </w:r>
      <w:r w:rsidRPr="005A0EB2">
        <w:rPr>
          <w:rFonts w:ascii="Times New Roman" w:hAnsi="Times New Roman"/>
          <w:sz w:val="24"/>
        </w:rPr>
        <w:t xml:space="preserve"> go for it</w:t>
      </w:r>
    </w:p>
    <w:p w14:paraId="4934FEC0" w14:textId="77777777" w:rsidR="005A0EB2" w:rsidRPr="005A0EB2" w:rsidRDefault="005A0EB2" w:rsidP="00D95C16">
      <w:pPr>
        <w:numPr>
          <w:ilvl w:val="0"/>
          <w:numId w:val="9"/>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will</w:t>
      </w:r>
      <w:r w:rsidRPr="005A0EB2">
        <w:rPr>
          <w:rFonts w:ascii="Times New Roman" w:hAnsi="Times New Roman"/>
          <w:sz w:val="24"/>
        </w:rPr>
        <w:t xml:space="preserve"> wait on God for confirmation</w:t>
      </w:r>
    </w:p>
    <w:p w14:paraId="111DD615" w14:textId="77777777" w:rsidR="005A0EB2" w:rsidRPr="005A0EB2" w:rsidRDefault="005A0EB2" w:rsidP="00D95C16">
      <w:pPr>
        <w:numPr>
          <w:ilvl w:val="0"/>
          <w:numId w:val="9"/>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must</w:t>
      </w:r>
      <w:r w:rsidRPr="005A0EB2">
        <w:rPr>
          <w:rFonts w:ascii="Times New Roman" w:hAnsi="Times New Roman"/>
          <w:sz w:val="24"/>
        </w:rPr>
        <w:t xml:space="preserve"> also be on the look out</w:t>
      </w:r>
    </w:p>
    <w:p w14:paraId="40AA9E4C" w14:textId="77777777" w:rsidR="005A0EB2" w:rsidRPr="005A0EB2" w:rsidRDefault="005A0EB2" w:rsidP="005A0EB2">
      <w:pPr>
        <w:spacing w:line="280" w:lineRule="exact"/>
        <w:rPr>
          <w:rFonts w:ascii="Times New Roman" w:hAnsi="Times New Roman"/>
          <w:sz w:val="24"/>
        </w:rPr>
      </w:pPr>
    </w:p>
    <w:p w14:paraId="6C87AC10"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NT12</w:t>
      </w:r>
    </w:p>
    <w:p w14:paraId="2BE0D594" w14:textId="77777777" w:rsidR="005A0EB2" w:rsidRPr="005A0EB2" w:rsidRDefault="005A0EB2" w:rsidP="00D95C16">
      <w:pPr>
        <w:numPr>
          <w:ilvl w:val="0"/>
          <w:numId w:val="11"/>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can</w:t>
      </w:r>
      <w:r w:rsidRPr="005A0EB2">
        <w:rPr>
          <w:rFonts w:ascii="Times New Roman" w:hAnsi="Times New Roman"/>
          <w:sz w:val="24"/>
        </w:rPr>
        <w:t xml:space="preserve"> imagine how small he must have felt</w:t>
      </w:r>
    </w:p>
    <w:p w14:paraId="6B6E5AAA" w14:textId="77777777" w:rsidR="005A0EB2" w:rsidRPr="005A0EB2" w:rsidRDefault="005A0EB2" w:rsidP="00D95C16">
      <w:pPr>
        <w:numPr>
          <w:ilvl w:val="0"/>
          <w:numId w:val="11"/>
        </w:numPr>
        <w:tabs>
          <w:tab w:val="clear" w:pos="432"/>
        </w:tabs>
        <w:spacing w:line="280" w:lineRule="exact"/>
        <w:rPr>
          <w:rFonts w:ascii="Times New Roman" w:hAnsi="Times New Roman"/>
          <w:sz w:val="24"/>
        </w:rPr>
      </w:pPr>
      <w:r w:rsidRPr="005A0EB2">
        <w:rPr>
          <w:rFonts w:ascii="Times New Roman" w:hAnsi="Times New Roman"/>
          <w:b/>
          <w:bCs/>
          <w:sz w:val="24"/>
        </w:rPr>
        <w:t>May</w:t>
      </w:r>
      <w:r w:rsidRPr="005A0EB2">
        <w:rPr>
          <w:rFonts w:ascii="Times New Roman" w:hAnsi="Times New Roman"/>
          <w:sz w:val="24"/>
        </w:rPr>
        <w:t xml:space="preserve"> I seize this opportunity to say sorry to those…</w:t>
      </w:r>
    </w:p>
    <w:p w14:paraId="03992C0A" w14:textId="77777777" w:rsidR="005A0EB2" w:rsidRPr="005A0EB2" w:rsidRDefault="005A0EB2" w:rsidP="00D95C16">
      <w:pPr>
        <w:numPr>
          <w:ilvl w:val="0"/>
          <w:numId w:val="11"/>
        </w:numPr>
        <w:tabs>
          <w:tab w:val="clear" w:pos="432"/>
        </w:tabs>
        <w:spacing w:line="280" w:lineRule="exact"/>
        <w:rPr>
          <w:rFonts w:ascii="Times New Roman" w:hAnsi="Times New Roman"/>
          <w:sz w:val="24"/>
        </w:rPr>
      </w:pPr>
      <w:r w:rsidRPr="005A0EB2">
        <w:rPr>
          <w:rFonts w:ascii="Times New Roman" w:hAnsi="Times New Roman"/>
          <w:sz w:val="24"/>
        </w:rPr>
        <w:t xml:space="preserve">If I </w:t>
      </w:r>
      <w:r w:rsidRPr="005A0EB2">
        <w:rPr>
          <w:rFonts w:ascii="Times New Roman" w:hAnsi="Times New Roman"/>
          <w:b/>
          <w:bCs/>
          <w:sz w:val="24"/>
        </w:rPr>
        <w:t>should</w:t>
      </w:r>
      <w:r w:rsidRPr="005A0EB2">
        <w:rPr>
          <w:rFonts w:ascii="Times New Roman" w:hAnsi="Times New Roman"/>
          <w:sz w:val="24"/>
        </w:rPr>
        <w:t xml:space="preserve"> reproduce the messages here…</w:t>
      </w:r>
    </w:p>
    <w:p w14:paraId="263B2DE9" w14:textId="77777777" w:rsidR="005A0EB2" w:rsidRPr="005A0EB2" w:rsidRDefault="005A0EB2" w:rsidP="005A0EB2">
      <w:pPr>
        <w:spacing w:line="280" w:lineRule="exact"/>
        <w:rPr>
          <w:rFonts w:ascii="Times New Roman" w:hAnsi="Times New Roman"/>
          <w:sz w:val="24"/>
        </w:rPr>
      </w:pPr>
    </w:p>
    <w:p w14:paraId="475D18EA"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TC 01</w:t>
      </w:r>
    </w:p>
    <w:p w14:paraId="5991979B"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lastRenderedPageBreak/>
        <w:t xml:space="preserve"> (1) I </w:t>
      </w:r>
      <w:r w:rsidRPr="005A0EB2">
        <w:rPr>
          <w:rFonts w:ascii="Times New Roman" w:hAnsi="Times New Roman"/>
          <w:b/>
          <w:bCs/>
          <w:sz w:val="24"/>
        </w:rPr>
        <w:t>must</w:t>
      </w:r>
      <w:r w:rsidRPr="005A0EB2">
        <w:rPr>
          <w:rFonts w:ascii="Times New Roman" w:hAnsi="Times New Roman"/>
          <w:sz w:val="24"/>
        </w:rPr>
        <w:t xml:space="preserve"> say it’s quite challenging </w:t>
      </w:r>
    </w:p>
    <w:p w14:paraId="417203E7"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ab/>
        <w:t xml:space="preserve">(2) But </w:t>
      </w:r>
      <w:r w:rsidRPr="005A0EB2">
        <w:rPr>
          <w:rFonts w:ascii="Times New Roman" w:hAnsi="Times New Roman"/>
          <w:b/>
          <w:bCs/>
          <w:sz w:val="24"/>
        </w:rPr>
        <w:t>really</w:t>
      </w:r>
      <w:r w:rsidRPr="005A0EB2">
        <w:rPr>
          <w:rFonts w:ascii="Times New Roman" w:hAnsi="Times New Roman"/>
          <w:sz w:val="24"/>
        </w:rPr>
        <w:t xml:space="preserve"> my best moments are </w:t>
      </w:r>
      <w:r w:rsidRPr="005A0EB2">
        <w:rPr>
          <w:rFonts w:ascii="Times New Roman" w:hAnsi="Times New Roman"/>
          <w:b/>
          <w:bCs/>
          <w:sz w:val="24"/>
        </w:rPr>
        <w:t>always</w:t>
      </w:r>
      <w:r w:rsidRPr="005A0EB2">
        <w:rPr>
          <w:rFonts w:ascii="Times New Roman" w:hAnsi="Times New Roman"/>
          <w:sz w:val="24"/>
        </w:rPr>
        <w:t xml:space="preserve"> the time I spent with my family</w:t>
      </w:r>
      <w:r w:rsidRPr="005A0EB2">
        <w:rPr>
          <w:rFonts w:ascii="Times New Roman" w:hAnsi="Times New Roman"/>
          <w:sz w:val="24"/>
        </w:rPr>
        <w:tab/>
      </w:r>
      <w:r w:rsidRPr="005A0EB2">
        <w:rPr>
          <w:rFonts w:ascii="Times New Roman" w:hAnsi="Times New Roman"/>
          <w:sz w:val="24"/>
        </w:rPr>
        <w:tab/>
      </w:r>
      <w:r w:rsidRPr="005A0EB2">
        <w:rPr>
          <w:rFonts w:ascii="Times New Roman" w:hAnsi="Times New Roman"/>
          <w:sz w:val="24"/>
        </w:rPr>
        <w:tab/>
      </w:r>
      <w:r w:rsidRPr="005A0EB2">
        <w:rPr>
          <w:rFonts w:ascii="Times New Roman" w:hAnsi="Times New Roman"/>
          <w:sz w:val="24"/>
        </w:rPr>
        <w:tab/>
      </w:r>
      <w:r w:rsidRPr="005A0EB2">
        <w:rPr>
          <w:rFonts w:ascii="Times New Roman" w:hAnsi="Times New Roman"/>
          <w:sz w:val="24"/>
        </w:rPr>
        <w:tab/>
      </w:r>
    </w:p>
    <w:p w14:paraId="4E0C92A7"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TC02</w:t>
      </w:r>
    </w:p>
    <w:p w14:paraId="5362F36C"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ab/>
        <w:t xml:space="preserve">(1) I </w:t>
      </w:r>
      <w:r w:rsidRPr="005A0EB2">
        <w:rPr>
          <w:rFonts w:ascii="Times New Roman" w:hAnsi="Times New Roman"/>
          <w:b/>
          <w:bCs/>
          <w:sz w:val="24"/>
        </w:rPr>
        <w:t>used to</w:t>
      </w:r>
      <w:r w:rsidRPr="005A0EB2">
        <w:rPr>
          <w:rFonts w:ascii="Times New Roman" w:hAnsi="Times New Roman"/>
          <w:sz w:val="24"/>
        </w:rPr>
        <w:t xml:space="preserve"> have this friend in school</w:t>
      </w:r>
    </w:p>
    <w:p w14:paraId="16215F83" w14:textId="77777777" w:rsidR="005A0EB2" w:rsidRPr="005A0EB2" w:rsidRDefault="005A0EB2" w:rsidP="005A0EB2">
      <w:pPr>
        <w:spacing w:line="280" w:lineRule="exact"/>
        <w:rPr>
          <w:rFonts w:ascii="Times New Roman" w:hAnsi="Times New Roman"/>
          <w:sz w:val="24"/>
        </w:rPr>
      </w:pPr>
    </w:p>
    <w:p w14:paraId="1959DFF0"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TC05</w:t>
      </w:r>
    </w:p>
    <w:p w14:paraId="27F0A845" w14:textId="77777777" w:rsidR="005A0EB2" w:rsidRPr="005A0EB2" w:rsidRDefault="005A0EB2" w:rsidP="00D95C16">
      <w:pPr>
        <w:numPr>
          <w:ilvl w:val="0"/>
          <w:numId w:val="13"/>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 xml:space="preserve">almost </w:t>
      </w:r>
      <w:r w:rsidRPr="005A0EB2">
        <w:rPr>
          <w:rFonts w:ascii="Times New Roman" w:hAnsi="Times New Roman"/>
          <w:sz w:val="24"/>
        </w:rPr>
        <w:t>left her there</w:t>
      </w:r>
    </w:p>
    <w:p w14:paraId="56742DBD" w14:textId="77777777" w:rsidR="005A0EB2" w:rsidRPr="005A0EB2" w:rsidRDefault="005A0EB2" w:rsidP="005A0EB2">
      <w:pPr>
        <w:spacing w:line="280" w:lineRule="exact"/>
        <w:rPr>
          <w:rFonts w:ascii="Times New Roman" w:hAnsi="Times New Roman"/>
          <w:sz w:val="24"/>
        </w:rPr>
      </w:pPr>
    </w:p>
    <w:p w14:paraId="420BA139"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TC06</w:t>
      </w:r>
    </w:p>
    <w:p w14:paraId="5334E152" w14:textId="77777777" w:rsidR="005A0EB2" w:rsidRPr="005A0EB2" w:rsidRDefault="005A0EB2" w:rsidP="00D95C16">
      <w:pPr>
        <w:numPr>
          <w:ilvl w:val="0"/>
          <w:numId w:val="15"/>
        </w:numPr>
        <w:tabs>
          <w:tab w:val="clear" w:pos="432"/>
        </w:tabs>
        <w:spacing w:line="280" w:lineRule="exact"/>
        <w:rPr>
          <w:rFonts w:ascii="Times New Roman" w:hAnsi="Times New Roman"/>
          <w:sz w:val="24"/>
        </w:rPr>
      </w:pPr>
      <w:r w:rsidRPr="005A0EB2">
        <w:rPr>
          <w:rFonts w:ascii="Times New Roman" w:hAnsi="Times New Roman"/>
          <w:sz w:val="24"/>
        </w:rPr>
        <w:t xml:space="preserve">I say ‘not sure’ because there are mainstream cultural things and tons of what I </w:t>
      </w:r>
      <w:r w:rsidRPr="005A0EB2">
        <w:rPr>
          <w:rFonts w:ascii="Times New Roman" w:hAnsi="Times New Roman"/>
          <w:b/>
          <w:bCs/>
          <w:sz w:val="24"/>
        </w:rPr>
        <w:t>will</w:t>
      </w:r>
      <w:r w:rsidRPr="005A0EB2">
        <w:rPr>
          <w:rFonts w:ascii="Times New Roman" w:hAnsi="Times New Roman"/>
          <w:sz w:val="24"/>
        </w:rPr>
        <w:t xml:space="preserve"> describe as ‘subculture’ events</w:t>
      </w:r>
    </w:p>
    <w:p w14:paraId="2EB4E9EC" w14:textId="77777777" w:rsidR="005A0EB2" w:rsidRPr="005A0EB2" w:rsidRDefault="005A0EB2" w:rsidP="00D95C16">
      <w:pPr>
        <w:numPr>
          <w:ilvl w:val="0"/>
          <w:numId w:val="15"/>
        </w:numPr>
        <w:tabs>
          <w:tab w:val="clear" w:pos="432"/>
        </w:tabs>
        <w:spacing w:line="280" w:lineRule="exact"/>
        <w:rPr>
          <w:rFonts w:ascii="Times New Roman" w:hAnsi="Times New Roman"/>
          <w:sz w:val="24"/>
        </w:rPr>
      </w:pPr>
      <w:r w:rsidRPr="005A0EB2">
        <w:rPr>
          <w:rFonts w:ascii="Times New Roman" w:hAnsi="Times New Roman"/>
          <w:sz w:val="24"/>
        </w:rPr>
        <w:t xml:space="preserve">…do not show they are movies I </w:t>
      </w:r>
      <w:r w:rsidRPr="005A0EB2">
        <w:rPr>
          <w:rFonts w:ascii="Times New Roman" w:hAnsi="Times New Roman"/>
          <w:b/>
          <w:bCs/>
          <w:sz w:val="24"/>
        </w:rPr>
        <w:t>can</w:t>
      </w:r>
      <w:r w:rsidRPr="005A0EB2">
        <w:rPr>
          <w:rFonts w:ascii="Times New Roman" w:hAnsi="Times New Roman"/>
          <w:sz w:val="24"/>
        </w:rPr>
        <w:t xml:space="preserve"> enjoy</w:t>
      </w:r>
    </w:p>
    <w:p w14:paraId="6D7EC21F" w14:textId="77777777" w:rsidR="005A0EB2" w:rsidRPr="005A0EB2" w:rsidRDefault="005A0EB2" w:rsidP="005A0EB2">
      <w:pPr>
        <w:spacing w:line="280" w:lineRule="exact"/>
        <w:rPr>
          <w:rFonts w:ascii="Times New Roman" w:hAnsi="Times New Roman"/>
          <w:sz w:val="24"/>
        </w:rPr>
      </w:pPr>
    </w:p>
    <w:p w14:paraId="32EA12BA"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TD05</w:t>
      </w:r>
    </w:p>
    <w:p w14:paraId="58DD3FF6" w14:textId="77777777" w:rsidR="005A0EB2" w:rsidRPr="005A0EB2" w:rsidRDefault="005A0EB2" w:rsidP="00D95C16">
      <w:pPr>
        <w:numPr>
          <w:ilvl w:val="0"/>
          <w:numId w:val="17"/>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would</w:t>
      </w:r>
      <w:r w:rsidRPr="005A0EB2">
        <w:rPr>
          <w:rFonts w:ascii="Times New Roman" w:hAnsi="Times New Roman"/>
          <w:sz w:val="24"/>
        </w:rPr>
        <w:t xml:space="preserve"> just pretend until it is over</w:t>
      </w:r>
    </w:p>
    <w:p w14:paraId="3AEBAAC4" w14:textId="77777777" w:rsidR="005A0EB2" w:rsidRPr="005A0EB2" w:rsidRDefault="005A0EB2" w:rsidP="00D95C16">
      <w:pPr>
        <w:numPr>
          <w:ilvl w:val="0"/>
          <w:numId w:val="17"/>
        </w:numPr>
        <w:tabs>
          <w:tab w:val="clear" w:pos="432"/>
        </w:tabs>
        <w:spacing w:line="280" w:lineRule="exact"/>
        <w:rPr>
          <w:rFonts w:ascii="Times New Roman" w:hAnsi="Times New Roman"/>
          <w:sz w:val="24"/>
        </w:rPr>
      </w:pPr>
      <w:r w:rsidRPr="005A0EB2">
        <w:rPr>
          <w:rFonts w:ascii="Times New Roman" w:hAnsi="Times New Roman"/>
          <w:sz w:val="24"/>
        </w:rPr>
        <w:t xml:space="preserve">They do call me and I </w:t>
      </w:r>
      <w:r w:rsidRPr="005A0EB2">
        <w:rPr>
          <w:rFonts w:ascii="Times New Roman" w:hAnsi="Times New Roman"/>
          <w:b/>
          <w:bCs/>
          <w:sz w:val="24"/>
        </w:rPr>
        <w:t>would</w:t>
      </w:r>
      <w:r w:rsidRPr="005A0EB2">
        <w:rPr>
          <w:rFonts w:ascii="Times New Roman" w:hAnsi="Times New Roman"/>
          <w:sz w:val="24"/>
        </w:rPr>
        <w:t xml:space="preserve"> go to them</w:t>
      </w:r>
    </w:p>
    <w:p w14:paraId="7E02F857" w14:textId="77777777" w:rsidR="005A0EB2" w:rsidRPr="005A0EB2" w:rsidRDefault="005A0EB2" w:rsidP="00D95C16">
      <w:pPr>
        <w:numPr>
          <w:ilvl w:val="0"/>
          <w:numId w:val="17"/>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will</w:t>
      </w:r>
      <w:r w:rsidRPr="005A0EB2">
        <w:rPr>
          <w:rFonts w:ascii="Times New Roman" w:hAnsi="Times New Roman"/>
          <w:sz w:val="24"/>
        </w:rPr>
        <w:t xml:space="preserve"> quit as soon as God answers my prayers</w:t>
      </w:r>
    </w:p>
    <w:p w14:paraId="52FE2B53" w14:textId="77777777" w:rsidR="005A0EB2" w:rsidRPr="005A0EB2" w:rsidRDefault="005A0EB2" w:rsidP="00D95C16">
      <w:pPr>
        <w:numPr>
          <w:ilvl w:val="0"/>
          <w:numId w:val="17"/>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will</w:t>
      </w:r>
      <w:r w:rsidRPr="005A0EB2">
        <w:rPr>
          <w:rFonts w:ascii="Times New Roman" w:hAnsi="Times New Roman"/>
          <w:sz w:val="24"/>
        </w:rPr>
        <w:t xml:space="preserve"> use it to establish business</w:t>
      </w:r>
    </w:p>
    <w:p w14:paraId="7BD0E398" w14:textId="77777777" w:rsidR="005A0EB2" w:rsidRPr="005A0EB2" w:rsidRDefault="005A0EB2" w:rsidP="005A0EB2">
      <w:pPr>
        <w:spacing w:line="280" w:lineRule="exact"/>
        <w:rPr>
          <w:rFonts w:ascii="Times New Roman" w:hAnsi="Times New Roman"/>
          <w:sz w:val="24"/>
        </w:rPr>
      </w:pPr>
    </w:p>
    <w:p w14:paraId="17B83342" w14:textId="77777777" w:rsidR="005A0EB2" w:rsidRPr="005A0EB2" w:rsidRDefault="005A0EB2" w:rsidP="005A0EB2">
      <w:pPr>
        <w:spacing w:line="280" w:lineRule="exact"/>
        <w:rPr>
          <w:rFonts w:ascii="Times New Roman" w:hAnsi="Times New Roman"/>
          <w:sz w:val="24"/>
        </w:rPr>
      </w:pPr>
    </w:p>
    <w:p w14:paraId="10933A54"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TD06</w:t>
      </w:r>
    </w:p>
    <w:p w14:paraId="7B3169B3"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ab/>
        <w:t xml:space="preserve">(1) I </w:t>
      </w:r>
      <w:r w:rsidRPr="005A0EB2">
        <w:rPr>
          <w:rFonts w:ascii="Times New Roman" w:hAnsi="Times New Roman"/>
          <w:b/>
          <w:bCs/>
          <w:sz w:val="24"/>
        </w:rPr>
        <w:t>must</w:t>
      </w:r>
      <w:r w:rsidRPr="005A0EB2">
        <w:rPr>
          <w:rFonts w:ascii="Times New Roman" w:hAnsi="Times New Roman"/>
          <w:sz w:val="24"/>
        </w:rPr>
        <w:t xml:space="preserve"> do the work required of me to remain there</w:t>
      </w:r>
    </w:p>
    <w:p w14:paraId="31B0F948" w14:textId="77777777" w:rsidR="005A0EB2" w:rsidRPr="005A0EB2" w:rsidRDefault="005A0EB2" w:rsidP="005A0EB2">
      <w:pPr>
        <w:spacing w:line="280" w:lineRule="exact"/>
        <w:rPr>
          <w:rFonts w:ascii="Times New Roman" w:hAnsi="Times New Roman"/>
          <w:sz w:val="24"/>
        </w:rPr>
      </w:pPr>
    </w:p>
    <w:p w14:paraId="6D57FF5E"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TD07</w:t>
      </w:r>
    </w:p>
    <w:p w14:paraId="63ECAC89" w14:textId="77777777" w:rsidR="005A0EB2" w:rsidRPr="005A0EB2" w:rsidRDefault="005A0EB2" w:rsidP="00D95C16">
      <w:pPr>
        <w:numPr>
          <w:ilvl w:val="0"/>
          <w:numId w:val="19"/>
        </w:numPr>
        <w:tabs>
          <w:tab w:val="clear" w:pos="432"/>
        </w:tabs>
        <w:spacing w:line="280" w:lineRule="exact"/>
        <w:rPr>
          <w:rFonts w:ascii="Times New Roman" w:hAnsi="Times New Roman"/>
          <w:sz w:val="24"/>
        </w:rPr>
      </w:pPr>
      <w:r w:rsidRPr="005A0EB2">
        <w:rPr>
          <w:rFonts w:ascii="Times New Roman" w:hAnsi="Times New Roman"/>
          <w:sz w:val="24"/>
        </w:rPr>
        <w:t xml:space="preserve">You </w:t>
      </w:r>
      <w:r w:rsidRPr="005A0EB2">
        <w:rPr>
          <w:rFonts w:ascii="Times New Roman" w:hAnsi="Times New Roman"/>
          <w:b/>
          <w:bCs/>
          <w:sz w:val="24"/>
        </w:rPr>
        <w:t>cannot</w:t>
      </w:r>
      <w:r w:rsidRPr="005A0EB2">
        <w:rPr>
          <w:rFonts w:ascii="Times New Roman" w:hAnsi="Times New Roman"/>
          <w:sz w:val="24"/>
        </w:rPr>
        <w:t xml:space="preserve"> afford to disappoint</w:t>
      </w:r>
    </w:p>
    <w:p w14:paraId="09A3F97C" w14:textId="77777777" w:rsidR="005A0EB2" w:rsidRPr="005A0EB2" w:rsidRDefault="005A0EB2" w:rsidP="00D95C16">
      <w:pPr>
        <w:numPr>
          <w:ilvl w:val="0"/>
          <w:numId w:val="19"/>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always</w:t>
      </w:r>
      <w:r w:rsidRPr="005A0EB2">
        <w:rPr>
          <w:rFonts w:ascii="Times New Roman" w:hAnsi="Times New Roman"/>
          <w:sz w:val="24"/>
        </w:rPr>
        <w:t xml:space="preserve"> feel at home, because when we attend labour meetings…</w:t>
      </w:r>
    </w:p>
    <w:p w14:paraId="72A6CB3B" w14:textId="77777777" w:rsidR="005A0EB2" w:rsidRPr="005A0EB2" w:rsidRDefault="005A0EB2" w:rsidP="00D95C16">
      <w:pPr>
        <w:numPr>
          <w:ilvl w:val="0"/>
          <w:numId w:val="19"/>
        </w:numPr>
        <w:tabs>
          <w:tab w:val="clear" w:pos="432"/>
        </w:tabs>
        <w:spacing w:line="280" w:lineRule="exact"/>
        <w:rPr>
          <w:rFonts w:ascii="Times New Roman" w:hAnsi="Times New Roman"/>
          <w:sz w:val="24"/>
        </w:rPr>
      </w:pPr>
      <w:r w:rsidRPr="005A0EB2">
        <w:rPr>
          <w:rFonts w:ascii="Times New Roman" w:hAnsi="Times New Roman"/>
          <w:sz w:val="24"/>
        </w:rPr>
        <w:t xml:space="preserve">You </w:t>
      </w:r>
      <w:r w:rsidRPr="005A0EB2">
        <w:rPr>
          <w:rFonts w:ascii="Times New Roman" w:hAnsi="Times New Roman"/>
          <w:b/>
          <w:bCs/>
          <w:sz w:val="24"/>
        </w:rPr>
        <w:t>have to</w:t>
      </w:r>
      <w:r w:rsidRPr="005A0EB2">
        <w:rPr>
          <w:rFonts w:ascii="Times New Roman" w:hAnsi="Times New Roman"/>
          <w:sz w:val="24"/>
        </w:rPr>
        <w:t xml:space="preserve"> work for that trust</w:t>
      </w:r>
    </w:p>
    <w:p w14:paraId="03CF97B0" w14:textId="77777777" w:rsidR="005A0EB2" w:rsidRPr="005A0EB2" w:rsidRDefault="005A0EB2" w:rsidP="00D95C16">
      <w:pPr>
        <w:numPr>
          <w:ilvl w:val="0"/>
          <w:numId w:val="19"/>
        </w:numPr>
        <w:tabs>
          <w:tab w:val="clear" w:pos="432"/>
        </w:tabs>
        <w:spacing w:line="280" w:lineRule="exact"/>
        <w:rPr>
          <w:rFonts w:ascii="Times New Roman" w:hAnsi="Times New Roman"/>
          <w:sz w:val="24"/>
        </w:rPr>
      </w:pPr>
      <w:r w:rsidRPr="005A0EB2">
        <w:rPr>
          <w:rFonts w:ascii="Times New Roman" w:hAnsi="Times New Roman"/>
          <w:sz w:val="24"/>
        </w:rPr>
        <w:t xml:space="preserve">You </w:t>
      </w:r>
      <w:r w:rsidRPr="005A0EB2">
        <w:rPr>
          <w:rFonts w:ascii="Times New Roman" w:hAnsi="Times New Roman"/>
          <w:b/>
          <w:bCs/>
          <w:sz w:val="24"/>
        </w:rPr>
        <w:t>cannot</w:t>
      </w:r>
      <w:r w:rsidRPr="005A0EB2">
        <w:rPr>
          <w:rFonts w:ascii="Times New Roman" w:hAnsi="Times New Roman"/>
          <w:sz w:val="24"/>
        </w:rPr>
        <w:t xml:space="preserve"> go into politics without the approval of your family</w:t>
      </w:r>
    </w:p>
    <w:p w14:paraId="4DFAFB27" w14:textId="77777777" w:rsidR="005A0EB2" w:rsidRPr="005A0EB2" w:rsidRDefault="005A0EB2" w:rsidP="00D95C16">
      <w:pPr>
        <w:numPr>
          <w:ilvl w:val="0"/>
          <w:numId w:val="19"/>
        </w:numPr>
        <w:tabs>
          <w:tab w:val="clear" w:pos="432"/>
        </w:tabs>
        <w:spacing w:line="280" w:lineRule="exact"/>
        <w:rPr>
          <w:rFonts w:ascii="Times New Roman" w:hAnsi="Times New Roman"/>
          <w:sz w:val="24"/>
        </w:rPr>
      </w:pPr>
      <w:r w:rsidRPr="005A0EB2">
        <w:rPr>
          <w:rFonts w:ascii="Times New Roman" w:hAnsi="Times New Roman"/>
          <w:sz w:val="24"/>
        </w:rPr>
        <w:t xml:space="preserve">You </w:t>
      </w:r>
      <w:r w:rsidRPr="005A0EB2">
        <w:rPr>
          <w:rFonts w:ascii="Times New Roman" w:hAnsi="Times New Roman"/>
          <w:b/>
          <w:bCs/>
          <w:sz w:val="24"/>
        </w:rPr>
        <w:t>have to</w:t>
      </w:r>
      <w:r w:rsidRPr="005A0EB2">
        <w:rPr>
          <w:rFonts w:ascii="Times New Roman" w:hAnsi="Times New Roman"/>
          <w:sz w:val="24"/>
        </w:rPr>
        <w:t xml:space="preserve"> get the approval of your children</w:t>
      </w:r>
    </w:p>
    <w:p w14:paraId="3081D432" w14:textId="77777777" w:rsidR="005A0EB2" w:rsidRPr="005A0EB2" w:rsidRDefault="005A0EB2" w:rsidP="005A0EB2">
      <w:pPr>
        <w:spacing w:line="280" w:lineRule="exact"/>
        <w:rPr>
          <w:rFonts w:ascii="Times New Roman" w:hAnsi="Times New Roman"/>
          <w:sz w:val="24"/>
        </w:rPr>
      </w:pPr>
    </w:p>
    <w:p w14:paraId="7FB65182"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TD09</w:t>
      </w:r>
    </w:p>
    <w:p w14:paraId="1061F625" w14:textId="77777777" w:rsidR="005A0EB2" w:rsidRPr="005A0EB2" w:rsidRDefault="005A0EB2" w:rsidP="00D95C16">
      <w:pPr>
        <w:numPr>
          <w:ilvl w:val="0"/>
          <w:numId w:val="21"/>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would not be able to</w:t>
      </w:r>
      <w:r w:rsidRPr="005A0EB2">
        <w:rPr>
          <w:rFonts w:ascii="Times New Roman" w:hAnsi="Times New Roman"/>
          <w:sz w:val="24"/>
        </w:rPr>
        <w:t xml:space="preserve"> write weekly anymore due to time constraints</w:t>
      </w:r>
    </w:p>
    <w:p w14:paraId="192C9E1E" w14:textId="77777777" w:rsidR="005A0EB2" w:rsidRPr="005A0EB2" w:rsidRDefault="005A0EB2" w:rsidP="00D95C16">
      <w:pPr>
        <w:numPr>
          <w:ilvl w:val="0"/>
          <w:numId w:val="21"/>
        </w:numPr>
        <w:tabs>
          <w:tab w:val="clear" w:pos="432"/>
        </w:tabs>
        <w:spacing w:line="280" w:lineRule="exact"/>
        <w:rPr>
          <w:rFonts w:ascii="Times New Roman" w:hAnsi="Times New Roman"/>
          <w:sz w:val="24"/>
        </w:rPr>
      </w:pPr>
      <w:r w:rsidRPr="005A0EB2">
        <w:rPr>
          <w:rFonts w:ascii="Times New Roman" w:hAnsi="Times New Roman"/>
          <w:sz w:val="24"/>
        </w:rPr>
        <w:t xml:space="preserve">That is not to say I </w:t>
      </w:r>
      <w:r w:rsidRPr="005A0EB2">
        <w:rPr>
          <w:rFonts w:ascii="Times New Roman" w:hAnsi="Times New Roman"/>
          <w:b/>
          <w:bCs/>
          <w:sz w:val="24"/>
        </w:rPr>
        <w:t>would</w:t>
      </w:r>
      <w:r w:rsidRPr="005A0EB2">
        <w:rPr>
          <w:rFonts w:ascii="Times New Roman" w:hAnsi="Times New Roman"/>
          <w:sz w:val="24"/>
        </w:rPr>
        <w:t xml:space="preserve"> totally cease writing</w:t>
      </w:r>
    </w:p>
    <w:p w14:paraId="5FBAB2F9" w14:textId="77777777" w:rsidR="005A0EB2" w:rsidRPr="005A0EB2" w:rsidRDefault="005A0EB2" w:rsidP="005A0EB2">
      <w:pPr>
        <w:spacing w:line="280" w:lineRule="exact"/>
        <w:rPr>
          <w:rFonts w:ascii="Times New Roman" w:hAnsi="Times New Roman"/>
          <w:sz w:val="24"/>
        </w:rPr>
      </w:pPr>
    </w:p>
    <w:p w14:paraId="1870DEA4"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TD13</w:t>
      </w:r>
    </w:p>
    <w:p w14:paraId="3D19E76F" w14:textId="77777777" w:rsidR="005A0EB2" w:rsidRPr="005A0EB2" w:rsidRDefault="005A0EB2" w:rsidP="00D95C16">
      <w:pPr>
        <w:numPr>
          <w:ilvl w:val="0"/>
          <w:numId w:val="23"/>
        </w:numPr>
        <w:tabs>
          <w:tab w:val="clear" w:pos="432"/>
        </w:tabs>
        <w:spacing w:line="280" w:lineRule="exact"/>
        <w:rPr>
          <w:rFonts w:ascii="Times New Roman" w:hAnsi="Times New Roman"/>
          <w:sz w:val="24"/>
        </w:rPr>
      </w:pPr>
      <w:r w:rsidRPr="005A0EB2">
        <w:rPr>
          <w:rFonts w:ascii="Times New Roman" w:hAnsi="Times New Roman"/>
          <w:sz w:val="24"/>
        </w:rPr>
        <w:t xml:space="preserve">…a quick stop over in Surulere to pick up the lace blouse I </w:t>
      </w:r>
      <w:r w:rsidRPr="005A0EB2">
        <w:rPr>
          <w:rFonts w:ascii="Times New Roman" w:hAnsi="Times New Roman"/>
          <w:b/>
          <w:bCs/>
          <w:sz w:val="24"/>
        </w:rPr>
        <w:t>was going to</w:t>
      </w:r>
      <w:r w:rsidRPr="005A0EB2">
        <w:rPr>
          <w:rFonts w:ascii="Times New Roman" w:hAnsi="Times New Roman"/>
          <w:sz w:val="24"/>
        </w:rPr>
        <w:t xml:space="preserve"> wear the following morning</w:t>
      </w:r>
    </w:p>
    <w:p w14:paraId="25D06D76" w14:textId="77777777" w:rsidR="005A0EB2" w:rsidRPr="005A0EB2" w:rsidRDefault="005A0EB2" w:rsidP="00D95C16">
      <w:pPr>
        <w:numPr>
          <w:ilvl w:val="0"/>
          <w:numId w:val="23"/>
        </w:numPr>
        <w:tabs>
          <w:tab w:val="clear" w:pos="432"/>
        </w:tabs>
        <w:spacing w:line="280" w:lineRule="exact"/>
        <w:rPr>
          <w:rFonts w:ascii="Times New Roman" w:hAnsi="Times New Roman"/>
          <w:sz w:val="24"/>
        </w:rPr>
      </w:pPr>
      <w:r w:rsidRPr="005A0EB2">
        <w:rPr>
          <w:rFonts w:ascii="Times New Roman" w:hAnsi="Times New Roman"/>
          <w:sz w:val="24"/>
        </w:rPr>
        <w:t xml:space="preserve">When it finally dawned on her that she </w:t>
      </w:r>
      <w:r w:rsidRPr="005A0EB2">
        <w:rPr>
          <w:rFonts w:ascii="Times New Roman" w:hAnsi="Times New Roman"/>
          <w:b/>
          <w:bCs/>
          <w:sz w:val="24"/>
        </w:rPr>
        <w:t>could</w:t>
      </w:r>
      <w:r w:rsidRPr="005A0EB2">
        <w:rPr>
          <w:rFonts w:ascii="Times New Roman" w:hAnsi="Times New Roman"/>
          <w:sz w:val="24"/>
        </w:rPr>
        <w:t xml:space="preserve"> actually do something about it, someone opened the door and moved the stick out of her way</w:t>
      </w:r>
    </w:p>
    <w:p w14:paraId="4803FD11" w14:textId="77777777" w:rsidR="005A0EB2" w:rsidRPr="005A0EB2" w:rsidRDefault="005A0EB2" w:rsidP="00D95C16">
      <w:pPr>
        <w:numPr>
          <w:ilvl w:val="0"/>
          <w:numId w:val="23"/>
        </w:numPr>
        <w:tabs>
          <w:tab w:val="clear" w:pos="432"/>
        </w:tabs>
        <w:spacing w:line="280" w:lineRule="exact"/>
        <w:rPr>
          <w:rFonts w:ascii="Times New Roman" w:hAnsi="Times New Roman"/>
          <w:sz w:val="24"/>
        </w:rPr>
      </w:pPr>
      <w:r w:rsidRPr="005A0EB2">
        <w:rPr>
          <w:rFonts w:ascii="Times New Roman" w:hAnsi="Times New Roman"/>
          <w:sz w:val="24"/>
        </w:rPr>
        <w:t xml:space="preserve">I don’t know what he saw in my eyes, but with hindsight, I don’t know what I </w:t>
      </w:r>
      <w:r w:rsidRPr="005A0EB2">
        <w:rPr>
          <w:rFonts w:ascii="Times New Roman" w:hAnsi="Times New Roman"/>
          <w:b/>
          <w:bCs/>
          <w:sz w:val="24"/>
        </w:rPr>
        <w:t>would have</w:t>
      </w:r>
      <w:r w:rsidRPr="005A0EB2">
        <w:rPr>
          <w:rFonts w:ascii="Times New Roman" w:hAnsi="Times New Roman"/>
          <w:sz w:val="24"/>
        </w:rPr>
        <w:t xml:space="preserve"> done…</w:t>
      </w:r>
    </w:p>
    <w:p w14:paraId="5C104DAA" w14:textId="77777777" w:rsidR="005A0EB2" w:rsidRPr="005A0EB2" w:rsidRDefault="005A0EB2" w:rsidP="00D95C16">
      <w:pPr>
        <w:numPr>
          <w:ilvl w:val="0"/>
          <w:numId w:val="23"/>
        </w:numPr>
        <w:tabs>
          <w:tab w:val="clear" w:pos="432"/>
        </w:tabs>
        <w:spacing w:line="280" w:lineRule="exact"/>
        <w:rPr>
          <w:rFonts w:ascii="Times New Roman" w:hAnsi="Times New Roman"/>
          <w:sz w:val="24"/>
        </w:rPr>
      </w:pPr>
      <w:r w:rsidRPr="005A0EB2">
        <w:rPr>
          <w:rFonts w:ascii="Times New Roman" w:hAnsi="Times New Roman"/>
          <w:sz w:val="24"/>
        </w:rPr>
        <w:lastRenderedPageBreak/>
        <w:t xml:space="preserve">…but I </w:t>
      </w:r>
      <w:r w:rsidRPr="005A0EB2">
        <w:rPr>
          <w:rFonts w:ascii="Times New Roman" w:hAnsi="Times New Roman"/>
          <w:b/>
          <w:bCs/>
          <w:sz w:val="24"/>
        </w:rPr>
        <w:t>would</w:t>
      </w:r>
      <w:r w:rsidRPr="005A0EB2">
        <w:rPr>
          <w:rFonts w:ascii="Times New Roman" w:hAnsi="Times New Roman"/>
          <w:sz w:val="24"/>
        </w:rPr>
        <w:t xml:space="preserve"> hate to </w:t>
      </w:r>
      <w:r w:rsidRPr="005A0EB2">
        <w:rPr>
          <w:rFonts w:ascii="Times New Roman" w:hAnsi="Times New Roman"/>
          <w:b/>
          <w:bCs/>
          <w:sz w:val="24"/>
        </w:rPr>
        <w:t>have to</w:t>
      </w:r>
      <w:r w:rsidRPr="005A0EB2">
        <w:rPr>
          <w:rFonts w:ascii="Times New Roman" w:hAnsi="Times New Roman"/>
          <w:sz w:val="24"/>
        </w:rPr>
        <w:t xml:space="preserve"> leave that chance</w:t>
      </w:r>
    </w:p>
    <w:p w14:paraId="78806073" w14:textId="77777777" w:rsidR="005A0EB2" w:rsidRPr="005A0EB2" w:rsidRDefault="005A0EB2" w:rsidP="005A0EB2">
      <w:pPr>
        <w:spacing w:line="280" w:lineRule="exact"/>
        <w:rPr>
          <w:rFonts w:ascii="Times New Roman" w:hAnsi="Times New Roman"/>
          <w:sz w:val="24"/>
        </w:rPr>
      </w:pPr>
    </w:p>
    <w:p w14:paraId="700118FB"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TD14</w:t>
      </w:r>
    </w:p>
    <w:p w14:paraId="7528431A" w14:textId="77777777" w:rsidR="005A0EB2" w:rsidRPr="005A0EB2" w:rsidRDefault="005A0EB2" w:rsidP="00D95C16">
      <w:pPr>
        <w:numPr>
          <w:ilvl w:val="0"/>
          <w:numId w:val="25"/>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can</w:t>
      </w:r>
      <w:r w:rsidRPr="005A0EB2">
        <w:rPr>
          <w:rFonts w:ascii="Times New Roman" w:hAnsi="Times New Roman"/>
          <w:sz w:val="24"/>
        </w:rPr>
        <w:t xml:space="preserve"> never get it</w:t>
      </w:r>
    </w:p>
    <w:p w14:paraId="24A32845" w14:textId="77777777" w:rsidR="005A0EB2" w:rsidRPr="005A0EB2" w:rsidRDefault="005A0EB2" w:rsidP="00D95C16">
      <w:pPr>
        <w:numPr>
          <w:ilvl w:val="0"/>
          <w:numId w:val="25"/>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would have</w:t>
      </w:r>
      <w:r w:rsidRPr="005A0EB2">
        <w:rPr>
          <w:rFonts w:ascii="Times New Roman" w:hAnsi="Times New Roman"/>
          <w:sz w:val="24"/>
        </w:rPr>
        <w:t xml:space="preserve"> thought with the fact that they had several others, they </w:t>
      </w:r>
      <w:r w:rsidRPr="005A0EB2">
        <w:rPr>
          <w:rFonts w:ascii="Times New Roman" w:hAnsi="Times New Roman"/>
          <w:b/>
          <w:bCs/>
          <w:sz w:val="24"/>
        </w:rPr>
        <w:t>would</w:t>
      </w:r>
      <w:r w:rsidRPr="005A0EB2">
        <w:rPr>
          <w:rFonts w:ascii="Times New Roman" w:hAnsi="Times New Roman"/>
          <w:sz w:val="24"/>
        </w:rPr>
        <w:t xml:space="preserve"> be more tolerable of their partners’ philandering</w:t>
      </w:r>
    </w:p>
    <w:p w14:paraId="224CA13B" w14:textId="77777777" w:rsidR="005A0EB2" w:rsidRPr="005A0EB2" w:rsidRDefault="005A0EB2" w:rsidP="005A0EB2">
      <w:pPr>
        <w:spacing w:line="280" w:lineRule="exact"/>
        <w:rPr>
          <w:rFonts w:ascii="Times New Roman" w:hAnsi="Times New Roman"/>
          <w:sz w:val="24"/>
        </w:rPr>
      </w:pPr>
    </w:p>
    <w:p w14:paraId="70D216D1"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TD15</w:t>
      </w:r>
    </w:p>
    <w:p w14:paraId="46C24D95" w14:textId="77777777" w:rsidR="005A0EB2" w:rsidRPr="005A0EB2" w:rsidRDefault="005A0EB2" w:rsidP="00D95C16">
      <w:pPr>
        <w:numPr>
          <w:ilvl w:val="0"/>
          <w:numId w:val="27"/>
        </w:numPr>
        <w:tabs>
          <w:tab w:val="clear" w:pos="432"/>
        </w:tabs>
        <w:spacing w:line="280" w:lineRule="exact"/>
        <w:rPr>
          <w:rFonts w:ascii="Times New Roman" w:hAnsi="Times New Roman"/>
          <w:sz w:val="24"/>
        </w:rPr>
      </w:pPr>
      <w:r w:rsidRPr="005A0EB2">
        <w:rPr>
          <w:rFonts w:ascii="Times New Roman" w:hAnsi="Times New Roman"/>
          <w:sz w:val="24"/>
        </w:rPr>
        <w:t xml:space="preserve">I was convinced that I </w:t>
      </w:r>
      <w:r w:rsidRPr="005A0EB2">
        <w:rPr>
          <w:rFonts w:ascii="Times New Roman" w:hAnsi="Times New Roman"/>
          <w:b/>
          <w:bCs/>
          <w:sz w:val="24"/>
        </w:rPr>
        <w:t>could</w:t>
      </w:r>
      <w:r w:rsidRPr="005A0EB2">
        <w:rPr>
          <w:rFonts w:ascii="Times New Roman" w:hAnsi="Times New Roman"/>
          <w:sz w:val="24"/>
        </w:rPr>
        <w:t xml:space="preserve"> go on to greater success in life</w:t>
      </w:r>
    </w:p>
    <w:p w14:paraId="27271822" w14:textId="77777777" w:rsidR="005A0EB2" w:rsidRPr="005A0EB2" w:rsidRDefault="005A0EB2" w:rsidP="00D95C16">
      <w:pPr>
        <w:numPr>
          <w:ilvl w:val="0"/>
          <w:numId w:val="27"/>
        </w:numPr>
        <w:tabs>
          <w:tab w:val="clear" w:pos="432"/>
        </w:tabs>
        <w:spacing w:line="280" w:lineRule="exact"/>
        <w:rPr>
          <w:rFonts w:ascii="Times New Roman" w:hAnsi="Times New Roman"/>
          <w:sz w:val="24"/>
        </w:rPr>
      </w:pPr>
      <w:r w:rsidRPr="005A0EB2">
        <w:rPr>
          <w:rFonts w:ascii="Times New Roman" w:hAnsi="Times New Roman"/>
          <w:sz w:val="24"/>
        </w:rPr>
        <w:t xml:space="preserve">Furthermore, I have </w:t>
      </w:r>
      <w:r w:rsidRPr="005A0EB2">
        <w:rPr>
          <w:rFonts w:ascii="Times New Roman" w:hAnsi="Times New Roman"/>
          <w:b/>
          <w:bCs/>
          <w:sz w:val="24"/>
        </w:rPr>
        <w:t>always</w:t>
      </w:r>
      <w:r w:rsidRPr="005A0EB2">
        <w:rPr>
          <w:rFonts w:ascii="Times New Roman" w:hAnsi="Times New Roman"/>
          <w:sz w:val="24"/>
        </w:rPr>
        <w:t xml:space="preserve"> been a very independent person</w:t>
      </w:r>
    </w:p>
    <w:p w14:paraId="21D5A360" w14:textId="77777777" w:rsidR="005A0EB2" w:rsidRPr="005A0EB2" w:rsidRDefault="005A0EB2" w:rsidP="00D95C16">
      <w:pPr>
        <w:numPr>
          <w:ilvl w:val="0"/>
          <w:numId w:val="27"/>
        </w:numPr>
        <w:tabs>
          <w:tab w:val="clear" w:pos="432"/>
        </w:tabs>
        <w:spacing w:line="280" w:lineRule="exact"/>
        <w:rPr>
          <w:rFonts w:ascii="Times New Roman" w:hAnsi="Times New Roman"/>
          <w:sz w:val="24"/>
        </w:rPr>
      </w:pPr>
      <w:r w:rsidRPr="005A0EB2">
        <w:rPr>
          <w:rFonts w:ascii="Times New Roman" w:hAnsi="Times New Roman"/>
          <w:sz w:val="24"/>
        </w:rPr>
        <w:t xml:space="preserve">…and believed that I </w:t>
      </w:r>
      <w:r w:rsidRPr="005A0EB2">
        <w:rPr>
          <w:rFonts w:ascii="Times New Roman" w:hAnsi="Times New Roman"/>
          <w:b/>
          <w:bCs/>
          <w:sz w:val="24"/>
        </w:rPr>
        <w:t>would</w:t>
      </w:r>
      <w:r w:rsidRPr="005A0EB2">
        <w:rPr>
          <w:rFonts w:ascii="Times New Roman" w:hAnsi="Times New Roman"/>
          <w:sz w:val="24"/>
        </w:rPr>
        <w:t xml:space="preserve"> still become successful in spite of this set back</w:t>
      </w:r>
    </w:p>
    <w:p w14:paraId="1BE9573E" w14:textId="77777777" w:rsidR="005A0EB2" w:rsidRPr="005A0EB2" w:rsidRDefault="005A0EB2" w:rsidP="00D95C16">
      <w:pPr>
        <w:numPr>
          <w:ilvl w:val="0"/>
          <w:numId w:val="27"/>
        </w:numPr>
        <w:tabs>
          <w:tab w:val="clear" w:pos="432"/>
        </w:tabs>
        <w:spacing w:line="280" w:lineRule="exact"/>
        <w:rPr>
          <w:rFonts w:ascii="Times New Roman" w:hAnsi="Times New Roman"/>
          <w:sz w:val="24"/>
        </w:rPr>
      </w:pPr>
      <w:r w:rsidRPr="005A0EB2">
        <w:rPr>
          <w:rFonts w:ascii="Times New Roman" w:hAnsi="Times New Roman"/>
          <w:sz w:val="24"/>
        </w:rPr>
        <w:t xml:space="preserve">My advice to fellow women is that they </w:t>
      </w:r>
      <w:r w:rsidRPr="005A0EB2">
        <w:rPr>
          <w:rFonts w:ascii="Times New Roman" w:hAnsi="Times New Roman"/>
          <w:b/>
          <w:bCs/>
          <w:sz w:val="24"/>
        </w:rPr>
        <w:t>should</w:t>
      </w:r>
      <w:r w:rsidRPr="005A0EB2">
        <w:rPr>
          <w:rFonts w:ascii="Times New Roman" w:hAnsi="Times New Roman"/>
          <w:sz w:val="24"/>
        </w:rPr>
        <w:t xml:space="preserve"> be strong</w:t>
      </w:r>
    </w:p>
    <w:p w14:paraId="61C4B64B" w14:textId="77777777" w:rsidR="005A0EB2" w:rsidRPr="005A0EB2" w:rsidRDefault="005A0EB2" w:rsidP="00D95C16">
      <w:pPr>
        <w:numPr>
          <w:ilvl w:val="0"/>
          <w:numId w:val="27"/>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must</w:t>
      </w:r>
      <w:r w:rsidRPr="005A0EB2">
        <w:rPr>
          <w:rFonts w:ascii="Times New Roman" w:hAnsi="Times New Roman"/>
          <w:sz w:val="24"/>
        </w:rPr>
        <w:t xml:space="preserve"> emphasize that women </w:t>
      </w:r>
      <w:r w:rsidRPr="005A0EB2">
        <w:rPr>
          <w:rFonts w:ascii="Times New Roman" w:hAnsi="Times New Roman"/>
          <w:b/>
          <w:bCs/>
          <w:sz w:val="24"/>
        </w:rPr>
        <w:t>should</w:t>
      </w:r>
      <w:r w:rsidRPr="005A0EB2">
        <w:rPr>
          <w:rFonts w:ascii="Times New Roman" w:hAnsi="Times New Roman"/>
          <w:sz w:val="24"/>
        </w:rPr>
        <w:t xml:space="preserve"> be strong</w:t>
      </w:r>
    </w:p>
    <w:p w14:paraId="5292541B" w14:textId="77777777" w:rsidR="005A0EB2" w:rsidRPr="005A0EB2" w:rsidRDefault="005A0EB2" w:rsidP="00D95C16">
      <w:pPr>
        <w:numPr>
          <w:ilvl w:val="0"/>
          <w:numId w:val="27"/>
        </w:numPr>
        <w:tabs>
          <w:tab w:val="clear" w:pos="432"/>
        </w:tabs>
        <w:spacing w:line="280" w:lineRule="exact"/>
        <w:rPr>
          <w:rFonts w:ascii="Times New Roman" w:hAnsi="Times New Roman"/>
          <w:sz w:val="24"/>
        </w:rPr>
      </w:pPr>
      <w:r w:rsidRPr="005A0EB2">
        <w:rPr>
          <w:rFonts w:ascii="Times New Roman" w:hAnsi="Times New Roman"/>
          <w:sz w:val="24"/>
        </w:rPr>
        <w:t xml:space="preserve">Women </w:t>
      </w:r>
      <w:r w:rsidRPr="005A0EB2">
        <w:rPr>
          <w:rFonts w:ascii="Times New Roman" w:hAnsi="Times New Roman"/>
          <w:b/>
          <w:bCs/>
          <w:sz w:val="24"/>
        </w:rPr>
        <w:t>must always</w:t>
      </w:r>
      <w:r w:rsidRPr="005A0EB2">
        <w:rPr>
          <w:rFonts w:ascii="Times New Roman" w:hAnsi="Times New Roman"/>
          <w:sz w:val="24"/>
        </w:rPr>
        <w:t xml:space="preserve"> remember that…life </w:t>
      </w:r>
      <w:r w:rsidRPr="005A0EB2">
        <w:rPr>
          <w:rFonts w:ascii="Times New Roman" w:hAnsi="Times New Roman"/>
          <w:b/>
          <w:bCs/>
          <w:sz w:val="24"/>
        </w:rPr>
        <w:t>must</w:t>
      </w:r>
      <w:r w:rsidRPr="005A0EB2">
        <w:rPr>
          <w:rFonts w:ascii="Times New Roman" w:hAnsi="Times New Roman"/>
          <w:sz w:val="24"/>
        </w:rPr>
        <w:t xml:space="preserve"> go on</w:t>
      </w:r>
    </w:p>
    <w:p w14:paraId="52B1691F" w14:textId="77777777" w:rsidR="005A0EB2" w:rsidRPr="005A0EB2" w:rsidRDefault="005A0EB2" w:rsidP="005A0EB2">
      <w:pPr>
        <w:spacing w:line="280" w:lineRule="exact"/>
        <w:rPr>
          <w:rFonts w:ascii="Times New Roman" w:hAnsi="Times New Roman"/>
          <w:sz w:val="24"/>
        </w:rPr>
      </w:pPr>
    </w:p>
    <w:p w14:paraId="7B1AB7E1"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TG01</w:t>
      </w:r>
    </w:p>
    <w:p w14:paraId="4B0D28FA" w14:textId="77777777" w:rsidR="005A0EB2" w:rsidRPr="005A0EB2" w:rsidRDefault="005A0EB2" w:rsidP="00D95C16">
      <w:pPr>
        <w:numPr>
          <w:ilvl w:val="0"/>
          <w:numId w:val="29"/>
        </w:numPr>
        <w:tabs>
          <w:tab w:val="clear" w:pos="432"/>
        </w:tabs>
        <w:spacing w:line="280" w:lineRule="exact"/>
        <w:rPr>
          <w:rFonts w:ascii="Times New Roman" w:hAnsi="Times New Roman"/>
          <w:sz w:val="24"/>
        </w:rPr>
      </w:pPr>
      <w:r w:rsidRPr="005A0EB2">
        <w:rPr>
          <w:rFonts w:ascii="Times New Roman" w:hAnsi="Times New Roman"/>
          <w:sz w:val="24"/>
        </w:rPr>
        <w:t xml:space="preserve">…at a point, she </w:t>
      </w:r>
      <w:r w:rsidRPr="005A0EB2">
        <w:rPr>
          <w:rFonts w:ascii="Times New Roman" w:hAnsi="Times New Roman"/>
          <w:b/>
          <w:bCs/>
          <w:sz w:val="24"/>
        </w:rPr>
        <w:t>had to</w:t>
      </w:r>
      <w:r w:rsidRPr="005A0EB2">
        <w:rPr>
          <w:rFonts w:ascii="Times New Roman" w:hAnsi="Times New Roman"/>
          <w:sz w:val="24"/>
        </w:rPr>
        <w:t xml:space="preserve"> choose between the job and reuniting with her family and career</w:t>
      </w:r>
    </w:p>
    <w:p w14:paraId="52E9CA92" w14:textId="77777777" w:rsidR="005A0EB2" w:rsidRPr="005A0EB2" w:rsidRDefault="005A0EB2" w:rsidP="00D95C16">
      <w:pPr>
        <w:numPr>
          <w:ilvl w:val="0"/>
          <w:numId w:val="29"/>
        </w:numPr>
        <w:tabs>
          <w:tab w:val="clear" w:pos="432"/>
        </w:tabs>
        <w:spacing w:line="280" w:lineRule="exact"/>
        <w:rPr>
          <w:rFonts w:ascii="Times New Roman" w:hAnsi="Times New Roman"/>
          <w:sz w:val="24"/>
        </w:rPr>
      </w:pPr>
      <w:r w:rsidRPr="005A0EB2">
        <w:rPr>
          <w:rFonts w:ascii="Times New Roman" w:hAnsi="Times New Roman"/>
          <w:sz w:val="24"/>
        </w:rPr>
        <w:t xml:space="preserve">…she </w:t>
      </w:r>
      <w:r w:rsidRPr="005A0EB2">
        <w:rPr>
          <w:rFonts w:ascii="Times New Roman" w:hAnsi="Times New Roman"/>
          <w:b/>
          <w:bCs/>
          <w:sz w:val="24"/>
        </w:rPr>
        <w:t>had to</w:t>
      </w:r>
      <w:r w:rsidRPr="005A0EB2">
        <w:rPr>
          <w:rFonts w:ascii="Times New Roman" w:hAnsi="Times New Roman"/>
          <w:sz w:val="24"/>
        </w:rPr>
        <w:t xml:space="preserve"> cope with her career as well as building a home</w:t>
      </w:r>
    </w:p>
    <w:p w14:paraId="6E0D3561" w14:textId="77777777" w:rsidR="005A0EB2" w:rsidRPr="005A0EB2" w:rsidRDefault="005A0EB2" w:rsidP="00D95C16">
      <w:pPr>
        <w:numPr>
          <w:ilvl w:val="0"/>
          <w:numId w:val="29"/>
        </w:numPr>
        <w:tabs>
          <w:tab w:val="clear" w:pos="432"/>
        </w:tabs>
        <w:spacing w:line="280" w:lineRule="exact"/>
        <w:rPr>
          <w:rFonts w:ascii="Times New Roman" w:hAnsi="Times New Roman"/>
          <w:sz w:val="24"/>
        </w:rPr>
      </w:pPr>
      <w:r w:rsidRPr="005A0EB2">
        <w:rPr>
          <w:rFonts w:ascii="Times New Roman" w:hAnsi="Times New Roman"/>
          <w:sz w:val="24"/>
        </w:rPr>
        <w:t xml:space="preserve">…but if you manage both properly, you </w:t>
      </w:r>
      <w:r w:rsidRPr="005A0EB2">
        <w:rPr>
          <w:rFonts w:ascii="Times New Roman" w:hAnsi="Times New Roman"/>
          <w:b/>
          <w:bCs/>
          <w:sz w:val="24"/>
        </w:rPr>
        <w:t>would</w:t>
      </w:r>
      <w:r w:rsidRPr="005A0EB2">
        <w:rPr>
          <w:rFonts w:ascii="Times New Roman" w:hAnsi="Times New Roman"/>
          <w:sz w:val="24"/>
        </w:rPr>
        <w:t xml:space="preserve"> have a balance</w:t>
      </w:r>
    </w:p>
    <w:p w14:paraId="0BC5AB20" w14:textId="77777777" w:rsidR="005A0EB2" w:rsidRPr="005A0EB2" w:rsidRDefault="005A0EB2" w:rsidP="00D95C16">
      <w:pPr>
        <w:numPr>
          <w:ilvl w:val="0"/>
          <w:numId w:val="29"/>
        </w:numPr>
        <w:tabs>
          <w:tab w:val="clear" w:pos="432"/>
        </w:tabs>
        <w:spacing w:line="280" w:lineRule="exact"/>
        <w:rPr>
          <w:rFonts w:ascii="Times New Roman" w:hAnsi="Times New Roman"/>
          <w:sz w:val="24"/>
        </w:rPr>
      </w:pPr>
      <w:r w:rsidRPr="005A0EB2">
        <w:rPr>
          <w:rFonts w:ascii="Times New Roman" w:hAnsi="Times New Roman"/>
          <w:sz w:val="24"/>
        </w:rPr>
        <w:t xml:space="preserve">…if anybody says they don’t find it difficult to combine the home and office, that </w:t>
      </w:r>
      <w:r w:rsidRPr="005A0EB2">
        <w:rPr>
          <w:rFonts w:ascii="Times New Roman" w:hAnsi="Times New Roman"/>
          <w:b/>
          <w:bCs/>
          <w:sz w:val="24"/>
        </w:rPr>
        <w:t>would not</w:t>
      </w:r>
      <w:r w:rsidRPr="005A0EB2">
        <w:rPr>
          <w:rFonts w:ascii="Times New Roman" w:hAnsi="Times New Roman"/>
          <w:sz w:val="24"/>
        </w:rPr>
        <w:t xml:space="preserve"> be the whole truth</w:t>
      </w:r>
    </w:p>
    <w:p w14:paraId="394298DB" w14:textId="77777777" w:rsidR="005A0EB2" w:rsidRPr="005A0EB2" w:rsidRDefault="005A0EB2" w:rsidP="00D95C16">
      <w:pPr>
        <w:numPr>
          <w:ilvl w:val="0"/>
          <w:numId w:val="29"/>
        </w:numPr>
        <w:tabs>
          <w:tab w:val="clear" w:pos="432"/>
        </w:tabs>
        <w:spacing w:line="280" w:lineRule="exact"/>
        <w:rPr>
          <w:rFonts w:ascii="Times New Roman" w:hAnsi="Times New Roman"/>
          <w:sz w:val="24"/>
        </w:rPr>
      </w:pPr>
      <w:r w:rsidRPr="005A0EB2">
        <w:rPr>
          <w:rFonts w:ascii="Times New Roman" w:hAnsi="Times New Roman"/>
          <w:sz w:val="24"/>
        </w:rPr>
        <w:t xml:space="preserve">But you </w:t>
      </w:r>
      <w:r w:rsidRPr="005A0EB2">
        <w:rPr>
          <w:rFonts w:ascii="Times New Roman" w:hAnsi="Times New Roman"/>
          <w:b/>
          <w:bCs/>
          <w:sz w:val="24"/>
        </w:rPr>
        <w:t>just</w:t>
      </w:r>
      <w:r w:rsidRPr="005A0EB2">
        <w:rPr>
          <w:rFonts w:ascii="Times New Roman" w:hAnsi="Times New Roman"/>
          <w:sz w:val="24"/>
        </w:rPr>
        <w:t xml:space="preserve"> </w:t>
      </w:r>
      <w:r w:rsidRPr="005A0EB2">
        <w:rPr>
          <w:rFonts w:ascii="Times New Roman" w:hAnsi="Times New Roman"/>
          <w:b/>
          <w:bCs/>
          <w:sz w:val="24"/>
        </w:rPr>
        <w:t>have to</w:t>
      </w:r>
      <w:r w:rsidRPr="005A0EB2">
        <w:rPr>
          <w:rFonts w:ascii="Times New Roman" w:hAnsi="Times New Roman"/>
          <w:sz w:val="24"/>
        </w:rPr>
        <w:t xml:space="preserve"> manage both</w:t>
      </w:r>
    </w:p>
    <w:p w14:paraId="4AEEE62B" w14:textId="77777777" w:rsidR="005A0EB2" w:rsidRPr="005A0EB2" w:rsidRDefault="005A0EB2" w:rsidP="005A0EB2">
      <w:pPr>
        <w:spacing w:line="280" w:lineRule="exact"/>
        <w:rPr>
          <w:rFonts w:ascii="Times New Roman" w:hAnsi="Times New Roman"/>
          <w:sz w:val="24"/>
        </w:rPr>
      </w:pPr>
    </w:p>
    <w:p w14:paraId="4A00ECF1"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TG02</w:t>
      </w:r>
    </w:p>
    <w:p w14:paraId="208EB3EB"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ab/>
        <w:t xml:space="preserve">(1) I have </w:t>
      </w:r>
      <w:r w:rsidRPr="005A0EB2">
        <w:rPr>
          <w:rFonts w:ascii="Times New Roman" w:hAnsi="Times New Roman"/>
          <w:b/>
          <w:bCs/>
          <w:sz w:val="24"/>
        </w:rPr>
        <w:t>always</w:t>
      </w:r>
      <w:r w:rsidRPr="005A0EB2">
        <w:rPr>
          <w:rFonts w:ascii="Times New Roman" w:hAnsi="Times New Roman"/>
          <w:sz w:val="24"/>
        </w:rPr>
        <w:t xml:space="preserve"> seen acting as something that is within me</w:t>
      </w:r>
    </w:p>
    <w:p w14:paraId="1D98F419"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TG03</w:t>
      </w:r>
    </w:p>
    <w:p w14:paraId="0FD91FA1" w14:textId="77777777" w:rsidR="005A0EB2" w:rsidRPr="005A0EB2" w:rsidRDefault="005A0EB2" w:rsidP="00D95C16">
      <w:pPr>
        <w:numPr>
          <w:ilvl w:val="0"/>
          <w:numId w:val="31"/>
        </w:numPr>
        <w:tabs>
          <w:tab w:val="clear" w:pos="432"/>
        </w:tabs>
        <w:spacing w:line="280" w:lineRule="exact"/>
        <w:rPr>
          <w:rFonts w:ascii="Times New Roman" w:hAnsi="Times New Roman"/>
          <w:sz w:val="24"/>
        </w:rPr>
      </w:pPr>
      <w:r w:rsidRPr="005A0EB2">
        <w:rPr>
          <w:rFonts w:ascii="Times New Roman" w:hAnsi="Times New Roman"/>
          <w:sz w:val="24"/>
        </w:rPr>
        <w:t>I have</w:t>
      </w:r>
      <w:r w:rsidRPr="005A0EB2">
        <w:rPr>
          <w:rFonts w:ascii="Times New Roman" w:hAnsi="Times New Roman"/>
          <w:b/>
          <w:bCs/>
          <w:sz w:val="24"/>
        </w:rPr>
        <w:t xml:space="preserve"> actually</w:t>
      </w:r>
      <w:r w:rsidRPr="005A0EB2">
        <w:rPr>
          <w:rFonts w:ascii="Times New Roman" w:hAnsi="Times New Roman"/>
          <w:sz w:val="24"/>
        </w:rPr>
        <w:t xml:space="preserve"> had people come into my office and when they see me, they ask for the MD</w:t>
      </w:r>
    </w:p>
    <w:p w14:paraId="179F0DFA" w14:textId="77777777" w:rsidR="005A0EB2" w:rsidRPr="005A0EB2" w:rsidRDefault="005A0EB2" w:rsidP="00D95C16">
      <w:pPr>
        <w:numPr>
          <w:ilvl w:val="0"/>
          <w:numId w:val="31"/>
        </w:numPr>
        <w:tabs>
          <w:tab w:val="clear" w:pos="432"/>
        </w:tabs>
        <w:spacing w:line="280" w:lineRule="exact"/>
        <w:rPr>
          <w:rFonts w:ascii="Times New Roman" w:hAnsi="Times New Roman"/>
          <w:sz w:val="24"/>
        </w:rPr>
      </w:pPr>
      <w:r w:rsidRPr="005A0EB2">
        <w:rPr>
          <w:rFonts w:ascii="Times New Roman" w:hAnsi="Times New Roman"/>
          <w:sz w:val="24"/>
        </w:rPr>
        <w:t xml:space="preserve">…that in this day and age that people </w:t>
      </w:r>
      <w:r w:rsidRPr="005A0EB2">
        <w:rPr>
          <w:rFonts w:ascii="Times New Roman" w:hAnsi="Times New Roman"/>
          <w:b/>
          <w:bCs/>
          <w:sz w:val="24"/>
        </w:rPr>
        <w:t>can</w:t>
      </w:r>
      <w:r w:rsidRPr="005A0EB2">
        <w:rPr>
          <w:rFonts w:ascii="Times New Roman" w:hAnsi="Times New Roman"/>
          <w:sz w:val="24"/>
        </w:rPr>
        <w:t xml:space="preserve"> still reason like that</w:t>
      </w:r>
    </w:p>
    <w:p w14:paraId="4BE7E2EC" w14:textId="77777777" w:rsidR="005A0EB2" w:rsidRPr="005A0EB2" w:rsidRDefault="005A0EB2" w:rsidP="00D95C16">
      <w:pPr>
        <w:numPr>
          <w:ilvl w:val="0"/>
          <w:numId w:val="31"/>
        </w:numPr>
        <w:tabs>
          <w:tab w:val="clear" w:pos="432"/>
        </w:tabs>
        <w:spacing w:line="280" w:lineRule="exact"/>
        <w:rPr>
          <w:rFonts w:ascii="Times New Roman" w:hAnsi="Times New Roman"/>
          <w:sz w:val="24"/>
        </w:rPr>
      </w:pPr>
      <w:r w:rsidRPr="005A0EB2">
        <w:rPr>
          <w:rFonts w:ascii="Times New Roman" w:hAnsi="Times New Roman"/>
          <w:sz w:val="24"/>
        </w:rPr>
        <w:t xml:space="preserve">But rather than get upset, she says she manages the situation as best as she </w:t>
      </w:r>
      <w:r w:rsidRPr="005A0EB2">
        <w:rPr>
          <w:rFonts w:ascii="Times New Roman" w:hAnsi="Times New Roman"/>
          <w:b/>
          <w:bCs/>
          <w:sz w:val="24"/>
        </w:rPr>
        <w:t>can</w:t>
      </w:r>
    </w:p>
    <w:p w14:paraId="19F94CEE" w14:textId="77777777" w:rsidR="005A0EB2" w:rsidRPr="005A0EB2" w:rsidRDefault="005A0EB2" w:rsidP="00D95C16">
      <w:pPr>
        <w:numPr>
          <w:ilvl w:val="0"/>
          <w:numId w:val="31"/>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used to</w:t>
      </w:r>
      <w:r w:rsidRPr="005A0EB2">
        <w:rPr>
          <w:rFonts w:ascii="Times New Roman" w:hAnsi="Times New Roman"/>
          <w:sz w:val="24"/>
        </w:rPr>
        <w:t xml:space="preserve"> act martial-like sometimes</w:t>
      </w:r>
    </w:p>
    <w:p w14:paraId="0C090E19"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      (5) And I told him, ‘sorry, sir, I </w:t>
      </w:r>
      <w:r w:rsidRPr="005A0EB2">
        <w:rPr>
          <w:rFonts w:ascii="Times New Roman" w:hAnsi="Times New Roman"/>
          <w:b/>
          <w:bCs/>
          <w:sz w:val="24"/>
        </w:rPr>
        <w:t>would have really</w:t>
      </w:r>
      <w:r w:rsidRPr="005A0EB2">
        <w:rPr>
          <w:rFonts w:ascii="Times New Roman" w:hAnsi="Times New Roman"/>
          <w:sz w:val="24"/>
        </w:rPr>
        <w:t xml:space="preserve"> loved to help you in your </w:t>
      </w:r>
    </w:p>
    <w:p w14:paraId="526E7B12"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ab/>
      </w:r>
      <w:r w:rsidRPr="005A0EB2">
        <w:rPr>
          <w:rFonts w:ascii="Times New Roman" w:hAnsi="Times New Roman"/>
          <w:sz w:val="24"/>
        </w:rPr>
        <w:tab/>
        <w:t xml:space="preserve">enquiries but since you don’t want to talk to me there is </w:t>
      </w:r>
      <w:r w:rsidRPr="005A0EB2">
        <w:rPr>
          <w:rFonts w:ascii="Times New Roman" w:hAnsi="Times New Roman"/>
          <w:b/>
          <w:bCs/>
          <w:sz w:val="24"/>
        </w:rPr>
        <w:t xml:space="preserve">really </w:t>
      </w:r>
      <w:r w:rsidRPr="005A0EB2">
        <w:rPr>
          <w:rFonts w:ascii="Times New Roman" w:hAnsi="Times New Roman"/>
          <w:sz w:val="24"/>
        </w:rPr>
        <w:t xml:space="preserve">nothing I </w:t>
      </w:r>
      <w:r w:rsidRPr="005A0EB2">
        <w:rPr>
          <w:rFonts w:ascii="Times New Roman" w:hAnsi="Times New Roman"/>
          <w:b/>
          <w:bCs/>
          <w:sz w:val="24"/>
        </w:rPr>
        <w:t>can</w:t>
      </w:r>
      <w:r w:rsidRPr="005A0EB2">
        <w:rPr>
          <w:rFonts w:ascii="Times New Roman" w:hAnsi="Times New Roman"/>
          <w:sz w:val="24"/>
        </w:rPr>
        <w:t xml:space="preserve"> do’ </w:t>
      </w:r>
    </w:p>
    <w:p w14:paraId="73743EE6"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                             </w:t>
      </w:r>
    </w:p>
    <w:p w14:paraId="4D9DE3D5"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TG 04              </w:t>
      </w:r>
      <w:r w:rsidRPr="005A0EB2">
        <w:rPr>
          <w:rFonts w:ascii="Times New Roman" w:hAnsi="Times New Roman"/>
          <w:sz w:val="24"/>
        </w:rPr>
        <w:tab/>
      </w:r>
      <w:r w:rsidRPr="005A0EB2">
        <w:rPr>
          <w:rFonts w:ascii="Times New Roman" w:hAnsi="Times New Roman"/>
          <w:sz w:val="24"/>
        </w:rPr>
        <w:tab/>
      </w:r>
      <w:r w:rsidRPr="005A0EB2">
        <w:rPr>
          <w:rFonts w:ascii="Times New Roman" w:hAnsi="Times New Roman"/>
          <w:sz w:val="24"/>
        </w:rPr>
        <w:tab/>
      </w:r>
      <w:r w:rsidRPr="005A0EB2">
        <w:rPr>
          <w:rFonts w:ascii="Times New Roman" w:hAnsi="Times New Roman"/>
          <w:sz w:val="24"/>
        </w:rPr>
        <w:tab/>
        <w:t xml:space="preserve"> </w:t>
      </w:r>
      <w:r w:rsidRPr="005A0EB2">
        <w:rPr>
          <w:rFonts w:ascii="Times New Roman" w:hAnsi="Times New Roman"/>
          <w:sz w:val="24"/>
        </w:rPr>
        <w:tab/>
      </w:r>
    </w:p>
    <w:p w14:paraId="3D3A39F8"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(1) Women </w:t>
      </w:r>
      <w:r w:rsidRPr="005A0EB2">
        <w:rPr>
          <w:rFonts w:ascii="Times New Roman" w:hAnsi="Times New Roman"/>
          <w:b/>
          <w:bCs/>
          <w:sz w:val="24"/>
        </w:rPr>
        <w:t>should</w:t>
      </w:r>
      <w:r w:rsidRPr="005A0EB2">
        <w:rPr>
          <w:rFonts w:ascii="Times New Roman" w:hAnsi="Times New Roman"/>
          <w:sz w:val="24"/>
        </w:rPr>
        <w:t xml:space="preserve"> refuse to go out… </w:t>
      </w:r>
    </w:p>
    <w:p w14:paraId="7DCEC5E4"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(2) Mothers </w:t>
      </w:r>
      <w:r w:rsidRPr="005A0EB2">
        <w:rPr>
          <w:rFonts w:ascii="Times New Roman" w:hAnsi="Times New Roman"/>
          <w:b/>
          <w:bCs/>
          <w:sz w:val="24"/>
        </w:rPr>
        <w:t>should</w:t>
      </w:r>
      <w:r w:rsidRPr="005A0EB2">
        <w:rPr>
          <w:rFonts w:ascii="Times New Roman" w:hAnsi="Times New Roman"/>
          <w:sz w:val="24"/>
        </w:rPr>
        <w:t xml:space="preserve"> ask their children in power…</w:t>
      </w:r>
    </w:p>
    <w:p w14:paraId="008AC420" w14:textId="77777777" w:rsidR="005A0EB2" w:rsidRPr="005A0EB2" w:rsidRDefault="005A0EB2" w:rsidP="00D95C16">
      <w:pPr>
        <w:numPr>
          <w:ilvl w:val="0"/>
          <w:numId w:val="34"/>
        </w:numPr>
        <w:tabs>
          <w:tab w:val="clear" w:pos="432"/>
        </w:tabs>
        <w:spacing w:line="280" w:lineRule="exact"/>
        <w:rPr>
          <w:rFonts w:ascii="Times New Roman" w:hAnsi="Times New Roman"/>
          <w:sz w:val="24"/>
        </w:rPr>
      </w:pPr>
      <w:r w:rsidRPr="005A0EB2">
        <w:rPr>
          <w:rFonts w:ascii="Times New Roman" w:hAnsi="Times New Roman"/>
          <w:sz w:val="24"/>
        </w:rPr>
        <w:t xml:space="preserve">Wives </w:t>
      </w:r>
      <w:r w:rsidRPr="005A0EB2">
        <w:rPr>
          <w:rFonts w:ascii="Times New Roman" w:hAnsi="Times New Roman"/>
          <w:b/>
          <w:bCs/>
          <w:sz w:val="24"/>
        </w:rPr>
        <w:t>should</w:t>
      </w:r>
      <w:r w:rsidRPr="005A0EB2">
        <w:rPr>
          <w:rFonts w:ascii="Times New Roman" w:hAnsi="Times New Roman"/>
          <w:sz w:val="24"/>
        </w:rPr>
        <w:t xml:space="preserve"> ask their husbands in power…</w:t>
      </w:r>
    </w:p>
    <w:p w14:paraId="6692C2AF" w14:textId="77777777" w:rsidR="005A0EB2" w:rsidRPr="005A0EB2" w:rsidRDefault="005A0EB2" w:rsidP="00D95C16">
      <w:pPr>
        <w:numPr>
          <w:ilvl w:val="0"/>
          <w:numId w:val="33"/>
        </w:numPr>
        <w:tabs>
          <w:tab w:val="clear" w:pos="432"/>
        </w:tabs>
        <w:spacing w:line="280" w:lineRule="exact"/>
        <w:rPr>
          <w:rFonts w:ascii="Times New Roman" w:hAnsi="Times New Roman"/>
          <w:sz w:val="24"/>
        </w:rPr>
      </w:pPr>
      <w:r w:rsidRPr="005A0EB2">
        <w:rPr>
          <w:rFonts w:ascii="Times New Roman" w:hAnsi="Times New Roman"/>
          <w:sz w:val="24"/>
        </w:rPr>
        <w:t xml:space="preserve">Sisters </w:t>
      </w:r>
      <w:r w:rsidRPr="005A0EB2">
        <w:rPr>
          <w:rFonts w:ascii="Times New Roman" w:hAnsi="Times New Roman"/>
          <w:b/>
          <w:bCs/>
          <w:sz w:val="24"/>
        </w:rPr>
        <w:t>should</w:t>
      </w:r>
      <w:r w:rsidRPr="005A0EB2">
        <w:rPr>
          <w:rFonts w:ascii="Times New Roman" w:hAnsi="Times New Roman"/>
          <w:sz w:val="24"/>
        </w:rPr>
        <w:t xml:space="preserve"> do something to brothers</w:t>
      </w:r>
    </w:p>
    <w:p w14:paraId="2743A338" w14:textId="77777777" w:rsidR="005A0EB2" w:rsidRPr="005A0EB2" w:rsidRDefault="005A0EB2" w:rsidP="005A0EB2">
      <w:pPr>
        <w:spacing w:line="280" w:lineRule="exact"/>
        <w:rPr>
          <w:rFonts w:ascii="Times New Roman" w:hAnsi="Times New Roman"/>
          <w:sz w:val="24"/>
        </w:rPr>
      </w:pPr>
    </w:p>
    <w:p w14:paraId="68D97302"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lastRenderedPageBreak/>
        <w:t>TG09</w:t>
      </w:r>
    </w:p>
    <w:p w14:paraId="791E017E" w14:textId="77777777" w:rsidR="005A0EB2" w:rsidRPr="005A0EB2" w:rsidRDefault="005A0EB2" w:rsidP="00D95C16">
      <w:pPr>
        <w:numPr>
          <w:ilvl w:val="0"/>
          <w:numId w:val="36"/>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wouldn’t have</w:t>
      </w:r>
      <w:r w:rsidRPr="005A0EB2">
        <w:rPr>
          <w:rFonts w:ascii="Times New Roman" w:hAnsi="Times New Roman"/>
          <w:sz w:val="24"/>
        </w:rPr>
        <w:t xml:space="preserve"> been this bitter and disappointed if not that Charles had decided to ignore his responsibility on our only son</w:t>
      </w:r>
    </w:p>
    <w:p w14:paraId="0F2C42F3" w14:textId="77777777" w:rsidR="005A0EB2" w:rsidRPr="005A0EB2" w:rsidRDefault="005A0EB2" w:rsidP="00D95C16">
      <w:pPr>
        <w:numPr>
          <w:ilvl w:val="0"/>
          <w:numId w:val="36"/>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couldn’t</w:t>
      </w:r>
      <w:r w:rsidRPr="005A0EB2">
        <w:rPr>
          <w:rFonts w:ascii="Times New Roman" w:hAnsi="Times New Roman"/>
          <w:sz w:val="24"/>
        </w:rPr>
        <w:t xml:space="preserve"> deny the act again</w:t>
      </w:r>
    </w:p>
    <w:p w14:paraId="301127A4" w14:textId="77777777" w:rsidR="005A0EB2" w:rsidRPr="005A0EB2" w:rsidRDefault="005A0EB2" w:rsidP="005A0EB2">
      <w:pPr>
        <w:spacing w:line="280" w:lineRule="exact"/>
        <w:rPr>
          <w:rFonts w:ascii="Times New Roman" w:hAnsi="Times New Roman"/>
          <w:sz w:val="24"/>
        </w:rPr>
      </w:pPr>
    </w:p>
    <w:p w14:paraId="1D2A7D5F"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TG14</w:t>
      </w:r>
    </w:p>
    <w:p w14:paraId="0218613C" w14:textId="77777777" w:rsidR="005A0EB2" w:rsidRPr="005A0EB2" w:rsidRDefault="005A0EB2" w:rsidP="00D95C16">
      <w:pPr>
        <w:numPr>
          <w:ilvl w:val="0"/>
          <w:numId w:val="38"/>
        </w:numPr>
        <w:tabs>
          <w:tab w:val="clear" w:pos="432"/>
        </w:tabs>
        <w:spacing w:line="280" w:lineRule="exact"/>
        <w:rPr>
          <w:rFonts w:ascii="Times New Roman" w:hAnsi="Times New Roman"/>
          <w:sz w:val="24"/>
        </w:rPr>
      </w:pPr>
      <w:r w:rsidRPr="005A0EB2">
        <w:rPr>
          <w:rFonts w:ascii="Times New Roman" w:hAnsi="Times New Roman"/>
          <w:sz w:val="24"/>
        </w:rPr>
        <w:t xml:space="preserve">As a scientist, I knew if the antibiotics was genuine she </w:t>
      </w:r>
      <w:r w:rsidRPr="005A0EB2">
        <w:rPr>
          <w:rFonts w:ascii="Times New Roman" w:hAnsi="Times New Roman"/>
          <w:b/>
          <w:bCs/>
          <w:sz w:val="24"/>
        </w:rPr>
        <w:t>would have</w:t>
      </w:r>
      <w:r w:rsidRPr="005A0EB2">
        <w:rPr>
          <w:rFonts w:ascii="Times New Roman" w:hAnsi="Times New Roman"/>
          <w:sz w:val="24"/>
        </w:rPr>
        <w:t xml:space="preserve"> been fine</w:t>
      </w:r>
    </w:p>
    <w:p w14:paraId="7C56E55A" w14:textId="77777777" w:rsidR="005A0EB2" w:rsidRPr="005A0EB2" w:rsidRDefault="005A0EB2" w:rsidP="00D95C16">
      <w:pPr>
        <w:numPr>
          <w:ilvl w:val="0"/>
          <w:numId w:val="38"/>
        </w:numPr>
        <w:tabs>
          <w:tab w:val="clear" w:pos="432"/>
        </w:tabs>
        <w:spacing w:line="280" w:lineRule="exact"/>
        <w:rPr>
          <w:rFonts w:ascii="Times New Roman" w:hAnsi="Times New Roman"/>
          <w:sz w:val="24"/>
        </w:rPr>
      </w:pPr>
      <w:r w:rsidRPr="005A0EB2">
        <w:rPr>
          <w:rFonts w:ascii="Times New Roman" w:hAnsi="Times New Roman"/>
          <w:sz w:val="24"/>
        </w:rPr>
        <w:t xml:space="preserve">And Vivian </w:t>
      </w:r>
      <w:r w:rsidRPr="005A0EB2">
        <w:rPr>
          <w:rFonts w:ascii="Times New Roman" w:hAnsi="Times New Roman"/>
          <w:b/>
          <w:bCs/>
          <w:sz w:val="24"/>
        </w:rPr>
        <w:t>would have</w:t>
      </w:r>
      <w:r w:rsidRPr="005A0EB2">
        <w:rPr>
          <w:rFonts w:ascii="Times New Roman" w:hAnsi="Times New Roman"/>
          <w:sz w:val="24"/>
        </w:rPr>
        <w:t xml:space="preserve"> been alive today</w:t>
      </w:r>
    </w:p>
    <w:p w14:paraId="2CA9B47F" w14:textId="77777777" w:rsidR="005A0EB2" w:rsidRPr="005A0EB2" w:rsidRDefault="005A0EB2" w:rsidP="00D95C16">
      <w:pPr>
        <w:numPr>
          <w:ilvl w:val="0"/>
          <w:numId w:val="38"/>
        </w:numPr>
        <w:tabs>
          <w:tab w:val="clear" w:pos="432"/>
        </w:tabs>
        <w:spacing w:line="280" w:lineRule="exact"/>
        <w:rPr>
          <w:rFonts w:ascii="Times New Roman" w:hAnsi="Times New Roman"/>
          <w:sz w:val="24"/>
        </w:rPr>
      </w:pPr>
      <w:r w:rsidRPr="005A0EB2">
        <w:rPr>
          <w:rFonts w:ascii="Times New Roman" w:hAnsi="Times New Roman"/>
          <w:sz w:val="24"/>
        </w:rPr>
        <w:t xml:space="preserve">The opportunity to deal with these criminals is a life opportunity that I </w:t>
      </w:r>
      <w:r w:rsidRPr="005A0EB2">
        <w:rPr>
          <w:rFonts w:ascii="Times New Roman" w:hAnsi="Times New Roman"/>
          <w:b/>
          <w:bCs/>
          <w:sz w:val="24"/>
        </w:rPr>
        <w:t>should</w:t>
      </w:r>
      <w:r w:rsidRPr="005A0EB2">
        <w:rPr>
          <w:rFonts w:ascii="Times New Roman" w:hAnsi="Times New Roman"/>
          <w:sz w:val="24"/>
        </w:rPr>
        <w:t xml:space="preserve"> make the best use of.</w:t>
      </w:r>
    </w:p>
    <w:p w14:paraId="057E2DDA" w14:textId="77777777" w:rsidR="005A0EB2" w:rsidRPr="005A0EB2" w:rsidRDefault="005A0EB2" w:rsidP="005A0EB2">
      <w:pPr>
        <w:spacing w:line="280" w:lineRule="exact"/>
        <w:rPr>
          <w:rFonts w:ascii="Times New Roman" w:hAnsi="Times New Roman"/>
          <w:sz w:val="24"/>
        </w:rPr>
      </w:pPr>
    </w:p>
    <w:p w14:paraId="54B1C322"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TG16</w:t>
      </w:r>
    </w:p>
    <w:p w14:paraId="4297DF5F" w14:textId="77777777" w:rsidR="005A0EB2" w:rsidRPr="005A0EB2" w:rsidRDefault="005A0EB2" w:rsidP="00D95C16">
      <w:pPr>
        <w:numPr>
          <w:ilvl w:val="0"/>
          <w:numId w:val="40"/>
        </w:numPr>
        <w:tabs>
          <w:tab w:val="clear" w:pos="432"/>
        </w:tabs>
        <w:spacing w:line="280" w:lineRule="exact"/>
        <w:rPr>
          <w:rFonts w:ascii="Times New Roman" w:hAnsi="Times New Roman"/>
          <w:sz w:val="24"/>
        </w:rPr>
      </w:pPr>
      <w:r w:rsidRPr="005A0EB2">
        <w:rPr>
          <w:rFonts w:ascii="Times New Roman" w:hAnsi="Times New Roman"/>
          <w:sz w:val="24"/>
        </w:rPr>
        <w:t xml:space="preserve">And Tess </w:t>
      </w:r>
      <w:r w:rsidRPr="005A0EB2">
        <w:rPr>
          <w:rFonts w:ascii="Times New Roman" w:hAnsi="Times New Roman"/>
          <w:b/>
          <w:bCs/>
          <w:sz w:val="24"/>
        </w:rPr>
        <w:t>could not</w:t>
      </w:r>
      <w:r w:rsidRPr="005A0EB2">
        <w:rPr>
          <w:rFonts w:ascii="Times New Roman" w:hAnsi="Times New Roman"/>
          <w:sz w:val="24"/>
        </w:rPr>
        <w:t xml:space="preserve"> help herself</w:t>
      </w:r>
    </w:p>
    <w:p w14:paraId="57610831" w14:textId="77777777" w:rsidR="005A0EB2" w:rsidRPr="005A0EB2" w:rsidRDefault="005A0EB2" w:rsidP="00D95C16">
      <w:pPr>
        <w:numPr>
          <w:ilvl w:val="0"/>
          <w:numId w:val="40"/>
        </w:numPr>
        <w:tabs>
          <w:tab w:val="clear" w:pos="432"/>
        </w:tabs>
        <w:spacing w:line="280" w:lineRule="exact"/>
        <w:rPr>
          <w:rFonts w:ascii="Times New Roman" w:hAnsi="Times New Roman"/>
          <w:sz w:val="24"/>
        </w:rPr>
      </w:pPr>
      <w:r w:rsidRPr="005A0EB2">
        <w:rPr>
          <w:rFonts w:ascii="Times New Roman" w:hAnsi="Times New Roman"/>
          <w:sz w:val="24"/>
        </w:rPr>
        <w:t xml:space="preserve">…she </w:t>
      </w:r>
      <w:r w:rsidRPr="005A0EB2">
        <w:rPr>
          <w:rFonts w:ascii="Times New Roman" w:hAnsi="Times New Roman"/>
          <w:b/>
          <w:bCs/>
          <w:sz w:val="24"/>
        </w:rPr>
        <w:t>should</w:t>
      </w:r>
      <w:r w:rsidRPr="005A0EB2">
        <w:rPr>
          <w:rFonts w:ascii="Times New Roman" w:hAnsi="Times New Roman"/>
          <w:sz w:val="24"/>
        </w:rPr>
        <w:t xml:space="preserve"> look at the plays she has written and she </w:t>
      </w:r>
      <w:r w:rsidRPr="005A0EB2">
        <w:rPr>
          <w:rFonts w:ascii="Times New Roman" w:hAnsi="Times New Roman"/>
          <w:b/>
          <w:bCs/>
          <w:sz w:val="24"/>
        </w:rPr>
        <w:t>would</w:t>
      </w:r>
      <w:r w:rsidRPr="005A0EB2">
        <w:rPr>
          <w:rFonts w:ascii="Times New Roman" w:hAnsi="Times New Roman"/>
          <w:sz w:val="24"/>
        </w:rPr>
        <w:t xml:space="preserve"> see her mother in them</w:t>
      </w:r>
    </w:p>
    <w:p w14:paraId="408420FC" w14:textId="77777777" w:rsidR="005A0EB2" w:rsidRPr="005A0EB2" w:rsidRDefault="005A0EB2" w:rsidP="00D95C16">
      <w:pPr>
        <w:numPr>
          <w:ilvl w:val="0"/>
          <w:numId w:val="40"/>
        </w:numPr>
        <w:tabs>
          <w:tab w:val="clear" w:pos="432"/>
        </w:tabs>
        <w:spacing w:line="280" w:lineRule="exact"/>
        <w:rPr>
          <w:rFonts w:ascii="Times New Roman" w:hAnsi="Times New Roman"/>
          <w:sz w:val="24"/>
        </w:rPr>
      </w:pPr>
      <w:r w:rsidRPr="005A0EB2">
        <w:rPr>
          <w:rFonts w:ascii="Times New Roman" w:hAnsi="Times New Roman"/>
          <w:sz w:val="24"/>
        </w:rPr>
        <w:t xml:space="preserve">But the family insisted that permission </w:t>
      </w:r>
      <w:r w:rsidRPr="005A0EB2">
        <w:rPr>
          <w:rFonts w:ascii="Times New Roman" w:hAnsi="Times New Roman"/>
          <w:b/>
          <w:bCs/>
          <w:sz w:val="24"/>
        </w:rPr>
        <w:t>must be</w:t>
      </w:r>
      <w:r w:rsidRPr="005A0EB2">
        <w:rPr>
          <w:rFonts w:ascii="Times New Roman" w:hAnsi="Times New Roman"/>
          <w:sz w:val="24"/>
        </w:rPr>
        <w:t xml:space="preserve"> sought from them before the dance </w:t>
      </w:r>
      <w:r w:rsidRPr="005A0EB2">
        <w:rPr>
          <w:rFonts w:ascii="Times New Roman" w:hAnsi="Times New Roman"/>
          <w:b/>
          <w:bCs/>
          <w:sz w:val="24"/>
        </w:rPr>
        <w:t>would</w:t>
      </w:r>
      <w:r w:rsidRPr="005A0EB2">
        <w:rPr>
          <w:rFonts w:ascii="Times New Roman" w:hAnsi="Times New Roman"/>
          <w:sz w:val="24"/>
        </w:rPr>
        <w:t xml:space="preserve"> begin</w:t>
      </w:r>
    </w:p>
    <w:p w14:paraId="27F22D94" w14:textId="77777777" w:rsidR="005A0EB2" w:rsidRPr="005A0EB2" w:rsidRDefault="005A0EB2" w:rsidP="00D95C16">
      <w:pPr>
        <w:numPr>
          <w:ilvl w:val="0"/>
          <w:numId w:val="40"/>
        </w:numPr>
        <w:tabs>
          <w:tab w:val="clear" w:pos="432"/>
        </w:tabs>
        <w:spacing w:line="280" w:lineRule="exact"/>
        <w:rPr>
          <w:rFonts w:ascii="Times New Roman" w:hAnsi="Times New Roman"/>
          <w:sz w:val="24"/>
        </w:rPr>
      </w:pPr>
      <w:r w:rsidRPr="005A0EB2">
        <w:rPr>
          <w:rFonts w:ascii="Times New Roman" w:hAnsi="Times New Roman"/>
          <w:sz w:val="24"/>
        </w:rPr>
        <w:t xml:space="preserve">…daughters of the clan who </w:t>
      </w:r>
      <w:r w:rsidRPr="005A0EB2">
        <w:rPr>
          <w:rFonts w:ascii="Times New Roman" w:hAnsi="Times New Roman"/>
          <w:b/>
          <w:bCs/>
          <w:sz w:val="24"/>
        </w:rPr>
        <w:t>should</w:t>
      </w:r>
      <w:r w:rsidRPr="005A0EB2">
        <w:rPr>
          <w:rFonts w:ascii="Times New Roman" w:hAnsi="Times New Roman"/>
          <w:sz w:val="24"/>
        </w:rPr>
        <w:t xml:space="preserve"> be by my side traditionally, supported the men this time</w:t>
      </w:r>
    </w:p>
    <w:p w14:paraId="10CB4BED" w14:textId="77777777" w:rsidR="005A0EB2" w:rsidRPr="005A0EB2" w:rsidRDefault="005A0EB2" w:rsidP="005A0EB2">
      <w:pPr>
        <w:spacing w:line="280" w:lineRule="exact"/>
        <w:rPr>
          <w:rFonts w:ascii="Times New Roman" w:hAnsi="Times New Roman"/>
          <w:sz w:val="24"/>
        </w:rPr>
      </w:pPr>
    </w:p>
    <w:p w14:paraId="622C8FAC"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TG17</w:t>
      </w:r>
    </w:p>
    <w:p w14:paraId="6290ABC0" w14:textId="77777777" w:rsidR="005A0EB2" w:rsidRPr="005A0EB2" w:rsidRDefault="005A0EB2" w:rsidP="00D95C16">
      <w:pPr>
        <w:numPr>
          <w:ilvl w:val="0"/>
          <w:numId w:val="42"/>
        </w:numPr>
        <w:tabs>
          <w:tab w:val="clear" w:pos="432"/>
        </w:tabs>
        <w:spacing w:line="280" w:lineRule="exact"/>
        <w:rPr>
          <w:rFonts w:ascii="Times New Roman" w:hAnsi="Times New Roman"/>
          <w:sz w:val="24"/>
        </w:rPr>
      </w:pPr>
      <w:r w:rsidRPr="005A0EB2">
        <w:rPr>
          <w:rFonts w:ascii="Times New Roman" w:hAnsi="Times New Roman"/>
          <w:sz w:val="24"/>
        </w:rPr>
        <w:t xml:space="preserve">She contended that government </w:t>
      </w:r>
      <w:r w:rsidRPr="005A0EB2">
        <w:rPr>
          <w:rFonts w:ascii="Times New Roman" w:hAnsi="Times New Roman"/>
          <w:b/>
          <w:bCs/>
          <w:sz w:val="24"/>
        </w:rPr>
        <w:t>should have</w:t>
      </w:r>
      <w:r w:rsidRPr="005A0EB2">
        <w:rPr>
          <w:rFonts w:ascii="Times New Roman" w:hAnsi="Times New Roman"/>
          <w:sz w:val="24"/>
        </w:rPr>
        <w:t xml:space="preserve"> sought out other possible solutions</w:t>
      </w:r>
    </w:p>
    <w:p w14:paraId="6319BEAA" w14:textId="77777777" w:rsidR="005A0EB2" w:rsidRPr="005A0EB2" w:rsidRDefault="005A0EB2" w:rsidP="005A0EB2">
      <w:pPr>
        <w:spacing w:line="280" w:lineRule="exact"/>
        <w:rPr>
          <w:rFonts w:ascii="Times New Roman" w:hAnsi="Times New Roman"/>
          <w:sz w:val="24"/>
        </w:rPr>
      </w:pPr>
    </w:p>
    <w:p w14:paraId="6DB45865"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TG18 a.</w:t>
      </w:r>
    </w:p>
    <w:p w14:paraId="3AB01653" w14:textId="77777777" w:rsidR="005A0EB2" w:rsidRPr="005A0EB2" w:rsidRDefault="005A0EB2" w:rsidP="00D95C16">
      <w:pPr>
        <w:numPr>
          <w:ilvl w:val="0"/>
          <w:numId w:val="44"/>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would have</w:t>
      </w:r>
      <w:r w:rsidRPr="005A0EB2">
        <w:rPr>
          <w:rFonts w:ascii="Times New Roman" w:hAnsi="Times New Roman"/>
          <w:sz w:val="24"/>
        </w:rPr>
        <w:t xml:space="preserve"> loved to spend much time with them than I am doing presently</w:t>
      </w:r>
    </w:p>
    <w:p w14:paraId="10553CE8" w14:textId="77777777" w:rsidR="005A0EB2" w:rsidRPr="005A0EB2" w:rsidRDefault="005A0EB2" w:rsidP="00D95C16">
      <w:pPr>
        <w:numPr>
          <w:ilvl w:val="0"/>
          <w:numId w:val="44"/>
        </w:numPr>
        <w:tabs>
          <w:tab w:val="clear" w:pos="432"/>
        </w:tabs>
        <w:spacing w:line="280" w:lineRule="exact"/>
        <w:rPr>
          <w:rFonts w:ascii="Times New Roman" w:hAnsi="Times New Roman"/>
          <w:sz w:val="24"/>
        </w:rPr>
      </w:pPr>
      <w:r w:rsidRPr="005A0EB2">
        <w:rPr>
          <w:rFonts w:ascii="Times New Roman" w:hAnsi="Times New Roman"/>
          <w:sz w:val="24"/>
        </w:rPr>
        <w:t xml:space="preserve">In combining household obligations with politics, you </w:t>
      </w:r>
      <w:r w:rsidRPr="005A0EB2">
        <w:rPr>
          <w:rFonts w:ascii="Times New Roman" w:hAnsi="Times New Roman"/>
          <w:b/>
          <w:bCs/>
          <w:sz w:val="24"/>
        </w:rPr>
        <w:t>have to</w:t>
      </w:r>
      <w:r w:rsidRPr="005A0EB2">
        <w:rPr>
          <w:rFonts w:ascii="Times New Roman" w:hAnsi="Times New Roman"/>
          <w:sz w:val="24"/>
        </w:rPr>
        <w:t xml:space="preserve"> understand that politics is demanding</w:t>
      </w:r>
    </w:p>
    <w:p w14:paraId="310E4016" w14:textId="77777777" w:rsidR="005A0EB2" w:rsidRPr="005A0EB2" w:rsidRDefault="005A0EB2" w:rsidP="00D95C16">
      <w:pPr>
        <w:numPr>
          <w:ilvl w:val="0"/>
          <w:numId w:val="44"/>
        </w:numPr>
        <w:tabs>
          <w:tab w:val="clear" w:pos="432"/>
        </w:tabs>
        <w:spacing w:line="280" w:lineRule="exact"/>
        <w:rPr>
          <w:rFonts w:ascii="Times New Roman" w:hAnsi="Times New Roman"/>
          <w:sz w:val="24"/>
        </w:rPr>
      </w:pPr>
      <w:r w:rsidRPr="005A0EB2">
        <w:rPr>
          <w:rFonts w:ascii="Times New Roman" w:hAnsi="Times New Roman"/>
          <w:sz w:val="24"/>
        </w:rPr>
        <w:t xml:space="preserve">Sometimes, you </w:t>
      </w:r>
      <w:r w:rsidRPr="005A0EB2">
        <w:rPr>
          <w:rFonts w:ascii="Times New Roman" w:hAnsi="Times New Roman"/>
          <w:b/>
          <w:bCs/>
          <w:sz w:val="24"/>
        </w:rPr>
        <w:t>have to</w:t>
      </w:r>
      <w:r w:rsidRPr="005A0EB2">
        <w:rPr>
          <w:rFonts w:ascii="Times New Roman" w:hAnsi="Times New Roman"/>
          <w:sz w:val="24"/>
        </w:rPr>
        <w:t xml:space="preserve"> stay late nights for meetings</w:t>
      </w:r>
    </w:p>
    <w:p w14:paraId="0ABD617D" w14:textId="77777777" w:rsidR="005A0EB2" w:rsidRPr="005A0EB2" w:rsidRDefault="005A0EB2" w:rsidP="00D95C16">
      <w:pPr>
        <w:numPr>
          <w:ilvl w:val="0"/>
          <w:numId w:val="44"/>
        </w:numPr>
        <w:tabs>
          <w:tab w:val="clear" w:pos="432"/>
        </w:tabs>
        <w:spacing w:line="280" w:lineRule="exact"/>
        <w:rPr>
          <w:rFonts w:ascii="Times New Roman" w:hAnsi="Times New Roman"/>
          <w:sz w:val="24"/>
        </w:rPr>
      </w:pPr>
      <w:r w:rsidRPr="005A0EB2">
        <w:rPr>
          <w:rFonts w:ascii="Times New Roman" w:hAnsi="Times New Roman"/>
          <w:sz w:val="24"/>
        </w:rPr>
        <w:t xml:space="preserve">One, you </w:t>
      </w:r>
      <w:r w:rsidRPr="005A0EB2">
        <w:rPr>
          <w:rFonts w:ascii="Times New Roman" w:hAnsi="Times New Roman"/>
          <w:b/>
          <w:bCs/>
          <w:sz w:val="24"/>
        </w:rPr>
        <w:t>have to</w:t>
      </w:r>
      <w:r w:rsidRPr="005A0EB2">
        <w:rPr>
          <w:rFonts w:ascii="Times New Roman" w:hAnsi="Times New Roman"/>
          <w:sz w:val="24"/>
        </w:rPr>
        <w:t xml:space="preserve"> chase this one and that one, and then the whole assignments</w:t>
      </w:r>
    </w:p>
    <w:p w14:paraId="1E51B58E" w14:textId="77777777" w:rsidR="005A0EB2" w:rsidRPr="005A0EB2" w:rsidRDefault="005A0EB2" w:rsidP="005A0EB2">
      <w:pPr>
        <w:spacing w:line="280" w:lineRule="exact"/>
        <w:rPr>
          <w:rFonts w:ascii="Times New Roman" w:hAnsi="Times New Roman"/>
          <w:sz w:val="24"/>
        </w:rPr>
      </w:pPr>
    </w:p>
    <w:p w14:paraId="3FAEC474"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TG18 b.</w:t>
      </w:r>
    </w:p>
    <w:p w14:paraId="2EB37500" w14:textId="77777777" w:rsidR="005A0EB2" w:rsidRPr="005A0EB2" w:rsidRDefault="005A0EB2" w:rsidP="00D95C16">
      <w:pPr>
        <w:numPr>
          <w:ilvl w:val="0"/>
          <w:numId w:val="46"/>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always</w:t>
      </w:r>
      <w:r w:rsidRPr="005A0EB2">
        <w:rPr>
          <w:rFonts w:ascii="Times New Roman" w:hAnsi="Times New Roman"/>
          <w:sz w:val="24"/>
        </w:rPr>
        <w:t xml:space="preserve"> hold regular meetings with them</w:t>
      </w:r>
    </w:p>
    <w:p w14:paraId="359C5931" w14:textId="77777777" w:rsidR="005A0EB2" w:rsidRPr="005A0EB2" w:rsidRDefault="005A0EB2" w:rsidP="00D95C16">
      <w:pPr>
        <w:numPr>
          <w:ilvl w:val="0"/>
          <w:numId w:val="46"/>
        </w:numPr>
        <w:tabs>
          <w:tab w:val="clear" w:pos="432"/>
        </w:tabs>
        <w:spacing w:line="280" w:lineRule="exact"/>
        <w:rPr>
          <w:rFonts w:ascii="Times New Roman" w:hAnsi="Times New Roman"/>
          <w:sz w:val="24"/>
        </w:rPr>
      </w:pPr>
      <w:r w:rsidRPr="005A0EB2">
        <w:rPr>
          <w:rFonts w:ascii="Times New Roman" w:hAnsi="Times New Roman"/>
          <w:sz w:val="24"/>
        </w:rPr>
        <w:t xml:space="preserve">Before I decide, I </w:t>
      </w:r>
      <w:r w:rsidRPr="005A0EB2">
        <w:rPr>
          <w:rFonts w:ascii="Times New Roman" w:hAnsi="Times New Roman"/>
          <w:b/>
          <w:bCs/>
          <w:sz w:val="24"/>
        </w:rPr>
        <w:t xml:space="preserve">would </w:t>
      </w:r>
      <w:r w:rsidRPr="005A0EB2">
        <w:rPr>
          <w:rFonts w:ascii="Times New Roman" w:hAnsi="Times New Roman"/>
          <w:sz w:val="24"/>
        </w:rPr>
        <w:t>allow people to air their views</w:t>
      </w:r>
    </w:p>
    <w:p w14:paraId="4A167E9F" w14:textId="77777777" w:rsidR="005A0EB2" w:rsidRPr="005A0EB2" w:rsidRDefault="005A0EB2" w:rsidP="00D95C16">
      <w:pPr>
        <w:numPr>
          <w:ilvl w:val="0"/>
          <w:numId w:val="46"/>
        </w:numPr>
        <w:tabs>
          <w:tab w:val="clear" w:pos="432"/>
        </w:tabs>
        <w:spacing w:line="280" w:lineRule="exact"/>
        <w:rPr>
          <w:rFonts w:ascii="Times New Roman" w:hAnsi="Times New Roman"/>
          <w:sz w:val="24"/>
        </w:rPr>
      </w:pPr>
      <w:r w:rsidRPr="005A0EB2">
        <w:rPr>
          <w:rFonts w:ascii="Times New Roman" w:hAnsi="Times New Roman"/>
          <w:sz w:val="24"/>
        </w:rPr>
        <w:t xml:space="preserve">I believe you </w:t>
      </w:r>
      <w:r w:rsidRPr="005A0EB2">
        <w:rPr>
          <w:rFonts w:ascii="Times New Roman" w:hAnsi="Times New Roman"/>
          <w:b/>
          <w:bCs/>
          <w:sz w:val="24"/>
        </w:rPr>
        <w:t>have to</w:t>
      </w:r>
      <w:r w:rsidRPr="005A0EB2">
        <w:rPr>
          <w:rFonts w:ascii="Times New Roman" w:hAnsi="Times New Roman"/>
          <w:sz w:val="24"/>
        </w:rPr>
        <w:t xml:space="preserve"> prove yourself</w:t>
      </w:r>
    </w:p>
    <w:p w14:paraId="5C048116" w14:textId="77777777" w:rsidR="005A0EB2" w:rsidRPr="005A0EB2" w:rsidRDefault="005A0EB2" w:rsidP="005A0EB2">
      <w:pPr>
        <w:spacing w:line="280" w:lineRule="exact"/>
        <w:rPr>
          <w:rFonts w:ascii="Times New Roman" w:hAnsi="Times New Roman"/>
          <w:sz w:val="24"/>
        </w:rPr>
      </w:pPr>
    </w:p>
    <w:p w14:paraId="33D91557"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TP 02</w:t>
      </w:r>
      <w:r w:rsidRPr="005A0EB2">
        <w:rPr>
          <w:rFonts w:ascii="Times New Roman" w:hAnsi="Times New Roman"/>
          <w:sz w:val="24"/>
        </w:rPr>
        <w:tab/>
      </w:r>
      <w:r w:rsidRPr="005A0EB2">
        <w:rPr>
          <w:rFonts w:ascii="Times New Roman" w:hAnsi="Times New Roman"/>
          <w:sz w:val="24"/>
        </w:rPr>
        <w:tab/>
      </w:r>
    </w:p>
    <w:p w14:paraId="2A14771C"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(1) I </w:t>
      </w:r>
      <w:r w:rsidRPr="005A0EB2">
        <w:rPr>
          <w:rFonts w:ascii="Times New Roman" w:hAnsi="Times New Roman"/>
          <w:b/>
          <w:bCs/>
          <w:sz w:val="24"/>
        </w:rPr>
        <w:t>used to</w:t>
      </w:r>
      <w:r w:rsidRPr="005A0EB2">
        <w:rPr>
          <w:rFonts w:ascii="Times New Roman" w:hAnsi="Times New Roman"/>
          <w:sz w:val="24"/>
        </w:rPr>
        <w:t xml:space="preserve"> think that submission was oppression until                      </w:t>
      </w:r>
    </w:p>
    <w:p w14:paraId="6E2A321A"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ab/>
        <w:t xml:space="preserve">(2) Endeavour to do your own part by submitting and God </w:t>
      </w:r>
      <w:r w:rsidRPr="005A0EB2">
        <w:rPr>
          <w:rFonts w:ascii="Times New Roman" w:hAnsi="Times New Roman"/>
          <w:b/>
          <w:bCs/>
          <w:sz w:val="24"/>
        </w:rPr>
        <w:t>will</w:t>
      </w:r>
      <w:r w:rsidRPr="005A0EB2">
        <w:rPr>
          <w:rFonts w:ascii="Times New Roman" w:hAnsi="Times New Roman"/>
          <w:sz w:val="24"/>
        </w:rPr>
        <w:t xml:space="preserve"> fight </w:t>
      </w:r>
      <w:r w:rsidRPr="005A0EB2">
        <w:rPr>
          <w:rFonts w:ascii="Times New Roman" w:hAnsi="Times New Roman"/>
          <w:sz w:val="24"/>
          <w:vertAlign w:val="superscript"/>
        </w:rPr>
        <w:t xml:space="preserve">(the man) </w:t>
      </w:r>
      <w:r w:rsidRPr="005A0EB2">
        <w:rPr>
          <w:rFonts w:ascii="Times New Roman" w:hAnsi="Times New Roman"/>
          <w:sz w:val="24"/>
        </w:rPr>
        <w:t>for you</w:t>
      </w:r>
      <w:r w:rsidRPr="005A0EB2">
        <w:rPr>
          <w:rFonts w:ascii="Times New Roman" w:hAnsi="Times New Roman"/>
          <w:sz w:val="24"/>
        </w:rPr>
        <w:tab/>
      </w:r>
    </w:p>
    <w:p w14:paraId="63D113D7"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(3) You </w:t>
      </w:r>
      <w:r w:rsidRPr="005A0EB2">
        <w:rPr>
          <w:rFonts w:ascii="Times New Roman" w:hAnsi="Times New Roman"/>
          <w:b/>
          <w:bCs/>
          <w:sz w:val="24"/>
        </w:rPr>
        <w:t>will</w:t>
      </w:r>
      <w:r w:rsidRPr="005A0EB2">
        <w:rPr>
          <w:rFonts w:ascii="Times New Roman" w:hAnsi="Times New Roman"/>
          <w:sz w:val="24"/>
        </w:rPr>
        <w:t xml:space="preserve"> make the case worse</w:t>
      </w:r>
    </w:p>
    <w:p w14:paraId="66F31DCF"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ab/>
        <w:t xml:space="preserve">(4) If you have agreed to bear a man’s name you </w:t>
      </w:r>
      <w:r w:rsidRPr="005A0EB2">
        <w:rPr>
          <w:rFonts w:ascii="Times New Roman" w:hAnsi="Times New Roman"/>
          <w:b/>
          <w:bCs/>
          <w:sz w:val="24"/>
        </w:rPr>
        <w:t>must</w:t>
      </w:r>
      <w:r w:rsidRPr="005A0EB2">
        <w:rPr>
          <w:rFonts w:ascii="Times New Roman" w:hAnsi="Times New Roman"/>
          <w:sz w:val="24"/>
        </w:rPr>
        <w:t xml:space="preserve"> submit…</w:t>
      </w:r>
    </w:p>
    <w:p w14:paraId="17CB6DF6" w14:textId="77777777" w:rsidR="005A0EB2" w:rsidRPr="005A0EB2" w:rsidRDefault="005A0EB2" w:rsidP="005A0EB2">
      <w:pPr>
        <w:spacing w:line="280" w:lineRule="exact"/>
        <w:rPr>
          <w:rFonts w:ascii="Times New Roman" w:hAnsi="Times New Roman"/>
          <w:sz w:val="24"/>
        </w:rPr>
      </w:pPr>
    </w:p>
    <w:p w14:paraId="72462F16"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TP03</w:t>
      </w:r>
    </w:p>
    <w:p w14:paraId="09894C17"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ab/>
        <w:t xml:space="preserve">(1) …Well, you </w:t>
      </w:r>
      <w:r w:rsidRPr="005A0EB2">
        <w:rPr>
          <w:rFonts w:ascii="Times New Roman" w:hAnsi="Times New Roman"/>
          <w:b/>
          <w:bCs/>
          <w:sz w:val="24"/>
        </w:rPr>
        <w:t>may need to</w:t>
      </w:r>
      <w:r w:rsidRPr="005A0EB2">
        <w:rPr>
          <w:rFonts w:ascii="Times New Roman" w:hAnsi="Times New Roman"/>
          <w:sz w:val="24"/>
        </w:rPr>
        <w:t xml:space="preserve"> hear from some men of God</w:t>
      </w:r>
    </w:p>
    <w:p w14:paraId="7338D3D0" w14:textId="77777777" w:rsidR="005A0EB2" w:rsidRPr="005A0EB2" w:rsidRDefault="005A0EB2" w:rsidP="005A0EB2">
      <w:pPr>
        <w:spacing w:line="280" w:lineRule="exact"/>
        <w:rPr>
          <w:rFonts w:ascii="Times New Roman" w:hAnsi="Times New Roman"/>
          <w:sz w:val="24"/>
        </w:rPr>
      </w:pPr>
    </w:p>
    <w:p w14:paraId="6622BB03"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TP 05</w:t>
      </w:r>
    </w:p>
    <w:p w14:paraId="5D6D4405"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(1) My siblings</w:t>
      </w:r>
      <w:r w:rsidRPr="005A0EB2">
        <w:rPr>
          <w:rFonts w:ascii="Times New Roman" w:hAnsi="Times New Roman"/>
          <w:b/>
          <w:bCs/>
          <w:sz w:val="24"/>
        </w:rPr>
        <w:t xml:space="preserve"> would</w:t>
      </w:r>
      <w:r w:rsidRPr="005A0EB2">
        <w:rPr>
          <w:rFonts w:ascii="Times New Roman" w:hAnsi="Times New Roman"/>
          <w:sz w:val="24"/>
        </w:rPr>
        <w:t xml:space="preserve"> invite their friends over to </w:t>
      </w:r>
      <w:r w:rsidRPr="005A0EB2">
        <w:rPr>
          <w:rFonts w:ascii="Times New Roman" w:hAnsi="Times New Roman"/>
          <w:sz w:val="24"/>
          <w:vertAlign w:val="superscript"/>
        </w:rPr>
        <w:t xml:space="preserve">(They) </w:t>
      </w:r>
      <w:r w:rsidRPr="005A0EB2">
        <w:rPr>
          <w:rFonts w:ascii="Times New Roman" w:hAnsi="Times New Roman"/>
          <w:sz w:val="24"/>
        </w:rPr>
        <w:t xml:space="preserve">watch me dance, sing and </w:t>
      </w:r>
    </w:p>
    <w:p w14:paraId="43D75D2A"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      (2)</w:t>
      </w:r>
      <w:r w:rsidRPr="005A0EB2">
        <w:rPr>
          <w:rFonts w:ascii="Times New Roman" w:hAnsi="Times New Roman"/>
          <w:sz w:val="24"/>
          <w:vertAlign w:val="superscript"/>
        </w:rPr>
        <w:t xml:space="preserve"> (I) </w:t>
      </w:r>
      <w:r w:rsidRPr="005A0EB2">
        <w:rPr>
          <w:rFonts w:ascii="Times New Roman" w:hAnsi="Times New Roman"/>
          <w:sz w:val="24"/>
        </w:rPr>
        <w:t>generally make a fool of myself</w:t>
      </w:r>
    </w:p>
    <w:p w14:paraId="381DFCEF" w14:textId="77777777" w:rsidR="005A0EB2" w:rsidRPr="005A0EB2" w:rsidRDefault="005A0EB2" w:rsidP="005A0EB2">
      <w:pPr>
        <w:spacing w:line="280" w:lineRule="exact"/>
        <w:rPr>
          <w:rFonts w:ascii="Times New Roman" w:hAnsi="Times New Roman"/>
          <w:sz w:val="24"/>
        </w:rPr>
      </w:pPr>
    </w:p>
    <w:p w14:paraId="717D2D25"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TP09</w:t>
      </w:r>
    </w:p>
    <w:p w14:paraId="6A39D9DA" w14:textId="77777777" w:rsidR="005A0EB2" w:rsidRPr="005A0EB2" w:rsidRDefault="005A0EB2" w:rsidP="00D95C16">
      <w:pPr>
        <w:numPr>
          <w:ilvl w:val="0"/>
          <w:numId w:val="48"/>
        </w:numPr>
        <w:tabs>
          <w:tab w:val="clear" w:pos="432"/>
        </w:tabs>
        <w:spacing w:line="280" w:lineRule="exact"/>
        <w:rPr>
          <w:rFonts w:ascii="Times New Roman" w:hAnsi="Times New Roman"/>
          <w:sz w:val="24"/>
        </w:rPr>
      </w:pPr>
      <w:r w:rsidRPr="005A0EB2">
        <w:rPr>
          <w:rFonts w:ascii="Times New Roman" w:hAnsi="Times New Roman"/>
          <w:sz w:val="24"/>
        </w:rPr>
        <w:t xml:space="preserve">The old woman </w:t>
      </w:r>
      <w:r w:rsidRPr="005A0EB2">
        <w:rPr>
          <w:rFonts w:ascii="Times New Roman" w:hAnsi="Times New Roman"/>
          <w:b/>
          <w:bCs/>
          <w:sz w:val="24"/>
        </w:rPr>
        <w:t>can hardly</w:t>
      </w:r>
      <w:r w:rsidRPr="005A0EB2">
        <w:rPr>
          <w:rFonts w:ascii="Times New Roman" w:hAnsi="Times New Roman"/>
          <w:sz w:val="24"/>
        </w:rPr>
        <w:t xml:space="preserve"> feed herself, let alone these little ones</w:t>
      </w:r>
    </w:p>
    <w:p w14:paraId="48677250" w14:textId="77777777" w:rsidR="005A0EB2" w:rsidRPr="005A0EB2" w:rsidRDefault="005A0EB2" w:rsidP="00D95C16">
      <w:pPr>
        <w:numPr>
          <w:ilvl w:val="0"/>
          <w:numId w:val="48"/>
        </w:numPr>
        <w:tabs>
          <w:tab w:val="clear" w:pos="432"/>
        </w:tabs>
        <w:spacing w:line="280" w:lineRule="exact"/>
        <w:rPr>
          <w:rFonts w:ascii="Times New Roman" w:hAnsi="Times New Roman"/>
          <w:sz w:val="24"/>
        </w:rPr>
      </w:pPr>
      <w:r w:rsidRPr="005A0EB2">
        <w:rPr>
          <w:rFonts w:ascii="Times New Roman" w:hAnsi="Times New Roman"/>
          <w:sz w:val="24"/>
        </w:rPr>
        <w:t xml:space="preserve">She </w:t>
      </w:r>
      <w:r w:rsidRPr="005A0EB2">
        <w:rPr>
          <w:rFonts w:ascii="Times New Roman" w:hAnsi="Times New Roman"/>
          <w:b/>
          <w:bCs/>
          <w:sz w:val="24"/>
        </w:rPr>
        <w:t>has to</w:t>
      </w:r>
      <w:r w:rsidRPr="005A0EB2">
        <w:rPr>
          <w:rFonts w:ascii="Times New Roman" w:hAnsi="Times New Roman"/>
          <w:sz w:val="24"/>
        </w:rPr>
        <w:t xml:space="preserve"> get food on credit </w:t>
      </w:r>
    </w:p>
    <w:p w14:paraId="4399330A" w14:textId="77777777" w:rsidR="005A0EB2" w:rsidRPr="005A0EB2" w:rsidRDefault="005A0EB2" w:rsidP="00D95C16">
      <w:pPr>
        <w:numPr>
          <w:ilvl w:val="0"/>
          <w:numId w:val="48"/>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will</w:t>
      </w:r>
      <w:r w:rsidRPr="005A0EB2">
        <w:rPr>
          <w:rFonts w:ascii="Times New Roman" w:hAnsi="Times New Roman"/>
          <w:sz w:val="24"/>
        </w:rPr>
        <w:t xml:space="preserve"> </w:t>
      </w:r>
      <w:r w:rsidRPr="005A0EB2">
        <w:rPr>
          <w:rFonts w:ascii="Times New Roman" w:hAnsi="Times New Roman"/>
          <w:b/>
          <w:bCs/>
          <w:sz w:val="24"/>
        </w:rPr>
        <w:t>never</w:t>
      </w:r>
      <w:r w:rsidRPr="005A0EB2">
        <w:rPr>
          <w:rFonts w:ascii="Times New Roman" w:hAnsi="Times New Roman"/>
          <w:sz w:val="24"/>
        </w:rPr>
        <w:t xml:space="preserve"> publish your name anywhere</w:t>
      </w:r>
    </w:p>
    <w:p w14:paraId="6747E783" w14:textId="77777777" w:rsidR="005A0EB2" w:rsidRPr="005A0EB2" w:rsidRDefault="005A0EB2" w:rsidP="00D95C16">
      <w:pPr>
        <w:numPr>
          <w:ilvl w:val="0"/>
          <w:numId w:val="48"/>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have to</w:t>
      </w:r>
      <w:r w:rsidRPr="005A0EB2">
        <w:rPr>
          <w:rFonts w:ascii="Times New Roman" w:hAnsi="Times New Roman"/>
          <w:sz w:val="24"/>
        </w:rPr>
        <w:t xml:space="preserve"> do personal meetings and interviews to make sure </w:t>
      </w:r>
    </w:p>
    <w:p w14:paraId="4C898779" w14:textId="77777777" w:rsidR="005A0EB2" w:rsidRPr="005A0EB2" w:rsidRDefault="005A0EB2" w:rsidP="00D95C16">
      <w:pPr>
        <w:numPr>
          <w:ilvl w:val="0"/>
          <w:numId w:val="48"/>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will</w:t>
      </w:r>
      <w:r w:rsidRPr="005A0EB2">
        <w:rPr>
          <w:rFonts w:ascii="Times New Roman" w:hAnsi="Times New Roman"/>
          <w:sz w:val="24"/>
        </w:rPr>
        <w:t xml:space="preserve"> keep you updated</w:t>
      </w:r>
    </w:p>
    <w:p w14:paraId="531F0299" w14:textId="77777777" w:rsidR="005A0EB2" w:rsidRPr="005A0EB2" w:rsidRDefault="005A0EB2" w:rsidP="005A0EB2">
      <w:pPr>
        <w:spacing w:line="280" w:lineRule="exact"/>
        <w:rPr>
          <w:rFonts w:ascii="Times New Roman" w:hAnsi="Times New Roman"/>
          <w:sz w:val="24"/>
        </w:rPr>
      </w:pPr>
    </w:p>
    <w:p w14:paraId="67B39905"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TP14</w:t>
      </w:r>
    </w:p>
    <w:p w14:paraId="7002552A" w14:textId="77777777" w:rsidR="005A0EB2" w:rsidRPr="005A0EB2" w:rsidRDefault="005A0EB2" w:rsidP="00D95C16">
      <w:pPr>
        <w:numPr>
          <w:ilvl w:val="0"/>
          <w:numId w:val="50"/>
        </w:numPr>
        <w:tabs>
          <w:tab w:val="clear" w:pos="432"/>
        </w:tabs>
        <w:spacing w:line="280" w:lineRule="exact"/>
        <w:rPr>
          <w:rFonts w:ascii="Times New Roman" w:hAnsi="Times New Roman"/>
          <w:sz w:val="24"/>
        </w:rPr>
      </w:pPr>
      <w:r w:rsidRPr="005A0EB2">
        <w:rPr>
          <w:rFonts w:ascii="Times New Roman" w:hAnsi="Times New Roman"/>
          <w:sz w:val="24"/>
        </w:rPr>
        <w:t xml:space="preserve">…the day I find a man, who is not only able but lovingly and willingly enjoys cooking, I </w:t>
      </w:r>
      <w:r w:rsidRPr="005A0EB2">
        <w:rPr>
          <w:rFonts w:ascii="Times New Roman" w:hAnsi="Times New Roman"/>
          <w:b/>
          <w:bCs/>
          <w:sz w:val="24"/>
        </w:rPr>
        <w:t xml:space="preserve">shall promptly </w:t>
      </w:r>
      <w:r w:rsidRPr="005A0EB2">
        <w:rPr>
          <w:rFonts w:ascii="Times New Roman" w:hAnsi="Times New Roman"/>
          <w:sz w:val="24"/>
        </w:rPr>
        <w:t>seduce him and marry him sharp sharp!</w:t>
      </w:r>
    </w:p>
    <w:p w14:paraId="248A323B" w14:textId="77777777" w:rsidR="005A0EB2" w:rsidRPr="005A0EB2" w:rsidRDefault="005A0EB2" w:rsidP="005A0EB2">
      <w:pPr>
        <w:spacing w:line="280" w:lineRule="exact"/>
        <w:rPr>
          <w:rFonts w:ascii="Times New Roman" w:hAnsi="Times New Roman"/>
          <w:sz w:val="24"/>
        </w:rPr>
      </w:pPr>
    </w:p>
    <w:p w14:paraId="64B5D294"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TP17</w:t>
      </w:r>
    </w:p>
    <w:p w14:paraId="2E5C6D1B"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…the doctor recommended anti-depressants but I’m afraid I </w:t>
      </w:r>
      <w:r w:rsidRPr="005A0EB2">
        <w:rPr>
          <w:rFonts w:ascii="Times New Roman" w:hAnsi="Times New Roman"/>
          <w:b/>
          <w:bCs/>
          <w:sz w:val="24"/>
        </w:rPr>
        <w:t>might</w:t>
      </w:r>
      <w:r w:rsidRPr="005A0EB2">
        <w:rPr>
          <w:rFonts w:ascii="Times New Roman" w:hAnsi="Times New Roman"/>
          <w:sz w:val="24"/>
        </w:rPr>
        <w:t xml:space="preserve"> get hooked on them</w:t>
      </w:r>
    </w:p>
    <w:p w14:paraId="2AD26985"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People say they </w:t>
      </w:r>
      <w:r w:rsidRPr="005A0EB2">
        <w:rPr>
          <w:rFonts w:ascii="Times New Roman" w:hAnsi="Times New Roman"/>
          <w:b/>
          <w:bCs/>
          <w:sz w:val="24"/>
        </w:rPr>
        <w:t>cannot</w:t>
      </w:r>
      <w:r w:rsidRPr="005A0EB2">
        <w:rPr>
          <w:rFonts w:ascii="Times New Roman" w:hAnsi="Times New Roman"/>
          <w:sz w:val="24"/>
        </w:rPr>
        <w:t xml:space="preserve"> talk about HIV because of stigma</w:t>
      </w:r>
    </w:p>
    <w:p w14:paraId="6526DC72"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There</w:t>
      </w:r>
      <w:r w:rsidRPr="005A0EB2">
        <w:rPr>
          <w:rFonts w:ascii="Times New Roman" w:hAnsi="Times New Roman"/>
          <w:b/>
          <w:bCs/>
          <w:sz w:val="24"/>
        </w:rPr>
        <w:t xml:space="preserve"> will always</w:t>
      </w:r>
      <w:r w:rsidRPr="005A0EB2">
        <w:rPr>
          <w:rFonts w:ascii="Times New Roman" w:hAnsi="Times New Roman"/>
          <w:sz w:val="24"/>
        </w:rPr>
        <w:t xml:space="preserve"> be stigma until we, who are infected speak out!</w:t>
      </w:r>
    </w:p>
    <w:p w14:paraId="1EE3E60C"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…nobody out there … </w:t>
      </w:r>
      <w:r w:rsidRPr="005A0EB2">
        <w:rPr>
          <w:rFonts w:ascii="Times New Roman" w:hAnsi="Times New Roman"/>
          <w:b/>
          <w:bCs/>
          <w:sz w:val="24"/>
        </w:rPr>
        <w:t>will</w:t>
      </w:r>
      <w:r w:rsidRPr="005A0EB2">
        <w:rPr>
          <w:rFonts w:ascii="Times New Roman" w:hAnsi="Times New Roman"/>
          <w:sz w:val="24"/>
        </w:rPr>
        <w:t xml:space="preserve"> fight your battle</w:t>
      </w:r>
    </w:p>
    <w:p w14:paraId="27FD0BAA"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The best they </w:t>
      </w:r>
      <w:r w:rsidRPr="005A0EB2">
        <w:rPr>
          <w:rFonts w:ascii="Times New Roman" w:hAnsi="Times New Roman"/>
          <w:b/>
          <w:bCs/>
          <w:sz w:val="24"/>
        </w:rPr>
        <w:t>can</w:t>
      </w:r>
      <w:r w:rsidRPr="005A0EB2">
        <w:rPr>
          <w:rFonts w:ascii="Times New Roman" w:hAnsi="Times New Roman"/>
          <w:sz w:val="24"/>
        </w:rPr>
        <w:t xml:space="preserve"> do is to give us moral and/or financial support</w:t>
      </w:r>
    </w:p>
    <w:p w14:paraId="31B5402A" w14:textId="77777777" w:rsidR="005A0EB2" w:rsidRPr="005A0EB2" w:rsidRDefault="005A0EB2" w:rsidP="005A0EB2">
      <w:pPr>
        <w:spacing w:line="280" w:lineRule="exact"/>
        <w:rPr>
          <w:rFonts w:ascii="Times New Roman" w:hAnsi="Times New Roman"/>
          <w:sz w:val="24"/>
        </w:rPr>
      </w:pPr>
    </w:p>
    <w:p w14:paraId="116B6912" w14:textId="77777777" w:rsidR="005A0EB2" w:rsidRPr="005A0EB2" w:rsidRDefault="005A0EB2" w:rsidP="005A0EB2">
      <w:pPr>
        <w:spacing w:line="280" w:lineRule="exact"/>
        <w:rPr>
          <w:rFonts w:ascii="Times New Roman" w:hAnsi="Times New Roman"/>
          <w:sz w:val="24"/>
        </w:rPr>
      </w:pPr>
    </w:p>
    <w:p w14:paraId="60AA9AE6" w14:textId="77777777" w:rsidR="005A0EB2" w:rsidRPr="005A0EB2" w:rsidRDefault="005A0EB2" w:rsidP="005A0EB2">
      <w:pPr>
        <w:spacing w:line="280" w:lineRule="exact"/>
        <w:rPr>
          <w:rFonts w:ascii="Times New Roman" w:hAnsi="Times New Roman"/>
          <w:sz w:val="24"/>
        </w:rPr>
      </w:pPr>
    </w:p>
    <w:p w14:paraId="0C054EB6" w14:textId="77777777" w:rsidR="005A0EB2" w:rsidRPr="005A0EB2" w:rsidRDefault="005A0EB2" w:rsidP="005A0EB2">
      <w:pPr>
        <w:spacing w:line="280" w:lineRule="exact"/>
        <w:rPr>
          <w:rFonts w:ascii="Times New Roman" w:hAnsi="Times New Roman"/>
          <w:sz w:val="24"/>
        </w:rPr>
      </w:pPr>
    </w:p>
    <w:p w14:paraId="42A957D6"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NOTE: This paper is extracted from my PhD Thesis titled: </w:t>
      </w:r>
      <w:r w:rsidRPr="005A0EB2">
        <w:rPr>
          <w:rFonts w:ascii="Times New Roman" w:hAnsi="Times New Roman"/>
          <w:b/>
          <w:bCs/>
          <w:sz w:val="24"/>
        </w:rPr>
        <w:t>THE LINGUISTIC AND PICTORIAL REPRESENTATION OF NIGERIAN WOMEN’S ASSERTIVENESS IN SELECTED NIGERIAN NEWSPAPERS</w:t>
      </w:r>
    </w:p>
    <w:sectPr w:rsidR="005A0EB2" w:rsidRPr="005A0EB2" w:rsidSect="000C4153">
      <w:headerReference w:type="even" r:id="rId10"/>
      <w:headerReference w:type="default" r:id="rId11"/>
      <w:footerReference w:type="even" r:id="rId12"/>
      <w:footerReference w:type="default" r:id="rId13"/>
      <w:pgSz w:w="11906" w:h="16838"/>
      <w:pgMar w:top="1267" w:right="1800" w:bottom="360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FB1392" w14:textId="77777777" w:rsidR="0021644C" w:rsidRDefault="0021644C" w:rsidP="00BF36E9">
      <w:r>
        <w:separator/>
      </w:r>
    </w:p>
  </w:endnote>
  <w:endnote w:type="continuationSeparator" w:id="0">
    <w:p w14:paraId="1DE25C57" w14:textId="77777777" w:rsidR="0021644C" w:rsidRDefault="0021644C" w:rsidP="00BF3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oulosSIL">
    <w:altName w:val="MS Mincho"/>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haris SIL">
    <w:charset w:val="00"/>
    <w:family w:val="auto"/>
    <w:pitch w:val="variable"/>
    <w:sig w:usb0="A00002FF" w:usb1="5200A1FF" w:usb2="02000009" w:usb3="00000000" w:csb0="00000197" w:csb1="00000000"/>
  </w:font>
  <w:font w:name="Batang">
    <w:altName w:val="바탕"/>
    <w:panose1 w:val="02030600000101010101"/>
    <w:charset w:val="81"/>
    <w:family w:val="roman"/>
    <w:pitch w:val="variable"/>
    <w:sig w:usb0="B00002AF" w:usb1="69D77CFB" w:usb2="00000030" w:usb3="00000000" w:csb0="0008009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7817835"/>
      <w:docPartObj>
        <w:docPartGallery w:val="Page Numbers (Bottom of Page)"/>
        <w:docPartUnique/>
      </w:docPartObj>
    </w:sdtPr>
    <w:sdtEndPr>
      <w:rPr>
        <w:rFonts w:ascii="Times New Roman" w:hAnsi="Times New Roman"/>
        <w:noProof/>
        <w:sz w:val="22"/>
        <w:szCs w:val="22"/>
      </w:rPr>
    </w:sdtEndPr>
    <w:sdtContent>
      <w:p w14:paraId="57D188B9" w14:textId="1AC09616" w:rsidR="00976630" w:rsidRPr="00066EA9" w:rsidRDefault="00976630">
        <w:pPr>
          <w:pStyle w:val="Footer"/>
          <w:jc w:val="center"/>
          <w:rPr>
            <w:rFonts w:ascii="Times New Roman" w:hAnsi="Times New Roman"/>
            <w:sz w:val="22"/>
            <w:szCs w:val="22"/>
          </w:rPr>
        </w:pPr>
        <w:r w:rsidRPr="00066EA9">
          <w:rPr>
            <w:rFonts w:ascii="Times New Roman" w:hAnsi="Times New Roman"/>
            <w:sz w:val="22"/>
            <w:szCs w:val="22"/>
          </w:rPr>
          <w:fldChar w:fldCharType="begin"/>
        </w:r>
        <w:r w:rsidRPr="00066EA9">
          <w:rPr>
            <w:rFonts w:ascii="Times New Roman" w:hAnsi="Times New Roman"/>
            <w:sz w:val="22"/>
            <w:szCs w:val="22"/>
          </w:rPr>
          <w:instrText xml:space="preserve"> PAGE   \* MERGEFORMAT </w:instrText>
        </w:r>
        <w:r w:rsidRPr="00066EA9">
          <w:rPr>
            <w:rFonts w:ascii="Times New Roman" w:hAnsi="Times New Roman"/>
            <w:sz w:val="22"/>
            <w:szCs w:val="22"/>
          </w:rPr>
          <w:fldChar w:fldCharType="separate"/>
        </w:r>
        <w:r w:rsidRPr="00066EA9">
          <w:rPr>
            <w:rFonts w:ascii="Times New Roman" w:hAnsi="Times New Roman"/>
            <w:noProof/>
            <w:sz w:val="22"/>
            <w:szCs w:val="22"/>
          </w:rPr>
          <w:t>2</w:t>
        </w:r>
        <w:r w:rsidRPr="00066EA9">
          <w:rPr>
            <w:rFonts w:ascii="Times New Roman" w:hAnsi="Times New Roman"/>
            <w:noProof/>
            <w:sz w:val="22"/>
            <w:szCs w:val="22"/>
          </w:rPr>
          <w:fldChar w:fldCharType="end"/>
        </w:r>
      </w:p>
    </w:sdtContent>
  </w:sdt>
  <w:p w14:paraId="3EC1E94F" w14:textId="77777777" w:rsidR="00976630" w:rsidRDefault="009766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7BBE0" w14:textId="77777777" w:rsidR="00976630" w:rsidRPr="001B0D9C" w:rsidRDefault="00976630">
    <w:pPr>
      <w:pStyle w:val="Footer"/>
      <w:jc w:val="center"/>
      <w:rPr>
        <w:rFonts w:ascii="Times New Roman" w:hAnsi="Times New Roman"/>
        <w:sz w:val="22"/>
        <w:szCs w:val="22"/>
      </w:rPr>
    </w:pPr>
    <w:r w:rsidRPr="001B0D9C">
      <w:rPr>
        <w:rFonts w:ascii="Times New Roman" w:hAnsi="Times New Roman"/>
        <w:sz w:val="22"/>
        <w:szCs w:val="22"/>
      </w:rPr>
      <w:fldChar w:fldCharType="begin"/>
    </w:r>
    <w:r w:rsidRPr="001B0D9C">
      <w:rPr>
        <w:rFonts w:ascii="Times New Roman" w:hAnsi="Times New Roman"/>
        <w:sz w:val="22"/>
        <w:szCs w:val="22"/>
      </w:rPr>
      <w:instrText xml:space="preserve"> PAGE   \* MERGEFORMAT </w:instrText>
    </w:r>
    <w:r w:rsidRPr="001B0D9C">
      <w:rPr>
        <w:rFonts w:ascii="Times New Roman" w:hAnsi="Times New Roman"/>
        <w:sz w:val="22"/>
        <w:szCs w:val="22"/>
      </w:rPr>
      <w:fldChar w:fldCharType="separate"/>
    </w:r>
    <w:r>
      <w:rPr>
        <w:rFonts w:ascii="Times New Roman" w:hAnsi="Times New Roman"/>
        <w:noProof/>
        <w:sz w:val="22"/>
        <w:szCs w:val="22"/>
      </w:rPr>
      <w:t>9</w:t>
    </w:r>
    <w:r w:rsidRPr="001B0D9C">
      <w:rPr>
        <w:rFonts w:ascii="Times New Roman" w:hAnsi="Times New Roman"/>
        <w:sz w:val="22"/>
        <w:szCs w:val="22"/>
      </w:rPr>
      <w:fldChar w:fldCharType="end"/>
    </w:r>
  </w:p>
  <w:p w14:paraId="6DAF598A" w14:textId="77777777" w:rsidR="00976630" w:rsidRPr="00497CFE" w:rsidRDefault="00976630">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33CBF5" w14:textId="77777777" w:rsidR="0021644C" w:rsidRDefault="0021644C" w:rsidP="00BF36E9">
      <w:r>
        <w:separator/>
      </w:r>
    </w:p>
  </w:footnote>
  <w:footnote w:type="continuationSeparator" w:id="0">
    <w:p w14:paraId="2492FB20" w14:textId="77777777" w:rsidR="0021644C" w:rsidRDefault="0021644C" w:rsidP="00BF3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40CD2" w14:textId="60F0D1B8" w:rsidR="00976630" w:rsidRDefault="00994109" w:rsidP="001B0D9C">
    <w:pPr>
      <w:pStyle w:val="Header"/>
      <w:jc w:val="left"/>
      <w:rPr>
        <w:rFonts w:ascii="Times New Roman" w:hAnsi="Times New Roman"/>
        <w:sz w:val="22"/>
        <w:szCs w:val="22"/>
      </w:rPr>
    </w:pPr>
    <w:r>
      <w:rPr>
        <w:rFonts w:ascii="Times New Roman" w:hAnsi="Times New Roman"/>
        <w:sz w:val="22"/>
        <w:szCs w:val="22"/>
      </w:rPr>
      <w:t>Nwabueze</w:t>
    </w:r>
    <w:r w:rsidR="00976630">
      <w:rPr>
        <w:rFonts w:ascii="Times New Roman" w:hAnsi="Times New Roman"/>
        <w:sz w:val="22"/>
        <w:szCs w:val="22"/>
      </w:rPr>
      <w:t>: Meaning Modals</w:t>
    </w:r>
  </w:p>
  <w:p w14:paraId="0F8CCBCE" w14:textId="77777777" w:rsidR="00976630" w:rsidRPr="001B0D9C" w:rsidRDefault="00976630" w:rsidP="001B0D9C">
    <w:pPr>
      <w:pStyle w:val="Header"/>
      <w:jc w:val="left"/>
      <w:rPr>
        <w:rFonts w:ascii="Times New Roman" w:hAnsi="Times New Roman"/>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54E5C" w14:textId="0D739A4F" w:rsidR="00976630" w:rsidRDefault="00976630" w:rsidP="00383DB9">
    <w:pPr>
      <w:pStyle w:val="Header"/>
      <w:jc w:val="right"/>
      <w:rPr>
        <w:rFonts w:ascii="Times New Roman" w:hAnsi="Times New Roman"/>
        <w:sz w:val="22"/>
        <w:szCs w:val="22"/>
      </w:rPr>
    </w:pPr>
    <w:r w:rsidRPr="00205856">
      <w:rPr>
        <w:rFonts w:ascii="Times New Roman" w:hAnsi="Times New Roman"/>
        <w:i/>
        <w:sz w:val="22"/>
        <w:szCs w:val="22"/>
      </w:rPr>
      <w:t xml:space="preserve">Ghana Journal of Linguistics </w:t>
    </w:r>
    <w:r>
      <w:rPr>
        <w:rFonts w:ascii="Times New Roman" w:hAnsi="Times New Roman"/>
        <w:sz w:val="22"/>
        <w:szCs w:val="22"/>
      </w:rPr>
      <w:t>8.1</w:t>
    </w:r>
    <w:r w:rsidRPr="00205856">
      <w:rPr>
        <w:rFonts w:ascii="Times New Roman" w:hAnsi="Times New Roman"/>
        <w:sz w:val="22"/>
        <w:szCs w:val="22"/>
      </w:rPr>
      <w:t xml:space="preserve">: </w:t>
    </w:r>
    <w:r>
      <w:rPr>
        <w:rFonts w:ascii="Times New Roman" w:hAnsi="Times New Roman"/>
        <w:sz w:val="22"/>
        <w:szCs w:val="22"/>
      </w:rPr>
      <w:t>40</w:t>
    </w:r>
    <w:r w:rsidRPr="00205856">
      <w:rPr>
        <w:rFonts w:ascii="Times New Roman" w:hAnsi="Times New Roman"/>
        <w:sz w:val="22"/>
        <w:szCs w:val="22"/>
      </w:rPr>
      <w:t>-</w:t>
    </w:r>
    <w:r>
      <w:rPr>
        <w:rFonts w:ascii="Times New Roman" w:hAnsi="Times New Roman"/>
        <w:sz w:val="22"/>
        <w:szCs w:val="22"/>
      </w:rPr>
      <w:t>62</w:t>
    </w:r>
    <w:r w:rsidRPr="00205856">
      <w:rPr>
        <w:rFonts w:ascii="Times New Roman" w:hAnsi="Times New Roman"/>
        <w:sz w:val="22"/>
        <w:szCs w:val="22"/>
      </w:rPr>
      <w:t xml:space="preserve"> (2018)</w:t>
    </w:r>
  </w:p>
  <w:p w14:paraId="7E1DAD65" w14:textId="77777777" w:rsidR="00976630" w:rsidRPr="00051ED8" w:rsidRDefault="00976630" w:rsidP="00383DB9">
    <w:pPr>
      <w:pStyle w:val="Header"/>
      <w:jc w:val="right"/>
      <w:rPr>
        <w:rFonts w:ascii="Times New Roman" w:hAnsi="Times New Roman"/>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71AFA"/>
    <w:multiLevelType w:val="hybridMultilevel"/>
    <w:tmpl w:val="E2A0AB00"/>
    <w:numStyleLink w:val="ImportedStyle31"/>
  </w:abstractNum>
  <w:abstractNum w:abstractNumId="1" w15:restartNumberingAfterBreak="0">
    <w:nsid w:val="050E11C9"/>
    <w:multiLevelType w:val="hybridMultilevel"/>
    <w:tmpl w:val="0F801A52"/>
    <w:styleLink w:val="ImportedStyle26"/>
    <w:lvl w:ilvl="0" w:tplc="1CDC9EC6">
      <w:start w:val="1"/>
      <w:numFmt w:val="decimal"/>
      <w:lvlText w:val="(%1)"/>
      <w:lvlJc w:val="left"/>
      <w:pPr>
        <w:tabs>
          <w:tab w:val="left" w:pos="432"/>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236B2A6">
      <w:start w:val="1"/>
      <w:numFmt w:val="lowerLetter"/>
      <w:lvlText w:val="%2."/>
      <w:lvlJc w:val="left"/>
      <w:pPr>
        <w:tabs>
          <w:tab w:val="left" w:pos="432"/>
          <w:tab w:val="left" w:pos="72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2E6B4F2">
      <w:start w:val="1"/>
      <w:numFmt w:val="lowerRoman"/>
      <w:lvlText w:val="%3."/>
      <w:lvlJc w:val="left"/>
      <w:pPr>
        <w:tabs>
          <w:tab w:val="left" w:pos="432"/>
          <w:tab w:val="left" w:pos="720"/>
        </w:tabs>
        <w:ind w:left="216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FA7760">
      <w:start w:val="1"/>
      <w:numFmt w:val="decimal"/>
      <w:lvlText w:val="%4."/>
      <w:lvlJc w:val="left"/>
      <w:pPr>
        <w:tabs>
          <w:tab w:val="left" w:pos="432"/>
          <w:tab w:val="left" w:pos="72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5D8A10A">
      <w:start w:val="1"/>
      <w:numFmt w:val="lowerLetter"/>
      <w:lvlText w:val="%5."/>
      <w:lvlJc w:val="left"/>
      <w:pPr>
        <w:tabs>
          <w:tab w:val="left" w:pos="432"/>
          <w:tab w:val="left" w:pos="72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903854">
      <w:start w:val="1"/>
      <w:numFmt w:val="lowerRoman"/>
      <w:lvlText w:val="%6."/>
      <w:lvlJc w:val="left"/>
      <w:pPr>
        <w:tabs>
          <w:tab w:val="left" w:pos="432"/>
          <w:tab w:val="left" w:pos="720"/>
        </w:tabs>
        <w:ind w:left="432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B698DA">
      <w:start w:val="1"/>
      <w:numFmt w:val="decimal"/>
      <w:lvlText w:val="%7."/>
      <w:lvlJc w:val="left"/>
      <w:pPr>
        <w:tabs>
          <w:tab w:val="left" w:pos="432"/>
          <w:tab w:val="left" w:pos="72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D64F0F4">
      <w:start w:val="1"/>
      <w:numFmt w:val="lowerLetter"/>
      <w:lvlText w:val="%8."/>
      <w:lvlJc w:val="left"/>
      <w:pPr>
        <w:tabs>
          <w:tab w:val="left" w:pos="432"/>
          <w:tab w:val="left" w:pos="72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4C2328">
      <w:start w:val="1"/>
      <w:numFmt w:val="lowerRoman"/>
      <w:lvlText w:val="%9."/>
      <w:lvlJc w:val="left"/>
      <w:pPr>
        <w:tabs>
          <w:tab w:val="left" w:pos="432"/>
          <w:tab w:val="left" w:pos="720"/>
        </w:tabs>
        <w:ind w:left="648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5B6507B"/>
    <w:multiLevelType w:val="hybridMultilevel"/>
    <w:tmpl w:val="DE308EA0"/>
    <w:numStyleLink w:val="ImportedStyle41"/>
  </w:abstractNum>
  <w:abstractNum w:abstractNumId="3" w15:restartNumberingAfterBreak="0">
    <w:nsid w:val="084B5181"/>
    <w:multiLevelType w:val="hybridMultilevel"/>
    <w:tmpl w:val="F1E684D8"/>
    <w:styleLink w:val="ImportedStyle49"/>
    <w:lvl w:ilvl="0" w:tplc="E6947D9A">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F6C08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5F22D62">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A65CD2">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68D3EA">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CFA1F74">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929B5E">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2EF526">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F08EC4">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DF80D2D"/>
    <w:multiLevelType w:val="hybridMultilevel"/>
    <w:tmpl w:val="632E371E"/>
    <w:numStyleLink w:val="ImportedStyle36"/>
  </w:abstractNum>
  <w:abstractNum w:abstractNumId="5" w15:restartNumberingAfterBreak="0">
    <w:nsid w:val="12771716"/>
    <w:multiLevelType w:val="hybridMultilevel"/>
    <w:tmpl w:val="CF2A2266"/>
    <w:styleLink w:val="ImportedStyle38"/>
    <w:lvl w:ilvl="0" w:tplc="21D697FC">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682DD2">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D22DBA">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98AEAC2">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A052AA">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7DC5674">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4E7C94">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7E02C6E">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CA204A4">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45B24FA"/>
    <w:multiLevelType w:val="hybridMultilevel"/>
    <w:tmpl w:val="8814CEF2"/>
    <w:styleLink w:val="ImportedStyle52"/>
    <w:lvl w:ilvl="0" w:tplc="BA5032E4">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A2F10C">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044DA4">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809520">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B647A78">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EA61876">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D8DB5A">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529AF6">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3927A3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C435C91"/>
    <w:multiLevelType w:val="hybridMultilevel"/>
    <w:tmpl w:val="C85E4032"/>
    <w:styleLink w:val="ImportedStyle45"/>
    <w:lvl w:ilvl="0" w:tplc="1C847B22">
      <w:start w:val="1"/>
      <w:numFmt w:val="decimal"/>
      <w:lvlText w:val="(%1)"/>
      <w:lvlJc w:val="left"/>
      <w:pPr>
        <w:tabs>
          <w:tab w:val="left" w:pos="432"/>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D983C9C">
      <w:start w:val="1"/>
      <w:numFmt w:val="lowerLetter"/>
      <w:lvlText w:val="%2."/>
      <w:lvlJc w:val="left"/>
      <w:pPr>
        <w:tabs>
          <w:tab w:val="left" w:pos="432"/>
          <w:tab w:val="left" w:pos="72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148D8B2">
      <w:start w:val="1"/>
      <w:numFmt w:val="lowerRoman"/>
      <w:lvlText w:val="%3."/>
      <w:lvlJc w:val="left"/>
      <w:pPr>
        <w:tabs>
          <w:tab w:val="left" w:pos="432"/>
          <w:tab w:val="left" w:pos="720"/>
        </w:tabs>
        <w:ind w:left="216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06C3CC6">
      <w:start w:val="1"/>
      <w:numFmt w:val="decimal"/>
      <w:lvlText w:val="%4."/>
      <w:lvlJc w:val="left"/>
      <w:pPr>
        <w:tabs>
          <w:tab w:val="left" w:pos="432"/>
          <w:tab w:val="left" w:pos="72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BE844F2">
      <w:start w:val="1"/>
      <w:numFmt w:val="lowerLetter"/>
      <w:lvlText w:val="%5."/>
      <w:lvlJc w:val="left"/>
      <w:pPr>
        <w:tabs>
          <w:tab w:val="left" w:pos="432"/>
          <w:tab w:val="left" w:pos="72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91E777C">
      <w:start w:val="1"/>
      <w:numFmt w:val="lowerRoman"/>
      <w:lvlText w:val="%6."/>
      <w:lvlJc w:val="left"/>
      <w:pPr>
        <w:tabs>
          <w:tab w:val="left" w:pos="432"/>
          <w:tab w:val="left" w:pos="720"/>
        </w:tabs>
        <w:ind w:left="432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A88870">
      <w:start w:val="1"/>
      <w:numFmt w:val="decimal"/>
      <w:lvlText w:val="%7."/>
      <w:lvlJc w:val="left"/>
      <w:pPr>
        <w:tabs>
          <w:tab w:val="left" w:pos="432"/>
          <w:tab w:val="left" w:pos="72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0880C06">
      <w:start w:val="1"/>
      <w:numFmt w:val="lowerLetter"/>
      <w:lvlText w:val="%8."/>
      <w:lvlJc w:val="left"/>
      <w:pPr>
        <w:tabs>
          <w:tab w:val="left" w:pos="432"/>
          <w:tab w:val="left" w:pos="72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2440FBA">
      <w:start w:val="1"/>
      <w:numFmt w:val="lowerRoman"/>
      <w:lvlText w:val="%9."/>
      <w:lvlJc w:val="left"/>
      <w:pPr>
        <w:tabs>
          <w:tab w:val="left" w:pos="432"/>
          <w:tab w:val="left" w:pos="720"/>
        </w:tabs>
        <w:ind w:left="648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C9A6A00"/>
    <w:multiLevelType w:val="hybridMultilevel"/>
    <w:tmpl w:val="745E97BC"/>
    <w:numStyleLink w:val="ImportedStyle46"/>
  </w:abstractNum>
  <w:abstractNum w:abstractNumId="9" w15:restartNumberingAfterBreak="0">
    <w:nsid w:val="1EFF5863"/>
    <w:multiLevelType w:val="hybridMultilevel"/>
    <w:tmpl w:val="0C10018C"/>
    <w:styleLink w:val="ImportedStyle51"/>
    <w:lvl w:ilvl="0" w:tplc="D70EEBEE">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E8E7DE">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C46F268">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FD23318">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CE2D98">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102DA92">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3B8B4DA">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0BC09A2">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D44ED1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21015A3F"/>
    <w:multiLevelType w:val="hybridMultilevel"/>
    <w:tmpl w:val="DCD8E4F2"/>
    <w:numStyleLink w:val="ImportedStyle44"/>
  </w:abstractNum>
  <w:abstractNum w:abstractNumId="11" w15:restartNumberingAfterBreak="0">
    <w:nsid w:val="23202FD3"/>
    <w:multiLevelType w:val="hybridMultilevel"/>
    <w:tmpl w:val="F50EA2CC"/>
    <w:styleLink w:val="ImportedStyle43"/>
    <w:lvl w:ilvl="0" w:tplc="00749D80">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58017B2">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BDEC624">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747250">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783886">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B4D722">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3600536">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CE502E">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78CEF0">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8046110"/>
    <w:multiLevelType w:val="hybridMultilevel"/>
    <w:tmpl w:val="DE308EA0"/>
    <w:styleLink w:val="ImportedStyle41"/>
    <w:lvl w:ilvl="0" w:tplc="122C9DD8">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4282E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AD8D780">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22CCDA">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AEFBE0">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79E0CE4">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7AD6E2">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F87EA0">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A206652">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2E72751E"/>
    <w:multiLevelType w:val="hybridMultilevel"/>
    <w:tmpl w:val="5556521E"/>
    <w:numStyleLink w:val="ImportedStyle48"/>
  </w:abstractNum>
  <w:abstractNum w:abstractNumId="14" w15:restartNumberingAfterBreak="0">
    <w:nsid w:val="2F977153"/>
    <w:multiLevelType w:val="hybridMultilevel"/>
    <w:tmpl w:val="A9F6CEF2"/>
    <w:numStyleLink w:val="ImportedStyle40"/>
  </w:abstractNum>
  <w:abstractNum w:abstractNumId="15" w15:restartNumberingAfterBreak="0">
    <w:nsid w:val="2FCD76D1"/>
    <w:multiLevelType w:val="hybridMultilevel"/>
    <w:tmpl w:val="E2A0AB00"/>
    <w:styleLink w:val="ImportedStyle31"/>
    <w:lvl w:ilvl="0" w:tplc="D32CB810">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7AEBEE">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EF44FFC">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F24BE4">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4EE710">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E6A600">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60398E">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DAE46A">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26C21C4">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0950DFA"/>
    <w:multiLevelType w:val="hybridMultilevel"/>
    <w:tmpl w:val="E74E4C80"/>
    <w:styleLink w:val="ImportedStyle32"/>
    <w:lvl w:ilvl="0" w:tplc="19CCEA1A">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FB0EB1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184392">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4A1394">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B605AA">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F34A9B0">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780718">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AE76DC">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A8039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143118F"/>
    <w:multiLevelType w:val="hybridMultilevel"/>
    <w:tmpl w:val="A9F6CEF2"/>
    <w:styleLink w:val="ImportedStyle40"/>
    <w:lvl w:ilvl="0" w:tplc="C6D0B156">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41CAF68">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AE002A">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3FAFB82">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88F09A">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FAC79C6">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CDCA600">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80B36E">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8C0CED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32AB03AA"/>
    <w:multiLevelType w:val="hybridMultilevel"/>
    <w:tmpl w:val="6B0E6504"/>
    <w:numStyleLink w:val="ImportedStyle34"/>
  </w:abstractNum>
  <w:abstractNum w:abstractNumId="19" w15:restartNumberingAfterBreak="0">
    <w:nsid w:val="3544352A"/>
    <w:multiLevelType w:val="hybridMultilevel"/>
    <w:tmpl w:val="72AEE3A4"/>
    <w:styleLink w:val="ImportedStyle42"/>
    <w:lvl w:ilvl="0" w:tplc="9D36CBA6">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F27386">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CD84EC4">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DCE2E8C">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F96E544">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CA0974">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C8C21A">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8684DF6">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49C7D70">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36A524C1"/>
    <w:multiLevelType w:val="hybridMultilevel"/>
    <w:tmpl w:val="D66C919C"/>
    <w:numStyleLink w:val="ImportedStyle39"/>
  </w:abstractNum>
  <w:abstractNum w:abstractNumId="21" w15:restartNumberingAfterBreak="0">
    <w:nsid w:val="3B917B3C"/>
    <w:multiLevelType w:val="hybridMultilevel"/>
    <w:tmpl w:val="C85E4032"/>
    <w:numStyleLink w:val="ImportedStyle45"/>
  </w:abstractNum>
  <w:abstractNum w:abstractNumId="22" w15:restartNumberingAfterBreak="0">
    <w:nsid w:val="3C6E16AA"/>
    <w:multiLevelType w:val="hybridMultilevel"/>
    <w:tmpl w:val="6B0E6504"/>
    <w:styleLink w:val="ImportedStyle34"/>
    <w:lvl w:ilvl="0" w:tplc="C2607A50">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73CE828">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DA82AA">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A749FB2">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E8D4CA">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56142C">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6A6C4E">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514D0E2">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C838FE">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1994065"/>
    <w:multiLevelType w:val="hybridMultilevel"/>
    <w:tmpl w:val="632E371E"/>
    <w:styleLink w:val="ImportedStyle36"/>
    <w:lvl w:ilvl="0" w:tplc="C428CAF4">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C6753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0A6DCEE">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62D73C">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42EAB44">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D07652">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307DB4">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96CBFCA">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A8D090">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44E4210D"/>
    <w:multiLevelType w:val="hybridMultilevel"/>
    <w:tmpl w:val="8814CEF2"/>
    <w:numStyleLink w:val="ImportedStyle52"/>
  </w:abstractNum>
  <w:abstractNum w:abstractNumId="25" w15:restartNumberingAfterBreak="0">
    <w:nsid w:val="473329DD"/>
    <w:multiLevelType w:val="hybridMultilevel"/>
    <w:tmpl w:val="970AE4C6"/>
    <w:numStyleLink w:val="ImportedStyle53"/>
  </w:abstractNum>
  <w:abstractNum w:abstractNumId="26" w15:restartNumberingAfterBreak="0">
    <w:nsid w:val="4B21007B"/>
    <w:multiLevelType w:val="hybridMultilevel"/>
    <w:tmpl w:val="3AECCB48"/>
    <w:styleLink w:val="ImportedStyle47"/>
    <w:lvl w:ilvl="0" w:tplc="284A02FA">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8EA10DE">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97A6B72">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C8A94C">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96FB98">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004672">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B9C9714">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E4AEF8">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E2196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4BCB6471"/>
    <w:multiLevelType w:val="hybridMultilevel"/>
    <w:tmpl w:val="536CEE7E"/>
    <w:numStyleLink w:val="ImportedStyle33"/>
  </w:abstractNum>
  <w:abstractNum w:abstractNumId="28" w15:restartNumberingAfterBreak="0">
    <w:nsid w:val="4D5F0AFF"/>
    <w:multiLevelType w:val="hybridMultilevel"/>
    <w:tmpl w:val="A5682410"/>
    <w:numStyleLink w:val="ImportedStyle50"/>
  </w:abstractNum>
  <w:abstractNum w:abstractNumId="29" w15:restartNumberingAfterBreak="0">
    <w:nsid w:val="4D6566DC"/>
    <w:multiLevelType w:val="hybridMultilevel"/>
    <w:tmpl w:val="0C10018C"/>
    <w:numStyleLink w:val="ImportedStyle51"/>
  </w:abstractNum>
  <w:abstractNum w:abstractNumId="30" w15:restartNumberingAfterBreak="0">
    <w:nsid w:val="4ECB0892"/>
    <w:multiLevelType w:val="hybridMultilevel"/>
    <w:tmpl w:val="E07EEFBA"/>
    <w:styleLink w:val="ImportedStyle37"/>
    <w:lvl w:ilvl="0" w:tplc="48206118">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0830D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CAB022">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22EAE8">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47E7A0C">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532BF4E">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F4CE8E">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F85EBC">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2D6ED4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4F3F7CE9"/>
    <w:multiLevelType w:val="hybridMultilevel"/>
    <w:tmpl w:val="970AE4C6"/>
    <w:styleLink w:val="ImportedStyle53"/>
    <w:lvl w:ilvl="0" w:tplc="247066FC">
      <w:start w:val="1"/>
      <w:numFmt w:val="decimal"/>
      <w:lvlText w:val="(%1)"/>
      <w:lvlJc w:val="left"/>
      <w:pPr>
        <w:tabs>
          <w:tab w:val="left" w:pos="432"/>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A641A20">
      <w:start w:val="1"/>
      <w:numFmt w:val="lowerLetter"/>
      <w:lvlText w:val="%2."/>
      <w:lvlJc w:val="left"/>
      <w:pPr>
        <w:tabs>
          <w:tab w:val="left" w:pos="432"/>
          <w:tab w:val="left" w:pos="72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17ADC78">
      <w:start w:val="1"/>
      <w:numFmt w:val="lowerRoman"/>
      <w:lvlText w:val="%3."/>
      <w:lvlJc w:val="left"/>
      <w:pPr>
        <w:tabs>
          <w:tab w:val="left" w:pos="432"/>
          <w:tab w:val="left" w:pos="720"/>
        </w:tabs>
        <w:ind w:left="216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A903B2E">
      <w:start w:val="1"/>
      <w:numFmt w:val="decimal"/>
      <w:lvlText w:val="%4."/>
      <w:lvlJc w:val="left"/>
      <w:pPr>
        <w:tabs>
          <w:tab w:val="left" w:pos="432"/>
          <w:tab w:val="left" w:pos="72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8A1D74">
      <w:start w:val="1"/>
      <w:numFmt w:val="lowerLetter"/>
      <w:lvlText w:val="%5."/>
      <w:lvlJc w:val="left"/>
      <w:pPr>
        <w:tabs>
          <w:tab w:val="left" w:pos="432"/>
          <w:tab w:val="left" w:pos="72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7E66C98">
      <w:start w:val="1"/>
      <w:numFmt w:val="lowerRoman"/>
      <w:lvlText w:val="%6."/>
      <w:lvlJc w:val="left"/>
      <w:pPr>
        <w:tabs>
          <w:tab w:val="left" w:pos="432"/>
          <w:tab w:val="left" w:pos="720"/>
        </w:tabs>
        <w:ind w:left="432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55A5FC6">
      <w:start w:val="1"/>
      <w:numFmt w:val="decimal"/>
      <w:lvlText w:val="%7."/>
      <w:lvlJc w:val="left"/>
      <w:pPr>
        <w:tabs>
          <w:tab w:val="left" w:pos="432"/>
          <w:tab w:val="left" w:pos="72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D05EE0">
      <w:start w:val="1"/>
      <w:numFmt w:val="lowerLetter"/>
      <w:lvlText w:val="%8."/>
      <w:lvlJc w:val="left"/>
      <w:pPr>
        <w:tabs>
          <w:tab w:val="left" w:pos="432"/>
          <w:tab w:val="left" w:pos="72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DF6248C">
      <w:start w:val="1"/>
      <w:numFmt w:val="lowerRoman"/>
      <w:lvlText w:val="%9."/>
      <w:lvlJc w:val="left"/>
      <w:pPr>
        <w:tabs>
          <w:tab w:val="left" w:pos="432"/>
          <w:tab w:val="left" w:pos="720"/>
        </w:tabs>
        <w:ind w:left="648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4F5D7887"/>
    <w:multiLevelType w:val="hybridMultilevel"/>
    <w:tmpl w:val="649052F0"/>
    <w:lvl w:ilvl="0" w:tplc="251CFCFC">
      <w:start w:val="1"/>
      <w:numFmt w:val="decimal"/>
      <w:pStyle w:val="Heading2"/>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FAC3CAB"/>
    <w:multiLevelType w:val="hybridMultilevel"/>
    <w:tmpl w:val="0F801A52"/>
    <w:numStyleLink w:val="ImportedStyle26"/>
  </w:abstractNum>
  <w:abstractNum w:abstractNumId="34" w15:restartNumberingAfterBreak="0">
    <w:nsid w:val="55BB27A3"/>
    <w:multiLevelType w:val="hybridMultilevel"/>
    <w:tmpl w:val="E07EEFBA"/>
    <w:numStyleLink w:val="ImportedStyle37"/>
  </w:abstractNum>
  <w:abstractNum w:abstractNumId="35" w15:restartNumberingAfterBreak="0">
    <w:nsid w:val="5A4C57C5"/>
    <w:multiLevelType w:val="hybridMultilevel"/>
    <w:tmpl w:val="72AEE3A4"/>
    <w:numStyleLink w:val="ImportedStyle42"/>
  </w:abstractNum>
  <w:abstractNum w:abstractNumId="36" w15:restartNumberingAfterBreak="0">
    <w:nsid w:val="5BE1006F"/>
    <w:multiLevelType w:val="hybridMultilevel"/>
    <w:tmpl w:val="A5682410"/>
    <w:styleLink w:val="ImportedStyle50"/>
    <w:lvl w:ilvl="0" w:tplc="DE806B9A">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4C6037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3A02F7A">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7C246CE">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25CE45E">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97643CE">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064878">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B060A0">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969A22">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60CF2E35"/>
    <w:multiLevelType w:val="hybridMultilevel"/>
    <w:tmpl w:val="D66C919C"/>
    <w:styleLink w:val="ImportedStyle39"/>
    <w:lvl w:ilvl="0" w:tplc="9AC86C16">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462264">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99A44C8">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FD6AD94">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CC26BE8">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DA4DB2">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3C2693E">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345ACE">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1001FD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63EE7171"/>
    <w:multiLevelType w:val="hybridMultilevel"/>
    <w:tmpl w:val="B69E6F66"/>
    <w:styleLink w:val="ImportedStyle35"/>
    <w:lvl w:ilvl="0" w:tplc="0E82E83E">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03E9466">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100247C">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80000C8">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B5E93F6">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9648F28">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72D85A">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C9C6E0A">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8D60F44">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683341BC"/>
    <w:multiLevelType w:val="hybridMultilevel"/>
    <w:tmpl w:val="F1E684D8"/>
    <w:numStyleLink w:val="ImportedStyle49"/>
  </w:abstractNum>
  <w:abstractNum w:abstractNumId="40" w15:restartNumberingAfterBreak="0">
    <w:nsid w:val="68F548DF"/>
    <w:multiLevelType w:val="hybridMultilevel"/>
    <w:tmpl w:val="E74E4C80"/>
    <w:numStyleLink w:val="ImportedStyle32"/>
  </w:abstractNum>
  <w:abstractNum w:abstractNumId="41" w15:restartNumberingAfterBreak="0">
    <w:nsid w:val="69703F0E"/>
    <w:multiLevelType w:val="hybridMultilevel"/>
    <w:tmpl w:val="5556521E"/>
    <w:styleLink w:val="ImportedStyle48"/>
    <w:lvl w:ilvl="0" w:tplc="D81E8730">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E5AB2C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75A1CC0">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F26BBEE">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4FC369E">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D47462">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BF207AA">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F4C0C0">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E8289CC">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6C4E4588"/>
    <w:multiLevelType w:val="hybridMultilevel"/>
    <w:tmpl w:val="F50EA2CC"/>
    <w:numStyleLink w:val="ImportedStyle43"/>
  </w:abstractNum>
  <w:abstractNum w:abstractNumId="43" w15:restartNumberingAfterBreak="0">
    <w:nsid w:val="6EAC0613"/>
    <w:multiLevelType w:val="hybridMultilevel"/>
    <w:tmpl w:val="745E97BC"/>
    <w:styleLink w:val="ImportedStyle46"/>
    <w:lvl w:ilvl="0" w:tplc="A6EE6300">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BE2004">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180868">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529EB2">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A72A986">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585648">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D389170">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F8B3DA">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AAE140">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75505FA5"/>
    <w:multiLevelType w:val="hybridMultilevel"/>
    <w:tmpl w:val="CF2A2266"/>
    <w:numStyleLink w:val="ImportedStyle38"/>
  </w:abstractNum>
  <w:abstractNum w:abstractNumId="45" w15:restartNumberingAfterBreak="0">
    <w:nsid w:val="77CC30E2"/>
    <w:multiLevelType w:val="hybridMultilevel"/>
    <w:tmpl w:val="3AECCB48"/>
    <w:numStyleLink w:val="ImportedStyle47"/>
  </w:abstractNum>
  <w:abstractNum w:abstractNumId="46" w15:restartNumberingAfterBreak="0">
    <w:nsid w:val="7D9B7D4C"/>
    <w:multiLevelType w:val="hybridMultilevel"/>
    <w:tmpl w:val="536CEE7E"/>
    <w:styleLink w:val="ImportedStyle33"/>
    <w:lvl w:ilvl="0" w:tplc="04CE8B6A">
      <w:start w:val="1"/>
      <w:numFmt w:val="decimal"/>
      <w:lvlText w:val="(%1)"/>
      <w:lvlJc w:val="left"/>
      <w:pPr>
        <w:tabs>
          <w:tab w:val="left" w:pos="432"/>
        </w:tabs>
        <w:ind w:left="840" w:hanging="4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946D4DE">
      <w:start w:val="1"/>
      <w:numFmt w:val="lowerLetter"/>
      <w:lvlText w:val="%2."/>
      <w:lvlJc w:val="left"/>
      <w:pPr>
        <w:tabs>
          <w:tab w:val="left" w:pos="432"/>
          <w:tab w:val="left" w:pos="840"/>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B022450">
      <w:start w:val="1"/>
      <w:numFmt w:val="lowerRoman"/>
      <w:lvlText w:val="%3."/>
      <w:lvlJc w:val="left"/>
      <w:pPr>
        <w:tabs>
          <w:tab w:val="left" w:pos="432"/>
          <w:tab w:val="left" w:pos="840"/>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CE2890">
      <w:start w:val="1"/>
      <w:numFmt w:val="decimal"/>
      <w:lvlText w:val="%4."/>
      <w:lvlJc w:val="left"/>
      <w:pPr>
        <w:tabs>
          <w:tab w:val="left" w:pos="432"/>
          <w:tab w:val="left" w:pos="840"/>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CC03F58">
      <w:start w:val="1"/>
      <w:numFmt w:val="lowerLetter"/>
      <w:lvlText w:val="%5."/>
      <w:lvlJc w:val="left"/>
      <w:pPr>
        <w:tabs>
          <w:tab w:val="left" w:pos="432"/>
          <w:tab w:val="left" w:pos="840"/>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1A258CE">
      <w:start w:val="1"/>
      <w:numFmt w:val="lowerRoman"/>
      <w:lvlText w:val="%6."/>
      <w:lvlJc w:val="left"/>
      <w:pPr>
        <w:tabs>
          <w:tab w:val="left" w:pos="432"/>
          <w:tab w:val="left" w:pos="840"/>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C00968">
      <w:start w:val="1"/>
      <w:numFmt w:val="decimal"/>
      <w:lvlText w:val="%7."/>
      <w:lvlJc w:val="left"/>
      <w:pPr>
        <w:tabs>
          <w:tab w:val="left" w:pos="432"/>
          <w:tab w:val="left" w:pos="840"/>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2616A0">
      <w:start w:val="1"/>
      <w:numFmt w:val="lowerLetter"/>
      <w:lvlText w:val="%8."/>
      <w:lvlJc w:val="left"/>
      <w:pPr>
        <w:tabs>
          <w:tab w:val="left" w:pos="432"/>
          <w:tab w:val="left" w:pos="840"/>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73C6EDC">
      <w:start w:val="1"/>
      <w:numFmt w:val="lowerRoman"/>
      <w:lvlText w:val="%9."/>
      <w:lvlJc w:val="left"/>
      <w:pPr>
        <w:tabs>
          <w:tab w:val="left" w:pos="432"/>
          <w:tab w:val="left" w:pos="840"/>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7DA14DA5"/>
    <w:multiLevelType w:val="hybridMultilevel"/>
    <w:tmpl w:val="B69E6F66"/>
    <w:numStyleLink w:val="ImportedStyle35"/>
  </w:abstractNum>
  <w:abstractNum w:abstractNumId="48" w15:restartNumberingAfterBreak="0">
    <w:nsid w:val="7E721E81"/>
    <w:multiLevelType w:val="hybridMultilevel"/>
    <w:tmpl w:val="DCD8E4F2"/>
    <w:styleLink w:val="ImportedStyle44"/>
    <w:lvl w:ilvl="0" w:tplc="AADA07EA">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31CA05A">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9B46362">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EC4596">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5E67A0">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1A433FC">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7C53B6">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D4B5CC">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0C7088">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2"/>
  </w:num>
  <w:num w:numId="2">
    <w:abstractNumId w:val="15"/>
  </w:num>
  <w:num w:numId="3">
    <w:abstractNumId w:val="0"/>
  </w:num>
  <w:num w:numId="4">
    <w:abstractNumId w:val="16"/>
  </w:num>
  <w:num w:numId="5">
    <w:abstractNumId w:val="40"/>
  </w:num>
  <w:num w:numId="6">
    <w:abstractNumId w:val="46"/>
  </w:num>
  <w:num w:numId="7">
    <w:abstractNumId w:val="27"/>
  </w:num>
  <w:num w:numId="8">
    <w:abstractNumId w:val="22"/>
  </w:num>
  <w:num w:numId="9">
    <w:abstractNumId w:val="18"/>
  </w:num>
  <w:num w:numId="10">
    <w:abstractNumId w:val="38"/>
  </w:num>
  <w:num w:numId="11">
    <w:abstractNumId w:val="47"/>
  </w:num>
  <w:num w:numId="12">
    <w:abstractNumId w:val="23"/>
  </w:num>
  <w:num w:numId="13">
    <w:abstractNumId w:val="4"/>
  </w:num>
  <w:num w:numId="14">
    <w:abstractNumId w:val="30"/>
  </w:num>
  <w:num w:numId="15">
    <w:abstractNumId w:val="34"/>
  </w:num>
  <w:num w:numId="16">
    <w:abstractNumId w:val="5"/>
  </w:num>
  <w:num w:numId="17">
    <w:abstractNumId w:val="44"/>
  </w:num>
  <w:num w:numId="18">
    <w:abstractNumId w:val="37"/>
  </w:num>
  <w:num w:numId="19">
    <w:abstractNumId w:val="20"/>
  </w:num>
  <w:num w:numId="20">
    <w:abstractNumId w:val="17"/>
  </w:num>
  <w:num w:numId="21">
    <w:abstractNumId w:val="14"/>
  </w:num>
  <w:num w:numId="22">
    <w:abstractNumId w:val="12"/>
  </w:num>
  <w:num w:numId="23">
    <w:abstractNumId w:val="2"/>
  </w:num>
  <w:num w:numId="24">
    <w:abstractNumId w:val="19"/>
  </w:num>
  <w:num w:numId="25">
    <w:abstractNumId w:val="35"/>
  </w:num>
  <w:num w:numId="26">
    <w:abstractNumId w:val="11"/>
  </w:num>
  <w:num w:numId="27">
    <w:abstractNumId w:val="42"/>
  </w:num>
  <w:num w:numId="28">
    <w:abstractNumId w:val="48"/>
  </w:num>
  <w:num w:numId="29">
    <w:abstractNumId w:val="10"/>
  </w:num>
  <w:num w:numId="30">
    <w:abstractNumId w:val="7"/>
  </w:num>
  <w:num w:numId="31">
    <w:abstractNumId w:val="21"/>
  </w:num>
  <w:num w:numId="32">
    <w:abstractNumId w:val="1"/>
  </w:num>
  <w:num w:numId="33">
    <w:abstractNumId w:val="33"/>
  </w:num>
  <w:num w:numId="34">
    <w:abstractNumId w:val="33"/>
    <w:lvlOverride w:ilvl="0">
      <w:startOverride w:val="3"/>
    </w:lvlOverride>
  </w:num>
  <w:num w:numId="35">
    <w:abstractNumId w:val="43"/>
  </w:num>
  <w:num w:numId="36">
    <w:abstractNumId w:val="8"/>
  </w:num>
  <w:num w:numId="37">
    <w:abstractNumId w:val="26"/>
  </w:num>
  <w:num w:numId="38">
    <w:abstractNumId w:val="45"/>
  </w:num>
  <w:num w:numId="39">
    <w:abstractNumId w:val="41"/>
  </w:num>
  <w:num w:numId="40">
    <w:abstractNumId w:val="13"/>
  </w:num>
  <w:num w:numId="41">
    <w:abstractNumId w:val="3"/>
  </w:num>
  <w:num w:numId="42">
    <w:abstractNumId w:val="39"/>
  </w:num>
  <w:num w:numId="43">
    <w:abstractNumId w:val="36"/>
  </w:num>
  <w:num w:numId="44">
    <w:abstractNumId w:val="28"/>
  </w:num>
  <w:num w:numId="45">
    <w:abstractNumId w:val="9"/>
  </w:num>
  <w:num w:numId="46">
    <w:abstractNumId w:val="29"/>
  </w:num>
  <w:num w:numId="47">
    <w:abstractNumId w:val="6"/>
  </w:num>
  <w:num w:numId="48">
    <w:abstractNumId w:val="24"/>
  </w:num>
  <w:num w:numId="49">
    <w:abstractNumId w:val="31"/>
  </w:num>
  <w:num w:numId="50">
    <w:abstractNumId w:val="2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evenAndOddHeaders/>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6E9"/>
    <w:rsid w:val="00001324"/>
    <w:rsid w:val="0001440F"/>
    <w:rsid w:val="0001494C"/>
    <w:rsid w:val="00022C33"/>
    <w:rsid w:val="000269C3"/>
    <w:rsid w:val="00027372"/>
    <w:rsid w:val="00027D3F"/>
    <w:rsid w:val="00034422"/>
    <w:rsid w:val="0004296A"/>
    <w:rsid w:val="00044099"/>
    <w:rsid w:val="00051ED8"/>
    <w:rsid w:val="00057BF6"/>
    <w:rsid w:val="0006523D"/>
    <w:rsid w:val="00066EA9"/>
    <w:rsid w:val="0007298F"/>
    <w:rsid w:val="000741E2"/>
    <w:rsid w:val="00083DEC"/>
    <w:rsid w:val="0008680B"/>
    <w:rsid w:val="00091A13"/>
    <w:rsid w:val="0009402D"/>
    <w:rsid w:val="0009568D"/>
    <w:rsid w:val="000A0C80"/>
    <w:rsid w:val="000A4821"/>
    <w:rsid w:val="000B266F"/>
    <w:rsid w:val="000B2CEF"/>
    <w:rsid w:val="000C13E9"/>
    <w:rsid w:val="000C26A3"/>
    <w:rsid w:val="000C4153"/>
    <w:rsid w:val="000C474A"/>
    <w:rsid w:val="000C59D9"/>
    <w:rsid w:val="000C73D8"/>
    <w:rsid w:val="000D00B8"/>
    <w:rsid w:val="000D07EF"/>
    <w:rsid w:val="000D0C7C"/>
    <w:rsid w:val="000D1830"/>
    <w:rsid w:val="000D1EF3"/>
    <w:rsid w:val="000D34B4"/>
    <w:rsid w:val="000E483B"/>
    <w:rsid w:val="000E4EA8"/>
    <w:rsid w:val="000F1BB3"/>
    <w:rsid w:val="000F47C9"/>
    <w:rsid w:val="000F4BBB"/>
    <w:rsid w:val="000F528D"/>
    <w:rsid w:val="0010390D"/>
    <w:rsid w:val="00104F89"/>
    <w:rsid w:val="0010623E"/>
    <w:rsid w:val="00113B02"/>
    <w:rsid w:val="00120653"/>
    <w:rsid w:val="00124752"/>
    <w:rsid w:val="001303E7"/>
    <w:rsid w:val="001310D0"/>
    <w:rsid w:val="001319F5"/>
    <w:rsid w:val="00143114"/>
    <w:rsid w:val="00152F57"/>
    <w:rsid w:val="0015467B"/>
    <w:rsid w:val="00163A07"/>
    <w:rsid w:val="0016741B"/>
    <w:rsid w:val="00171CA7"/>
    <w:rsid w:val="00173313"/>
    <w:rsid w:val="001749D0"/>
    <w:rsid w:val="00174AEF"/>
    <w:rsid w:val="00181339"/>
    <w:rsid w:val="0019334A"/>
    <w:rsid w:val="001957B9"/>
    <w:rsid w:val="001A0793"/>
    <w:rsid w:val="001A1DB5"/>
    <w:rsid w:val="001B0D9C"/>
    <w:rsid w:val="001B38DF"/>
    <w:rsid w:val="001B53D9"/>
    <w:rsid w:val="001C4331"/>
    <w:rsid w:val="001C7FF5"/>
    <w:rsid w:val="001D1373"/>
    <w:rsid w:val="001D1E48"/>
    <w:rsid w:val="001D5BF6"/>
    <w:rsid w:val="001E12CD"/>
    <w:rsid w:val="00205856"/>
    <w:rsid w:val="00205C7A"/>
    <w:rsid w:val="00207C51"/>
    <w:rsid w:val="002128AB"/>
    <w:rsid w:val="0021575A"/>
    <w:rsid w:val="00215A00"/>
    <w:rsid w:val="0021644C"/>
    <w:rsid w:val="00224C6C"/>
    <w:rsid w:val="00226414"/>
    <w:rsid w:val="00230877"/>
    <w:rsid w:val="00230D92"/>
    <w:rsid w:val="002326B0"/>
    <w:rsid w:val="00232BBF"/>
    <w:rsid w:val="002349A8"/>
    <w:rsid w:val="00234D18"/>
    <w:rsid w:val="00234F2F"/>
    <w:rsid w:val="00246485"/>
    <w:rsid w:val="002468C6"/>
    <w:rsid w:val="00251A1D"/>
    <w:rsid w:val="00251C20"/>
    <w:rsid w:val="0025243B"/>
    <w:rsid w:val="00255B29"/>
    <w:rsid w:val="002568FD"/>
    <w:rsid w:val="002630FC"/>
    <w:rsid w:val="00270719"/>
    <w:rsid w:val="00274E5B"/>
    <w:rsid w:val="0027593B"/>
    <w:rsid w:val="0028016D"/>
    <w:rsid w:val="00281F33"/>
    <w:rsid w:val="0028370D"/>
    <w:rsid w:val="0028372F"/>
    <w:rsid w:val="00283CF5"/>
    <w:rsid w:val="00285668"/>
    <w:rsid w:val="00290970"/>
    <w:rsid w:val="00292F59"/>
    <w:rsid w:val="00296C23"/>
    <w:rsid w:val="002A7DA6"/>
    <w:rsid w:val="002B0D58"/>
    <w:rsid w:val="002B1211"/>
    <w:rsid w:val="002B7AA1"/>
    <w:rsid w:val="002C14B8"/>
    <w:rsid w:val="002C258B"/>
    <w:rsid w:val="002C3498"/>
    <w:rsid w:val="002C5486"/>
    <w:rsid w:val="002C5784"/>
    <w:rsid w:val="002C777E"/>
    <w:rsid w:val="002D3F0B"/>
    <w:rsid w:val="002D6449"/>
    <w:rsid w:val="002D6F62"/>
    <w:rsid w:val="002E0BDC"/>
    <w:rsid w:val="002F1029"/>
    <w:rsid w:val="002F7556"/>
    <w:rsid w:val="0030054E"/>
    <w:rsid w:val="003007EA"/>
    <w:rsid w:val="00302C38"/>
    <w:rsid w:val="00304863"/>
    <w:rsid w:val="00305B41"/>
    <w:rsid w:val="00305D76"/>
    <w:rsid w:val="00314A79"/>
    <w:rsid w:val="00321C90"/>
    <w:rsid w:val="003240FF"/>
    <w:rsid w:val="00324FBA"/>
    <w:rsid w:val="00326F1A"/>
    <w:rsid w:val="003306D0"/>
    <w:rsid w:val="00332A3E"/>
    <w:rsid w:val="00336065"/>
    <w:rsid w:val="003375F2"/>
    <w:rsid w:val="00340CA9"/>
    <w:rsid w:val="00344AF9"/>
    <w:rsid w:val="00345BB3"/>
    <w:rsid w:val="0034771A"/>
    <w:rsid w:val="003537C5"/>
    <w:rsid w:val="00360F94"/>
    <w:rsid w:val="0036377D"/>
    <w:rsid w:val="00372562"/>
    <w:rsid w:val="00383DB9"/>
    <w:rsid w:val="00384E00"/>
    <w:rsid w:val="003A0894"/>
    <w:rsid w:val="003A3146"/>
    <w:rsid w:val="003A3A62"/>
    <w:rsid w:val="003A4F9E"/>
    <w:rsid w:val="003A4FA1"/>
    <w:rsid w:val="003A7869"/>
    <w:rsid w:val="003B06B6"/>
    <w:rsid w:val="003B0B4E"/>
    <w:rsid w:val="003B19AD"/>
    <w:rsid w:val="003B2DBC"/>
    <w:rsid w:val="003B5245"/>
    <w:rsid w:val="003C3FC9"/>
    <w:rsid w:val="003D12F5"/>
    <w:rsid w:val="003E49BF"/>
    <w:rsid w:val="00401188"/>
    <w:rsid w:val="00411A93"/>
    <w:rsid w:val="00412DF7"/>
    <w:rsid w:val="00412F05"/>
    <w:rsid w:val="00413F28"/>
    <w:rsid w:val="00416359"/>
    <w:rsid w:val="004169E2"/>
    <w:rsid w:val="0042033C"/>
    <w:rsid w:val="00421D1A"/>
    <w:rsid w:val="00423282"/>
    <w:rsid w:val="0042448C"/>
    <w:rsid w:val="00433379"/>
    <w:rsid w:val="0043713F"/>
    <w:rsid w:val="00441CA8"/>
    <w:rsid w:val="004516CA"/>
    <w:rsid w:val="00452A24"/>
    <w:rsid w:val="00452F6C"/>
    <w:rsid w:val="0045376D"/>
    <w:rsid w:val="00454353"/>
    <w:rsid w:val="00454ED3"/>
    <w:rsid w:val="00455442"/>
    <w:rsid w:val="00455536"/>
    <w:rsid w:val="00462B89"/>
    <w:rsid w:val="00471B54"/>
    <w:rsid w:val="00484AFC"/>
    <w:rsid w:val="00486501"/>
    <w:rsid w:val="004905E3"/>
    <w:rsid w:val="00494D11"/>
    <w:rsid w:val="00497CFE"/>
    <w:rsid w:val="004A0F57"/>
    <w:rsid w:val="004A57AA"/>
    <w:rsid w:val="004A6684"/>
    <w:rsid w:val="004B1187"/>
    <w:rsid w:val="004B33B8"/>
    <w:rsid w:val="004C334A"/>
    <w:rsid w:val="004C4A14"/>
    <w:rsid w:val="004C6F40"/>
    <w:rsid w:val="004C71DD"/>
    <w:rsid w:val="004D2A8A"/>
    <w:rsid w:val="004D4278"/>
    <w:rsid w:val="004E181E"/>
    <w:rsid w:val="004E208B"/>
    <w:rsid w:val="004E3DFA"/>
    <w:rsid w:val="004E4A94"/>
    <w:rsid w:val="004E4E33"/>
    <w:rsid w:val="004E5F24"/>
    <w:rsid w:val="004E6E0A"/>
    <w:rsid w:val="004F31D5"/>
    <w:rsid w:val="004F6CAE"/>
    <w:rsid w:val="005039A5"/>
    <w:rsid w:val="005062FB"/>
    <w:rsid w:val="005135CC"/>
    <w:rsid w:val="00513C94"/>
    <w:rsid w:val="005141BC"/>
    <w:rsid w:val="00520CA4"/>
    <w:rsid w:val="00521471"/>
    <w:rsid w:val="00523291"/>
    <w:rsid w:val="00527532"/>
    <w:rsid w:val="005310CC"/>
    <w:rsid w:val="005401DC"/>
    <w:rsid w:val="005410DC"/>
    <w:rsid w:val="005444F6"/>
    <w:rsid w:val="00545E18"/>
    <w:rsid w:val="00565284"/>
    <w:rsid w:val="00576F43"/>
    <w:rsid w:val="00581C74"/>
    <w:rsid w:val="0058352B"/>
    <w:rsid w:val="00586A4B"/>
    <w:rsid w:val="00586E49"/>
    <w:rsid w:val="005879EA"/>
    <w:rsid w:val="005922D7"/>
    <w:rsid w:val="0059660E"/>
    <w:rsid w:val="005A0CE3"/>
    <w:rsid w:val="005A0EB2"/>
    <w:rsid w:val="005A1DD3"/>
    <w:rsid w:val="005A1EF9"/>
    <w:rsid w:val="005A2DE3"/>
    <w:rsid w:val="005B4347"/>
    <w:rsid w:val="005C2AB0"/>
    <w:rsid w:val="005C3BFE"/>
    <w:rsid w:val="005C41B6"/>
    <w:rsid w:val="005C578C"/>
    <w:rsid w:val="005D0AC8"/>
    <w:rsid w:val="005D13A3"/>
    <w:rsid w:val="005D3560"/>
    <w:rsid w:val="005D7300"/>
    <w:rsid w:val="00603049"/>
    <w:rsid w:val="006048D2"/>
    <w:rsid w:val="00611FB6"/>
    <w:rsid w:val="006303C1"/>
    <w:rsid w:val="00634C86"/>
    <w:rsid w:val="00640DFE"/>
    <w:rsid w:val="006469CD"/>
    <w:rsid w:val="006628E9"/>
    <w:rsid w:val="00663514"/>
    <w:rsid w:val="00665DA3"/>
    <w:rsid w:val="00671315"/>
    <w:rsid w:val="00677B92"/>
    <w:rsid w:val="006836F0"/>
    <w:rsid w:val="00687B1A"/>
    <w:rsid w:val="00690E45"/>
    <w:rsid w:val="00696E74"/>
    <w:rsid w:val="006A2AAB"/>
    <w:rsid w:val="006B6957"/>
    <w:rsid w:val="006B76D0"/>
    <w:rsid w:val="006B7C5D"/>
    <w:rsid w:val="006C3F58"/>
    <w:rsid w:val="006D107E"/>
    <w:rsid w:val="006D168D"/>
    <w:rsid w:val="006D1CE4"/>
    <w:rsid w:val="006D2A0F"/>
    <w:rsid w:val="006D4411"/>
    <w:rsid w:val="006D4914"/>
    <w:rsid w:val="006E0EF3"/>
    <w:rsid w:val="006E111C"/>
    <w:rsid w:val="006E2DDC"/>
    <w:rsid w:val="006F6ED5"/>
    <w:rsid w:val="00700D60"/>
    <w:rsid w:val="00710FB7"/>
    <w:rsid w:val="0071164A"/>
    <w:rsid w:val="00711A03"/>
    <w:rsid w:val="007123F8"/>
    <w:rsid w:val="00712702"/>
    <w:rsid w:val="0071673B"/>
    <w:rsid w:val="007354A4"/>
    <w:rsid w:val="007372EC"/>
    <w:rsid w:val="00744C41"/>
    <w:rsid w:val="007456DD"/>
    <w:rsid w:val="00746273"/>
    <w:rsid w:val="007566E8"/>
    <w:rsid w:val="007602B9"/>
    <w:rsid w:val="00760D06"/>
    <w:rsid w:val="00763A49"/>
    <w:rsid w:val="00767A40"/>
    <w:rsid w:val="00772CC6"/>
    <w:rsid w:val="00774C84"/>
    <w:rsid w:val="007779F4"/>
    <w:rsid w:val="00781872"/>
    <w:rsid w:val="00791025"/>
    <w:rsid w:val="00797ED5"/>
    <w:rsid w:val="007A11C6"/>
    <w:rsid w:val="007A26FE"/>
    <w:rsid w:val="007A2C14"/>
    <w:rsid w:val="007A48DA"/>
    <w:rsid w:val="007A6CAA"/>
    <w:rsid w:val="007B302A"/>
    <w:rsid w:val="007B5F4E"/>
    <w:rsid w:val="007C003F"/>
    <w:rsid w:val="007C3784"/>
    <w:rsid w:val="007C4925"/>
    <w:rsid w:val="007C63A0"/>
    <w:rsid w:val="007C79CB"/>
    <w:rsid w:val="007D0ACA"/>
    <w:rsid w:val="007D1A4E"/>
    <w:rsid w:val="007F2CE3"/>
    <w:rsid w:val="007F325C"/>
    <w:rsid w:val="007F683E"/>
    <w:rsid w:val="00802DFD"/>
    <w:rsid w:val="0080601A"/>
    <w:rsid w:val="0081091E"/>
    <w:rsid w:val="00812DD0"/>
    <w:rsid w:val="008141F8"/>
    <w:rsid w:val="008166CB"/>
    <w:rsid w:val="008171F8"/>
    <w:rsid w:val="0082509C"/>
    <w:rsid w:val="00825ECB"/>
    <w:rsid w:val="00827434"/>
    <w:rsid w:val="0083104D"/>
    <w:rsid w:val="0084072E"/>
    <w:rsid w:val="008443DC"/>
    <w:rsid w:val="0084520B"/>
    <w:rsid w:val="00856A18"/>
    <w:rsid w:val="008612D3"/>
    <w:rsid w:val="008617D2"/>
    <w:rsid w:val="00861A9A"/>
    <w:rsid w:val="008648AA"/>
    <w:rsid w:val="00864BF4"/>
    <w:rsid w:val="008754BD"/>
    <w:rsid w:val="00877756"/>
    <w:rsid w:val="00877C83"/>
    <w:rsid w:val="0088054E"/>
    <w:rsid w:val="0088146C"/>
    <w:rsid w:val="008814CA"/>
    <w:rsid w:val="00881598"/>
    <w:rsid w:val="008846E4"/>
    <w:rsid w:val="008848B6"/>
    <w:rsid w:val="0088782C"/>
    <w:rsid w:val="00892200"/>
    <w:rsid w:val="00893AF3"/>
    <w:rsid w:val="008A15A7"/>
    <w:rsid w:val="008A2BF9"/>
    <w:rsid w:val="008A6F97"/>
    <w:rsid w:val="008B48AA"/>
    <w:rsid w:val="008B53F7"/>
    <w:rsid w:val="008C057A"/>
    <w:rsid w:val="008C1566"/>
    <w:rsid w:val="008D1C6C"/>
    <w:rsid w:val="008D3529"/>
    <w:rsid w:val="008E6719"/>
    <w:rsid w:val="008F057B"/>
    <w:rsid w:val="00901123"/>
    <w:rsid w:val="00910337"/>
    <w:rsid w:val="00913849"/>
    <w:rsid w:val="00915442"/>
    <w:rsid w:val="00916800"/>
    <w:rsid w:val="00920A61"/>
    <w:rsid w:val="00921ADE"/>
    <w:rsid w:val="00925689"/>
    <w:rsid w:val="0092662A"/>
    <w:rsid w:val="00930989"/>
    <w:rsid w:val="00932853"/>
    <w:rsid w:val="00935552"/>
    <w:rsid w:val="00940DA1"/>
    <w:rsid w:val="009412E9"/>
    <w:rsid w:val="0094362D"/>
    <w:rsid w:val="00943A3F"/>
    <w:rsid w:val="00944C22"/>
    <w:rsid w:val="00945D37"/>
    <w:rsid w:val="009463A9"/>
    <w:rsid w:val="00946AE0"/>
    <w:rsid w:val="00952895"/>
    <w:rsid w:val="009564F1"/>
    <w:rsid w:val="00956D2D"/>
    <w:rsid w:val="00964C25"/>
    <w:rsid w:val="00965256"/>
    <w:rsid w:val="00970854"/>
    <w:rsid w:val="00976630"/>
    <w:rsid w:val="009771FB"/>
    <w:rsid w:val="00983774"/>
    <w:rsid w:val="009837B8"/>
    <w:rsid w:val="0098408C"/>
    <w:rsid w:val="00985055"/>
    <w:rsid w:val="00986219"/>
    <w:rsid w:val="009870F6"/>
    <w:rsid w:val="0099137C"/>
    <w:rsid w:val="00994109"/>
    <w:rsid w:val="00994C82"/>
    <w:rsid w:val="009A067C"/>
    <w:rsid w:val="009A0BF5"/>
    <w:rsid w:val="009A7927"/>
    <w:rsid w:val="009A7C8C"/>
    <w:rsid w:val="009B113B"/>
    <w:rsid w:val="009B1431"/>
    <w:rsid w:val="009B432F"/>
    <w:rsid w:val="009B5980"/>
    <w:rsid w:val="009B6DDC"/>
    <w:rsid w:val="009C16C8"/>
    <w:rsid w:val="009C5323"/>
    <w:rsid w:val="009D1D0C"/>
    <w:rsid w:val="009D2049"/>
    <w:rsid w:val="009E23B0"/>
    <w:rsid w:val="009E27D5"/>
    <w:rsid w:val="009E4993"/>
    <w:rsid w:val="009F59EE"/>
    <w:rsid w:val="00A00B86"/>
    <w:rsid w:val="00A01C66"/>
    <w:rsid w:val="00A01F59"/>
    <w:rsid w:val="00A0623F"/>
    <w:rsid w:val="00A066D7"/>
    <w:rsid w:val="00A07E77"/>
    <w:rsid w:val="00A13D14"/>
    <w:rsid w:val="00A272A1"/>
    <w:rsid w:val="00A3409B"/>
    <w:rsid w:val="00A357E6"/>
    <w:rsid w:val="00A4067A"/>
    <w:rsid w:val="00A40DFE"/>
    <w:rsid w:val="00A41D14"/>
    <w:rsid w:val="00A4516A"/>
    <w:rsid w:val="00A47EEB"/>
    <w:rsid w:val="00A5185D"/>
    <w:rsid w:val="00A51C57"/>
    <w:rsid w:val="00A51CA7"/>
    <w:rsid w:val="00A54588"/>
    <w:rsid w:val="00A62904"/>
    <w:rsid w:val="00A63C80"/>
    <w:rsid w:val="00A67354"/>
    <w:rsid w:val="00A7071A"/>
    <w:rsid w:val="00A80FB6"/>
    <w:rsid w:val="00A836FA"/>
    <w:rsid w:val="00A86DEE"/>
    <w:rsid w:val="00A90E15"/>
    <w:rsid w:val="00A912C2"/>
    <w:rsid w:val="00A91667"/>
    <w:rsid w:val="00A920EE"/>
    <w:rsid w:val="00A9213C"/>
    <w:rsid w:val="00A92364"/>
    <w:rsid w:val="00A940C2"/>
    <w:rsid w:val="00A95695"/>
    <w:rsid w:val="00AA506F"/>
    <w:rsid w:val="00AA72BF"/>
    <w:rsid w:val="00AB1BF3"/>
    <w:rsid w:val="00AB3056"/>
    <w:rsid w:val="00AB3FF7"/>
    <w:rsid w:val="00AB43F9"/>
    <w:rsid w:val="00AB4AC2"/>
    <w:rsid w:val="00AB783E"/>
    <w:rsid w:val="00AC24A3"/>
    <w:rsid w:val="00AC5D1F"/>
    <w:rsid w:val="00AD51B6"/>
    <w:rsid w:val="00AD7657"/>
    <w:rsid w:val="00AE4CBB"/>
    <w:rsid w:val="00AE6D5D"/>
    <w:rsid w:val="00AE74A6"/>
    <w:rsid w:val="00AE7B77"/>
    <w:rsid w:val="00AF12D8"/>
    <w:rsid w:val="00AF4AAF"/>
    <w:rsid w:val="00AF5A0C"/>
    <w:rsid w:val="00B008D2"/>
    <w:rsid w:val="00B062D7"/>
    <w:rsid w:val="00B06EC9"/>
    <w:rsid w:val="00B1415C"/>
    <w:rsid w:val="00B174AE"/>
    <w:rsid w:val="00B234D1"/>
    <w:rsid w:val="00B2769E"/>
    <w:rsid w:val="00B27DFD"/>
    <w:rsid w:val="00B31F41"/>
    <w:rsid w:val="00B32970"/>
    <w:rsid w:val="00B356A0"/>
    <w:rsid w:val="00B36FAB"/>
    <w:rsid w:val="00B41C3F"/>
    <w:rsid w:val="00B43555"/>
    <w:rsid w:val="00B4590E"/>
    <w:rsid w:val="00B45B4B"/>
    <w:rsid w:val="00B52FC6"/>
    <w:rsid w:val="00B6349A"/>
    <w:rsid w:val="00B652FF"/>
    <w:rsid w:val="00B6570F"/>
    <w:rsid w:val="00B827FD"/>
    <w:rsid w:val="00B8452E"/>
    <w:rsid w:val="00B84548"/>
    <w:rsid w:val="00B90DFF"/>
    <w:rsid w:val="00B91061"/>
    <w:rsid w:val="00B948BC"/>
    <w:rsid w:val="00B96FE3"/>
    <w:rsid w:val="00BA16FA"/>
    <w:rsid w:val="00BA2F89"/>
    <w:rsid w:val="00BA506B"/>
    <w:rsid w:val="00BB35A9"/>
    <w:rsid w:val="00BB455E"/>
    <w:rsid w:val="00BB60C3"/>
    <w:rsid w:val="00BB624A"/>
    <w:rsid w:val="00BB7E20"/>
    <w:rsid w:val="00BC506A"/>
    <w:rsid w:val="00BC6ECD"/>
    <w:rsid w:val="00BC7977"/>
    <w:rsid w:val="00BD01DB"/>
    <w:rsid w:val="00BD42CE"/>
    <w:rsid w:val="00BD61E4"/>
    <w:rsid w:val="00BE6864"/>
    <w:rsid w:val="00BE7DB9"/>
    <w:rsid w:val="00BF25AD"/>
    <w:rsid w:val="00BF301F"/>
    <w:rsid w:val="00BF36E9"/>
    <w:rsid w:val="00C005F0"/>
    <w:rsid w:val="00C03366"/>
    <w:rsid w:val="00C0404D"/>
    <w:rsid w:val="00C10850"/>
    <w:rsid w:val="00C1102F"/>
    <w:rsid w:val="00C12B28"/>
    <w:rsid w:val="00C13DE1"/>
    <w:rsid w:val="00C33F9D"/>
    <w:rsid w:val="00C3478B"/>
    <w:rsid w:val="00C36524"/>
    <w:rsid w:val="00C41A18"/>
    <w:rsid w:val="00C43541"/>
    <w:rsid w:val="00C526C8"/>
    <w:rsid w:val="00C57E54"/>
    <w:rsid w:val="00C61986"/>
    <w:rsid w:val="00C61B27"/>
    <w:rsid w:val="00C627DC"/>
    <w:rsid w:val="00C66222"/>
    <w:rsid w:val="00C7171A"/>
    <w:rsid w:val="00C71EF2"/>
    <w:rsid w:val="00C73F1B"/>
    <w:rsid w:val="00C80361"/>
    <w:rsid w:val="00C80432"/>
    <w:rsid w:val="00C829F4"/>
    <w:rsid w:val="00C85314"/>
    <w:rsid w:val="00C869FF"/>
    <w:rsid w:val="00C86D7D"/>
    <w:rsid w:val="00C94CDD"/>
    <w:rsid w:val="00C96B94"/>
    <w:rsid w:val="00C976A8"/>
    <w:rsid w:val="00CA09A9"/>
    <w:rsid w:val="00CA198A"/>
    <w:rsid w:val="00CA6C03"/>
    <w:rsid w:val="00CB217C"/>
    <w:rsid w:val="00CB40CC"/>
    <w:rsid w:val="00CB4422"/>
    <w:rsid w:val="00CB70E4"/>
    <w:rsid w:val="00CC1F6E"/>
    <w:rsid w:val="00CC5453"/>
    <w:rsid w:val="00CC7B5E"/>
    <w:rsid w:val="00CD1484"/>
    <w:rsid w:val="00CD2635"/>
    <w:rsid w:val="00CE37E6"/>
    <w:rsid w:val="00CE63C0"/>
    <w:rsid w:val="00CF1E38"/>
    <w:rsid w:val="00CF4B9C"/>
    <w:rsid w:val="00D00AD4"/>
    <w:rsid w:val="00D05ED8"/>
    <w:rsid w:val="00D12D89"/>
    <w:rsid w:val="00D15571"/>
    <w:rsid w:val="00D1679D"/>
    <w:rsid w:val="00D23864"/>
    <w:rsid w:val="00D27B00"/>
    <w:rsid w:val="00D330E0"/>
    <w:rsid w:val="00D354E8"/>
    <w:rsid w:val="00D45257"/>
    <w:rsid w:val="00D46B5E"/>
    <w:rsid w:val="00D54683"/>
    <w:rsid w:val="00D62A3A"/>
    <w:rsid w:val="00D6503A"/>
    <w:rsid w:val="00D70491"/>
    <w:rsid w:val="00D750FB"/>
    <w:rsid w:val="00D807B5"/>
    <w:rsid w:val="00D8523D"/>
    <w:rsid w:val="00D862BD"/>
    <w:rsid w:val="00D936F6"/>
    <w:rsid w:val="00D9389F"/>
    <w:rsid w:val="00D94D51"/>
    <w:rsid w:val="00D95C16"/>
    <w:rsid w:val="00DA0B98"/>
    <w:rsid w:val="00DA3432"/>
    <w:rsid w:val="00DA57BF"/>
    <w:rsid w:val="00DB4404"/>
    <w:rsid w:val="00DD0FF3"/>
    <w:rsid w:val="00DD6BF3"/>
    <w:rsid w:val="00DE37FF"/>
    <w:rsid w:val="00DE50C2"/>
    <w:rsid w:val="00DE5372"/>
    <w:rsid w:val="00DF038D"/>
    <w:rsid w:val="00DF1142"/>
    <w:rsid w:val="00DF12C9"/>
    <w:rsid w:val="00DF1E8C"/>
    <w:rsid w:val="00DF6392"/>
    <w:rsid w:val="00E0099C"/>
    <w:rsid w:val="00E04D9A"/>
    <w:rsid w:val="00E07CF9"/>
    <w:rsid w:val="00E12216"/>
    <w:rsid w:val="00E15CD1"/>
    <w:rsid w:val="00E168D1"/>
    <w:rsid w:val="00E20204"/>
    <w:rsid w:val="00E2281D"/>
    <w:rsid w:val="00E24957"/>
    <w:rsid w:val="00E277C9"/>
    <w:rsid w:val="00E34B3D"/>
    <w:rsid w:val="00E45297"/>
    <w:rsid w:val="00E47B04"/>
    <w:rsid w:val="00E57289"/>
    <w:rsid w:val="00E6152B"/>
    <w:rsid w:val="00E66CE5"/>
    <w:rsid w:val="00E725CC"/>
    <w:rsid w:val="00E7661A"/>
    <w:rsid w:val="00E76E54"/>
    <w:rsid w:val="00E80B54"/>
    <w:rsid w:val="00E82CBD"/>
    <w:rsid w:val="00E84264"/>
    <w:rsid w:val="00E844F8"/>
    <w:rsid w:val="00E86AF4"/>
    <w:rsid w:val="00E945FC"/>
    <w:rsid w:val="00EA22D0"/>
    <w:rsid w:val="00EA2F59"/>
    <w:rsid w:val="00EA46E0"/>
    <w:rsid w:val="00EA6F29"/>
    <w:rsid w:val="00EA7DC2"/>
    <w:rsid w:val="00EB509C"/>
    <w:rsid w:val="00EC021E"/>
    <w:rsid w:val="00EC1492"/>
    <w:rsid w:val="00EC2186"/>
    <w:rsid w:val="00EC5466"/>
    <w:rsid w:val="00ED0FD3"/>
    <w:rsid w:val="00EE3659"/>
    <w:rsid w:val="00EE6A30"/>
    <w:rsid w:val="00EE76F6"/>
    <w:rsid w:val="00EF6B05"/>
    <w:rsid w:val="00EF795C"/>
    <w:rsid w:val="00F01DB2"/>
    <w:rsid w:val="00F04F3E"/>
    <w:rsid w:val="00F1278F"/>
    <w:rsid w:val="00F136EA"/>
    <w:rsid w:val="00F1712C"/>
    <w:rsid w:val="00F2176C"/>
    <w:rsid w:val="00F266B2"/>
    <w:rsid w:val="00F26A2E"/>
    <w:rsid w:val="00F276BE"/>
    <w:rsid w:val="00F31764"/>
    <w:rsid w:val="00F32DDE"/>
    <w:rsid w:val="00F36D3F"/>
    <w:rsid w:val="00F41734"/>
    <w:rsid w:val="00F50C97"/>
    <w:rsid w:val="00F53946"/>
    <w:rsid w:val="00F55A69"/>
    <w:rsid w:val="00F55B7E"/>
    <w:rsid w:val="00F57CF6"/>
    <w:rsid w:val="00F60522"/>
    <w:rsid w:val="00F60C3F"/>
    <w:rsid w:val="00F65C64"/>
    <w:rsid w:val="00F727FB"/>
    <w:rsid w:val="00F75EE6"/>
    <w:rsid w:val="00F827AC"/>
    <w:rsid w:val="00F84ECD"/>
    <w:rsid w:val="00F8560F"/>
    <w:rsid w:val="00F86105"/>
    <w:rsid w:val="00F86770"/>
    <w:rsid w:val="00F92518"/>
    <w:rsid w:val="00FA0200"/>
    <w:rsid w:val="00FA039D"/>
    <w:rsid w:val="00FA3659"/>
    <w:rsid w:val="00FB3C66"/>
    <w:rsid w:val="00FB58E1"/>
    <w:rsid w:val="00FB5DC0"/>
    <w:rsid w:val="00FC56AD"/>
    <w:rsid w:val="00FD37E1"/>
    <w:rsid w:val="00FD58F5"/>
    <w:rsid w:val="00FD58FD"/>
    <w:rsid w:val="00FD6395"/>
    <w:rsid w:val="00FE6172"/>
    <w:rsid w:val="00FE66D1"/>
    <w:rsid w:val="00FE6E05"/>
    <w:rsid w:val="00FF01A7"/>
    <w:rsid w:val="00FF3EF7"/>
    <w:rsid w:val="00FF7E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2F29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6E9"/>
    <w:pPr>
      <w:widowControl w:val="0"/>
      <w:jc w:val="both"/>
    </w:pPr>
    <w:rPr>
      <w:rFonts w:eastAsia="SimSun"/>
      <w:kern w:val="2"/>
      <w:sz w:val="21"/>
      <w:szCs w:val="22"/>
      <w:lang w:val="en-GB" w:eastAsia="zh-CN"/>
    </w:rPr>
  </w:style>
  <w:style w:type="paragraph" w:styleId="Heading1">
    <w:name w:val="heading 1"/>
    <w:basedOn w:val="Normal"/>
    <w:next w:val="Normal"/>
    <w:link w:val="Heading1Char"/>
    <w:uiPriority w:val="9"/>
    <w:qFormat/>
    <w:rsid w:val="00663514"/>
    <w:pPr>
      <w:jc w:val="center"/>
      <w:outlineLvl w:val="0"/>
    </w:pPr>
    <w:rPr>
      <w:rFonts w:ascii="Times New Roman" w:eastAsia="DoulosSIL" w:hAnsi="Times New Roman"/>
      <w:b/>
      <w:kern w:val="0"/>
      <w:sz w:val="28"/>
      <w:szCs w:val="28"/>
    </w:rPr>
  </w:style>
  <w:style w:type="paragraph" w:styleId="Heading2">
    <w:name w:val="heading 2"/>
    <w:basedOn w:val="ListParagraph"/>
    <w:next w:val="Normal"/>
    <w:link w:val="Heading2Char"/>
    <w:uiPriority w:val="9"/>
    <w:unhideWhenUsed/>
    <w:qFormat/>
    <w:rsid w:val="00663514"/>
    <w:pPr>
      <w:numPr>
        <w:numId w:val="1"/>
      </w:numPr>
      <w:ind w:left="360" w:firstLineChars="0" w:hanging="360"/>
      <w:jc w:val="left"/>
      <w:outlineLvl w:val="1"/>
    </w:pPr>
    <w:rPr>
      <w:rFonts w:ascii="Times New Roman" w:hAnsi="Times New Roman"/>
      <w:b/>
      <w:sz w:val="24"/>
      <w:szCs w:val="24"/>
    </w:rPr>
  </w:style>
  <w:style w:type="paragraph" w:styleId="Heading3">
    <w:name w:val="heading 3"/>
    <w:basedOn w:val="Normal"/>
    <w:next w:val="Normal"/>
    <w:link w:val="Heading3Char"/>
    <w:uiPriority w:val="9"/>
    <w:unhideWhenUsed/>
    <w:qFormat/>
    <w:rsid w:val="00663514"/>
    <w:pPr>
      <w:spacing w:line="280" w:lineRule="exact"/>
      <w:outlineLvl w:val="2"/>
    </w:pPr>
    <w:rPr>
      <w:rFonts w:ascii="Times New Roman" w:hAnsi="Times New Roman"/>
      <w:b/>
      <w:sz w:val="24"/>
    </w:rPr>
  </w:style>
  <w:style w:type="paragraph" w:styleId="Heading4">
    <w:name w:val="heading 4"/>
    <w:basedOn w:val="Normal"/>
    <w:link w:val="Heading4Char"/>
    <w:qFormat/>
    <w:rsid w:val="00BF36E9"/>
    <w:pPr>
      <w:widowControl/>
      <w:spacing w:before="100" w:beforeAutospacing="1" w:after="100" w:afterAutospacing="1"/>
      <w:jc w:val="left"/>
      <w:outlineLvl w:val="3"/>
    </w:pPr>
    <w:rPr>
      <w:rFonts w:ascii="SimSun" w:hAnsi="SimSun" w:cs="SimSun"/>
      <w:b/>
      <w:bCs/>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63514"/>
    <w:rPr>
      <w:rFonts w:ascii="Times New Roman" w:eastAsia="DoulosSIL" w:hAnsi="Times New Roman"/>
      <w:b/>
      <w:sz w:val="28"/>
      <w:szCs w:val="28"/>
      <w:lang w:val="en-GB" w:eastAsia="zh-CN"/>
    </w:rPr>
  </w:style>
  <w:style w:type="character" w:customStyle="1" w:styleId="Heading4Char">
    <w:name w:val="Heading 4 Char"/>
    <w:link w:val="Heading4"/>
    <w:rsid w:val="00BF36E9"/>
    <w:rPr>
      <w:rFonts w:ascii="SimSun" w:eastAsia="SimSun" w:hAnsi="SimSun" w:cs="SimSun"/>
      <w:b/>
      <w:bCs/>
      <w:sz w:val="24"/>
      <w:szCs w:val="24"/>
    </w:rPr>
  </w:style>
  <w:style w:type="paragraph" w:styleId="Header">
    <w:name w:val="header"/>
    <w:basedOn w:val="Normal"/>
    <w:link w:val="HeaderChar"/>
    <w:uiPriority w:val="99"/>
    <w:unhideWhenUsed/>
    <w:rsid w:val="00BF36E9"/>
    <w:pPr>
      <w:pBdr>
        <w:bottom w:val="single" w:sz="6" w:space="1" w:color="auto"/>
      </w:pBdr>
      <w:tabs>
        <w:tab w:val="center" w:pos="4513"/>
        <w:tab w:val="right" w:pos="9026"/>
      </w:tabs>
      <w:snapToGrid w:val="0"/>
      <w:jc w:val="center"/>
    </w:pPr>
    <w:rPr>
      <w:sz w:val="18"/>
      <w:szCs w:val="18"/>
    </w:rPr>
  </w:style>
  <w:style w:type="character" w:customStyle="1" w:styleId="HeaderChar">
    <w:name w:val="Header Char"/>
    <w:link w:val="Header"/>
    <w:uiPriority w:val="99"/>
    <w:rsid w:val="00BF36E9"/>
    <w:rPr>
      <w:rFonts w:ascii="Calibri" w:eastAsia="SimSun" w:hAnsi="Calibri" w:cs="Times New Roman"/>
      <w:kern w:val="2"/>
      <w:sz w:val="18"/>
      <w:szCs w:val="18"/>
    </w:rPr>
  </w:style>
  <w:style w:type="paragraph" w:styleId="Footer">
    <w:name w:val="footer"/>
    <w:basedOn w:val="Normal"/>
    <w:link w:val="FooterChar"/>
    <w:uiPriority w:val="99"/>
    <w:unhideWhenUsed/>
    <w:rsid w:val="00BF36E9"/>
    <w:pPr>
      <w:tabs>
        <w:tab w:val="center" w:pos="4513"/>
        <w:tab w:val="right" w:pos="9026"/>
      </w:tabs>
      <w:snapToGrid w:val="0"/>
      <w:jc w:val="left"/>
    </w:pPr>
    <w:rPr>
      <w:sz w:val="18"/>
      <w:szCs w:val="18"/>
    </w:rPr>
  </w:style>
  <w:style w:type="character" w:customStyle="1" w:styleId="FooterChar">
    <w:name w:val="Footer Char"/>
    <w:link w:val="Footer"/>
    <w:uiPriority w:val="99"/>
    <w:rsid w:val="00BF36E9"/>
    <w:rPr>
      <w:rFonts w:ascii="Calibri" w:eastAsia="SimSun" w:hAnsi="Calibri" w:cs="Times New Roman"/>
      <w:kern w:val="2"/>
      <w:sz w:val="18"/>
      <w:szCs w:val="18"/>
    </w:rPr>
  </w:style>
  <w:style w:type="character" w:styleId="PageNumber">
    <w:name w:val="page number"/>
    <w:basedOn w:val="DefaultParagraphFont"/>
    <w:rsid w:val="00BF36E9"/>
  </w:style>
  <w:style w:type="character" w:styleId="FootnoteReference">
    <w:name w:val="footnote reference"/>
    <w:rsid w:val="00BF36E9"/>
    <w:rPr>
      <w:vertAlign w:val="superscript"/>
    </w:rPr>
  </w:style>
  <w:style w:type="paragraph" w:styleId="FootnoteText">
    <w:name w:val="footnote text"/>
    <w:basedOn w:val="Normal"/>
    <w:link w:val="FootnoteTextChar"/>
    <w:rsid w:val="00BF36E9"/>
    <w:pPr>
      <w:widowControl/>
      <w:jc w:val="left"/>
    </w:pPr>
    <w:rPr>
      <w:rFonts w:ascii="Times New Roman" w:eastAsia="Times New Roman" w:hAnsi="Times New Roman"/>
      <w:kern w:val="0"/>
      <w:sz w:val="20"/>
      <w:szCs w:val="20"/>
      <w:lang w:eastAsia="en-US"/>
    </w:rPr>
  </w:style>
  <w:style w:type="character" w:customStyle="1" w:styleId="FootnoteTextChar">
    <w:name w:val="Footnote Text Char"/>
    <w:link w:val="FootnoteText"/>
    <w:rsid w:val="00BF36E9"/>
    <w:rPr>
      <w:rFonts w:ascii="Times New Roman" w:eastAsia="Times New Roman" w:hAnsi="Times New Roman" w:cs="Times New Roman"/>
      <w:sz w:val="20"/>
      <w:szCs w:val="20"/>
      <w:lang w:eastAsia="en-US"/>
    </w:rPr>
  </w:style>
  <w:style w:type="paragraph" w:styleId="ListParagraph">
    <w:name w:val="List Paragraph"/>
    <w:basedOn w:val="Normal"/>
    <w:uiPriority w:val="34"/>
    <w:qFormat/>
    <w:rsid w:val="00BF36E9"/>
    <w:pPr>
      <w:ind w:firstLineChars="200" w:firstLine="420"/>
    </w:pPr>
  </w:style>
  <w:style w:type="table" w:styleId="TableGrid">
    <w:name w:val="Table Grid"/>
    <w:basedOn w:val="TableNormal"/>
    <w:uiPriority w:val="59"/>
    <w:rsid w:val="00BF36E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36E9"/>
    <w:pPr>
      <w:widowControl w:val="0"/>
      <w:autoSpaceDE w:val="0"/>
      <w:autoSpaceDN w:val="0"/>
      <w:adjustRightInd w:val="0"/>
    </w:pPr>
    <w:rPr>
      <w:rFonts w:ascii="Times New Roman" w:eastAsia="SimSun" w:hAnsi="Times New Roman"/>
      <w:color w:val="000000"/>
      <w:sz w:val="24"/>
      <w:szCs w:val="24"/>
      <w:lang w:eastAsia="zh-CN"/>
    </w:rPr>
  </w:style>
  <w:style w:type="character" w:customStyle="1" w:styleId="BalloonTextChar">
    <w:name w:val="Balloon Text Char"/>
    <w:link w:val="BalloonText"/>
    <w:uiPriority w:val="99"/>
    <w:semiHidden/>
    <w:rsid w:val="00BF36E9"/>
    <w:rPr>
      <w:rFonts w:ascii="Calibri" w:eastAsia="SimSun" w:hAnsi="Calibri" w:cs="Times New Roman"/>
      <w:sz w:val="18"/>
      <w:szCs w:val="18"/>
    </w:rPr>
  </w:style>
  <w:style w:type="paragraph" w:styleId="BalloonText">
    <w:name w:val="Balloon Text"/>
    <w:basedOn w:val="Normal"/>
    <w:link w:val="BalloonTextChar"/>
    <w:uiPriority w:val="99"/>
    <w:semiHidden/>
    <w:unhideWhenUsed/>
    <w:rsid w:val="00BF36E9"/>
    <w:rPr>
      <w:kern w:val="0"/>
      <w:sz w:val="18"/>
      <w:szCs w:val="18"/>
    </w:rPr>
  </w:style>
  <w:style w:type="character" w:customStyle="1" w:styleId="BalloonTextChar1">
    <w:name w:val="Balloon Text Char1"/>
    <w:uiPriority w:val="99"/>
    <w:semiHidden/>
    <w:rsid w:val="00BF36E9"/>
    <w:rPr>
      <w:rFonts w:ascii="Segoe UI" w:eastAsia="SimSun" w:hAnsi="Segoe UI" w:cs="Segoe UI"/>
      <w:kern w:val="2"/>
      <w:sz w:val="18"/>
      <w:szCs w:val="18"/>
    </w:rPr>
  </w:style>
  <w:style w:type="character" w:customStyle="1" w:styleId="Char1">
    <w:name w:val="批注框文本 Char1"/>
    <w:uiPriority w:val="99"/>
    <w:semiHidden/>
    <w:rsid w:val="00BF36E9"/>
    <w:rPr>
      <w:rFonts w:ascii="Calibri" w:eastAsia="SimSun" w:hAnsi="Calibri" w:cs="Times New Roman"/>
      <w:sz w:val="18"/>
      <w:szCs w:val="18"/>
    </w:rPr>
  </w:style>
  <w:style w:type="character" w:styleId="Hyperlink">
    <w:name w:val="Hyperlink"/>
    <w:uiPriority w:val="99"/>
    <w:unhideWhenUsed/>
    <w:rsid w:val="00BF36E9"/>
    <w:rPr>
      <w:color w:val="0000FF"/>
      <w:u w:val="single"/>
    </w:rPr>
  </w:style>
  <w:style w:type="character" w:customStyle="1" w:styleId="apple-converted-space">
    <w:name w:val="apple-converted-space"/>
    <w:basedOn w:val="DefaultParagraphFont"/>
    <w:rsid w:val="00BF36E9"/>
  </w:style>
  <w:style w:type="character" w:styleId="SubtleEmphasis">
    <w:name w:val="Subtle Emphasis"/>
    <w:uiPriority w:val="19"/>
    <w:qFormat/>
    <w:rsid w:val="00BF36E9"/>
    <w:rPr>
      <w:i/>
      <w:iCs/>
      <w:color w:val="808080"/>
    </w:rPr>
  </w:style>
  <w:style w:type="paragraph" w:styleId="TOC1">
    <w:name w:val="toc 1"/>
    <w:basedOn w:val="Normal"/>
    <w:next w:val="Normal"/>
    <w:autoRedefine/>
    <w:uiPriority w:val="39"/>
    <w:unhideWhenUsed/>
    <w:rsid w:val="00BF36E9"/>
  </w:style>
  <w:style w:type="paragraph" w:styleId="TOC2">
    <w:name w:val="toc 2"/>
    <w:basedOn w:val="Normal"/>
    <w:next w:val="Normal"/>
    <w:autoRedefine/>
    <w:uiPriority w:val="39"/>
    <w:unhideWhenUsed/>
    <w:rsid w:val="00BF36E9"/>
    <w:pPr>
      <w:ind w:leftChars="200" w:left="420"/>
    </w:pPr>
  </w:style>
  <w:style w:type="paragraph" w:styleId="TOC3">
    <w:name w:val="toc 3"/>
    <w:basedOn w:val="Normal"/>
    <w:next w:val="Normal"/>
    <w:autoRedefine/>
    <w:uiPriority w:val="39"/>
    <w:unhideWhenUsed/>
    <w:rsid w:val="00BF36E9"/>
    <w:pPr>
      <w:ind w:leftChars="400" w:left="840"/>
    </w:pPr>
  </w:style>
  <w:style w:type="paragraph" w:styleId="TOC4">
    <w:name w:val="toc 4"/>
    <w:basedOn w:val="Normal"/>
    <w:next w:val="Normal"/>
    <w:autoRedefine/>
    <w:uiPriority w:val="39"/>
    <w:unhideWhenUsed/>
    <w:rsid w:val="00BF36E9"/>
    <w:pPr>
      <w:ind w:leftChars="600" w:left="1260"/>
    </w:pPr>
  </w:style>
  <w:style w:type="paragraph" w:styleId="TOC5">
    <w:name w:val="toc 5"/>
    <w:basedOn w:val="Normal"/>
    <w:next w:val="Normal"/>
    <w:autoRedefine/>
    <w:uiPriority w:val="39"/>
    <w:unhideWhenUsed/>
    <w:rsid w:val="00BF36E9"/>
    <w:pPr>
      <w:ind w:leftChars="800" w:left="1680"/>
    </w:pPr>
  </w:style>
  <w:style w:type="paragraph" w:styleId="TOC6">
    <w:name w:val="toc 6"/>
    <w:basedOn w:val="Normal"/>
    <w:next w:val="Normal"/>
    <w:autoRedefine/>
    <w:uiPriority w:val="39"/>
    <w:unhideWhenUsed/>
    <w:rsid w:val="00BF36E9"/>
    <w:pPr>
      <w:ind w:leftChars="1000" w:left="2100"/>
    </w:pPr>
    <w:rPr>
      <w:rFonts w:eastAsia="Times New Roman"/>
    </w:rPr>
  </w:style>
  <w:style w:type="paragraph" w:styleId="TOC7">
    <w:name w:val="toc 7"/>
    <w:basedOn w:val="Normal"/>
    <w:next w:val="Normal"/>
    <w:autoRedefine/>
    <w:uiPriority w:val="39"/>
    <w:unhideWhenUsed/>
    <w:rsid w:val="00BF36E9"/>
    <w:pPr>
      <w:ind w:leftChars="1200" w:left="2520"/>
    </w:pPr>
    <w:rPr>
      <w:rFonts w:eastAsia="Times New Roman"/>
    </w:rPr>
  </w:style>
  <w:style w:type="paragraph" w:styleId="TOC8">
    <w:name w:val="toc 8"/>
    <w:basedOn w:val="Normal"/>
    <w:next w:val="Normal"/>
    <w:autoRedefine/>
    <w:uiPriority w:val="39"/>
    <w:unhideWhenUsed/>
    <w:rsid w:val="00BF36E9"/>
    <w:pPr>
      <w:ind w:leftChars="1400" w:left="2940"/>
    </w:pPr>
    <w:rPr>
      <w:rFonts w:eastAsia="Times New Roman"/>
    </w:rPr>
  </w:style>
  <w:style w:type="paragraph" w:styleId="TOC9">
    <w:name w:val="toc 9"/>
    <w:basedOn w:val="Normal"/>
    <w:next w:val="Normal"/>
    <w:autoRedefine/>
    <w:uiPriority w:val="39"/>
    <w:unhideWhenUsed/>
    <w:rsid w:val="00BF36E9"/>
    <w:pPr>
      <w:ind w:leftChars="1600" w:left="3360"/>
    </w:pPr>
    <w:rPr>
      <w:rFonts w:eastAsia="Times New Roman"/>
    </w:rPr>
  </w:style>
  <w:style w:type="paragraph" w:customStyle="1" w:styleId="Pa1">
    <w:name w:val="Pa1"/>
    <w:basedOn w:val="Default"/>
    <w:next w:val="Default"/>
    <w:uiPriority w:val="99"/>
    <w:rsid w:val="00BF36E9"/>
    <w:pPr>
      <w:widowControl/>
      <w:spacing w:line="211" w:lineRule="atLeast"/>
    </w:pPr>
    <w:rPr>
      <w:rFonts w:eastAsia="Times New Roman"/>
      <w:color w:val="auto"/>
    </w:rPr>
  </w:style>
  <w:style w:type="character" w:customStyle="1" w:styleId="A1">
    <w:name w:val="A1"/>
    <w:uiPriority w:val="99"/>
    <w:rsid w:val="00BF36E9"/>
    <w:rPr>
      <w:color w:val="000000"/>
      <w:sz w:val="20"/>
      <w:szCs w:val="20"/>
    </w:rPr>
  </w:style>
  <w:style w:type="character" w:customStyle="1" w:styleId="A2">
    <w:name w:val="A2"/>
    <w:uiPriority w:val="99"/>
    <w:rsid w:val="00BF36E9"/>
    <w:rPr>
      <w:rFonts w:ascii="Charis SIL" w:hAnsi="Charis SIL" w:cs="Charis SIL"/>
      <w:b/>
      <w:bCs/>
      <w:color w:val="000000"/>
      <w:sz w:val="18"/>
      <w:szCs w:val="18"/>
    </w:rPr>
  </w:style>
  <w:style w:type="paragraph" w:customStyle="1" w:styleId="exxletter1">
    <w:name w:val="exx letter 1"/>
    <w:basedOn w:val="Normal"/>
    <w:qFormat/>
    <w:rsid w:val="00BF36E9"/>
    <w:pPr>
      <w:tabs>
        <w:tab w:val="left" w:pos="450"/>
        <w:tab w:val="left" w:pos="720"/>
      </w:tabs>
      <w:overflowPunct w:val="0"/>
      <w:autoSpaceDE w:val="0"/>
      <w:autoSpaceDN w:val="0"/>
      <w:adjustRightInd w:val="0"/>
      <w:spacing w:line="260" w:lineRule="exact"/>
      <w:textAlignment w:val="baseline"/>
    </w:pPr>
    <w:rPr>
      <w:rFonts w:ascii="Times New Roman" w:eastAsia="Batang" w:hAnsi="Times New Roman"/>
      <w:kern w:val="0"/>
      <w:sz w:val="20"/>
      <w:szCs w:val="20"/>
    </w:rPr>
  </w:style>
  <w:style w:type="paragraph" w:customStyle="1" w:styleId="exxletter2morph">
    <w:name w:val="exx letter 2 morph"/>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18"/>
      <w:szCs w:val="18"/>
    </w:rPr>
  </w:style>
  <w:style w:type="paragraph" w:customStyle="1" w:styleId="exxletter2free">
    <w:name w:val="exx letter 2 free"/>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20"/>
      <w:szCs w:val="20"/>
    </w:rPr>
  </w:style>
  <w:style w:type="paragraph" w:customStyle="1" w:styleId="exxletterb">
    <w:name w:val="exx letter b"/>
    <w:basedOn w:val="exxletter1"/>
    <w:qFormat/>
    <w:rsid w:val="00BF36E9"/>
    <w:pPr>
      <w:ind w:left="720" w:hanging="270"/>
    </w:pPr>
  </w:style>
  <w:style w:type="paragraph" w:customStyle="1" w:styleId="footnote">
    <w:name w:val="footnote"/>
    <w:basedOn w:val="FootnoteText"/>
    <w:qFormat/>
    <w:rsid w:val="00BF36E9"/>
    <w:pPr>
      <w:widowControl w:val="0"/>
      <w:tabs>
        <w:tab w:val="left" w:pos="288"/>
      </w:tabs>
      <w:overflowPunct w:val="0"/>
      <w:autoSpaceDE w:val="0"/>
      <w:autoSpaceDN w:val="0"/>
      <w:adjustRightInd w:val="0"/>
      <w:spacing w:line="220" w:lineRule="exact"/>
      <w:ind w:left="288" w:hanging="288"/>
      <w:textAlignment w:val="baseline"/>
    </w:pPr>
    <w:rPr>
      <w:rFonts w:eastAsia="Batang"/>
      <w:sz w:val="18"/>
      <w:szCs w:val="18"/>
      <w:lang w:eastAsia="zh-CN"/>
    </w:rPr>
  </w:style>
  <w:style w:type="character" w:styleId="CommentReference">
    <w:name w:val="annotation reference"/>
    <w:uiPriority w:val="99"/>
    <w:semiHidden/>
    <w:unhideWhenUsed/>
    <w:rsid w:val="00E80B54"/>
    <w:rPr>
      <w:sz w:val="16"/>
      <w:szCs w:val="16"/>
    </w:rPr>
  </w:style>
  <w:style w:type="paragraph" w:styleId="CommentText">
    <w:name w:val="annotation text"/>
    <w:basedOn w:val="Normal"/>
    <w:link w:val="CommentTextChar"/>
    <w:uiPriority w:val="99"/>
    <w:semiHidden/>
    <w:unhideWhenUsed/>
    <w:rsid w:val="00E80B54"/>
    <w:rPr>
      <w:sz w:val="20"/>
      <w:szCs w:val="20"/>
    </w:rPr>
  </w:style>
  <w:style w:type="character" w:customStyle="1" w:styleId="CommentTextChar">
    <w:name w:val="Comment Text Char"/>
    <w:link w:val="CommentText"/>
    <w:uiPriority w:val="99"/>
    <w:semiHidden/>
    <w:rsid w:val="00E80B54"/>
    <w:rPr>
      <w:rFonts w:eastAsia="SimSun"/>
      <w:kern w:val="2"/>
      <w:lang w:eastAsia="zh-CN"/>
    </w:rPr>
  </w:style>
  <w:style w:type="paragraph" w:styleId="CommentSubject">
    <w:name w:val="annotation subject"/>
    <w:basedOn w:val="CommentText"/>
    <w:next w:val="CommentText"/>
    <w:link w:val="CommentSubjectChar"/>
    <w:uiPriority w:val="99"/>
    <w:semiHidden/>
    <w:unhideWhenUsed/>
    <w:rsid w:val="00E80B54"/>
    <w:rPr>
      <w:b/>
      <w:bCs/>
    </w:rPr>
  </w:style>
  <w:style w:type="character" w:customStyle="1" w:styleId="CommentSubjectChar">
    <w:name w:val="Comment Subject Char"/>
    <w:link w:val="CommentSubject"/>
    <w:uiPriority w:val="99"/>
    <w:semiHidden/>
    <w:rsid w:val="00E80B54"/>
    <w:rPr>
      <w:rFonts w:eastAsia="SimSun"/>
      <w:b/>
      <w:bCs/>
      <w:kern w:val="2"/>
      <w:lang w:eastAsia="zh-CN"/>
    </w:rPr>
  </w:style>
  <w:style w:type="character" w:customStyle="1" w:styleId="st">
    <w:name w:val="st"/>
    <w:rsid w:val="00E84264"/>
  </w:style>
  <w:style w:type="character" w:styleId="Emphasis">
    <w:name w:val="Emphasis"/>
    <w:uiPriority w:val="20"/>
    <w:qFormat/>
    <w:rsid w:val="00E84264"/>
    <w:rPr>
      <w:i/>
      <w:iCs/>
    </w:rPr>
  </w:style>
  <w:style w:type="character" w:customStyle="1" w:styleId="Heading2Char">
    <w:name w:val="Heading 2 Char"/>
    <w:basedOn w:val="DefaultParagraphFont"/>
    <w:link w:val="Heading2"/>
    <w:uiPriority w:val="9"/>
    <w:rsid w:val="00663514"/>
    <w:rPr>
      <w:rFonts w:ascii="Times New Roman" w:eastAsia="SimSun" w:hAnsi="Times New Roman"/>
      <w:b/>
      <w:kern w:val="2"/>
      <w:sz w:val="24"/>
      <w:szCs w:val="24"/>
      <w:lang w:val="en-GB" w:eastAsia="zh-CN"/>
    </w:rPr>
  </w:style>
  <w:style w:type="character" w:customStyle="1" w:styleId="Heading3Char">
    <w:name w:val="Heading 3 Char"/>
    <w:basedOn w:val="DefaultParagraphFont"/>
    <w:link w:val="Heading3"/>
    <w:uiPriority w:val="9"/>
    <w:rsid w:val="00663514"/>
    <w:rPr>
      <w:rFonts w:ascii="Times New Roman" w:eastAsia="SimSun" w:hAnsi="Times New Roman"/>
      <w:b/>
      <w:kern w:val="2"/>
      <w:sz w:val="24"/>
      <w:szCs w:val="22"/>
      <w:lang w:val="en-GB" w:eastAsia="zh-CN"/>
    </w:rPr>
  </w:style>
  <w:style w:type="character" w:styleId="UnresolvedMention">
    <w:name w:val="Unresolved Mention"/>
    <w:basedOn w:val="DefaultParagraphFont"/>
    <w:uiPriority w:val="99"/>
    <w:semiHidden/>
    <w:unhideWhenUsed/>
    <w:rsid w:val="00230D92"/>
    <w:rPr>
      <w:color w:val="605E5C"/>
      <w:shd w:val="clear" w:color="auto" w:fill="E1DFDD"/>
    </w:rPr>
  </w:style>
  <w:style w:type="table" w:customStyle="1" w:styleId="TableGrid1">
    <w:name w:val="Table Grid1"/>
    <w:basedOn w:val="TableNormal"/>
    <w:next w:val="TableGrid"/>
    <w:uiPriority w:val="59"/>
    <w:rsid w:val="003B06B6"/>
    <w:rPr>
      <w:rFonts w:eastAsia="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B06B6"/>
    <w:pPr>
      <w:spacing w:after="200"/>
    </w:pPr>
    <w:rPr>
      <w:i/>
      <w:iCs/>
      <w:color w:val="44546A" w:themeColor="text2"/>
      <w:sz w:val="18"/>
      <w:szCs w:val="18"/>
    </w:rPr>
  </w:style>
  <w:style w:type="numbering" w:customStyle="1" w:styleId="ImportedStyle31">
    <w:name w:val="Imported Style 31"/>
    <w:rsid w:val="005A0EB2"/>
    <w:pPr>
      <w:numPr>
        <w:numId w:val="2"/>
      </w:numPr>
    </w:pPr>
  </w:style>
  <w:style w:type="numbering" w:customStyle="1" w:styleId="ImportedStyle32">
    <w:name w:val="Imported Style 32"/>
    <w:rsid w:val="005A0EB2"/>
    <w:pPr>
      <w:numPr>
        <w:numId w:val="4"/>
      </w:numPr>
    </w:pPr>
  </w:style>
  <w:style w:type="numbering" w:customStyle="1" w:styleId="ImportedStyle33">
    <w:name w:val="Imported Style 33"/>
    <w:rsid w:val="005A0EB2"/>
    <w:pPr>
      <w:numPr>
        <w:numId w:val="6"/>
      </w:numPr>
    </w:pPr>
  </w:style>
  <w:style w:type="numbering" w:customStyle="1" w:styleId="ImportedStyle34">
    <w:name w:val="Imported Style 34"/>
    <w:rsid w:val="005A0EB2"/>
    <w:pPr>
      <w:numPr>
        <w:numId w:val="8"/>
      </w:numPr>
    </w:pPr>
  </w:style>
  <w:style w:type="numbering" w:customStyle="1" w:styleId="ImportedStyle35">
    <w:name w:val="Imported Style 35"/>
    <w:rsid w:val="005A0EB2"/>
    <w:pPr>
      <w:numPr>
        <w:numId w:val="10"/>
      </w:numPr>
    </w:pPr>
  </w:style>
  <w:style w:type="numbering" w:customStyle="1" w:styleId="ImportedStyle36">
    <w:name w:val="Imported Style 36"/>
    <w:rsid w:val="005A0EB2"/>
    <w:pPr>
      <w:numPr>
        <w:numId w:val="12"/>
      </w:numPr>
    </w:pPr>
  </w:style>
  <w:style w:type="numbering" w:customStyle="1" w:styleId="ImportedStyle37">
    <w:name w:val="Imported Style 37"/>
    <w:rsid w:val="005A0EB2"/>
    <w:pPr>
      <w:numPr>
        <w:numId w:val="14"/>
      </w:numPr>
    </w:pPr>
  </w:style>
  <w:style w:type="numbering" w:customStyle="1" w:styleId="ImportedStyle38">
    <w:name w:val="Imported Style 38"/>
    <w:rsid w:val="005A0EB2"/>
    <w:pPr>
      <w:numPr>
        <w:numId w:val="16"/>
      </w:numPr>
    </w:pPr>
  </w:style>
  <w:style w:type="numbering" w:customStyle="1" w:styleId="ImportedStyle39">
    <w:name w:val="Imported Style 39"/>
    <w:rsid w:val="005A0EB2"/>
    <w:pPr>
      <w:numPr>
        <w:numId w:val="18"/>
      </w:numPr>
    </w:pPr>
  </w:style>
  <w:style w:type="numbering" w:customStyle="1" w:styleId="ImportedStyle40">
    <w:name w:val="Imported Style 40"/>
    <w:rsid w:val="005A0EB2"/>
    <w:pPr>
      <w:numPr>
        <w:numId w:val="20"/>
      </w:numPr>
    </w:pPr>
  </w:style>
  <w:style w:type="numbering" w:customStyle="1" w:styleId="ImportedStyle41">
    <w:name w:val="Imported Style 41"/>
    <w:rsid w:val="005A0EB2"/>
    <w:pPr>
      <w:numPr>
        <w:numId w:val="22"/>
      </w:numPr>
    </w:pPr>
  </w:style>
  <w:style w:type="numbering" w:customStyle="1" w:styleId="ImportedStyle42">
    <w:name w:val="Imported Style 42"/>
    <w:rsid w:val="005A0EB2"/>
    <w:pPr>
      <w:numPr>
        <w:numId w:val="24"/>
      </w:numPr>
    </w:pPr>
  </w:style>
  <w:style w:type="numbering" w:customStyle="1" w:styleId="ImportedStyle43">
    <w:name w:val="Imported Style 43"/>
    <w:rsid w:val="005A0EB2"/>
    <w:pPr>
      <w:numPr>
        <w:numId w:val="26"/>
      </w:numPr>
    </w:pPr>
  </w:style>
  <w:style w:type="numbering" w:customStyle="1" w:styleId="ImportedStyle44">
    <w:name w:val="Imported Style 44"/>
    <w:rsid w:val="005A0EB2"/>
    <w:pPr>
      <w:numPr>
        <w:numId w:val="28"/>
      </w:numPr>
    </w:pPr>
  </w:style>
  <w:style w:type="numbering" w:customStyle="1" w:styleId="ImportedStyle45">
    <w:name w:val="Imported Style 45"/>
    <w:rsid w:val="005A0EB2"/>
    <w:pPr>
      <w:numPr>
        <w:numId w:val="30"/>
      </w:numPr>
    </w:pPr>
  </w:style>
  <w:style w:type="numbering" w:customStyle="1" w:styleId="ImportedStyle26">
    <w:name w:val="Imported Style 26"/>
    <w:rsid w:val="005A0EB2"/>
    <w:pPr>
      <w:numPr>
        <w:numId w:val="32"/>
      </w:numPr>
    </w:pPr>
  </w:style>
  <w:style w:type="numbering" w:customStyle="1" w:styleId="ImportedStyle46">
    <w:name w:val="Imported Style 46"/>
    <w:rsid w:val="005A0EB2"/>
    <w:pPr>
      <w:numPr>
        <w:numId w:val="35"/>
      </w:numPr>
    </w:pPr>
  </w:style>
  <w:style w:type="numbering" w:customStyle="1" w:styleId="ImportedStyle47">
    <w:name w:val="Imported Style 47"/>
    <w:rsid w:val="005A0EB2"/>
    <w:pPr>
      <w:numPr>
        <w:numId w:val="37"/>
      </w:numPr>
    </w:pPr>
  </w:style>
  <w:style w:type="numbering" w:customStyle="1" w:styleId="ImportedStyle48">
    <w:name w:val="Imported Style 48"/>
    <w:rsid w:val="005A0EB2"/>
    <w:pPr>
      <w:numPr>
        <w:numId w:val="39"/>
      </w:numPr>
    </w:pPr>
  </w:style>
  <w:style w:type="numbering" w:customStyle="1" w:styleId="ImportedStyle49">
    <w:name w:val="Imported Style 49"/>
    <w:rsid w:val="005A0EB2"/>
    <w:pPr>
      <w:numPr>
        <w:numId w:val="41"/>
      </w:numPr>
    </w:pPr>
  </w:style>
  <w:style w:type="numbering" w:customStyle="1" w:styleId="ImportedStyle50">
    <w:name w:val="Imported Style 50"/>
    <w:rsid w:val="005A0EB2"/>
    <w:pPr>
      <w:numPr>
        <w:numId w:val="43"/>
      </w:numPr>
    </w:pPr>
  </w:style>
  <w:style w:type="numbering" w:customStyle="1" w:styleId="ImportedStyle51">
    <w:name w:val="Imported Style 51"/>
    <w:rsid w:val="005A0EB2"/>
    <w:pPr>
      <w:numPr>
        <w:numId w:val="45"/>
      </w:numPr>
    </w:pPr>
  </w:style>
  <w:style w:type="numbering" w:customStyle="1" w:styleId="ImportedStyle52">
    <w:name w:val="Imported Style 52"/>
    <w:rsid w:val="005A0EB2"/>
    <w:pPr>
      <w:numPr>
        <w:numId w:val="47"/>
      </w:numPr>
    </w:pPr>
  </w:style>
  <w:style w:type="numbering" w:customStyle="1" w:styleId="ImportedStyle53">
    <w:name w:val="Imported Style 53"/>
    <w:rsid w:val="005A0EB2"/>
    <w:pPr>
      <w:numPr>
        <w:numId w:val="4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4314/gjl.v8i1.5"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5EEF5-9858-4200-BC19-4569F8F01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9382</Words>
  <Characters>53482</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2019-06-27T22:04:00Z</dcterms:created>
  <dcterms:modified xsi:type="dcterms:W3CDTF">2019-06-28T22:25:00Z</dcterms:modified>
</cp:coreProperties>
</file>