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DBB28" w14:textId="77777777" w:rsidR="007E773F" w:rsidRPr="007E773F" w:rsidRDefault="007E773F" w:rsidP="007E773F">
      <w:pPr>
        <w:rPr>
          <w:rFonts w:ascii="Times New Roman" w:hAnsi="Times New Roman"/>
          <w:bCs/>
          <w:sz w:val="24"/>
          <w:szCs w:val="24"/>
        </w:rPr>
      </w:pPr>
      <w:r>
        <w:rPr>
          <w:rFonts w:ascii="Times New Roman" w:hAnsi="Times New Roman"/>
          <w:bCs/>
          <w:sz w:val="24"/>
          <w:szCs w:val="24"/>
        </w:rPr>
        <w:fldChar w:fldCharType="begin"/>
      </w:r>
      <w:r>
        <w:rPr>
          <w:rFonts w:ascii="Times New Roman" w:hAnsi="Times New Roman"/>
          <w:bCs/>
          <w:sz w:val="24"/>
          <w:szCs w:val="24"/>
        </w:rPr>
        <w:instrText xml:space="preserve"> HYPERLINK "</w:instrText>
      </w:r>
      <w:r w:rsidRPr="007E773F">
        <w:rPr>
          <w:rFonts w:ascii="Times New Roman" w:hAnsi="Times New Roman"/>
          <w:bCs/>
          <w:sz w:val="24"/>
          <w:szCs w:val="24"/>
        </w:rPr>
        <w:instrText>http://dx.doi.org/10.4314/gjl.v8i2.</w:instrText>
      </w:r>
      <w:r>
        <w:rPr>
          <w:rFonts w:ascii="Times New Roman" w:hAnsi="Times New Roman"/>
          <w:bCs/>
          <w:sz w:val="24"/>
          <w:szCs w:val="24"/>
        </w:rPr>
        <w:instrText xml:space="preserve">4" </w:instrText>
      </w:r>
      <w:r>
        <w:rPr>
          <w:rFonts w:ascii="Times New Roman" w:hAnsi="Times New Roman"/>
          <w:bCs/>
          <w:sz w:val="24"/>
          <w:szCs w:val="24"/>
        </w:rPr>
        <w:fldChar w:fldCharType="separate"/>
      </w:r>
      <w:r w:rsidRPr="00F12B23">
        <w:rPr>
          <w:rStyle w:val="Hyperlink"/>
          <w:rFonts w:ascii="Times New Roman" w:hAnsi="Times New Roman"/>
          <w:bCs/>
          <w:sz w:val="24"/>
          <w:szCs w:val="24"/>
        </w:rPr>
        <w:t>http://dx.doi.org/10.4314/gjl.v8i2.</w:t>
      </w:r>
      <w:r w:rsidRPr="00F12B23">
        <w:rPr>
          <w:rStyle w:val="Hyperlink"/>
          <w:rFonts w:ascii="Times New Roman" w:hAnsi="Times New Roman"/>
          <w:bCs/>
          <w:sz w:val="24"/>
          <w:szCs w:val="24"/>
        </w:rPr>
        <w:t>4</w:t>
      </w:r>
      <w:r>
        <w:rPr>
          <w:rFonts w:ascii="Times New Roman" w:hAnsi="Times New Roman"/>
          <w:bCs/>
          <w:sz w:val="24"/>
          <w:szCs w:val="24"/>
        </w:rPr>
        <w:fldChar w:fldCharType="end"/>
      </w:r>
      <w:r>
        <w:rPr>
          <w:rFonts w:ascii="Times New Roman" w:hAnsi="Times New Roman"/>
          <w:bCs/>
          <w:sz w:val="24"/>
          <w:szCs w:val="24"/>
        </w:rPr>
        <w:t xml:space="preserve"> </w:t>
      </w:r>
    </w:p>
    <w:p w14:paraId="2491C1AD" w14:textId="77777777" w:rsidR="002C5680" w:rsidRDefault="004C0121" w:rsidP="00DE11D9">
      <w:pPr>
        <w:jc w:val="center"/>
        <w:rPr>
          <w:rFonts w:ascii="Times New Roman" w:hAnsi="Times New Roman"/>
          <w:b/>
          <w:sz w:val="28"/>
          <w:szCs w:val="28"/>
        </w:rPr>
      </w:pPr>
      <w:r w:rsidRPr="007E773F">
        <w:rPr>
          <w:rFonts w:ascii="Times New Roman" w:hAnsi="Times New Roman"/>
          <w:b/>
          <w:sz w:val="28"/>
          <w:szCs w:val="28"/>
        </w:rPr>
        <w:t>DISCOURSE INTONATION PATTERNS IN THE NON-INTERROGATIVE UTTERANCES OF SELECTED EDUCATED NIGERIAN SPEAKERS OF ENGLISH</w:t>
      </w:r>
    </w:p>
    <w:p w14:paraId="06BFE304" w14:textId="77777777" w:rsidR="00BD691E" w:rsidRPr="00BD691E" w:rsidRDefault="00BD691E" w:rsidP="00DE11D9">
      <w:pPr>
        <w:jc w:val="center"/>
        <w:rPr>
          <w:rFonts w:ascii="Times New Roman" w:hAnsi="Times New Roman"/>
          <w:bCs/>
          <w:i/>
          <w:iCs/>
          <w:sz w:val="24"/>
          <w:szCs w:val="24"/>
        </w:rPr>
      </w:pPr>
      <w:r w:rsidRPr="00BD691E">
        <w:rPr>
          <w:rFonts w:ascii="Times New Roman" w:hAnsi="Times New Roman"/>
          <w:bCs/>
          <w:i/>
          <w:iCs/>
          <w:sz w:val="24"/>
          <w:szCs w:val="24"/>
        </w:rPr>
        <w:t xml:space="preserve">Anthony </w:t>
      </w:r>
      <w:proofErr w:type="spellStart"/>
      <w:r w:rsidRPr="00BD691E">
        <w:rPr>
          <w:rFonts w:ascii="Times New Roman" w:hAnsi="Times New Roman"/>
          <w:bCs/>
          <w:i/>
          <w:iCs/>
          <w:sz w:val="24"/>
          <w:szCs w:val="24"/>
        </w:rPr>
        <w:t>Adejuwon</w:t>
      </w:r>
      <w:proofErr w:type="spellEnd"/>
    </w:p>
    <w:p w14:paraId="0A74C9C7" w14:textId="77777777" w:rsidR="001B53DD" w:rsidRDefault="001B53DD" w:rsidP="00D42ABE">
      <w:pPr>
        <w:ind w:left="720"/>
        <w:rPr>
          <w:rFonts w:ascii="Times New Roman" w:hAnsi="Times New Roman"/>
          <w:b/>
          <w:sz w:val="24"/>
          <w:szCs w:val="24"/>
        </w:rPr>
      </w:pPr>
      <w:r>
        <w:rPr>
          <w:rFonts w:ascii="Times New Roman" w:hAnsi="Times New Roman"/>
          <w:b/>
          <w:sz w:val="24"/>
          <w:szCs w:val="24"/>
        </w:rPr>
        <w:t>Abstract</w:t>
      </w:r>
    </w:p>
    <w:p w14:paraId="3D6D890C" w14:textId="77777777" w:rsidR="001B53DD" w:rsidRDefault="00F34F68" w:rsidP="00D42ABE">
      <w:pPr>
        <w:suppressLineNumbers/>
        <w:spacing w:after="0" w:line="280" w:lineRule="exact"/>
        <w:ind w:left="720" w:right="720"/>
        <w:jc w:val="both"/>
        <w:rPr>
          <w:rFonts w:ascii="Times New Roman" w:hAnsi="Times New Roman"/>
          <w:sz w:val="24"/>
        </w:rPr>
      </w:pPr>
      <w:r w:rsidRPr="00F34F68">
        <w:rPr>
          <w:rFonts w:ascii="Times New Roman" w:hAnsi="Times New Roman"/>
          <w:sz w:val="24"/>
        </w:rPr>
        <w:t>P</w:t>
      </w:r>
      <w:r w:rsidRPr="00F34F68">
        <w:rPr>
          <w:rFonts w:ascii="Times New Roman" w:hAnsi="Times New Roman"/>
          <w:bCs/>
          <w:sz w:val="24"/>
        </w:rPr>
        <w:t>revious studies on English intonation have concentrated on its rule-gover</w:t>
      </w:r>
      <w:r w:rsidR="00AE1B62">
        <w:rPr>
          <w:rFonts w:ascii="Times New Roman" w:hAnsi="Times New Roman"/>
          <w:bCs/>
          <w:sz w:val="24"/>
        </w:rPr>
        <w:t>ned patte</w:t>
      </w:r>
      <w:r w:rsidR="007012BD">
        <w:rPr>
          <w:rFonts w:ascii="Times New Roman" w:hAnsi="Times New Roman"/>
          <w:bCs/>
          <w:sz w:val="24"/>
        </w:rPr>
        <w:t xml:space="preserve">rns; </w:t>
      </w:r>
      <w:r w:rsidRPr="00F34F68">
        <w:rPr>
          <w:rFonts w:ascii="Times New Roman" w:hAnsi="Times New Roman"/>
          <w:bCs/>
          <w:sz w:val="24"/>
        </w:rPr>
        <w:t>people’s spontaneou</w:t>
      </w:r>
      <w:r w:rsidR="007012BD">
        <w:rPr>
          <w:rFonts w:ascii="Times New Roman" w:hAnsi="Times New Roman"/>
          <w:bCs/>
          <w:sz w:val="24"/>
        </w:rPr>
        <w:t>s utterance intonational choice</w:t>
      </w:r>
      <w:r w:rsidR="007012BD" w:rsidRPr="007012BD">
        <w:rPr>
          <w:rFonts w:ascii="Times New Roman" w:hAnsi="Times New Roman"/>
          <w:bCs/>
          <w:sz w:val="24"/>
        </w:rPr>
        <w:t xml:space="preserve"> </w:t>
      </w:r>
      <w:r w:rsidR="007012BD" w:rsidRPr="00F34F68">
        <w:rPr>
          <w:rFonts w:ascii="Times New Roman" w:hAnsi="Times New Roman"/>
          <w:bCs/>
          <w:sz w:val="24"/>
        </w:rPr>
        <w:t>characteristics</w:t>
      </w:r>
      <w:r w:rsidRPr="00F34F68">
        <w:rPr>
          <w:rFonts w:ascii="Times New Roman" w:hAnsi="Times New Roman"/>
          <w:bCs/>
          <w:sz w:val="24"/>
        </w:rPr>
        <w:t xml:space="preserve"> are inadequa</w:t>
      </w:r>
      <w:r w:rsidR="00D14185">
        <w:rPr>
          <w:rFonts w:ascii="Times New Roman" w:hAnsi="Times New Roman"/>
          <w:bCs/>
          <w:sz w:val="24"/>
        </w:rPr>
        <w:t>tel</w:t>
      </w:r>
      <w:r w:rsidR="00372A4A">
        <w:rPr>
          <w:rFonts w:ascii="Times New Roman" w:hAnsi="Times New Roman"/>
          <w:bCs/>
          <w:sz w:val="24"/>
        </w:rPr>
        <w:t>y explored. This study</w:t>
      </w:r>
      <w:r w:rsidRPr="00F34F68">
        <w:rPr>
          <w:rFonts w:ascii="Times New Roman" w:hAnsi="Times New Roman"/>
          <w:bCs/>
          <w:sz w:val="24"/>
        </w:rPr>
        <w:t xml:space="preserve"> investigated the interactionally-motivated intonation </w:t>
      </w:r>
      <w:r w:rsidRPr="00F34F68">
        <w:rPr>
          <w:rFonts w:ascii="Times New Roman" w:hAnsi="Times New Roman"/>
          <w:iCs/>
          <w:sz w:val="24"/>
        </w:rPr>
        <w:t xml:space="preserve">patterns of selected </w:t>
      </w:r>
      <w:r w:rsidR="00BC67B3">
        <w:rPr>
          <w:rFonts w:ascii="Times New Roman" w:hAnsi="Times New Roman"/>
          <w:iCs/>
          <w:sz w:val="24"/>
        </w:rPr>
        <w:t>educated Nigerian speakers of English (</w:t>
      </w:r>
      <w:r w:rsidRPr="00F34F68">
        <w:rPr>
          <w:rFonts w:ascii="Times New Roman" w:hAnsi="Times New Roman"/>
          <w:iCs/>
          <w:sz w:val="24"/>
        </w:rPr>
        <w:t>ENSE</w:t>
      </w:r>
      <w:r w:rsidR="00BC67B3">
        <w:rPr>
          <w:rFonts w:ascii="Times New Roman" w:hAnsi="Times New Roman"/>
          <w:iCs/>
          <w:sz w:val="24"/>
        </w:rPr>
        <w:t>)</w:t>
      </w:r>
      <w:r w:rsidRPr="00F34F68">
        <w:rPr>
          <w:rFonts w:ascii="Times New Roman" w:hAnsi="Times New Roman"/>
          <w:bCs/>
          <w:sz w:val="24"/>
        </w:rPr>
        <w:t xml:space="preserve"> to determine the conformity of their </w:t>
      </w:r>
      <w:r w:rsidRPr="00F34F68">
        <w:rPr>
          <w:rFonts w:ascii="Times New Roman" w:hAnsi="Times New Roman"/>
          <w:iCs/>
          <w:sz w:val="24"/>
        </w:rPr>
        <w:t>spontaneous speech intonation patterns</w:t>
      </w:r>
      <w:r w:rsidRPr="00F34F68">
        <w:rPr>
          <w:rFonts w:ascii="Times New Roman" w:hAnsi="Times New Roman"/>
          <w:bCs/>
          <w:sz w:val="24"/>
        </w:rPr>
        <w:t xml:space="preserve"> with the</w:t>
      </w:r>
      <w:r w:rsidR="00AE1B62">
        <w:rPr>
          <w:rFonts w:ascii="Times New Roman" w:hAnsi="Times New Roman"/>
          <w:bCs/>
          <w:sz w:val="24"/>
        </w:rPr>
        <w:t>ir</w:t>
      </w:r>
      <w:r w:rsidRPr="00F34F68">
        <w:rPr>
          <w:rFonts w:ascii="Times New Roman" w:hAnsi="Times New Roman"/>
          <w:bCs/>
          <w:sz w:val="24"/>
        </w:rPr>
        <w:t xml:space="preserve"> </w:t>
      </w:r>
      <w:r w:rsidR="00AE1B62" w:rsidRPr="00F34F68">
        <w:rPr>
          <w:rFonts w:ascii="Times New Roman" w:hAnsi="Times New Roman"/>
          <w:bCs/>
          <w:sz w:val="24"/>
        </w:rPr>
        <w:t>interaction</w:t>
      </w:r>
      <w:r w:rsidR="00AE1B62">
        <w:rPr>
          <w:rFonts w:ascii="Times New Roman" w:hAnsi="Times New Roman"/>
          <w:bCs/>
          <w:sz w:val="24"/>
        </w:rPr>
        <w:t>al</w:t>
      </w:r>
      <w:r w:rsidR="00AE1B62" w:rsidRPr="00F34F68">
        <w:rPr>
          <w:rFonts w:ascii="Times New Roman" w:hAnsi="Times New Roman"/>
          <w:bCs/>
          <w:sz w:val="24"/>
        </w:rPr>
        <w:t xml:space="preserve"> </w:t>
      </w:r>
      <w:r w:rsidRPr="00F34F68">
        <w:rPr>
          <w:rFonts w:ascii="Times New Roman" w:hAnsi="Times New Roman"/>
          <w:bCs/>
          <w:sz w:val="24"/>
        </w:rPr>
        <w:t>context</w:t>
      </w:r>
      <w:r w:rsidRPr="00F34F68">
        <w:rPr>
          <w:rFonts w:ascii="Times New Roman" w:hAnsi="Times New Roman"/>
          <w:color w:val="000000"/>
          <w:sz w:val="24"/>
        </w:rPr>
        <w:t>.</w:t>
      </w:r>
      <w:r w:rsidR="0075224E">
        <w:rPr>
          <w:rFonts w:ascii="Times New Roman" w:hAnsi="Times New Roman"/>
          <w:color w:val="000000"/>
          <w:sz w:val="24"/>
        </w:rPr>
        <w:t xml:space="preserve"> </w:t>
      </w:r>
      <w:r w:rsidRPr="00F34F68">
        <w:rPr>
          <w:rFonts w:ascii="Times New Roman" w:hAnsi="Times New Roman"/>
          <w:color w:val="000000"/>
          <w:sz w:val="24"/>
        </w:rPr>
        <w:t xml:space="preserve">David Brazil’s Discourse Intonation (DI) model </w:t>
      </w:r>
      <w:r w:rsidRPr="00F34F68">
        <w:rPr>
          <w:rFonts w:ascii="Times New Roman" w:hAnsi="Times New Roman"/>
          <w:sz w:val="24"/>
        </w:rPr>
        <w:t xml:space="preserve">provided </w:t>
      </w:r>
      <w:r w:rsidRPr="00F34F68">
        <w:rPr>
          <w:rFonts w:ascii="Times New Roman" w:hAnsi="Times New Roman"/>
          <w:color w:val="000000"/>
          <w:sz w:val="24"/>
        </w:rPr>
        <w:t xml:space="preserve">the theoretical framework. </w:t>
      </w:r>
      <w:r w:rsidR="003361B2">
        <w:rPr>
          <w:rFonts w:ascii="Times New Roman" w:hAnsi="Times New Roman"/>
          <w:sz w:val="24"/>
        </w:rPr>
        <w:t xml:space="preserve">Thirty-two excerpts </w:t>
      </w:r>
      <w:r w:rsidRPr="00F34F68">
        <w:rPr>
          <w:rFonts w:ascii="Times New Roman" w:hAnsi="Times New Roman"/>
          <w:sz w:val="24"/>
        </w:rPr>
        <w:t xml:space="preserve">were purposively sampled from the spontaneous utterances of </w:t>
      </w:r>
      <w:r w:rsidR="003361B2">
        <w:rPr>
          <w:rFonts w:ascii="Times New Roman" w:hAnsi="Times New Roman"/>
          <w:sz w:val="24"/>
        </w:rPr>
        <w:t>17</w:t>
      </w:r>
      <w:r w:rsidRPr="00F34F68">
        <w:rPr>
          <w:rFonts w:ascii="Times New Roman" w:hAnsi="Times New Roman"/>
          <w:sz w:val="24"/>
        </w:rPr>
        <w:t xml:space="preserve"> purposively selected electronic media participants (Group A) and </w:t>
      </w:r>
      <w:r w:rsidR="003361B2">
        <w:rPr>
          <w:rFonts w:ascii="Times New Roman" w:hAnsi="Times New Roman"/>
          <w:sz w:val="24"/>
        </w:rPr>
        <w:t>1</w:t>
      </w:r>
      <w:r w:rsidRPr="00F34F68">
        <w:rPr>
          <w:rFonts w:ascii="Times New Roman" w:hAnsi="Times New Roman"/>
          <w:sz w:val="24"/>
        </w:rPr>
        <w:t xml:space="preserve">5 </w:t>
      </w:r>
      <w:r w:rsidR="003361B2">
        <w:rPr>
          <w:rFonts w:ascii="Times New Roman" w:hAnsi="Times New Roman"/>
          <w:sz w:val="24"/>
        </w:rPr>
        <w:t>f</w:t>
      </w:r>
      <w:r w:rsidRPr="00F34F68">
        <w:rPr>
          <w:rFonts w:ascii="Times New Roman" w:hAnsi="Times New Roman"/>
          <w:sz w:val="24"/>
        </w:rPr>
        <w:t xml:space="preserve">ocus </w:t>
      </w:r>
      <w:r w:rsidR="003361B2">
        <w:rPr>
          <w:rFonts w:ascii="Times New Roman" w:hAnsi="Times New Roman"/>
          <w:sz w:val="24"/>
        </w:rPr>
        <w:t>g</w:t>
      </w:r>
      <w:r w:rsidRPr="00F34F68">
        <w:rPr>
          <w:rFonts w:ascii="Times New Roman" w:hAnsi="Times New Roman"/>
          <w:sz w:val="24"/>
        </w:rPr>
        <w:t xml:space="preserve">roup </w:t>
      </w:r>
      <w:r w:rsidR="003361B2">
        <w:rPr>
          <w:rFonts w:ascii="Times New Roman" w:hAnsi="Times New Roman"/>
          <w:sz w:val="24"/>
        </w:rPr>
        <w:t>d</w:t>
      </w:r>
      <w:r w:rsidR="00FD6C8D">
        <w:rPr>
          <w:rFonts w:ascii="Times New Roman" w:hAnsi="Times New Roman"/>
          <w:sz w:val="24"/>
        </w:rPr>
        <w:t>iscussion</w:t>
      </w:r>
      <w:r w:rsidRPr="00F34F68">
        <w:rPr>
          <w:rFonts w:ascii="Times New Roman" w:hAnsi="Times New Roman"/>
          <w:sz w:val="24"/>
        </w:rPr>
        <w:t xml:space="preserve"> part</w:t>
      </w:r>
      <w:r w:rsidR="008D19B6">
        <w:rPr>
          <w:rFonts w:ascii="Times New Roman" w:hAnsi="Times New Roman"/>
          <w:sz w:val="24"/>
        </w:rPr>
        <w:t>icipants (Group B)</w:t>
      </w:r>
      <w:r w:rsidRPr="00F34F68">
        <w:rPr>
          <w:rFonts w:ascii="Times New Roman" w:hAnsi="Times New Roman"/>
          <w:sz w:val="24"/>
        </w:rPr>
        <w:t xml:space="preserve">. </w:t>
      </w:r>
      <w:r w:rsidR="00D416FE">
        <w:rPr>
          <w:rFonts w:ascii="Times New Roman" w:hAnsi="Times New Roman"/>
          <w:sz w:val="24"/>
        </w:rPr>
        <w:t>S</w:t>
      </w:r>
      <w:r w:rsidR="00D416FE" w:rsidRPr="00F34F68">
        <w:rPr>
          <w:rFonts w:ascii="Times New Roman" w:hAnsi="Times New Roman"/>
          <w:sz w:val="24"/>
        </w:rPr>
        <w:t>truct</w:t>
      </w:r>
      <w:r w:rsidR="00D416FE">
        <w:rPr>
          <w:rFonts w:ascii="Times New Roman" w:hAnsi="Times New Roman"/>
          <w:sz w:val="24"/>
        </w:rPr>
        <w:t>ure</w:t>
      </w:r>
      <w:r w:rsidR="00D416FE" w:rsidRPr="00F34F68">
        <w:rPr>
          <w:rFonts w:ascii="Times New Roman" w:hAnsi="Times New Roman"/>
          <w:sz w:val="24"/>
        </w:rPr>
        <w:t xml:space="preserve"> and centrality to the messages of the excerpts</w:t>
      </w:r>
      <w:r w:rsidR="00D416FE">
        <w:rPr>
          <w:rFonts w:ascii="Times New Roman" w:hAnsi="Times New Roman"/>
          <w:sz w:val="24"/>
        </w:rPr>
        <w:t xml:space="preserve"> informed</w:t>
      </w:r>
      <w:r w:rsidR="00D416FE" w:rsidRPr="00F34F68">
        <w:rPr>
          <w:rFonts w:ascii="Times New Roman" w:hAnsi="Times New Roman"/>
          <w:sz w:val="24"/>
        </w:rPr>
        <w:t xml:space="preserve"> </w:t>
      </w:r>
      <w:r w:rsidR="00D416FE">
        <w:rPr>
          <w:rFonts w:ascii="Times New Roman" w:hAnsi="Times New Roman"/>
          <w:sz w:val="24"/>
        </w:rPr>
        <w:t>t</w:t>
      </w:r>
      <w:r w:rsidRPr="00F34F68">
        <w:rPr>
          <w:rFonts w:ascii="Times New Roman" w:hAnsi="Times New Roman"/>
          <w:sz w:val="24"/>
        </w:rPr>
        <w:t xml:space="preserve">he selection of the </w:t>
      </w:r>
      <w:r w:rsidR="003361B2">
        <w:rPr>
          <w:rFonts w:ascii="Times New Roman" w:hAnsi="Times New Roman"/>
          <w:sz w:val="24"/>
        </w:rPr>
        <w:t>analysed non-interrogative tone units</w:t>
      </w:r>
      <w:r w:rsidRPr="00F34F68">
        <w:rPr>
          <w:rFonts w:ascii="Times New Roman" w:hAnsi="Times New Roman"/>
          <w:sz w:val="24"/>
        </w:rPr>
        <w:t xml:space="preserve">. </w:t>
      </w:r>
      <w:r w:rsidRPr="00F34F68">
        <w:rPr>
          <w:rFonts w:ascii="Times New Roman" w:hAnsi="Times New Roman"/>
          <w:color w:val="000000"/>
          <w:sz w:val="24"/>
        </w:rPr>
        <w:t>D</w:t>
      </w:r>
      <w:r w:rsidRPr="00F34F68">
        <w:rPr>
          <w:rFonts w:ascii="Times New Roman" w:hAnsi="Times New Roman"/>
          <w:sz w:val="24"/>
        </w:rPr>
        <w:t xml:space="preserve">ata were collected using textual analysis, FGD and questionnaire. Frequency and analysis of variance were used for quantitative analysis. The participants’ </w:t>
      </w:r>
      <w:r w:rsidR="005D5A30">
        <w:rPr>
          <w:rFonts w:ascii="Times New Roman" w:hAnsi="Times New Roman"/>
          <w:sz w:val="24"/>
        </w:rPr>
        <w:t>non-interrogative tone-</w:t>
      </w:r>
      <w:r w:rsidRPr="00F34F68">
        <w:rPr>
          <w:rFonts w:ascii="Times New Roman" w:hAnsi="Times New Roman"/>
          <w:sz w:val="24"/>
        </w:rPr>
        <w:t>unit intonation patterns largely ran counter to DI, with</w:t>
      </w:r>
      <w:r w:rsidR="0095784F">
        <w:rPr>
          <w:rFonts w:ascii="Times New Roman" w:hAnsi="Times New Roman"/>
          <w:sz w:val="24"/>
        </w:rPr>
        <w:t xml:space="preserve"> 7</w:t>
      </w:r>
      <w:r w:rsidR="00361C0F">
        <w:rPr>
          <w:rFonts w:ascii="Times New Roman" w:hAnsi="Times New Roman"/>
          <w:sz w:val="24"/>
        </w:rPr>
        <w:t xml:space="preserve"> excerpts</w:t>
      </w:r>
      <w:r w:rsidR="0095784F">
        <w:rPr>
          <w:rFonts w:ascii="Times New Roman" w:hAnsi="Times New Roman"/>
          <w:sz w:val="24"/>
        </w:rPr>
        <w:t xml:space="preserve"> (41.2%)</w:t>
      </w:r>
      <w:r w:rsidRPr="00F34F68">
        <w:rPr>
          <w:rFonts w:ascii="Times New Roman" w:hAnsi="Times New Roman"/>
          <w:sz w:val="24"/>
        </w:rPr>
        <w:t xml:space="preserve"> </w:t>
      </w:r>
      <w:r w:rsidR="00361C0F">
        <w:rPr>
          <w:rFonts w:ascii="Times New Roman" w:hAnsi="Times New Roman"/>
          <w:sz w:val="24"/>
        </w:rPr>
        <w:t>from</w:t>
      </w:r>
      <w:r w:rsidRPr="00F34F68">
        <w:rPr>
          <w:rFonts w:ascii="Times New Roman" w:hAnsi="Times New Roman"/>
          <w:sz w:val="24"/>
        </w:rPr>
        <w:t xml:space="preserve"> Group A and </w:t>
      </w:r>
      <w:r w:rsidR="0095784F">
        <w:rPr>
          <w:rFonts w:ascii="Times New Roman" w:hAnsi="Times New Roman"/>
          <w:sz w:val="24"/>
        </w:rPr>
        <w:t>5 (33.3%)</w:t>
      </w:r>
      <w:r w:rsidR="00361C0F">
        <w:rPr>
          <w:rFonts w:ascii="Times New Roman" w:hAnsi="Times New Roman"/>
          <w:sz w:val="24"/>
        </w:rPr>
        <w:t xml:space="preserve"> from</w:t>
      </w:r>
      <w:r w:rsidRPr="00F34F68">
        <w:rPr>
          <w:rFonts w:ascii="Times New Roman" w:hAnsi="Times New Roman"/>
          <w:sz w:val="24"/>
        </w:rPr>
        <w:t xml:space="preserve"> Group B</w:t>
      </w:r>
      <w:r w:rsidR="0095784F">
        <w:rPr>
          <w:rFonts w:ascii="Times New Roman" w:hAnsi="Times New Roman"/>
          <w:sz w:val="24"/>
        </w:rPr>
        <w:t xml:space="preserve"> largely</w:t>
      </w:r>
      <w:r w:rsidRPr="00F34F68">
        <w:rPr>
          <w:rFonts w:ascii="Times New Roman" w:hAnsi="Times New Roman"/>
          <w:sz w:val="24"/>
        </w:rPr>
        <w:t xml:space="preserve"> conforming to DI (</w:t>
      </w:r>
      <w:r w:rsidR="00361C0F" w:rsidRPr="00361C0F">
        <w:rPr>
          <w:rFonts w:ascii="Times New Roman" w:hAnsi="Times New Roman"/>
          <w:i/>
          <w:sz w:val="24"/>
        </w:rPr>
        <w:t>p</w:t>
      </w:r>
      <w:r w:rsidR="00361C0F">
        <w:rPr>
          <w:rFonts w:ascii="Times New Roman" w:hAnsi="Times New Roman"/>
          <w:sz w:val="24"/>
        </w:rPr>
        <w:t xml:space="preserve"> = </w:t>
      </w:r>
      <w:r w:rsidRPr="00F34F68">
        <w:rPr>
          <w:rFonts w:ascii="Times New Roman" w:hAnsi="Times New Roman"/>
          <w:sz w:val="24"/>
        </w:rPr>
        <w:t>0</w:t>
      </w:r>
      <w:r w:rsidRPr="00F34F68">
        <w:rPr>
          <w:rStyle w:val="result"/>
          <w:rFonts w:ascii="Times New Roman" w:hAnsi="Times New Roman"/>
          <w:sz w:val="24"/>
        </w:rPr>
        <w:t>.642</w:t>
      </w:r>
      <w:r w:rsidRPr="00F34F68">
        <w:rPr>
          <w:rFonts w:ascii="Times New Roman" w:hAnsi="Times New Roman"/>
          <w:sz w:val="24"/>
        </w:rPr>
        <w:t>), even when they did not necessarily obey formalised rules. Statistical p-value, being above 0.05, showed no statistically sig</w:t>
      </w:r>
      <w:r w:rsidR="00827E09">
        <w:rPr>
          <w:rFonts w:ascii="Times New Roman" w:hAnsi="Times New Roman"/>
          <w:sz w:val="24"/>
        </w:rPr>
        <w:t>nificant difference in the mean</w:t>
      </w:r>
      <w:r w:rsidRPr="00F34F68">
        <w:rPr>
          <w:rFonts w:ascii="Times New Roman" w:hAnsi="Times New Roman"/>
          <w:sz w:val="24"/>
        </w:rPr>
        <w:t xml:space="preserve"> between the </w:t>
      </w:r>
      <w:r w:rsidR="002024D5">
        <w:rPr>
          <w:rFonts w:ascii="Times New Roman" w:hAnsi="Times New Roman"/>
          <w:sz w:val="24"/>
        </w:rPr>
        <w:t>two</w:t>
      </w:r>
      <w:r w:rsidRPr="00F34F68">
        <w:rPr>
          <w:rFonts w:ascii="Times New Roman" w:hAnsi="Times New Roman"/>
          <w:sz w:val="24"/>
        </w:rPr>
        <w:t xml:space="preserve"> groups. The</w:t>
      </w:r>
      <w:r w:rsidR="00372A4A" w:rsidRPr="00372A4A">
        <w:rPr>
          <w:rFonts w:ascii="Times New Roman" w:hAnsi="Times New Roman"/>
          <w:iCs/>
          <w:sz w:val="24"/>
        </w:rPr>
        <w:t xml:space="preserve"> </w:t>
      </w:r>
      <w:r w:rsidR="00372A4A" w:rsidRPr="00F34F68">
        <w:rPr>
          <w:rFonts w:ascii="Times New Roman" w:hAnsi="Times New Roman"/>
          <w:iCs/>
          <w:sz w:val="24"/>
        </w:rPr>
        <w:t xml:space="preserve">selected </w:t>
      </w:r>
      <w:r w:rsidR="00372A4A">
        <w:rPr>
          <w:rFonts w:ascii="Times New Roman" w:hAnsi="Times New Roman"/>
          <w:sz w:val="24"/>
        </w:rPr>
        <w:t>ENSE’s</w:t>
      </w:r>
      <w:r w:rsidRPr="00F34F68">
        <w:rPr>
          <w:rFonts w:ascii="Times New Roman" w:hAnsi="Times New Roman"/>
          <w:sz w:val="24"/>
        </w:rPr>
        <w:t xml:space="preserve"> </w:t>
      </w:r>
      <w:r w:rsidRPr="00F34F68">
        <w:rPr>
          <w:rFonts w:ascii="Times New Roman" w:hAnsi="Times New Roman"/>
          <w:iCs/>
          <w:sz w:val="24"/>
        </w:rPr>
        <w:t>intonational choices ran contrary to DI.</w:t>
      </w:r>
      <w:r w:rsidR="00372A4A">
        <w:rPr>
          <w:rFonts w:ascii="Times New Roman" w:hAnsi="Times New Roman"/>
          <w:iCs/>
          <w:sz w:val="24"/>
        </w:rPr>
        <w:t xml:space="preserve"> </w:t>
      </w:r>
      <w:r w:rsidR="00F36279">
        <w:rPr>
          <w:rFonts w:ascii="Times New Roman" w:hAnsi="Times New Roman"/>
          <w:iCs/>
          <w:sz w:val="24"/>
        </w:rPr>
        <w:t>ENSE’s</w:t>
      </w:r>
      <w:r w:rsidRPr="00F34F68">
        <w:rPr>
          <w:rFonts w:ascii="Times New Roman" w:hAnsi="Times New Roman"/>
          <w:iCs/>
          <w:sz w:val="24"/>
        </w:rPr>
        <w:t xml:space="preserve"> natural speech</w:t>
      </w:r>
      <w:r w:rsidRPr="00F34F68">
        <w:rPr>
          <w:rFonts w:ascii="Times New Roman" w:hAnsi="Times New Roman"/>
          <w:sz w:val="24"/>
        </w:rPr>
        <w:t xml:space="preserve"> intonational choices</w:t>
      </w:r>
      <w:r w:rsidR="00372A4A">
        <w:rPr>
          <w:rFonts w:ascii="Times New Roman" w:hAnsi="Times New Roman"/>
          <w:sz w:val="24"/>
        </w:rPr>
        <w:t xml:space="preserve"> </w:t>
      </w:r>
      <w:r w:rsidR="00F36279">
        <w:rPr>
          <w:rFonts w:ascii="Times New Roman" w:hAnsi="Times New Roman"/>
          <w:sz w:val="24"/>
        </w:rPr>
        <w:t>are generally</w:t>
      </w:r>
      <w:r w:rsidR="00372A4A" w:rsidRPr="00372A4A">
        <w:rPr>
          <w:rFonts w:ascii="Times New Roman" w:hAnsi="Times New Roman"/>
          <w:iCs/>
          <w:sz w:val="24"/>
        </w:rPr>
        <w:t xml:space="preserve"> </w:t>
      </w:r>
      <w:r w:rsidR="00372A4A">
        <w:rPr>
          <w:rFonts w:ascii="Times New Roman" w:hAnsi="Times New Roman"/>
          <w:iCs/>
          <w:sz w:val="24"/>
        </w:rPr>
        <w:t>inconsistent</w:t>
      </w:r>
      <w:r w:rsidR="00372A4A">
        <w:rPr>
          <w:rFonts w:ascii="Times New Roman" w:hAnsi="Times New Roman"/>
          <w:sz w:val="24"/>
        </w:rPr>
        <w:t xml:space="preserve"> as </w:t>
      </w:r>
      <w:r w:rsidR="00F36279">
        <w:rPr>
          <w:rFonts w:ascii="Times New Roman" w:hAnsi="Times New Roman"/>
          <w:sz w:val="24"/>
        </w:rPr>
        <w:t xml:space="preserve">they follow </w:t>
      </w:r>
      <w:r w:rsidRPr="00F34F68">
        <w:rPr>
          <w:rFonts w:ascii="Times New Roman" w:hAnsi="Times New Roman"/>
          <w:sz w:val="24"/>
        </w:rPr>
        <w:t>no specific set of rules</w:t>
      </w:r>
      <w:r w:rsidR="00372A4A">
        <w:rPr>
          <w:rFonts w:ascii="Times New Roman" w:hAnsi="Times New Roman"/>
          <w:sz w:val="24"/>
        </w:rPr>
        <w:t>.</w:t>
      </w:r>
    </w:p>
    <w:p w14:paraId="2E2F5C37" w14:textId="77777777" w:rsidR="00D42ABE" w:rsidRDefault="00D42ABE" w:rsidP="00D42ABE">
      <w:pPr>
        <w:suppressLineNumbers/>
        <w:spacing w:after="0" w:line="280" w:lineRule="exact"/>
        <w:ind w:left="720" w:right="720"/>
        <w:jc w:val="both"/>
        <w:rPr>
          <w:rFonts w:ascii="Times New Roman" w:hAnsi="Times New Roman"/>
          <w:sz w:val="24"/>
        </w:rPr>
      </w:pPr>
    </w:p>
    <w:p w14:paraId="69F16F10" w14:textId="77777777" w:rsidR="004455D5" w:rsidRDefault="004455D5" w:rsidP="00D42ABE">
      <w:pPr>
        <w:suppressLineNumbers/>
        <w:spacing w:after="0" w:line="280" w:lineRule="exact"/>
        <w:ind w:left="720" w:right="720"/>
        <w:jc w:val="both"/>
        <w:rPr>
          <w:rFonts w:ascii="Times New Roman" w:hAnsi="Times New Roman"/>
          <w:sz w:val="24"/>
        </w:rPr>
      </w:pPr>
      <w:r w:rsidRPr="00C14594">
        <w:rPr>
          <w:rFonts w:ascii="Times New Roman" w:hAnsi="Times New Roman"/>
          <w:b/>
          <w:sz w:val="24"/>
        </w:rPr>
        <w:t>Keywords</w:t>
      </w:r>
      <w:r>
        <w:rPr>
          <w:rFonts w:ascii="Times New Roman" w:hAnsi="Times New Roman"/>
          <w:sz w:val="24"/>
        </w:rPr>
        <w:t>: Discourse intonation; Non-interrogative utterances; Educated Nigerian speakers of English; Natural speech; Formalised rules</w:t>
      </w:r>
    </w:p>
    <w:p w14:paraId="6E3EA4C8" w14:textId="77777777" w:rsidR="00D42ABE" w:rsidRDefault="00D42ABE" w:rsidP="00BD691E">
      <w:pPr>
        <w:suppressLineNumbers/>
        <w:spacing w:after="0" w:line="280" w:lineRule="exact"/>
        <w:jc w:val="both"/>
        <w:rPr>
          <w:rFonts w:ascii="Times New Roman" w:hAnsi="Times New Roman"/>
          <w:sz w:val="24"/>
        </w:rPr>
      </w:pPr>
    </w:p>
    <w:p w14:paraId="7444830A" w14:textId="77777777" w:rsidR="00D42ABE" w:rsidRDefault="00D42ABE" w:rsidP="00BD691E">
      <w:pPr>
        <w:suppressLineNumbers/>
        <w:spacing w:after="0" w:line="280" w:lineRule="exact"/>
        <w:jc w:val="both"/>
        <w:rPr>
          <w:rFonts w:ascii="Times New Roman" w:hAnsi="Times New Roman"/>
          <w:sz w:val="24"/>
        </w:rPr>
      </w:pPr>
    </w:p>
    <w:p w14:paraId="0364168A" w14:textId="77777777" w:rsidR="00D42ABE" w:rsidRDefault="00D42ABE" w:rsidP="00BD691E">
      <w:pPr>
        <w:suppressLineNumbers/>
        <w:spacing w:after="0" w:line="280" w:lineRule="exact"/>
        <w:jc w:val="both"/>
        <w:rPr>
          <w:rFonts w:ascii="Times New Roman" w:hAnsi="Times New Roman"/>
          <w:sz w:val="24"/>
        </w:rPr>
      </w:pPr>
    </w:p>
    <w:p w14:paraId="31C16202" w14:textId="77777777" w:rsidR="004C0121" w:rsidRDefault="00D42ABE" w:rsidP="00D42ABE">
      <w:pPr>
        <w:pStyle w:val="Heading1"/>
      </w:pPr>
      <w:r>
        <w:lastRenderedPageBreak/>
        <w:t xml:space="preserve">1. </w:t>
      </w:r>
      <w:r w:rsidR="004C0121" w:rsidRPr="006A79BE">
        <w:t>Introduction</w:t>
      </w:r>
    </w:p>
    <w:p w14:paraId="62D9B134" w14:textId="77777777" w:rsidR="00340321" w:rsidRPr="00340321" w:rsidRDefault="00340321" w:rsidP="00D42ABE">
      <w:pPr>
        <w:spacing w:after="0" w:line="280" w:lineRule="exact"/>
        <w:ind w:firstLine="720"/>
        <w:jc w:val="both"/>
        <w:rPr>
          <w:rFonts w:ascii="Times New Roman" w:hAnsi="Times New Roman"/>
          <w:sz w:val="24"/>
          <w:szCs w:val="24"/>
        </w:rPr>
      </w:pPr>
      <w:r w:rsidRPr="00340321">
        <w:rPr>
          <w:rFonts w:ascii="Times New Roman" w:hAnsi="Times New Roman"/>
          <w:sz w:val="24"/>
          <w:szCs w:val="24"/>
        </w:rPr>
        <w:t xml:space="preserve">English, a stress-timed language, is predominantly intonational because a syllable is stressed to render the word in which it occurs prominent within the tone unit, or to categorise the sentence in which the word containing the stressed syllable occurs in terms of sentence type. Stressing a syllable in a word may also be intended to indicate a particular meaning which the sentence in which the word occurs is meant to convey. On the other hand, Nigerian languages are tone languages; tone languages only employ a limited amount of superimposed intonation (Cruttenden, l986: l0). This limited use of intonation in Nigerian languages makes </w:t>
      </w:r>
      <w:r w:rsidR="00D9096B">
        <w:rPr>
          <w:rFonts w:ascii="Times New Roman" w:hAnsi="Times New Roman"/>
          <w:sz w:val="24"/>
          <w:szCs w:val="24"/>
        </w:rPr>
        <w:t>its elaborate use</w:t>
      </w:r>
      <w:r w:rsidRPr="00340321">
        <w:rPr>
          <w:rFonts w:ascii="Times New Roman" w:hAnsi="Times New Roman"/>
          <w:sz w:val="24"/>
          <w:szCs w:val="24"/>
        </w:rPr>
        <w:t xml:space="preserve"> in English a problem for Nigerian speakers of English as a Second Language (ESL).</w:t>
      </w:r>
    </w:p>
    <w:p w14:paraId="547006DC" w14:textId="77777777" w:rsidR="00F016C2" w:rsidRDefault="00F016C2" w:rsidP="00D42ABE">
      <w:pPr>
        <w:spacing w:after="0" w:line="280" w:lineRule="exact"/>
        <w:ind w:firstLine="720"/>
        <w:jc w:val="both"/>
        <w:rPr>
          <w:rFonts w:ascii="Times New Roman" w:hAnsi="Times New Roman"/>
          <w:color w:val="000000"/>
          <w:sz w:val="24"/>
          <w:szCs w:val="24"/>
        </w:rPr>
      </w:pPr>
      <w:r>
        <w:rPr>
          <w:rFonts w:ascii="Times New Roman" w:hAnsi="Times New Roman"/>
          <w:sz w:val="24"/>
          <w:szCs w:val="24"/>
        </w:rPr>
        <w:t>Works on</w:t>
      </w:r>
      <w:r w:rsidRPr="006A79BE">
        <w:rPr>
          <w:rFonts w:ascii="Times New Roman" w:hAnsi="Times New Roman"/>
          <w:sz w:val="24"/>
          <w:szCs w:val="24"/>
        </w:rPr>
        <w:t xml:space="preserve"> English intonation (Udofot, 1997 and 2007; Jowitt, 2000; Okon, 2001; Adesina, 2005; Akinjobi and Oladipupo, 2005 and 2010; Atoye, 2005 and Melefa, 2001) and the West African Examinations Council’s (WAEC, 2013-2016: 210) provision for the teaching of English intonation have so far concentrated on its rule-governed patterns. Most English Language Teaching (ELT) textbooks therefore present just a small set of intonation rules which allow a description of only a tiny part of intonation choices made in language as a whole (Cauldwell and Hewings, 1996: 333). The rules are, as such, inadequate to reflect the detailed intonation choices made in natural speech. </w:t>
      </w:r>
      <w:r w:rsidRPr="006A79BE">
        <w:rPr>
          <w:rFonts w:ascii="Times New Roman" w:hAnsi="Times New Roman"/>
          <w:bCs/>
          <w:sz w:val="24"/>
          <w:szCs w:val="24"/>
        </w:rPr>
        <w:t xml:space="preserve">Language, as a natural phenomenon and a means of communication, is dynamic </w:t>
      </w:r>
      <w:hyperlink r:id="rId7" w:tgtFrame="_new" w:history="1">
        <w:r w:rsidR="00E0191E">
          <w:rPr>
            <w:rStyle w:val="Hyperlink"/>
            <w:rFonts w:ascii="Times New Roman" w:hAnsi="Times New Roman"/>
            <w:color w:val="000000"/>
            <w:sz w:val="24"/>
            <w:szCs w:val="24"/>
            <w:u w:val="none"/>
          </w:rPr>
          <w:t>and it</w:t>
        </w:r>
        <w:r w:rsidRPr="006A79BE">
          <w:rPr>
            <w:rStyle w:val="Hyperlink"/>
            <w:rFonts w:ascii="Times New Roman" w:hAnsi="Times New Roman"/>
            <w:color w:val="000000"/>
            <w:sz w:val="24"/>
            <w:szCs w:val="24"/>
            <w:u w:val="none"/>
          </w:rPr>
          <w:t xml:space="preserve"> change</w:t>
        </w:r>
        <w:r w:rsidR="00E0191E">
          <w:rPr>
            <w:rStyle w:val="Hyperlink"/>
            <w:rFonts w:ascii="Times New Roman" w:hAnsi="Times New Roman"/>
            <w:color w:val="000000"/>
            <w:sz w:val="24"/>
            <w:szCs w:val="24"/>
            <w:u w:val="none"/>
          </w:rPr>
          <w:t>s</w:t>
        </w:r>
        <w:r w:rsidRPr="006A79BE">
          <w:rPr>
            <w:rStyle w:val="Hyperlink"/>
            <w:rFonts w:ascii="Times New Roman" w:hAnsi="Times New Roman"/>
            <w:color w:val="000000"/>
            <w:sz w:val="24"/>
            <w:szCs w:val="24"/>
            <w:u w:val="none"/>
          </w:rPr>
          <w:t xml:space="preserve"> in order to keep pace with the society.</w:t>
        </w:r>
      </w:hyperlink>
      <w:r w:rsidRPr="006A79BE">
        <w:rPr>
          <w:rFonts w:ascii="Times New Roman" w:hAnsi="Times New Roman"/>
          <w:sz w:val="24"/>
          <w:szCs w:val="24"/>
        </w:rPr>
        <w:t xml:space="preserve"> It can therefore not be restricted to a finite set of rules as people tend to express different shades of meanings and attitudes with varying intonation patterns understood by the interlocutors within the context of their interaction, but which are often not rule-based.</w:t>
      </w:r>
      <w:r w:rsidR="00D771E7">
        <w:rPr>
          <w:rFonts w:ascii="Times New Roman" w:hAnsi="Times New Roman"/>
          <w:sz w:val="24"/>
          <w:szCs w:val="24"/>
        </w:rPr>
        <w:t xml:space="preserve"> </w:t>
      </w:r>
      <w:r w:rsidR="00D771E7" w:rsidRPr="00DF296D">
        <w:rPr>
          <w:rFonts w:ascii="Times New Roman" w:hAnsi="Times New Roman"/>
          <w:bCs/>
          <w:sz w:val="24"/>
          <w:szCs w:val="24"/>
        </w:rPr>
        <w:t xml:space="preserve">This </w:t>
      </w:r>
      <w:r w:rsidR="00D771E7">
        <w:rPr>
          <w:rFonts w:ascii="Times New Roman" w:hAnsi="Times New Roman"/>
          <w:bCs/>
          <w:sz w:val="24"/>
          <w:szCs w:val="24"/>
        </w:rPr>
        <w:t>paper,</w:t>
      </w:r>
      <w:r w:rsidR="00D771E7" w:rsidRPr="00DF296D">
        <w:rPr>
          <w:rFonts w:ascii="Times New Roman" w:hAnsi="Times New Roman"/>
          <w:bCs/>
          <w:sz w:val="24"/>
          <w:szCs w:val="24"/>
        </w:rPr>
        <w:t xml:space="preserve"> therefore</w:t>
      </w:r>
      <w:r w:rsidR="00D771E7">
        <w:rPr>
          <w:rFonts w:ascii="Times New Roman" w:hAnsi="Times New Roman"/>
          <w:bCs/>
          <w:sz w:val="24"/>
          <w:szCs w:val="24"/>
        </w:rPr>
        <w:t>,</w:t>
      </w:r>
      <w:r w:rsidR="00D771E7" w:rsidRPr="00DF296D">
        <w:rPr>
          <w:rFonts w:ascii="Times New Roman" w:hAnsi="Times New Roman"/>
          <w:bCs/>
          <w:sz w:val="24"/>
          <w:szCs w:val="24"/>
        </w:rPr>
        <w:t xml:space="preserve"> </w:t>
      </w:r>
      <w:r w:rsidR="00222C41">
        <w:rPr>
          <w:rFonts w:ascii="Times New Roman" w:hAnsi="Times New Roman"/>
          <w:bCs/>
          <w:sz w:val="24"/>
          <w:szCs w:val="24"/>
        </w:rPr>
        <w:t>investigates</w:t>
      </w:r>
      <w:r w:rsidR="00D771E7" w:rsidRPr="00DF296D">
        <w:rPr>
          <w:rFonts w:ascii="Times New Roman" w:hAnsi="Times New Roman"/>
          <w:bCs/>
          <w:sz w:val="24"/>
          <w:szCs w:val="24"/>
        </w:rPr>
        <w:t xml:space="preserve"> the interactionally-motivated intonation</w:t>
      </w:r>
      <w:r w:rsidR="00D771E7">
        <w:rPr>
          <w:rFonts w:ascii="Times New Roman" w:hAnsi="Times New Roman"/>
          <w:bCs/>
          <w:sz w:val="24"/>
          <w:szCs w:val="24"/>
        </w:rPr>
        <w:t xml:space="preserve"> </w:t>
      </w:r>
      <w:r w:rsidR="00D771E7" w:rsidRPr="00DF296D">
        <w:rPr>
          <w:rFonts w:ascii="Times New Roman" w:hAnsi="Times New Roman"/>
          <w:iCs/>
          <w:sz w:val="24"/>
          <w:szCs w:val="24"/>
        </w:rPr>
        <w:t xml:space="preserve">patterns of selected </w:t>
      </w:r>
      <w:r w:rsidR="005024CE">
        <w:rPr>
          <w:rFonts w:ascii="Times New Roman" w:hAnsi="Times New Roman"/>
          <w:iCs/>
          <w:sz w:val="24"/>
          <w:szCs w:val="24"/>
        </w:rPr>
        <w:t>educated Nigerian speakers of English (</w:t>
      </w:r>
      <w:r w:rsidR="00D771E7">
        <w:rPr>
          <w:rFonts w:ascii="Times New Roman" w:hAnsi="Times New Roman"/>
          <w:iCs/>
          <w:sz w:val="24"/>
          <w:szCs w:val="24"/>
        </w:rPr>
        <w:t>ENSE</w:t>
      </w:r>
      <w:r w:rsidR="005024CE">
        <w:rPr>
          <w:rFonts w:ascii="Times New Roman" w:hAnsi="Times New Roman"/>
          <w:iCs/>
          <w:sz w:val="24"/>
          <w:szCs w:val="24"/>
        </w:rPr>
        <w:t>)</w:t>
      </w:r>
      <w:r w:rsidR="00D771E7" w:rsidRPr="00DF296D">
        <w:rPr>
          <w:rFonts w:ascii="Times New Roman" w:hAnsi="Times New Roman"/>
          <w:bCs/>
          <w:sz w:val="24"/>
          <w:szCs w:val="24"/>
        </w:rPr>
        <w:t xml:space="preserve"> </w:t>
      </w:r>
      <w:r w:rsidR="00D771E7">
        <w:rPr>
          <w:rFonts w:ascii="Times New Roman" w:hAnsi="Times New Roman"/>
          <w:bCs/>
          <w:sz w:val="24"/>
          <w:szCs w:val="24"/>
        </w:rPr>
        <w:t xml:space="preserve">to determine the conformity of their </w:t>
      </w:r>
      <w:r w:rsidR="00D771E7" w:rsidRPr="001F41F2">
        <w:rPr>
          <w:rFonts w:ascii="Times New Roman" w:hAnsi="Times New Roman"/>
          <w:iCs/>
          <w:sz w:val="24"/>
          <w:szCs w:val="24"/>
        </w:rPr>
        <w:t>spontaneous speech intonation patterns</w:t>
      </w:r>
      <w:r w:rsidR="00D771E7">
        <w:rPr>
          <w:rFonts w:ascii="Times New Roman" w:hAnsi="Times New Roman"/>
          <w:bCs/>
          <w:sz w:val="24"/>
          <w:szCs w:val="24"/>
        </w:rPr>
        <w:t xml:space="preserve"> with the context of their interaction</w:t>
      </w:r>
      <w:r w:rsidR="00D771E7" w:rsidRPr="00DF296D">
        <w:rPr>
          <w:rFonts w:ascii="Times New Roman" w:hAnsi="Times New Roman"/>
          <w:color w:val="000000"/>
          <w:sz w:val="24"/>
          <w:szCs w:val="24"/>
        </w:rPr>
        <w:t>.</w:t>
      </w:r>
    </w:p>
    <w:p w14:paraId="68C40022" w14:textId="77777777" w:rsidR="00707F04" w:rsidRPr="006A79BE" w:rsidRDefault="00707F04" w:rsidP="00D42ABE">
      <w:pPr>
        <w:spacing w:after="0" w:line="280" w:lineRule="exact"/>
        <w:ind w:firstLine="720"/>
        <w:jc w:val="both"/>
        <w:rPr>
          <w:rFonts w:ascii="Times New Roman" w:hAnsi="Times New Roman"/>
          <w:b/>
          <w:sz w:val="24"/>
          <w:szCs w:val="24"/>
        </w:rPr>
      </w:pPr>
    </w:p>
    <w:p w14:paraId="42460CDE" w14:textId="77777777" w:rsidR="002C5680" w:rsidRPr="006A79BE" w:rsidRDefault="00707F04" w:rsidP="00707F04">
      <w:pPr>
        <w:pStyle w:val="Heading1"/>
      </w:pPr>
      <w:r>
        <w:t xml:space="preserve">2. </w:t>
      </w:r>
      <w:r w:rsidR="002C5680" w:rsidRPr="006A79BE">
        <w:t>Discourse Intonation (DI) Model</w:t>
      </w:r>
    </w:p>
    <w:p w14:paraId="14686570" w14:textId="77777777" w:rsidR="00FB79D0" w:rsidRPr="00707F04" w:rsidRDefault="008E5BF6" w:rsidP="00707F04">
      <w:pPr>
        <w:spacing w:after="0" w:line="280" w:lineRule="exact"/>
        <w:ind w:firstLine="720"/>
        <w:jc w:val="both"/>
        <w:rPr>
          <w:rFonts w:ascii="Times New Roman" w:hAnsi="Times New Roman"/>
          <w:bCs/>
          <w:sz w:val="24"/>
          <w:szCs w:val="24"/>
        </w:rPr>
      </w:pPr>
      <w:r w:rsidRPr="00707F04">
        <w:rPr>
          <w:bCs/>
        </w:rPr>
        <w:t xml:space="preserve">Discourse Intonation </w:t>
      </w:r>
      <w:r w:rsidRPr="00707F04">
        <w:rPr>
          <w:rFonts w:ascii="Times New Roman" w:hAnsi="Times New Roman"/>
          <w:bCs/>
          <w:sz w:val="24"/>
          <w:szCs w:val="24"/>
        </w:rPr>
        <w:t>(DI) model</w:t>
      </w:r>
      <w:r w:rsidR="00F93C6B" w:rsidRPr="00707F04">
        <w:rPr>
          <w:rFonts w:ascii="Times New Roman" w:hAnsi="Times New Roman"/>
          <w:bCs/>
          <w:sz w:val="24"/>
          <w:szCs w:val="24"/>
        </w:rPr>
        <w:t>,</w:t>
      </w:r>
      <w:r w:rsidRPr="00707F04">
        <w:rPr>
          <w:bCs/>
        </w:rPr>
        <w:t xml:space="preserve"> </w:t>
      </w:r>
      <w:r w:rsidR="005C73FC" w:rsidRPr="00707F04">
        <w:rPr>
          <w:bCs/>
        </w:rPr>
        <w:t xml:space="preserve">which </w:t>
      </w:r>
      <w:r w:rsidR="00F93C6B" w:rsidRPr="00707F04">
        <w:rPr>
          <w:bCs/>
        </w:rPr>
        <w:t>is a relatively new</w:t>
      </w:r>
      <w:r w:rsidRPr="00707F04">
        <w:rPr>
          <w:bCs/>
        </w:rPr>
        <w:t xml:space="preserve"> approach to the teaching and analysis of everyday speech</w:t>
      </w:r>
      <w:r w:rsidR="00F93C6B" w:rsidRPr="00707F04">
        <w:rPr>
          <w:bCs/>
        </w:rPr>
        <w:t>,</w:t>
      </w:r>
      <w:r w:rsidRPr="00707F04">
        <w:rPr>
          <w:bCs/>
        </w:rPr>
        <w:t xml:space="preserve"> </w:t>
      </w:r>
      <w:r w:rsidR="00230125" w:rsidRPr="00707F04">
        <w:rPr>
          <w:bCs/>
        </w:rPr>
        <w:t>helps in</w:t>
      </w:r>
      <w:r w:rsidRPr="00707F04">
        <w:rPr>
          <w:bCs/>
        </w:rPr>
        <w:t xml:space="preserve"> </w:t>
      </w:r>
      <w:r w:rsidR="00230125" w:rsidRPr="00707F04">
        <w:rPr>
          <w:rFonts w:ascii="Times New Roman" w:hAnsi="Times New Roman"/>
          <w:bCs/>
          <w:sz w:val="24"/>
          <w:szCs w:val="24"/>
        </w:rPr>
        <w:t>enabling</w:t>
      </w:r>
      <w:r w:rsidRPr="00707F04">
        <w:rPr>
          <w:rFonts w:ascii="Times New Roman" w:hAnsi="Times New Roman"/>
          <w:bCs/>
          <w:sz w:val="24"/>
          <w:szCs w:val="24"/>
        </w:rPr>
        <w:t xml:space="preserve"> learners of English “to make their meanings and</w:t>
      </w:r>
      <w:r w:rsidR="005E2216" w:rsidRPr="00707F04">
        <w:rPr>
          <w:rFonts w:ascii="Times New Roman" w:hAnsi="Times New Roman"/>
          <w:bCs/>
          <w:sz w:val="24"/>
          <w:szCs w:val="24"/>
        </w:rPr>
        <w:t xml:space="preserve"> intentions clear to a listener”</w:t>
      </w:r>
      <w:r w:rsidRPr="00707F04">
        <w:rPr>
          <w:rFonts w:ascii="Times New Roman" w:hAnsi="Times New Roman"/>
          <w:bCs/>
          <w:sz w:val="24"/>
          <w:szCs w:val="24"/>
        </w:rPr>
        <w:t xml:space="preserve"> (Brazil, 1994: 2). </w:t>
      </w:r>
      <w:r w:rsidR="00230125" w:rsidRPr="00707F04">
        <w:rPr>
          <w:rFonts w:ascii="Times New Roman" w:hAnsi="Times New Roman"/>
          <w:bCs/>
          <w:sz w:val="24"/>
          <w:szCs w:val="24"/>
        </w:rPr>
        <w:t>This model</w:t>
      </w:r>
      <w:r w:rsidR="006A147C" w:rsidRPr="00707F04">
        <w:rPr>
          <w:rFonts w:ascii="Times New Roman" w:hAnsi="Times New Roman"/>
          <w:bCs/>
          <w:sz w:val="24"/>
          <w:szCs w:val="24"/>
        </w:rPr>
        <w:t>, originated by David Brazil,</w:t>
      </w:r>
      <w:r w:rsidR="00230125" w:rsidRPr="00707F04">
        <w:rPr>
          <w:rFonts w:ascii="Times New Roman" w:hAnsi="Times New Roman"/>
          <w:bCs/>
          <w:sz w:val="24"/>
          <w:szCs w:val="24"/>
        </w:rPr>
        <w:t xml:space="preserve"> is particularly useful in this age when there is increasing interest in</w:t>
      </w:r>
      <w:r w:rsidRPr="00707F04">
        <w:rPr>
          <w:rFonts w:ascii="Times New Roman" w:hAnsi="Times New Roman"/>
          <w:bCs/>
          <w:sz w:val="24"/>
          <w:szCs w:val="24"/>
        </w:rPr>
        <w:t xml:space="preserve"> research on the relationship between intonation choices and the speaker’s communicative intention. More than a few researchers, according to Clark et al. (2007: 359), have, in recent years, “turned their attention to the role of intonation in discourse”.</w:t>
      </w:r>
      <w:r w:rsidR="00230125" w:rsidRPr="00707F04">
        <w:rPr>
          <w:rFonts w:ascii="Times New Roman" w:hAnsi="Times New Roman"/>
          <w:bCs/>
          <w:sz w:val="24"/>
          <w:szCs w:val="24"/>
        </w:rPr>
        <w:t xml:space="preserve"> This paper </w:t>
      </w:r>
      <w:r w:rsidR="00222C41" w:rsidRPr="00707F04">
        <w:rPr>
          <w:rFonts w:ascii="Times New Roman" w:hAnsi="Times New Roman"/>
          <w:bCs/>
          <w:sz w:val="24"/>
          <w:szCs w:val="24"/>
        </w:rPr>
        <w:t>adopts</w:t>
      </w:r>
      <w:r w:rsidR="000B2A8D" w:rsidRPr="00707F04">
        <w:rPr>
          <w:rFonts w:ascii="Times New Roman" w:hAnsi="Times New Roman"/>
          <w:bCs/>
          <w:sz w:val="24"/>
          <w:szCs w:val="24"/>
        </w:rPr>
        <w:t xml:space="preserve"> the tone system of speaker choice variable</w:t>
      </w:r>
      <w:r w:rsidR="00222C41" w:rsidRPr="00707F04">
        <w:rPr>
          <w:rFonts w:ascii="Times New Roman" w:hAnsi="Times New Roman"/>
          <w:bCs/>
          <w:sz w:val="24"/>
          <w:szCs w:val="24"/>
        </w:rPr>
        <w:t xml:space="preserve"> </w:t>
      </w:r>
      <w:r w:rsidR="000B2A8D" w:rsidRPr="00707F04">
        <w:rPr>
          <w:rFonts w:ascii="Times New Roman" w:hAnsi="Times New Roman"/>
          <w:bCs/>
          <w:sz w:val="24"/>
          <w:szCs w:val="24"/>
        </w:rPr>
        <w:t xml:space="preserve">in </w:t>
      </w:r>
      <w:r w:rsidR="00222C41" w:rsidRPr="00707F04">
        <w:rPr>
          <w:rFonts w:ascii="Times New Roman" w:hAnsi="Times New Roman"/>
          <w:bCs/>
          <w:sz w:val="24"/>
          <w:szCs w:val="24"/>
        </w:rPr>
        <w:t>the DI</w:t>
      </w:r>
      <w:r w:rsidR="00230125" w:rsidRPr="00707F04">
        <w:rPr>
          <w:rFonts w:ascii="Times New Roman" w:hAnsi="Times New Roman"/>
          <w:bCs/>
          <w:sz w:val="24"/>
          <w:szCs w:val="24"/>
        </w:rPr>
        <w:t xml:space="preserve"> </w:t>
      </w:r>
      <w:r w:rsidR="00222C41" w:rsidRPr="00707F04">
        <w:rPr>
          <w:rFonts w:ascii="Times New Roman" w:hAnsi="Times New Roman"/>
          <w:bCs/>
          <w:sz w:val="24"/>
          <w:szCs w:val="24"/>
        </w:rPr>
        <w:t xml:space="preserve">model as its theoretical stance </w:t>
      </w:r>
      <w:r w:rsidR="000B2A8D" w:rsidRPr="00707F04">
        <w:rPr>
          <w:rFonts w:ascii="Times New Roman" w:hAnsi="Times New Roman"/>
          <w:bCs/>
          <w:sz w:val="24"/>
          <w:szCs w:val="24"/>
        </w:rPr>
        <w:t>as a result of the</w:t>
      </w:r>
      <w:r w:rsidR="00222C41" w:rsidRPr="00707F04">
        <w:rPr>
          <w:rFonts w:ascii="Times New Roman" w:hAnsi="Times New Roman"/>
          <w:bCs/>
          <w:sz w:val="24"/>
          <w:szCs w:val="24"/>
        </w:rPr>
        <w:t xml:space="preserve"> currency</w:t>
      </w:r>
      <w:r w:rsidR="000B2A8D" w:rsidRPr="00707F04">
        <w:rPr>
          <w:rFonts w:ascii="Times New Roman" w:hAnsi="Times New Roman"/>
          <w:bCs/>
          <w:sz w:val="24"/>
          <w:szCs w:val="24"/>
        </w:rPr>
        <w:t xml:space="preserve"> of DI</w:t>
      </w:r>
      <w:r w:rsidR="00222C41" w:rsidRPr="00707F04">
        <w:rPr>
          <w:rFonts w:ascii="Times New Roman" w:hAnsi="Times New Roman"/>
          <w:bCs/>
          <w:sz w:val="24"/>
          <w:szCs w:val="24"/>
        </w:rPr>
        <w:t xml:space="preserve">, </w:t>
      </w:r>
      <w:r w:rsidR="000B2A8D" w:rsidRPr="00707F04">
        <w:rPr>
          <w:rFonts w:ascii="Times New Roman" w:hAnsi="Times New Roman"/>
          <w:bCs/>
          <w:sz w:val="24"/>
          <w:szCs w:val="24"/>
        </w:rPr>
        <w:t xml:space="preserve">its </w:t>
      </w:r>
      <w:r w:rsidR="00222C41" w:rsidRPr="00707F04">
        <w:rPr>
          <w:rFonts w:ascii="Times New Roman" w:hAnsi="Times New Roman"/>
          <w:bCs/>
          <w:sz w:val="24"/>
          <w:szCs w:val="24"/>
        </w:rPr>
        <w:t>wide acceptance and intimate relevance to naturally-occurring speech.</w:t>
      </w:r>
    </w:p>
    <w:p w14:paraId="0408236D" w14:textId="77777777" w:rsidR="001C2C38" w:rsidRDefault="000D5F29" w:rsidP="001C2C38">
      <w:pPr>
        <w:spacing w:after="0" w:line="280" w:lineRule="exact"/>
        <w:ind w:firstLine="720"/>
        <w:jc w:val="both"/>
        <w:rPr>
          <w:rFonts w:ascii="Times New Roman" w:hAnsi="Times New Roman"/>
          <w:bCs/>
          <w:sz w:val="24"/>
          <w:szCs w:val="24"/>
        </w:rPr>
      </w:pPr>
      <w:r w:rsidRPr="00707F04">
        <w:rPr>
          <w:rFonts w:ascii="Times New Roman" w:hAnsi="Times New Roman"/>
          <w:bCs/>
          <w:sz w:val="24"/>
          <w:szCs w:val="24"/>
        </w:rPr>
        <w:lastRenderedPageBreak/>
        <w:tab/>
      </w:r>
      <w:r w:rsidR="0004762D" w:rsidRPr="00707F04">
        <w:rPr>
          <w:rFonts w:ascii="Times New Roman" w:hAnsi="Times New Roman"/>
          <w:bCs/>
          <w:sz w:val="24"/>
          <w:szCs w:val="24"/>
        </w:rPr>
        <w:t xml:space="preserve">Tune, which Brazil (1997) calls tone, is described as pitch movements distinguished by their particular direction or contour (Coulthard, 1985: 101). </w:t>
      </w:r>
      <w:r w:rsidR="00C23BAC" w:rsidRPr="00707F04">
        <w:rPr>
          <w:rFonts w:ascii="Times New Roman" w:hAnsi="Times New Roman"/>
          <w:bCs/>
          <w:sz w:val="24"/>
          <w:szCs w:val="24"/>
        </w:rPr>
        <w:t xml:space="preserve">Brazil (1997: 9-10) identifies five tunes, that is, fall, rise, fall-rise, rise-fall and level as the “complete set of possibilities”. However, central to the choice of tune is the proclaiming/referring (P/R) opposition “that is realised by the two tunes most frequently found in many kinds of discourse, the ‘fall’ and the ‘fall-rise’” (Brazil, 1997: 68). The </w:t>
      </w:r>
      <w:r w:rsidR="001156CD" w:rsidRPr="00707F04">
        <w:rPr>
          <w:rFonts w:ascii="Times New Roman" w:hAnsi="Times New Roman"/>
          <w:bCs/>
          <w:sz w:val="24"/>
          <w:szCs w:val="24"/>
        </w:rPr>
        <w:t>fall portrays its tone unit as “something freshly introduced into the conversation”</w:t>
      </w:r>
      <w:r w:rsidR="00C23BAC" w:rsidRPr="00707F04">
        <w:rPr>
          <w:rFonts w:ascii="Times New Roman" w:hAnsi="Times New Roman"/>
          <w:bCs/>
          <w:sz w:val="24"/>
          <w:szCs w:val="24"/>
        </w:rPr>
        <w:t xml:space="preserve"> while the</w:t>
      </w:r>
      <w:r w:rsidR="001156CD" w:rsidRPr="00707F04">
        <w:rPr>
          <w:rFonts w:ascii="Times New Roman" w:hAnsi="Times New Roman"/>
          <w:bCs/>
          <w:sz w:val="24"/>
          <w:szCs w:val="24"/>
        </w:rPr>
        <w:t xml:space="preserve"> fall-rise depicts the tone unit it governs as “what we are talking about”</w:t>
      </w:r>
      <w:r w:rsidR="00C23BAC" w:rsidRPr="00707F04">
        <w:rPr>
          <w:rFonts w:ascii="Times New Roman" w:hAnsi="Times New Roman"/>
          <w:bCs/>
          <w:sz w:val="24"/>
          <w:szCs w:val="24"/>
        </w:rPr>
        <w:t xml:space="preserve"> (Brazil, 1997: 68-69). In other words, </w:t>
      </w:r>
      <w:r w:rsidR="001156CD" w:rsidRPr="00707F04">
        <w:rPr>
          <w:rFonts w:ascii="Times New Roman" w:hAnsi="Times New Roman"/>
          <w:bCs/>
          <w:sz w:val="24"/>
          <w:szCs w:val="24"/>
        </w:rPr>
        <w:t xml:space="preserve">a falling tune is a proclaiming tune, whereas a rising tune is a referring tune. The graphic symbols </w:t>
      </w:r>
      <w:r w:rsidR="001156CD" w:rsidRPr="00707F04">
        <w:rPr>
          <w:rFonts w:ascii="Times New Roman" w:hAnsi="Times New Roman"/>
          <w:bCs/>
          <w:sz w:val="24"/>
          <w:szCs w:val="24"/>
        </w:rPr>
        <w:sym w:font="SILDoulos IPA93" w:char="F0CD"/>
      </w:r>
      <w:r w:rsidR="001156CD" w:rsidRPr="00707F04">
        <w:rPr>
          <w:rFonts w:ascii="Times New Roman" w:hAnsi="Times New Roman"/>
          <w:bCs/>
          <w:sz w:val="24"/>
          <w:szCs w:val="24"/>
        </w:rPr>
        <w:t xml:space="preserve"> and </w:t>
      </w:r>
      <w:r w:rsidR="001156CD" w:rsidRPr="00707F04">
        <w:rPr>
          <w:rFonts w:ascii="Times New Roman" w:hAnsi="Times New Roman"/>
          <w:bCs/>
          <w:sz w:val="24"/>
          <w:szCs w:val="24"/>
        </w:rPr>
        <w:sym w:font="SILDoulos IPA93" w:char="F0CC"/>
      </w:r>
      <w:r w:rsidR="001156CD" w:rsidRPr="00707F04">
        <w:rPr>
          <w:rFonts w:ascii="Times New Roman" w:hAnsi="Times New Roman"/>
          <w:bCs/>
          <w:sz w:val="24"/>
          <w:szCs w:val="24"/>
        </w:rPr>
        <w:t xml:space="preserve"> are therefore replaced with the letters “p” (proclaiming) and “r” (referring) respectively (Brazil 1997: 69)</w:t>
      </w:r>
      <w:r w:rsidR="006829A2" w:rsidRPr="00707F04">
        <w:rPr>
          <w:rFonts w:ascii="Times New Roman" w:hAnsi="Times New Roman"/>
          <w:bCs/>
          <w:sz w:val="24"/>
          <w:szCs w:val="24"/>
        </w:rPr>
        <w:t>.</w:t>
      </w:r>
      <w:r w:rsidR="001156CD" w:rsidRPr="00707F04">
        <w:rPr>
          <w:rFonts w:ascii="Times New Roman" w:hAnsi="Times New Roman"/>
          <w:bCs/>
          <w:sz w:val="24"/>
          <w:szCs w:val="24"/>
        </w:rPr>
        <w:t xml:space="preserve">  </w:t>
      </w:r>
    </w:p>
    <w:p w14:paraId="4743C6BE" w14:textId="77777777" w:rsidR="001C2C38" w:rsidRDefault="001C2C38" w:rsidP="001C2C38">
      <w:pPr>
        <w:spacing w:after="0" w:line="280" w:lineRule="exact"/>
        <w:jc w:val="both"/>
        <w:rPr>
          <w:rFonts w:ascii="Times New Roman" w:hAnsi="Times New Roman"/>
          <w:bCs/>
          <w:sz w:val="24"/>
          <w:szCs w:val="24"/>
        </w:rPr>
      </w:pPr>
    </w:p>
    <w:p w14:paraId="0E2C3F11" w14:textId="77777777" w:rsidR="001C2C38" w:rsidRPr="00441CD4" w:rsidRDefault="00441CD4" w:rsidP="00441CD4">
      <w:pPr>
        <w:pStyle w:val="Heading1"/>
      </w:pPr>
      <w:r>
        <w:t xml:space="preserve">3. </w:t>
      </w:r>
      <w:r w:rsidR="00C234A1" w:rsidRPr="006A79BE">
        <w:t>Methodology</w:t>
      </w:r>
    </w:p>
    <w:p w14:paraId="527C330F" w14:textId="77777777" w:rsidR="00E445E7" w:rsidRPr="00707F04" w:rsidRDefault="00575855" w:rsidP="00707F04">
      <w:pPr>
        <w:spacing w:after="0" w:line="280" w:lineRule="exact"/>
        <w:ind w:firstLine="720"/>
        <w:jc w:val="both"/>
        <w:rPr>
          <w:rFonts w:ascii="Times New Roman" w:hAnsi="Times New Roman"/>
          <w:bCs/>
          <w:sz w:val="24"/>
          <w:szCs w:val="24"/>
        </w:rPr>
      </w:pPr>
      <w:r w:rsidRPr="00707F04">
        <w:rPr>
          <w:rFonts w:ascii="Times New Roman" w:hAnsi="Times New Roman"/>
          <w:bCs/>
          <w:sz w:val="24"/>
          <w:szCs w:val="24"/>
        </w:rPr>
        <w:t>The participants for this study were made up of thirty-two educated Nigerian speakers of English (ENSE). The spontaneous utterances of seventeen of the participants (Group A) were recorded during discussion programmes and within-news interview sessions on the electronic media (</w:t>
      </w:r>
      <w:r w:rsidR="00E575E7" w:rsidRPr="006A79BE">
        <w:rPr>
          <w:rFonts w:ascii="Times New Roman" w:hAnsi="Times New Roman"/>
          <w:bCs/>
          <w:sz w:val="24"/>
          <w:szCs w:val="24"/>
        </w:rPr>
        <w:t>Nigerian Television Authority – NTA, Africa Independent Television – AIT, Channels Television and Federal Radio Corporation of Nigeria – FRCN</w:t>
      </w:r>
      <w:r w:rsidRPr="00707F04">
        <w:rPr>
          <w:rFonts w:ascii="Times New Roman" w:hAnsi="Times New Roman"/>
          <w:bCs/>
          <w:sz w:val="24"/>
          <w:szCs w:val="24"/>
        </w:rPr>
        <w:t>) while the interactionally-motivated utterances</w:t>
      </w:r>
      <w:r w:rsidR="004E38DB" w:rsidRPr="00707F04">
        <w:rPr>
          <w:rFonts w:ascii="Times New Roman" w:hAnsi="Times New Roman"/>
          <w:bCs/>
          <w:sz w:val="24"/>
          <w:szCs w:val="24"/>
        </w:rPr>
        <w:t xml:space="preserve"> of the remaining fifteen participants</w:t>
      </w:r>
      <w:r w:rsidRPr="00707F04">
        <w:rPr>
          <w:rFonts w:ascii="Times New Roman" w:hAnsi="Times New Roman"/>
          <w:bCs/>
          <w:sz w:val="24"/>
          <w:szCs w:val="24"/>
        </w:rPr>
        <w:t xml:space="preserve"> </w:t>
      </w:r>
      <w:r w:rsidR="004E38DB" w:rsidRPr="00707F04">
        <w:rPr>
          <w:rFonts w:ascii="Times New Roman" w:hAnsi="Times New Roman"/>
          <w:bCs/>
          <w:sz w:val="24"/>
          <w:szCs w:val="24"/>
        </w:rPr>
        <w:t>(</w:t>
      </w:r>
      <w:r w:rsidRPr="00707F04">
        <w:rPr>
          <w:rFonts w:ascii="Times New Roman" w:hAnsi="Times New Roman"/>
          <w:bCs/>
          <w:sz w:val="24"/>
          <w:szCs w:val="24"/>
        </w:rPr>
        <w:t>Group B</w:t>
      </w:r>
      <w:r w:rsidR="004E38DB" w:rsidRPr="00707F04">
        <w:rPr>
          <w:rFonts w:ascii="Times New Roman" w:hAnsi="Times New Roman"/>
          <w:bCs/>
          <w:sz w:val="24"/>
          <w:szCs w:val="24"/>
        </w:rPr>
        <w:t>)</w:t>
      </w:r>
      <w:r w:rsidRPr="00707F04">
        <w:rPr>
          <w:rFonts w:ascii="Times New Roman" w:hAnsi="Times New Roman"/>
          <w:bCs/>
          <w:sz w:val="24"/>
          <w:szCs w:val="24"/>
        </w:rPr>
        <w:t xml:space="preserve"> </w:t>
      </w:r>
      <w:r w:rsidR="004E38DB" w:rsidRPr="00707F04">
        <w:rPr>
          <w:rFonts w:ascii="Times New Roman" w:hAnsi="Times New Roman"/>
          <w:bCs/>
          <w:sz w:val="24"/>
          <w:szCs w:val="24"/>
        </w:rPr>
        <w:t>were recorded during</w:t>
      </w:r>
      <w:r w:rsidRPr="00707F04">
        <w:rPr>
          <w:rFonts w:ascii="Times New Roman" w:hAnsi="Times New Roman"/>
          <w:bCs/>
          <w:sz w:val="24"/>
          <w:szCs w:val="24"/>
        </w:rPr>
        <w:t xml:space="preserve"> focus group d</w:t>
      </w:r>
      <w:r w:rsidR="00D9096B" w:rsidRPr="00707F04">
        <w:rPr>
          <w:rFonts w:ascii="Times New Roman" w:hAnsi="Times New Roman"/>
          <w:bCs/>
          <w:sz w:val="24"/>
          <w:szCs w:val="24"/>
        </w:rPr>
        <w:t>iscussion (FGD) conducted by thi</w:t>
      </w:r>
      <w:r w:rsidRPr="00707F04">
        <w:rPr>
          <w:rFonts w:ascii="Times New Roman" w:hAnsi="Times New Roman"/>
          <w:bCs/>
          <w:sz w:val="24"/>
          <w:szCs w:val="24"/>
        </w:rPr>
        <w:t>s researcher.</w:t>
      </w:r>
      <w:r w:rsidR="000C2E29" w:rsidRPr="00707F04">
        <w:rPr>
          <w:rFonts w:ascii="Times New Roman" w:hAnsi="Times New Roman"/>
          <w:bCs/>
          <w:sz w:val="24"/>
          <w:szCs w:val="24"/>
        </w:rPr>
        <w:t xml:space="preserve"> The two sets of participants were selected to determine whether the domain of interaction could have an impact on the intonational choices of ENSE.</w:t>
      </w:r>
      <w:r w:rsidR="00E445E7" w:rsidRPr="00707F04">
        <w:rPr>
          <w:rFonts w:ascii="Times New Roman" w:hAnsi="Times New Roman"/>
          <w:bCs/>
          <w:sz w:val="24"/>
          <w:szCs w:val="24"/>
        </w:rPr>
        <w:t xml:space="preserve"> </w:t>
      </w:r>
      <w:r w:rsidR="007B30F8" w:rsidRPr="00707F04">
        <w:rPr>
          <w:rFonts w:ascii="Times New Roman" w:hAnsi="Times New Roman"/>
          <w:bCs/>
          <w:sz w:val="24"/>
          <w:szCs w:val="24"/>
        </w:rPr>
        <w:t xml:space="preserve">The difference in the numbers of the participants in the two groups was due to </w:t>
      </w:r>
      <w:r w:rsidR="00860785" w:rsidRPr="00707F04">
        <w:rPr>
          <w:rFonts w:ascii="Times New Roman" w:hAnsi="Times New Roman"/>
          <w:bCs/>
          <w:sz w:val="24"/>
          <w:szCs w:val="24"/>
        </w:rPr>
        <w:t xml:space="preserve">the </w:t>
      </w:r>
      <w:r w:rsidR="00CE3982" w:rsidRPr="00707F04">
        <w:rPr>
          <w:rFonts w:ascii="Times New Roman" w:hAnsi="Times New Roman"/>
          <w:bCs/>
          <w:sz w:val="24"/>
          <w:szCs w:val="24"/>
        </w:rPr>
        <w:t xml:space="preserve">fact that </w:t>
      </w:r>
      <w:r w:rsidR="00860785" w:rsidRPr="00707F04">
        <w:rPr>
          <w:rFonts w:ascii="Times New Roman" w:hAnsi="Times New Roman"/>
          <w:bCs/>
          <w:sz w:val="24"/>
          <w:szCs w:val="24"/>
        </w:rPr>
        <w:t>the Group A participants were more constrained to use the non-interrogative tone units as they responded to the questions posed to them by their interviewers.</w:t>
      </w:r>
      <w:r w:rsidR="007B30F8" w:rsidRPr="00707F04">
        <w:rPr>
          <w:rFonts w:ascii="Times New Roman" w:hAnsi="Times New Roman"/>
          <w:bCs/>
          <w:sz w:val="24"/>
          <w:szCs w:val="24"/>
        </w:rPr>
        <w:t xml:space="preserve"> </w:t>
      </w:r>
      <w:r w:rsidR="00E445E7" w:rsidRPr="00707F04">
        <w:rPr>
          <w:rFonts w:ascii="Times New Roman" w:hAnsi="Times New Roman"/>
          <w:bCs/>
          <w:sz w:val="24"/>
          <w:szCs w:val="24"/>
        </w:rPr>
        <w:t>A text contai</w:t>
      </w:r>
      <w:r w:rsidR="000C2E29" w:rsidRPr="00707F04">
        <w:rPr>
          <w:rFonts w:ascii="Times New Roman" w:hAnsi="Times New Roman"/>
          <w:bCs/>
          <w:sz w:val="24"/>
          <w:szCs w:val="24"/>
        </w:rPr>
        <w:t>ning seventeen excerpts</w:t>
      </w:r>
      <w:r w:rsidR="006A46BD" w:rsidRPr="00707F04">
        <w:rPr>
          <w:rFonts w:ascii="Times New Roman" w:hAnsi="Times New Roman"/>
          <w:bCs/>
          <w:sz w:val="24"/>
          <w:szCs w:val="24"/>
        </w:rPr>
        <w:t xml:space="preserve"> (Excerpts A1 to A17)</w:t>
      </w:r>
      <w:r w:rsidR="000C2E29" w:rsidRPr="00707F04">
        <w:rPr>
          <w:rFonts w:ascii="Times New Roman" w:hAnsi="Times New Roman"/>
          <w:bCs/>
          <w:sz w:val="24"/>
          <w:szCs w:val="24"/>
        </w:rPr>
        <w:t xml:space="preserve"> was</w:t>
      </w:r>
      <w:r w:rsidR="00E445E7" w:rsidRPr="00707F04">
        <w:rPr>
          <w:rFonts w:ascii="Times New Roman" w:hAnsi="Times New Roman"/>
          <w:bCs/>
          <w:sz w:val="24"/>
          <w:szCs w:val="24"/>
        </w:rPr>
        <w:t xml:space="preserve"> prepared from the utterances of the Group A participants and another text of fifteen excerpts</w:t>
      </w:r>
      <w:r w:rsidR="006A46BD" w:rsidRPr="00707F04">
        <w:rPr>
          <w:rFonts w:ascii="Times New Roman" w:hAnsi="Times New Roman"/>
          <w:bCs/>
          <w:sz w:val="24"/>
          <w:szCs w:val="24"/>
        </w:rPr>
        <w:t xml:space="preserve"> (B1 to B1</w:t>
      </w:r>
      <w:r w:rsidR="008D19B5" w:rsidRPr="00707F04">
        <w:rPr>
          <w:rFonts w:ascii="Times New Roman" w:hAnsi="Times New Roman"/>
          <w:bCs/>
          <w:sz w:val="24"/>
          <w:szCs w:val="24"/>
        </w:rPr>
        <w:t>5</w:t>
      </w:r>
      <w:r w:rsidR="00E445E7" w:rsidRPr="00707F04">
        <w:rPr>
          <w:rFonts w:ascii="Times New Roman" w:hAnsi="Times New Roman"/>
          <w:bCs/>
          <w:sz w:val="24"/>
          <w:szCs w:val="24"/>
        </w:rPr>
        <w:t xml:space="preserve"> was prepared from the utterances</w:t>
      </w:r>
      <w:r w:rsidR="00FF3764" w:rsidRPr="00707F04">
        <w:rPr>
          <w:rFonts w:ascii="Times New Roman" w:hAnsi="Times New Roman"/>
          <w:bCs/>
          <w:sz w:val="24"/>
          <w:szCs w:val="24"/>
        </w:rPr>
        <w:t xml:space="preserve"> of the participants in Group B</w:t>
      </w:r>
      <w:r w:rsidR="004E38DB" w:rsidRPr="00707F04">
        <w:rPr>
          <w:rFonts w:ascii="Times New Roman" w:hAnsi="Times New Roman"/>
          <w:bCs/>
          <w:sz w:val="24"/>
          <w:szCs w:val="24"/>
        </w:rPr>
        <w:t xml:space="preserve"> </w:t>
      </w:r>
      <w:r w:rsidR="000C2E29" w:rsidRPr="00707F04">
        <w:rPr>
          <w:rFonts w:ascii="Times New Roman" w:hAnsi="Times New Roman"/>
          <w:bCs/>
          <w:sz w:val="24"/>
          <w:szCs w:val="24"/>
        </w:rPr>
        <w:t>(See Appendices A and B)</w:t>
      </w:r>
      <w:r w:rsidR="00AF70D0" w:rsidRPr="00707F04">
        <w:rPr>
          <w:rFonts w:ascii="Times New Roman" w:hAnsi="Times New Roman"/>
          <w:bCs/>
          <w:sz w:val="24"/>
          <w:szCs w:val="24"/>
        </w:rPr>
        <w:t>.</w:t>
      </w:r>
      <w:r w:rsidR="006210E2" w:rsidRPr="00707F04">
        <w:rPr>
          <w:rFonts w:ascii="Times New Roman" w:hAnsi="Times New Roman"/>
          <w:bCs/>
          <w:sz w:val="24"/>
          <w:szCs w:val="24"/>
        </w:rPr>
        <w:t xml:space="preserve"> The underlined portions of the excerpts are the analysed tone units.</w:t>
      </w:r>
    </w:p>
    <w:p w14:paraId="01BFB606" w14:textId="77777777" w:rsidR="004B179A" w:rsidRPr="00707F04" w:rsidRDefault="004E38DB" w:rsidP="00707F04">
      <w:pPr>
        <w:spacing w:after="0" w:line="280" w:lineRule="exact"/>
        <w:ind w:firstLine="720"/>
        <w:jc w:val="both"/>
        <w:rPr>
          <w:rFonts w:ascii="Times New Roman" w:hAnsi="Times New Roman"/>
          <w:bCs/>
          <w:sz w:val="24"/>
          <w:szCs w:val="24"/>
        </w:rPr>
      </w:pPr>
      <w:r w:rsidRPr="00707F04">
        <w:rPr>
          <w:rFonts w:ascii="Times New Roman" w:hAnsi="Times New Roman"/>
          <w:bCs/>
          <w:sz w:val="24"/>
          <w:szCs w:val="24"/>
        </w:rPr>
        <w:t>All the participants had educational qualifications ranging from National Certificate in Education (NCE) to university degrees, being senior government officials, university lecturers, medical doctors, etc.</w:t>
      </w:r>
      <w:r w:rsidR="00E575E7" w:rsidRPr="00707F04">
        <w:rPr>
          <w:rFonts w:ascii="Times New Roman" w:hAnsi="Times New Roman"/>
          <w:bCs/>
          <w:sz w:val="24"/>
          <w:szCs w:val="24"/>
        </w:rPr>
        <w:t xml:space="preserve"> Educated Nigerian English which consti</w:t>
      </w:r>
      <w:r w:rsidR="0076526E" w:rsidRPr="00707F04">
        <w:rPr>
          <w:rFonts w:ascii="Times New Roman" w:hAnsi="Times New Roman"/>
          <w:bCs/>
          <w:sz w:val="24"/>
          <w:szCs w:val="24"/>
        </w:rPr>
        <w:t>tutes the most socially acceptable</w:t>
      </w:r>
      <w:r w:rsidR="00E575E7" w:rsidRPr="00707F04">
        <w:rPr>
          <w:rFonts w:ascii="Times New Roman" w:hAnsi="Times New Roman"/>
          <w:bCs/>
          <w:sz w:val="24"/>
          <w:szCs w:val="24"/>
        </w:rPr>
        <w:t xml:space="preserve"> is claimed to be spoken mainly by university graduates (Gut, 2005: 154). However, </w:t>
      </w:r>
      <w:r w:rsidR="0008248B" w:rsidRPr="00707F04">
        <w:rPr>
          <w:rFonts w:ascii="Times New Roman" w:hAnsi="Times New Roman"/>
          <w:bCs/>
          <w:sz w:val="24"/>
          <w:szCs w:val="24"/>
        </w:rPr>
        <w:t>XXXXX</w:t>
      </w:r>
      <w:r w:rsidR="00E575E7" w:rsidRPr="00707F04">
        <w:rPr>
          <w:rFonts w:ascii="Times New Roman" w:hAnsi="Times New Roman"/>
          <w:bCs/>
          <w:sz w:val="24"/>
          <w:szCs w:val="24"/>
        </w:rPr>
        <w:t xml:space="preserve"> (2011: 51) has discovered that obtaining a university degree in English Language does not necessarily make one better in the use of English intonation than those who learn this prosodic feature of speech </w:t>
      </w:r>
      <w:r w:rsidR="00E575E7" w:rsidRPr="00707F04">
        <w:rPr>
          <w:rFonts w:ascii="Times New Roman" w:hAnsi="Times New Roman"/>
          <w:bCs/>
          <w:sz w:val="24"/>
          <w:szCs w:val="24"/>
        </w:rPr>
        <w:lastRenderedPageBreak/>
        <w:t>elsewhere. What matters is the intensity or quality of the training coupled with the training facilities as well as the readiness or interest of the learner.</w:t>
      </w:r>
    </w:p>
    <w:p w14:paraId="32B6A30D" w14:textId="77777777" w:rsidR="008C18ED" w:rsidRPr="00707F04" w:rsidRDefault="00EB0D67" w:rsidP="00707F04">
      <w:pPr>
        <w:spacing w:after="0" w:line="280" w:lineRule="exact"/>
        <w:ind w:firstLine="720"/>
        <w:jc w:val="both"/>
        <w:rPr>
          <w:rFonts w:ascii="Times New Roman" w:hAnsi="Times New Roman"/>
          <w:bCs/>
          <w:sz w:val="24"/>
          <w:szCs w:val="24"/>
        </w:rPr>
      </w:pPr>
      <w:r w:rsidRPr="00707F04">
        <w:rPr>
          <w:rFonts w:ascii="Times New Roman" w:hAnsi="Times New Roman"/>
          <w:bCs/>
          <w:sz w:val="24"/>
          <w:szCs w:val="24"/>
        </w:rPr>
        <w:t xml:space="preserve">The data collected were analysed on the basis of the identification and the quantification of the intonation tunes used by the study </w:t>
      </w:r>
      <w:r w:rsidR="0076526E" w:rsidRPr="00707F04">
        <w:rPr>
          <w:rFonts w:ascii="Times New Roman" w:hAnsi="Times New Roman"/>
          <w:bCs/>
          <w:sz w:val="24"/>
          <w:szCs w:val="24"/>
        </w:rPr>
        <w:t>sample</w:t>
      </w:r>
      <w:r w:rsidRPr="00707F04">
        <w:rPr>
          <w:rFonts w:ascii="Times New Roman" w:hAnsi="Times New Roman"/>
          <w:bCs/>
          <w:sz w:val="24"/>
          <w:szCs w:val="24"/>
        </w:rPr>
        <w:t>. The precise intonation tu</w:t>
      </w:r>
      <w:r w:rsidR="0076526E" w:rsidRPr="00707F04">
        <w:rPr>
          <w:rFonts w:ascii="Times New Roman" w:hAnsi="Times New Roman"/>
          <w:bCs/>
          <w:sz w:val="24"/>
          <w:szCs w:val="24"/>
        </w:rPr>
        <w:t>nes used by the study participants</w:t>
      </w:r>
      <w:r w:rsidRPr="00707F04">
        <w:rPr>
          <w:rFonts w:ascii="Times New Roman" w:hAnsi="Times New Roman"/>
          <w:bCs/>
          <w:sz w:val="24"/>
          <w:szCs w:val="24"/>
        </w:rPr>
        <w:t xml:space="preserve"> were identified and the frequency of their occurrence was determined.</w:t>
      </w:r>
      <w:r w:rsidR="00D75267" w:rsidRPr="00707F04">
        <w:rPr>
          <w:rFonts w:ascii="Times New Roman" w:hAnsi="Times New Roman"/>
          <w:bCs/>
          <w:sz w:val="24"/>
          <w:szCs w:val="24"/>
        </w:rPr>
        <w:t xml:space="preserve"> The italicised symbols p (for proclaiming tune) and r</w:t>
      </w:r>
      <w:r w:rsidR="008D19B5" w:rsidRPr="00707F04">
        <w:rPr>
          <w:rFonts w:ascii="Times New Roman" w:hAnsi="Times New Roman"/>
          <w:bCs/>
          <w:sz w:val="24"/>
          <w:szCs w:val="24"/>
        </w:rPr>
        <w:t xml:space="preserve"> (for referring tune) </w:t>
      </w:r>
      <w:r w:rsidR="00802D91" w:rsidRPr="00707F04">
        <w:rPr>
          <w:rFonts w:ascii="Times New Roman" w:hAnsi="Times New Roman"/>
          <w:bCs/>
          <w:sz w:val="24"/>
          <w:szCs w:val="24"/>
        </w:rPr>
        <w:t>were adopt</w:t>
      </w:r>
      <w:r w:rsidR="00D75267" w:rsidRPr="00707F04">
        <w:rPr>
          <w:rFonts w:ascii="Times New Roman" w:hAnsi="Times New Roman"/>
          <w:bCs/>
          <w:sz w:val="24"/>
          <w:szCs w:val="24"/>
        </w:rPr>
        <w:t>ed instead of the falling arrow (</w:t>
      </w:r>
      <w:r w:rsidR="00D75267" w:rsidRPr="00707F04">
        <w:rPr>
          <w:rFonts w:ascii="Times New Roman" w:hAnsi="Times New Roman"/>
          <w:bCs/>
          <w:sz w:val="24"/>
          <w:szCs w:val="24"/>
        </w:rPr>
        <w:sym w:font="SILDoulos IPA93" w:char="00CD"/>
      </w:r>
      <w:r w:rsidR="00D75267" w:rsidRPr="00707F04">
        <w:rPr>
          <w:rFonts w:ascii="Times New Roman" w:hAnsi="Times New Roman"/>
          <w:bCs/>
          <w:sz w:val="24"/>
          <w:szCs w:val="24"/>
        </w:rPr>
        <w:t>) and the rising arrow (</w:t>
      </w:r>
      <w:r w:rsidR="00D75267" w:rsidRPr="00707F04">
        <w:rPr>
          <w:rFonts w:ascii="Times New Roman" w:hAnsi="Times New Roman"/>
          <w:bCs/>
          <w:sz w:val="24"/>
          <w:szCs w:val="24"/>
        </w:rPr>
        <w:sym w:font="SILDoulos IPA93" w:char="00CC"/>
      </w:r>
      <w:r w:rsidR="00D75267" w:rsidRPr="00707F04">
        <w:rPr>
          <w:rFonts w:ascii="Times New Roman" w:hAnsi="Times New Roman"/>
          <w:bCs/>
          <w:sz w:val="24"/>
          <w:szCs w:val="24"/>
        </w:rPr>
        <w:t xml:space="preserve">) respectively </w:t>
      </w:r>
      <w:r w:rsidR="00802D91" w:rsidRPr="00707F04">
        <w:rPr>
          <w:rFonts w:ascii="Times New Roman" w:hAnsi="Times New Roman"/>
          <w:bCs/>
          <w:sz w:val="24"/>
          <w:szCs w:val="24"/>
        </w:rPr>
        <w:t xml:space="preserve">to indicate the tunes placed on the analysed tone units </w:t>
      </w:r>
      <w:r w:rsidR="00EB291B" w:rsidRPr="00707F04">
        <w:rPr>
          <w:rFonts w:ascii="Times New Roman" w:hAnsi="Times New Roman"/>
          <w:bCs/>
          <w:sz w:val="24"/>
          <w:szCs w:val="24"/>
        </w:rPr>
        <w:t>used for illustration in the data</w:t>
      </w:r>
      <w:r w:rsidR="00D75267" w:rsidRPr="00707F04">
        <w:rPr>
          <w:rFonts w:ascii="Times New Roman" w:hAnsi="Times New Roman"/>
          <w:bCs/>
          <w:sz w:val="24"/>
          <w:szCs w:val="24"/>
        </w:rPr>
        <w:t xml:space="preserve"> analysis</w:t>
      </w:r>
      <w:r w:rsidR="00BC6B1D" w:rsidRPr="00707F04">
        <w:rPr>
          <w:rFonts w:ascii="Times New Roman" w:hAnsi="Times New Roman"/>
          <w:bCs/>
          <w:sz w:val="24"/>
          <w:szCs w:val="24"/>
        </w:rPr>
        <w:t xml:space="preserve"> section</w:t>
      </w:r>
      <w:r w:rsidR="00D75267" w:rsidRPr="00707F04">
        <w:rPr>
          <w:rFonts w:ascii="Times New Roman" w:hAnsi="Times New Roman"/>
          <w:bCs/>
          <w:sz w:val="24"/>
          <w:szCs w:val="24"/>
        </w:rPr>
        <w:t>. This is in consonance with Brazil’s (1997: 69) shift from the use of the arrows to the use of the symbols p and r.</w:t>
      </w:r>
      <w:r w:rsidRPr="00707F04">
        <w:rPr>
          <w:rFonts w:ascii="Times New Roman" w:hAnsi="Times New Roman"/>
          <w:bCs/>
          <w:sz w:val="24"/>
          <w:szCs w:val="24"/>
        </w:rPr>
        <w:t xml:space="preserve"> The auditory approach was the main method used to identify the intonation patterns of the participants. It was found more reliable for the analysis of the data used for this study because the recordings were not devoid of extraneous sounds (or noise) which the instrumental approach could not sieve from the actual data. The researcher played back and listened to the recorded ut</w:t>
      </w:r>
      <w:r w:rsidR="0076526E" w:rsidRPr="00707F04">
        <w:rPr>
          <w:rFonts w:ascii="Times New Roman" w:hAnsi="Times New Roman"/>
          <w:bCs/>
          <w:sz w:val="24"/>
          <w:szCs w:val="24"/>
        </w:rPr>
        <w:t>terances of the study sample</w:t>
      </w:r>
      <w:r w:rsidRPr="00707F04">
        <w:rPr>
          <w:rFonts w:ascii="Times New Roman" w:hAnsi="Times New Roman"/>
          <w:bCs/>
          <w:sz w:val="24"/>
          <w:szCs w:val="24"/>
        </w:rPr>
        <w:t>. The instrumental approach was applied only to the portions of the data that were recorded in relatively quiet environments and these were played back to the wasp (</w:t>
      </w:r>
      <w:proofErr w:type="spellStart"/>
      <w:r w:rsidRPr="00707F04">
        <w:rPr>
          <w:rFonts w:ascii="Times New Roman" w:hAnsi="Times New Roman"/>
          <w:bCs/>
          <w:sz w:val="24"/>
          <w:szCs w:val="24"/>
        </w:rPr>
        <w:t>sfs</w:t>
      </w:r>
      <w:proofErr w:type="spellEnd"/>
      <w:r w:rsidRPr="00707F04">
        <w:rPr>
          <w:rFonts w:ascii="Times New Roman" w:hAnsi="Times New Roman"/>
          <w:bCs/>
          <w:sz w:val="24"/>
          <w:szCs w:val="24"/>
        </w:rPr>
        <w:t>/wasp) software on the computer for acoustic analysis. Some of the visual representations or spectrograms thus generated are used in the tone-unit examples for the analysis. These tone units were extracted from the excerpts.</w:t>
      </w:r>
      <w:r w:rsidR="008C18ED" w:rsidRPr="00707F04">
        <w:rPr>
          <w:rFonts w:ascii="Times New Roman" w:hAnsi="Times New Roman"/>
          <w:bCs/>
          <w:sz w:val="24"/>
          <w:szCs w:val="24"/>
        </w:rPr>
        <w:t xml:space="preserve"> </w:t>
      </w:r>
    </w:p>
    <w:p w14:paraId="2399FD46" w14:textId="77777777" w:rsidR="00A31A91" w:rsidRDefault="008C18ED" w:rsidP="00707F04">
      <w:pPr>
        <w:spacing w:after="0" w:line="280" w:lineRule="exact"/>
        <w:ind w:firstLine="720"/>
        <w:jc w:val="both"/>
        <w:rPr>
          <w:rFonts w:ascii="Times New Roman" w:hAnsi="Times New Roman"/>
          <w:bCs/>
          <w:sz w:val="24"/>
          <w:szCs w:val="24"/>
        </w:rPr>
      </w:pPr>
      <w:r w:rsidRPr="00707F04">
        <w:rPr>
          <w:rFonts w:ascii="Times New Roman" w:hAnsi="Times New Roman"/>
          <w:bCs/>
          <w:sz w:val="24"/>
          <w:szCs w:val="24"/>
        </w:rPr>
        <w:t xml:space="preserve">STATA version 11 (a statistical software package for data analysis created by </w:t>
      </w:r>
      <w:proofErr w:type="spellStart"/>
      <w:r w:rsidRPr="00707F04">
        <w:rPr>
          <w:rFonts w:ascii="Times New Roman" w:hAnsi="Times New Roman"/>
          <w:bCs/>
          <w:sz w:val="24"/>
          <w:szCs w:val="24"/>
        </w:rPr>
        <w:t>Statacorp</w:t>
      </w:r>
      <w:proofErr w:type="spellEnd"/>
      <w:r w:rsidRPr="00707F04">
        <w:rPr>
          <w:rFonts w:ascii="Times New Roman" w:hAnsi="Times New Roman"/>
          <w:bCs/>
          <w:sz w:val="24"/>
          <w:szCs w:val="24"/>
        </w:rPr>
        <w:t xml:space="preserve"> in 1985 but released for use in 2013), which allows command and minimizes error, was employed to do a univariate (descriptive/qualitative) analysis of the data. This brought out the frequencies and percentages of the occurrences of both the proclaiming</w:t>
      </w:r>
      <w:r w:rsidR="007A63FA" w:rsidRPr="00707F04">
        <w:rPr>
          <w:rFonts w:ascii="Times New Roman" w:hAnsi="Times New Roman"/>
          <w:bCs/>
          <w:sz w:val="24"/>
          <w:szCs w:val="24"/>
        </w:rPr>
        <w:t xml:space="preserve"> (falling)</w:t>
      </w:r>
      <w:r w:rsidRPr="00707F04">
        <w:rPr>
          <w:rFonts w:ascii="Times New Roman" w:hAnsi="Times New Roman"/>
          <w:bCs/>
          <w:sz w:val="24"/>
          <w:szCs w:val="24"/>
        </w:rPr>
        <w:t xml:space="preserve"> and the referring</w:t>
      </w:r>
      <w:r w:rsidR="007A63FA" w:rsidRPr="00707F04">
        <w:rPr>
          <w:rFonts w:ascii="Times New Roman" w:hAnsi="Times New Roman"/>
          <w:bCs/>
          <w:sz w:val="24"/>
          <w:szCs w:val="24"/>
        </w:rPr>
        <w:t xml:space="preserve"> (rising)</w:t>
      </w:r>
      <w:r w:rsidRPr="00707F04">
        <w:rPr>
          <w:rFonts w:ascii="Times New Roman" w:hAnsi="Times New Roman"/>
          <w:bCs/>
          <w:sz w:val="24"/>
          <w:szCs w:val="24"/>
        </w:rPr>
        <w:t xml:space="preserve"> tunes in the utterances of the participants. The co</w:t>
      </w:r>
      <w:r w:rsidR="0076526E" w:rsidRPr="00707F04">
        <w:rPr>
          <w:rFonts w:ascii="Times New Roman" w:hAnsi="Times New Roman"/>
          <w:bCs/>
          <w:sz w:val="24"/>
          <w:szCs w:val="24"/>
        </w:rPr>
        <w:t>nformity of the study sample</w:t>
      </w:r>
      <w:r w:rsidRPr="00707F04">
        <w:rPr>
          <w:rFonts w:ascii="Times New Roman" w:hAnsi="Times New Roman"/>
          <w:bCs/>
          <w:sz w:val="24"/>
          <w:szCs w:val="24"/>
        </w:rPr>
        <w:t xml:space="preserve"> with </w:t>
      </w:r>
      <w:r w:rsidR="00D1201E" w:rsidRPr="00707F04">
        <w:rPr>
          <w:rFonts w:ascii="Times New Roman" w:hAnsi="Times New Roman"/>
          <w:bCs/>
          <w:sz w:val="24"/>
          <w:szCs w:val="24"/>
        </w:rPr>
        <w:t>the DI</w:t>
      </w:r>
      <w:r w:rsidRPr="00707F04">
        <w:rPr>
          <w:rFonts w:ascii="Times New Roman" w:hAnsi="Times New Roman"/>
          <w:bCs/>
          <w:sz w:val="24"/>
          <w:szCs w:val="24"/>
        </w:rPr>
        <w:t xml:space="preserve"> model was thereby determined.</w:t>
      </w:r>
      <w:r w:rsidR="00CE4211" w:rsidRPr="00707F04">
        <w:rPr>
          <w:rFonts w:ascii="Times New Roman" w:hAnsi="Times New Roman"/>
          <w:bCs/>
          <w:sz w:val="24"/>
          <w:szCs w:val="24"/>
        </w:rPr>
        <w:t xml:space="preserve"> The percentages of the participants’ use of the proclaiming and the referring tunes (summary data) thus generated were subjected to ANOVA for inferential (quantitative) </w:t>
      </w:r>
      <w:r w:rsidR="00E706AE" w:rsidRPr="00707F04">
        <w:rPr>
          <w:rFonts w:ascii="Times New Roman" w:hAnsi="Times New Roman"/>
          <w:bCs/>
          <w:sz w:val="24"/>
          <w:szCs w:val="24"/>
        </w:rPr>
        <w:t>analysis. This brought out</w:t>
      </w:r>
      <w:r w:rsidR="00CE4211" w:rsidRPr="00707F04">
        <w:rPr>
          <w:rFonts w:ascii="Times New Roman" w:hAnsi="Times New Roman"/>
          <w:bCs/>
          <w:sz w:val="24"/>
          <w:szCs w:val="24"/>
        </w:rPr>
        <w:t xml:space="preserve"> the level of statistical significance in the mean between the two groups.</w:t>
      </w:r>
    </w:p>
    <w:p w14:paraId="65961ED9" w14:textId="77777777" w:rsidR="00441CD4" w:rsidRPr="00707F04" w:rsidRDefault="00441CD4" w:rsidP="00707F04">
      <w:pPr>
        <w:spacing w:after="0" w:line="280" w:lineRule="exact"/>
        <w:ind w:firstLine="720"/>
        <w:jc w:val="both"/>
        <w:rPr>
          <w:rFonts w:ascii="Times New Roman" w:hAnsi="Times New Roman"/>
          <w:bCs/>
          <w:sz w:val="24"/>
          <w:szCs w:val="24"/>
        </w:rPr>
      </w:pPr>
    </w:p>
    <w:p w14:paraId="4B2A626B" w14:textId="77777777" w:rsidR="00B25AE1" w:rsidRPr="006A79BE" w:rsidRDefault="00441CD4" w:rsidP="00441CD4">
      <w:pPr>
        <w:pStyle w:val="Heading1"/>
      </w:pPr>
      <w:r>
        <w:t xml:space="preserve">4. </w:t>
      </w:r>
      <w:r w:rsidR="00B25AE1" w:rsidRPr="006A79BE">
        <w:t>Data Analysis</w:t>
      </w:r>
    </w:p>
    <w:p w14:paraId="340E78D1" w14:textId="77777777" w:rsidR="00B25AE1" w:rsidRPr="006A79BE" w:rsidRDefault="00441CD4" w:rsidP="00734633">
      <w:pPr>
        <w:pStyle w:val="Heading2"/>
      </w:pPr>
      <w:r>
        <w:t xml:space="preserve">4.1. </w:t>
      </w:r>
      <w:r w:rsidR="007A63FA" w:rsidRPr="006A79BE">
        <w:t xml:space="preserve">Group A </w:t>
      </w:r>
      <w:r w:rsidR="00B25AE1" w:rsidRPr="006A79BE">
        <w:t xml:space="preserve">Participants’ </w:t>
      </w:r>
      <w:r w:rsidR="00CE51EA" w:rsidRPr="006A79BE">
        <w:t>I</w:t>
      </w:r>
      <w:r w:rsidR="00B25AE1" w:rsidRPr="006A79BE">
        <w:t xml:space="preserve">ntonational </w:t>
      </w:r>
      <w:r w:rsidR="00CE51EA" w:rsidRPr="006A79BE">
        <w:t>C</w:t>
      </w:r>
      <w:r w:rsidR="00B25AE1" w:rsidRPr="006A79BE">
        <w:t xml:space="preserve">hoices in </w:t>
      </w:r>
      <w:r w:rsidR="00CE51EA" w:rsidRPr="006A79BE">
        <w:t>N</w:t>
      </w:r>
      <w:r w:rsidR="00B25AE1" w:rsidRPr="006A79BE">
        <w:t xml:space="preserve">on-interrogative </w:t>
      </w:r>
      <w:r w:rsidR="00CE51EA" w:rsidRPr="006A79BE">
        <w:t>T</w:t>
      </w:r>
      <w:r w:rsidR="007A63FA" w:rsidRPr="006A79BE">
        <w:t xml:space="preserve">one </w:t>
      </w:r>
      <w:r w:rsidR="00CE51EA" w:rsidRPr="006A79BE">
        <w:t>U</w:t>
      </w:r>
      <w:r w:rsidR="00B25AE1" w:rsidRPr="006A79BE">
        <w:t>nits</w:t>
      </w:r>
    </w:p>
    <w:p w14:paraId="2A3DAA84" w14:textId="77777777" w:rsidR="00B25AE1" w:rsidRPr="00707F04" w:rsidRDefault="00B25AE1" w:rsidP="00707F04">
      <w:pPr>
        <w:spacing w:after="0" w:line="280" w:lineRule="exact"/>
        <w:ind w:firstLine="720"/>
        <w:jc w:val="both"/>
        <w:rPr>
          <w:rFonts w:ascii="Times New Roman" w:hAnsi="Times New Roman"/>
          <w:bCs/>
          <w:sz w:val="24"/>
          <w:szCs w:val="24"/>
        </w:rPr>
      </w:pPr>
      <w:r w:rsidRPr="00707F04">
        <w:rPr>
          <w:rFonts w:ascii="Times New Roman" w:hAnsi="Times New Roman"/>
          <w:bCs/>
          <w:sz w:val="24"/>
          <w:szCs w:val="24"/>
        </w:rPr>
        <w:t>Going by the intonation patterns of the participants under s</w:t>
      </w:r>
      <w:r w:rsidR="00F02BD9" w:rsidRPr="00707F04">
        <w:rPr>
          <w:rFonts w:ascii="Times New Roman" w:hAnsi="Times New Roman"/>
          <w:bCs/>
          <w:sz w:val="24"/>
          <w:szCs w:val="24"/>
        </w:rPr>
        <w:t>tudy, it is clear that DI is still</w:t>
      </w:r>
      <w:r w:rsidRPr="00707F04">
        <w:rPr>
          <w:rFonts w:ascii="Times New Roman" w:hAnsi="Times New Roman"/>
          <w:bCs/>
          <w:sz w:val="24"/>
          <w:szCs w:val="24"/>
        </w:rPr>
        <w:t xml:space="preserve"> a strange model in the English intonation of educated Nigerian speakers of English</w:t>
      </w:r>
      <w:r w:rsidR="009D63AF" w:rsidRPr="00707F04">
        <w:rPr>
          <w:rFonts w:ascii="Times New Roman" w:hAnsi="Times New Roman"/>
          <w:bCs/>
          <w:sz w:val="24"/>
          <w:szCs w:val="24"/>
        </w:rPr>
        <w:t xml:space="preserve"> (ENSE)</w:t>
      </w:r>
      <w:r w:rsidRPr="00707F04">
        <w:rPr>
          <w:rFonts w:ascii="Times New Roman" w:hAnsi="Times New Roman"/>
          <w:bCs/>
          <w:sz w:val="24"/>
          <w:szCs w:val="24"/>
        </w:rPr>
        <w:t>. We had complete conformity with D</w:t>
      </w:r>
      <w:r w:rsidR="00DE2BCA" w:rsidRPr="00707F04">
        <w:rPr>
          <w:rFonts w:ascii="Times New Roman" w:hAnsi="Times New Roman"/>
          <w:bCs/>
          <w:sz w:val="24"/>
          <w:szCs w:val="24"/>
        </w:rPr>
        <w:t>I in only</w:t>
      </w:r>
      <w:r w:rsidR="00E81F99" w:rsidRPr="00707F04">
        <w:rPr>
          <w:rFonts w:ascii="Times New Roman" w:hAnsi="Times New Roman"/>
          <w:bCs/>
          <w:sz w:val="24"/>
          <w:szCs w:val="24"/>
        </w:rPr>
        <w:t xml:space="preserve"> 4 excerpts (Excerpts </w:t>
      </w:r>
      <w:r w:rsidR="006A46BD" w:rsidRPr="00707F04">
        <w:rPr>
          <w:rFonts w:ascii="Times New Roman" w:hAnsi="Times New Roman"/>
          <w:bCs/>
          <w:sz w:val="24"/>
          <w:szCs w:val="24"/>
        </w:rPr>
        <w:t>A</w:t>
      </w:r>
      <w:r w:rsidR="00E81F99" w:rsidRPr="00707F04">
        <w:rPr>
          <w:rFonts w:ascii="Times New Roman" w:hAnsi="Times New Roman"/>
          <w:bCs/>
          <w:sz w:val="24"/>
          <w:szCs w:val="24"/>
        </w:rPr>
        <w:t xml:space="preserve">2, </w:t>
      </w:r>
      <w:r w:rsidR="006A46BD" w:rsidRPr="00707F04">
        <w:rPr>
          <w:rFonts w:ascii="Times New Roman" w:hAnsi="Times New Roman"/>
          <w:bCs/>
          <w:sz w:val="24"/>
          <w:szCs w:val="24"/>
        </w:rPr>
        <w:t>A</w:t>
      </w:r>
      <w:r w:rsidR="00E81F99" w:rsidRPr="00707F04">
        <w:rPr>
          <w:rFonts w:ascii="Times New Roman" w:hAnsi="Times New Roman"/>
          <w:bCs/>
          <w:sz w:val="24"/>
          <w:szCs w:val="24"/>
        </w:rPr>
        <w:t xml:space="preserve">7, </w:t>
      </w:r>
      <w:r w:rsidR="006A46BD" w:rsidRPr="00707F04">
        <w:rPr>
          <w:rFonts w:ascii="Times New Roman" w:hAnsi="Times New Roman"/>
          <w:bCs/>
          <w:sz w:val="24"/>
          <w:szCs w:val="24"/>
        </w:rPr>
        <w:t>A</w:t>
      </w:r>
      <w:r w:rsidR="00E81F99" w:rsidRPr="00707F04">
        <w:rPr>
          <w:rFonts w:ascii="Times New Roman" w:hAnsi="Times New Roman"/>
          <w:bCs/>
          <w:sz w:val="24"/>
          <w:szCs w:val="24"/>
        </w:rPr>
        <w:t xml:space="preserve">9 and </w:t>
      </w:r>
      <w:r w:rsidR="006A46BD" w:rsidRPr="00707F04">
        <w:rPr>
          <w:rFonts w:ascii="Times New Roman" w:hAnsi="Times New Roman"/>
          <w:bCs/>
          <w:sz w:val="24"/>
          <w:szCs w:val="24"/>
        </w:rPr>
        <w:t>A</w:t>
      </w:r>
      <w:r w:rsidR="00E81F99" w:rsidRPr="00707F04">
        <w:rPr>
          <w:rFonts w:ascii="Times New Roman" w:hAnsi="Times New Roman"/>
          <w:bCs/>
          <w:sz w:val="24"/>
          <w:szCs w:val="24"/>
        </w:rPr>
        <w:t>13</w:t>
      </w:r>
      <w:r w:rsidR="00DE2BCA" w:rsidRPr="00707F04">
        <w:rPr>
          <w:rFonts w:ascii="Times New Roman" w:hAnsi="Times New Roman"/>
          <w:bCs/>
          <w:sz w:val="24"/>
          <w:szCs w:val="24"/>
        </w:rPr>
        <w:t>)</w:t>
      </w:r>
      <w:r w:rsidR="00A75AD0" w:rsidRPr="00707F04">
        <w:rPr>
          <w:rFonts w:ascii="Times New Roman" w:hAnsi="Times New Roman"/>
          <w:bCs/>
          <w:sz w:val="24"/>
          <w:szCs w:val="24"/>
        </w:rPr>
        <w:t>.</w:t>
      </w:r>
      <w:r w:rsidRPr="00707F04">
        <w:rPr>
          <w:rFonts w:ascii="Times New Roman" w:hAnsi="Times New Roman"/>
          <w:bCs/>
          <w:sz w:val="24"/>
          <w:szCs w:val="24"/>
        </w:rPr>
        <w:tab/>
      </w:r>
    </w:p>
    <w:p w14:paraId="1AC35376" w14:textId="77777777" w:rsidR="00B25AE1" w:rsidRPr="00707F04" w:rsidRDefault="00B25AE1" w:rsidP="00707F04">
      <w:pPr>
        <w:spacing w:after="0" w:line="280" w:lineRule="exact"/>
        <w:ind w:firstLine="720"/>
        <w:jc w:val="both"/>
        <w:rPr>
          <w:rFonts w:ascii="Times New Roman" w:hAnsi="Times New Roman"/>
          <w:bCs/>
          <w:sz w:val="24"/>
          <w:szCs w:val="24"/>
        </w:rPr>
      </w:pPr>
      <w:r w:rsidRPr="00707F04">
        <w:rPr>
          <w:rFonts w:ascii="Times New Roman" w:hAnsi="Times New Roman"/>
          <w:bCs/>
          <w:sz w:val="24"/>
          <w:szCs w:val="24"/>
        </w:rPr>
        <w:t>The proclaiming tune was employed in producing the lone non-inte</w:t>
      </w:r>
      <w:r w:rsidR="00E81F99" w:rsidRPr="00707F04">
        <w:rPr>
          <w:rFonts w:ascii="Times New Roman" w:hAnsi="Times New Roman"/>
          <w:bCs/>
          <w:sz w:val="24"/>
          <w:szCs w:val="24"/>
        </w:rPr>
        <w:t xml:space="preserve">rrogative tone unit in Excerpt </w:t>
      </w:r>
      <w:r w:rsidR="006B2944" w:rsidRPr="00707F04">
        <w:rPr>
          <w:rFonts w:ascii="Times New Roman" w:hAnsi="Times New Roman"/>
          <w:bCs/>
          <w:sz w:val="24"/>
          <w:szCs w:val="24"/>
        </w:rPr>
        <w:t>A</w:t>
      </w:r>
      <w:r w:rsidR="00E81F99" w:rsidRPr="00707F04">
        <w:rPr>
          <w:rFonts w:ascii="Times New Roman" w:hAnsi="Times New Roman"/>
          <w:bCs/>
          <w:sz w:val="24"/>
          <w:szCs w:val="24"/>
        </w:rPr>
        <w:t>2</w:t>
      </w:r>
      <w:r w:rsidRPr="00707F04">
        <w:rPr>
          <w:rFonts w:ascii="Times New Roman" w:hAnsi="Times New Roman"/>
          <w:bCs/>
          <w:sz w:val="24"/>
          <w:szCs w:val="24"/>
        </w:rPr>
        <w:t xml:space="preserve">. This non-sentence-final tone unit is obviously a prelude to a question which ordinarily should elicit information from an expert and this makes the </w:t>
      </w:r>
      <w:r w:rsidRPr="00707F04">
        <w:rPr>
          <w:rFonts w:ascii="Times New Roman" w:hAnsi="Times New Roman"/>
          <w:bCs/>
          <w:sz w:val="24"/>
          <w:szCs w:val="24"/>
        </w:rPr>
        <w:lastRenderedPageBreak/>
        <w:t xml:space="preserve">choice of the proclaiming tune by the participant to conform to DI. </w:t>
      </w:r>
      <w:r w:rsidR="00E81F99" w:rsidRPr="00707F04">
        <w:rPr>
          <w:rFonts w:ascii="Times New Roman" w:hAnsi="Times New Roman"/>
          <w:bCs/>
          <w:sz w:val="24"/>
          <w:szCs w:val="24"/>
        </w:rPr>
        <w:t xml:space="preserve">Excerpt </w:t>
      </w:r>
      <w:r w:rsidR="006B2944" w:rsidRPr="00707F04">
        <w:rPr>
          <w:rFonts w:ascii="Times New Roman" w:hAnsi="Times New Roman"/>
          <w:bCs/>
          <w:sz w:val="24"/>
          <w:szCs w:val="24"/>
        </w:rPr>
        <w:t>A</w:t>
      </w:r>
      <w:r w:rsidR="00E81F99" w:rsidRPr="00707F04">
        <w:rPr>
          <w:rFonts w:ascii="Times New Roman" w:hAnsi="Times New Roman"/>
          <w:bCs/>
          <w:sz w:val="24"/>
          <w:szCs w:val="24"/>
        </w:rPr>
        <w:t>7</w:t>
      </w:r>
      <w:r w:rsidRPr="00707F04">
        <w:rPr>
          <w:rFonts w:ascii="Times New Roman" w:hAnsi="Times New Roman"/>
          <w:bCs/>
          <w:sz w:val="24"/>
          <w:szCs w:val="24"/>
        </w:rPr>
        <w:t xml:space="preserve"> contains 1 non-sentence-final and 1 sentence-final tone units which were both spoken with the proclaiming tune. The participant here was expressing a personal opinion; hence, the choice of the proclaiming tune for both tone units is in line with DI. The 4 a</w:t>
      </w:r>
      <w:r w:rsidR="00E81F99" w:rsidRPr="00707F04">
        <w:rPr>
          <w:rFonts w:ascii="Times New Roman" w:hAnsi="Times New Roman"/>
          <w:bCs/>
          <w:sz w:val="24"/>
          <w:szCs w:val="24"/>
        </w:rPr>
        <w:t xml:space="preserve">nalysed tone units in Excerpt </w:t>
      </w:r>
      <w:r w:rsidR="006B2944" w:rsidRPr="00707F04">
        <w:rPr>
          <w:rFonts w:ascii="Times New Roman" w:hAnsi="Times New Roman"/>
          <w:bCs/>
          <w:sz w:val="24"/>
          <w:szCs w:val="24"/>
        </w:rPr>
        <w:t>A</w:t>
      </w:r>
      <w:r w:rsidR="00E81F99" w:rsidRPr="00707F04">
        <w:rPr>
          <w:rFonts w:ascii="Times New Roman" w:hAnsi="Times New Roman"/>
          <w:bCs/>
          <w:sz w:val="24"/>
          <w:szCs w:val="24"/>
        </w:rPr>
        <w:t>9</w:t>
      </w:r>
      <w:r w:rsidRPr="00707F04">
        <w:rPr>
          <w:rFonts w:ascii="Times New Roman" w:hAnsi="Times New Roman"/>
          <w:bCs/>
          <w:sz w:val="24"/>
          <w:szCs w:val="24"/>
        </w:rPr>
        <w:t xml:space="preserve"> are divisible into 3 non-sentence-final and 1 sentence-final tone units. The proclaiming tune was placed on 25.0% of the tone units while 75.0% received the referring tune. The pattern here can be said to conform to DI as the tone units with the referring tune obviously establish common grounds between the speaker and his interviewer while the one bearing the proclaiming tune apparently provides information. At the same time, the excerpt complies with the grammatical intonation rules as the tone units taking the rising tune are non-sentence-final while the one with the falling tune is sentence-final</w:t>
      </w:r>
      <w:r w:rsidR="00E81F99" w:rsidRPr="00707F04">
        <w:rPr>
          <w:rFonts w:ascii="Times New Roman" w:hAnsi="Times New Roman"/>
          <w:bCs/>
          <w:sz w:val="24"/>
          <w:szCs w:val="24"/>
        </w:rPr>
        <w:t xml:space="preserve">. Excerpt </w:t>
      </w:r>
      <w:r w:rsidR="006B2944" w:rsidRPr="00707F04">
        <w:rPr>
          <w:rFonts w:ascii="Times New Roman" w:hAnsi="Times New Roman"/>
          <w:bCs/>
          <w:sz w:val="24"/>
          <w:szCs w:val="24"/>
        </w:rPr>
        <w:t>A</w:t>
      </w:r>
      <w:r w:rsidR="00E81F99" w:rsidRPr="00707F04">
        <w:rPr>
          <w:rFonts w:ascii="Times New Roman" w:hAnsi="Times New Roman"/>
          <w:bCs/>
          <w:sz w:val="24"/>
          <w:szCs w:val="24"/>
        </w:rPr>
        <w:t>13</w:t>
      </w:r>
      <w:r w:rsidRPr="00707F04">
        <w:rPr>
          <w:rFonts w:ascii="Times New Roman" w:hAnsi="Times New Roman"/>
          <w:bCs/>
          <w:sz w:val="24"/>
          <w:szCs w:val="24"/>
        </w:rPr>
        <w:t xml:space="preserve"> is composed of 1 non-sentence-final and 1 sentence-final tone units which were both produced with the referring tune. The 2 tone units state a fact that is known to both the speaker and his interviewee. The choice of the referring tune is therefore in line with DI.</w:t>
      </w:r>
    </w:p>
    <w:p w14:paraId="5265909C" w14:textId="77777777" w:rsidR="00DE11D9" w:rsidRDefault="00B25AE1" w:rsidP="00707F04">
      <w:pPr>
        <w:spacing w:after="0" w:line="280" w:lineRule="exact"/>
        <w:ind w:firstLine="720"/>
        <w:jc w:val="both"/>
        <w:rPr>
          <w:rFonts w:ascii="Times New Roman" w:hAnsi="Times New Roman"/>
          <w:bCs/>
          <w:sz w:val="24"/>
          <w:szCs w:val="24"/>
        </w:rPr>
      </w:pPr>
      <w:r w:rsidRPr="00707F04">
        <w:rPr>
          <w:rFonts w:ascii="Times New Roman" w:hAnsi="Times New Roman"/>
          <w:bCs/>
          <w:sz w:val="24"/>
          <w:szCs w:val="24"/>
        </w:rPr>
        <w:t>For instance, the only tone unit</w:t>
      </w:r>
      <w:r w:rsidR="00E81F99" w:rsidRPr="00707F04">
        <w:rPr>
          <w:rFonts w:ascii="Times New Roman" w:hAnsi="Times New Roman"/>
          <w:bCs/>
          <w:sz w:val="24"/>
          <w:szCs w:val="24"/>
        </w:rPr>
        <w:t xml:space="preserve"> in Excerpt </w:t>
      </w:r>
      <w:r w:rsidR="006B2944" w:rsidRPr="00707F04">
        <w:rPr>
          <w:rFonts w:ascii="Times New Roman" w:hAnsi="Times New Roman"/>
          <w:bCs/>
          <w:sz w:val="24"/>
          <w:szCs w:val="24"/>
        </w:rPr>
        <w:t>A</w:t>
      </w:r>
      <w:r w:rsidR="00E81F99" w:rsidRPr="00707F04">
        <w:rPr>
          <w:rFonts w:ascii="Times New Roman" w:hAnsi="Times New Roman"/>
          <w:bCs/>
          <w:sz w:val="24"/>
          <w:szCs w:val="24"/>
        </w:rPr>
        <w:t>2</w:t>
      </w:r>
      <w:r w:rsidR="00001833" w:rsidRPr="00707F04">
        <w:rPr>
          <w:rFonts w:ascii="Times New Roman" w:hAnsi="Times New Roman"/>
          <w:bCs/>
          <w:sz w:val="24"/>
          <w:szCs w:val="24"/>
        </w:rPr>
        <w:t xml:space="preserve"> (Figure A1)</w:t>
      </w:r>
      <w:r w:rsidRPr="00707F04">
        <w:rPr>
          <w:rFonts w:ascii="Times New Roman" w:hAnsi="Times New Roman"/>
          <w:bCs/>
          <w:sz w:val="24"/>
          <w:szCs w:val="24"/>
        </w:rPr>
        <w:t xml:space="preserve"> was produced with a terminal falling pitch:</w:t>
      </w:r>
    </w:p>
    <w:p w14:paraId="1D699A19" w14:textId="77777777" w:rsidR="00441CD4" w:rsidRPr="00707F04" w:rsidRDefault="00441CD4" w:rsidP="00707F04">
      <w:pPr>
        <w:spacing w:after="0" w:line="280" w:lineRule="exact"/>
        <w:ind w:firstLine="720"/>
        <w:jc w:val="both"/>
        <w:rPr>
          <w:rFonts w:ascii="Times New Roman" w:hAnsi="Times New Roman"/>
          <w:bCs/>
          <w:sz w:val="24"/>
          <w:szCs w:val="24"/>
        </w:rPr>
      </w:pPr>
    </w:p>
    <w:p w14:paraId="77497A5C" w14:textId="77777777" w:rsidR="00B25AE1" w:rsidRPr="006A79BE" w:rsidRDefault="00623042" w:rsidP="00DE11D9">
      <w:pPr>
        <w:autoSpaceDE w:val="0"/>
        <w:autoSpaceDN w:val="0"/>
        <w:adjustRightInd w:val="0"/>
        <w:spacing w:line="240" w:lineRule="auto"/>
        <w:jc w:val="both"/>
        <w:rPr>
          <w:rFonts w:ascii="Times New Roman" w:hAnsi="Times New Roman"/>
          <w:b/>
          <w:sz w:val="24"/>
          <w:szCs w:val="24"/>
        </w:rPr>
      </w:pPr>
      <w:commentRangeStart w:id="0"/>
      <w:r>
        <w:rPr>
          <w:rFonts w:ascii="Times New Roman" w:hAnsi="Times New Roman"/>
          <w:b/>
          <w:sz w:val="24"/>
          <w:szCs w:val="24"/>
        </w:rPr>
        <w:t>Fig</w:t>
      </w:r>
      <w:r w:rsidR="00B25AE1" w:rsidRPr="006A79BE">
        <w:rPr>
          <w:rFonts w:ascii="Times New Roman" w:hAnsi="Times New Roman"/>
          <w:b/>
          <w:sz w:val="24"/>
          <w:szCs w:val="24"/>
        </w:rPr>
        <w:t xml:space="preserve">ure </w:t>
      </w:r>
      <w:r w:rsidR="00E81F99" w:rsidRPr="006A79BE">
        <w:rPr>
          <w:rFonts w:ascii="Times New Roman" w:hAnsi="Times New Roman"/>
          <w:b/>
          <w:sz w:val="24"/>
          <w:szCs w:val="24"/>
        </w:rPr>
        <w:t>A</w:t>
      </w:r>
      <w:r w:rsidR="00B25AE1" w:rsidRPr="006A79BE">
        <w:rPr>
          <w:rFonts w:ascii="Times New Roman" w:hAnsi="Times New Roman"/>
          <w:b/>
          <w:sz w:val="24"/>
          <w:szCs w:val="24"/>
        </w:rPr>
        <w:t>1: SFS screen capture of “In terms of putting this together ...”</w:t>
      </w:r>
      <w:commentRangeEnd w:id="0"/>
      <w:r w:rsidR="00A42C6A">
        <w:rPr>
          <w:rStyle w:val="CommentReference"/>
        </w:rPr>
        <w:commentReference w:id="0"/>
      </w:r>
    </w:p>
    <w:p w14:paraId="58E80DFC" w14:textId="77777777" w:rsidR="00B25AE1" w:rsidRPr="006A79BE" w:rsidRDefault="006E4BB5" w:rsidP="004764C8">
      <w:pPr>
        <w:autoSpaceDE w:val="0"/>
        <w:autoSpaceDN w:val="0"/>
        <w:adjustRightInd w:val="0"/>
        <w:spacing w:after="0" w:line="240" w:lineRule="auto"/>
        <w:ind w:firstLine="709"/>
        <w:jc w:val="both"/>
        <w:rPr>
          <w:rFonts w:ascii="Times New Roman" w:hAnsi="Times New Roman"/>
          <w:sz w:val="24"/>
          <w:szCs w:val="24"/>
        </w:rPr>
      </w:pPr>
      <w:r w:rsidRPr="002961AA">
        <w:rPr>
          <w:rFonts w:ascii="Times New Roman" w:hAnsi="Times New Roman"/>
          <w:noProof/>
          <w:sz w:val="24"/>
          <w:szCs w:val="24"/>
          <w:lang w:eastAsia="en-GB"/>
        </w:rPr>
        <w:drawing>
          <wp:inline distT="0" distB="0" distL="0" distR="0" wp14:anchorId="60C09125" wp14:editId="568D30B3">
            <wp:extent cx="3200400" cy="146685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1466850"/>
                    </a:xfrm>
                    <a:prstGeom prst="rect">
                      <a:avLst/>
                    </a:prstGeom>
                    <a:noFill/>
                    <a:ln>
                      <a:noFill/>
                    </a:ln>
                  </pic:spPr>
                </pic:pic>
              </a:graphicData>
            </a:graphic>
          </wp:inline>
        </w:drawing>
      </w:r>
    </w:p>
    <w:p w14:paraId="596D7268" w14:textId="77777777" w:rsidR="00B25AE1" w:rsidRPr="006A79BE" w:rsidRDefault="004D1422" w:rsidP="00800B3A">
      <w:pPr>
        <w:autoSpaceDE w:val="0"/>
        <w:autoSpaceDN w:val="0"/>
        <w:adjustRightInd w:val="0"/>
        <w:spacing w:after="0" w:line="480" w:lineRule="auto"/>
        <w:ind w:left="709"/>
        <w:jc w:val="both"/>
        <w:rPr>
          <w:rFonts w:ascii="Times New Roman" w:hAnsi="Times New Roman"/>
          <w:sz w:val="24"/>
          <w:szCs w:val="24"/>
        </w:rPr>
      </w:pPr>
      <w:r>
        <w:rPr>
          <w:rFonts w:ascii="Times New Roman" w:hAnsi="Times New Roman"/>
          <w:sz w:val="24"/>
          <w:szCs w:val="24"/>
        </w:rPr>
        <w:t xml:space="preserve">    </w:t>
      </w:r>
      <w:r w:rsidR="00B25AE1" w:rsidRPr="006A79BE">
        <w:rPr>
          <w:rFonts w:ascii="Times New Roman" w:hAnsi="Times New Roman"/>
          <w:sz w:val="24"/>
          <w:szCs w:val="24"/>
        </w:rPr>
        <w:t xml:space="preserve">// </w:t>
      </w:r>
      <w:r w:rsidR="00B25AE1" w:rsidRPr="006A79BE">
        <w:rPr>
          <w:rFonts w:ascii="Times New Roman" w:hAnsi="Times New Roman"/>
          <w:i/>
          <w:sz w:val="24"/>
          <w:szCs w:val="24"/>
        </w:rPr>
        <w:t xml:space="preserve">p </w:t>
      </w:r>
      <w:r>
        <w:rPr>
          <w:rFonts w:ascii="Times New Roman" w:hAnsi="Times New Roman"/>
          <w:sz w:val="24"/>
          <w:szCs w:val="24"/>
        </w:rPr>
        <w:t xml:space="preserve">In   terms           of   putting this    </w:t>
      </w:r>
      <w:r w:rsidR="00B25AE1" w:rsidRPr="006A79BE">
        <w:rPr>
          <w:rFonts w:ascii="Times New Roman" w:hAnsi="Times New Roman"/>
          <w:sz w:val="24"/>
          <w:szCs w:val="24"/>
        </w:rPr>
        <w:t>together/...</w:t>
      </w:r>
    </w:p>
    <w:p w14:paraId="56CAF545" w14:textId="77777777" w:rsidR="00B25AE1" w:rsidRDefault="00B25AE1" w:rsidP="00734633">
      <w:pPr>
        <w:autoSpaceDE w:val="0"/>
        <w:autoSpaceDN w:val="0"/>
        <w:adjustRightInd w:val="0"/>
        <w:spacing w:after="0" w:line="280" w:lineRule="exact"/>
        <w:jc w:val="both"/>
        <w:rPr>
          <w:rFonts w:ascii="Times New Roman" w:hAnsi="Times New Roman"/>
          <w:sz w:val="24"/>
          <w:szCs w:val="24"/>
        </w:rPr>
      </w:pPr>
      <w:r w:rsidRPr="006A79BE">
        <w:rPr>
          <w:rFonts w:ascii="Times New Roman" w:hAnsi="Times New Roman"/>
          <w:sz w:val="24"/>
          <w:szCs w:val="24"/>
        </w:rPr>
        <w:t>T</w:t>
      </w:r>
      <w:r w:rsidR="00E81F99" w:rsidRPr="006A79BE">
        <w:rPr>
          <w:rFonts w:ascii="Times New Roman" w:hAnsi="Times New Roman"/>
          <w:sz w:val="24"/>
          <w:szCs w:val="24"/>
        </w:rPr>
        <w:t xml:space="preserve">he final tone unit in Excerpt </w:t>
      </w:r>
      <w:r w:rsidR="006B2944">
        <w:rPr>
          <w:rFonts w:ascii="Times New Roman" w:hAnsi="Times New Roman"/>
          <w:sz w:val="24"/>
          <w:szCs w:val="24"/>
        </w:rPr>
        <w:t>A</w:t>
      </w:r>
      <w:r w:rsidR="00E81F99" w:rsidRPr="006A79BE">
        <w:rPr>
          <w:rFonts w:ascii="Times New Roman" w:hAnsi="Times New Roman"/>
          <w:sz w:val="24"/>
          <w:szCs w:val="24"/>
        </w:rPr>
        <w:t>13</w:t>
      </w:r>
      <w:r w:rsidR="00001833">
        <w:rPr>
          <w:rFonts w:ascii="Times New Roman" w:hAnsi="Times New Roman"/>
          <w:sz w:val="24"/>
          <w:szCs w:val="24"/>
        </w:rPr>
        <w:t xml:space="preserve"> (Figure A2)</w:t>
      </w:r>
      <w:r w:rsidRPr="006A79BE">
        <w:rPr>
          <w:rFonts w:ascii="Times New Roman" w:hAnsi="Times New Roman"/>
          <w:sz w:val="24"/>
          <w:szCs w:val="24"/>
        </w:rPr>
        <w:t xml:space="preserve"> was produced with a rising pitch at the end:</w:t>
      </w:r>
    </w:p>
    <w:p w14:paraId="43302AB6" w14:textId="661B5DAF" w:rsidR="00441CD4" w:rsidRDefault="00441CD4" w:rsidP="00B25AE1">
      <w:pPr>
        <w:autoSpaceDE w:val="0"/>
        <w:autoSpaceDN w:val="0"/>
        <w:adjustRightInd w:val="0"/>
        <w:spacing w:line="360" w:lineRule="auto"/>
        <w:jc w:val="both"/>
        <w:rPr>
          <w:rFonts w:ascii="Times New Roman" w:hAnsi="Times New Roman"/>
          <w:sz w:val="24"/>
          <w:szCs w:val="24"/>
        </w:rPr>
      </w:pPr>
    </w:p>
    <w:p w14:paraId="42E5F584" w14:textId="77777777" w:rsidR="00734633" w:rsidRDefault="00734633" w:rsidP="00B25AE1">
      <w:pPr>
        <w:autoSpaceDE w:val="0"/>
        <w:autoSpaceDN w:val="0"/>
        <w:adjustRightInd w:val="0"/>
        <w:spacing w:line="360" w:lineRule="auto"/>
        <w:jc w:val="both"/>
        <w:rPr>
          <w:rFonts w:ascii="Times New Roman" w:hAnsi="Times New Roman"/>
          <w:sz w:val="24"/>
          <w:szCs w:val="24"/>
        </w:rPr>
      </w:pPr>
    </w:p>
    <w:p w14:paraId="29E36F5F" w14:textId="77777777" w:rsidR="00441CD4" w:rsidRPr="006A79BE" w:rsidRDefault="00441CD4" w:rsidP="00B25AE1">
      <w:pPr>
        <w:autoSpaceDE w:val="0"/>
        <w:autoSpaceDN w:val="0"/>
        <w:adjustRightInd w:val="0"/>
        <w:spacing w:line="360" w:lineRule="auto"/>
        <w:jc w:val="both"/>
        <w:rPr>
          <w:rFonts w:ascii="Times New Roman" w:hAnsi="Times New Roman"/>
          <w:sz w:val="24"/>
          <w:szCs w:val="24"/>
        </w:rPr>
      </w:pPr>
    </w:p>
    <w:p w14:paraId="15344E88" w14:textId="77777777" w:rsidR="00B25AE1" w:rsidRPr="006A79BE" w:rsidRDefault="00623042" w:rsidP="004764C8">
      <w:pPr>
        <w:autoSpaceDE w:val="0"/>
        <w:autoSpaceDN w:val="0"/>
        <w:adjustRightInd w:val="0"/>
        <w:spacing w:after="120" w:line="240" w:lineRule="auto"/>
        <w:jc w:val="both"/>
        <w:rPr>
          <w:rFonts w:ascii="Times New Roman" w:hAnsi="Times New Roman"/>
          <w:sz w:val="24"/>
          <w:szCs w:val="24"/>
        </w:rPr>
      </w:pPr>
      <w:r>
        <w:rPr>
          <w:rFonts w:ascii="Times New Roman" w:hAnsi="Times New Roman"/>
          <w:b/>
          <w:sz w:val="24"/>
          <w:szCs w:val="24"/>
        </w:rPr>
        <w:lastRenderedPageBreak/>
        <w:t>Fig</w:t>
      </w:r>
      <w:r w:rsidR="00B25AE1" w:rsidRPr="006A79BE">
        <w:rPr>
          <w:rFonts w:ascii="Times New Roman" w:hAnsi="Times New Roman"/>
          <w:b/>
          <w:sz w:val="24"/>
          <w:szCs w:val="24"/>
        </w:rPr>
        <w:t xml:space="preserve">ure </w:t>
      </w:r>
      <w:r w:rsidR="00E81F99" w:rsidRPr="006A79BE">
        <w:rPr>
          <w:rFonts w:ascii="Times New Roman" w:hAnsi="Times New Roman"/>
          <w:b/>
          <w:sz w:val="24"/>
          <w:szCs w:val="24"/>
        </w:rPr>
        <w:t>A</w:t>
      </w:r>
      <w:r w:rsidR="00B25AE1" w:rsidRPr="006A79BE">
        <w:rPr>
          <w:rFonts w:ascii="Times New Roman" w:hAnsi="Times New Roman"/>
          <w:b/>
          <w:sz w:val="24"/>
          <w:szCs w:val="24"/>
        </w:rPr>
        <w:t>2: SFS screen capture of “... and in other parts of Africa”</w:t>
      </w:r>
    </w:p>
    <w:p w14:paraId="12B561AB" w14:textId="77777777" w:rsidR="00B25AE1" w:rsidRPr="006A79BE" w:rsidRDefault="006E4BB5" w:rsidP="004764C8">
      <w:pPr>
        <w:autoSpaceDE w:val="0"/>
        <w:autoSpaceDN w:val="0"/>
        <w:adjustRightInd w:val="0"/>
        <w:spacing w:after="0" w:line="240" w:lineRule="auto"/>
        <w:ind w:firstLine="709"/>
        <w:jc w:val="both"/>
        <w:rPr>
          <w:rFonts w:ascii="Times New Roman" w:hAnsi="Times New Roman"/>
          <w:sz w:val="24"/>
          <w:szCs w:val="24"/>
        </w:rPr>
      </w:pPr>
      <w:r w:rsidRPr="002961AA">
        <w:rPr>
          <w:rFonts w:ascii="Times New Roman" w:hAnsi="Times New Roman"/>
          <w:noProof/>
          <w:sz w:val="24"/>
          <w:szCs w:val="24"/>
          <w:lang w:eastAsia="en-GB"/>
        </w:rPr>
        <w:drawing>
          <wp:inline distT="0" distB="0" distL="0" distR="0" wp14:anchorId="01923153" wp14:editId="607AFF03">
            <wp:extent cx="3200400" cy="165735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1657350"/>
                    </a:xfrm>
                    <a:prstGeom prst="rect">
                      <a:avLst/>
                    </a:prstGeom>
                    <a:noFill/>
                    <a:ln>
                      <a:noFill/>
                    </a:ln>
                  </pic:spPr>
                </pic:pic>
              </a:graphicData>
            </a:graphic>
          </wp:inline>
        </w:drawing>
      </w:r>
    </w:p>
    <w:p w14:paraId="5370A1AE" w14:textId="77777777" w:rsidR="00B25AE1" w:rsidRPr="006A79BE" w:rsidRDefault="00301556" w:rsidP="00301556">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            </w:t>
      </w:r>
      <w:r w:rsidR="00B25AE1" w:rsidRPr="006A79BE">
        <w:rPr>
          <w:rFonts w:ascii="Times New Roman" w:hAnsi="Times New Roman"/>
          <w:sz w:val="24"/>
          <w:szCs w:val="24"/>
        </w:rPr>
        <w:t xml:space="preserve">... / </w:t>
      </w:r>
      <w:r w:rsidR="00B25AE1" w:rsidRPr="006A79BE">
        <w:rPr>
          <w:rFonts w:ascii="Times New Roman" w:hAnsi="Times New Roman"/>
          <w:i/>
          <w:sz w:val="24"/>
          <w:szCs w:val="24"/>
        </w:rPr>
        <w:t xml:space="preserve">r  </w:t>
      </w:r>
      <w:r>
        <w:rPr>
          <w:rFonts w:ascii="Times New Roman" w:hAnsi="Times New Roman"/>
          <w:sz w:val="24"/>
          <w:szCs w:val="24"/>
        </w:rPr>
        <w:t xml:space="preserve">and       in            other    parts of    </w:t>
      </w:r>
      <w:r w:rsidR="00B25AE1" w:rsidRPr="006A79BE">
        <w:rPr>
          <w:rFonts w:ascii="Times New Roman" w:hAnsi="Times New Roman"/>
          <w:sz w:val="24"/>
          <w:szCs w:val="24"/>
        </w:rPr>
        <w:t>Africa//</w:t>
      </w:r>
    </w:p>
    <w:p w14:paraId="22F771C5" w14:textId="77777777" w:rsidR="00B25AE1" w:rsidRDefault="00B25AE1"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 xml:space="preserve">Above average conformity with DI was recorded in 3 excerpts (Excerpts </w:t>
      </w:r>
      <w:r w:rsidR="006B2944" w:rsidRPr="00866A02">
        <w:rPr>
          <w:rFonts w:ascii="Times New Roman" w:hAnsi="Times New Roman"/>
          <w:bCs/>
          <w:sz w:val="24"/>
          <w:szCs w:val="24"/>
        </w:rPr>
        <w:t>A</w:t>
      </w:r>
      <w:r w:rsidR="00E81F99" w:rsidRPr="00866A02">
        <w:rPr>
          <w:rFonts w:ascii="Times New Roman" w:hAnsi="Times New Roman"/>
          <w:bCs/>
          <w:sz w:val="24"/>
          <w:szCs w:val="24"/>
        </w:rPr>
        <w:t xml:space="preserve">5, </w:t>
      </w:r>
      <w:r w:rsidR="006B2944" w:rsidRPr="00866A02">
        <w:rPr>
          <w:rFonts w:ascii="Times New Roman" w:hAnsi="Times New Roman"/>
          <w:bCs/>
          <w:sz w:val="24"/>
          <w:szCs w:val="24"/>
        </w:rPr>
        <w:t>A</w:t>
      </w:r>
      <w:r w:rsidR="00E81F99" w:rsidRPr="00866A02">
        <w:rPr>
          <w:rFonts w:ascii="Times New Roman" w:hAnsi="Times New Roman"/>
          <w:bCs/>
          <w:sz w:val="24"/>
          <w:szCs w:val="24"/>
        </w:rPr>
        <w:t>10</w:t>
      </w:r>
      <w:r w:rsidRPr="00866A02">
        <w:rPr>
          <w:rFonts w:ascii="Times New Roman" w:hAnsi="Times New Roman"/>
          <w:bCs/>
          <w:sz w:val="24"/>
          <w:szCs w:val="24"/>
        </w:rPr>
        <w:t xml:space="preserve"> and </w:t>
      </w:r>
      <w:r w:rsidR="006B2944" w:rsidRPr="00866A02">
        <w:rPr>
          <w:rFonts w:ascii="Times New Roman" w:hAnsi="Times New Roman"/>
          <w:bCs/>
          <w:sz w:val="24"/>
          <w:szCs w:val="24"/>
        </w:rPr>
        <w:t>A</w:t>
      </w:r>
      <w:r w:rsidR="00E81F99" w:rsidRPr="00866A02">
        <w:rPr>
          <w:rFonts w:ascii="Times New Roman" w:hAnsi="Times New Roman"/>
          <w:bCs/>
          <w:sz w:val="24"/>
          <w:szCs w:val="24"/>
        </w:rPr>
        <w:t>17</w:t>
      </w:r>
      <w:r w:rsidRPr="00866A02">
        <w:rPr>
          <w:rFonts w:ascii="Times New Roman" w:hAnsi="Times New Roman"/>
          <w:bCs/>
          <w:sz w:val="24"/>
          <w:szCs w:val="24"/>
        </w:rPr>
        <w:t>). The pa</w:t>
      </w:r>
      <w:r w:rsidR="00E81F99" w:rsidRPr="00866A02">
        <w:rPr>
          <w:rFonts w:ascii="Times New Roman" w:hAnsi="Times New Roman"/>
          <w:bCs/>
          <w:sz w:val="24"/>
          <w:szCs w:val="24"/>
        </w:rPr>
        <w:t xml:space="preserve">rticipant who produced Excerpt </w:t>
      </w:r>
      <w:r w:rsidR="006B2944" w:rsidRPr="00866A02">
        <w:rPr>
          <w:rFonts w:ascii="Times New Roman" w:hAnsi="Times New Roman"/>
          <w:bCs/>
          <w:sz w:val="24"/>
          <w:szCs w:val="24"/>
        </w:rPr>
        <w:t>A</w:t>
      </w:r>
      <w:r w:rsidR="00E81F99" w:rsidRPr="00866A02">
        <w:rPr>
          <w:rFonts w:ascii="Times New Roman" w:hAnsi="Times New Roman"/>
          <w:bCs/>
          <w:sz w:val="24"/>
          <w:szCs w:val="24"/>
        </w:rPr>
        <w:t>5</w:t>
      </w:r>
      <w:r w:rsidRPr="00866A02">
        <w:rPr>
          <w:rFonts w:ascii="Times New Roman" w:hAnsi="Times New Roman"/>
          <w:bCs/>
          <w:sz w:val="24"/>
          <w:szCs w:val="24"/>
        </w:rPr>
        <w:t xml:space="preserve"> placed the proclaiming tune on all the 6 tone units constituting the excerpt (3 non-sentence-final and 3 sentence-final). The choice of the proclaiming tune by the participant here is largely in consonance with DI as he was apparently giving information to his interviewer. It is only the third tone unit</w:t>
      </w:r>
      <w:r w:rsidR="00B62351" w:rsidRPr="00866A02">
        <w:rPr>
          <w:rFonts w:ascii="Times New Roman" w:hAnsi="Times New Roman"/>
          <w:bCs/>
          <w:sz w:val="24"/>
          <w:szCs w:val="24"/>
        </w:rPr>
        <w:t xml:space="preserve"> (Figure A3)</w:t>
      </w:r>
      <w:r w:rsidRPr="00866A02">
        <w:rPr>
          <w:rFonts w:ascii="Times New Roman" w:hAnsi="Times New Roman"/>
          <w:bCs/>
          <w:sz w:val="24"/>
          <w:szCs w:val="24"/>
        </w:rPr>
        <w:t xml:space="preserve"> that can be said to constitute shared knowledge because it states what people (obviously including the interviewer) used to know in the past and as such should take a referring tune, like its introductory phrase, instead of the proclaiming tune placed on it:</w:t>
      </w:r>
    </w:p>
    <w:p w14:paraId="09D45914" w14:textId="77777777" w:rsidR="00441CD4" w:rsidRPr="00866A02" w:rsidRDefault="00441CD4" w:rsidP="00866A02">
      <w:pPr>
        <w:spacing w:after="0" w:line="280" w:lineRule="exact"/>
        <w:ind w:firstLine="720"/>
        <w:jc w:val="both"/>
        <w:rPr>
          <w:rFonts w:ascii="Times New Roman" w:hAnsi="Times New Roman"/>
          <w:bCs/>
          <w:sz w:val="24"/>
          <w:szCs w:val="24"/>
        </w:rPr>
      </w:pPr>
    </w:p>
    <w:p w14:paraId="326A04D2" w14:textId="77777777" w:rsidR="00B25AE1" w:rsidRDefault="00623042" w:rsidP="00441CD4">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Fig</w:t>
      </w:r>
      <w:r w:rsidR="00B25AE1" w:rsidRPr="006A79BE">
        <w:rPr>
          <w:rFonts w:ascii="Times New Roman" w:hAnsi="Times New Roman"/>
          <w:b/>
          <w:sz w:val="24"/>
          <w:szCs w:val="24"/>
        </w:rPr>
        <w:t xml:space="preserve">ure </w:t>
      </w:r>
      <w:r w:rsidR="00DE11D9" w:rsidRPr="006A79BE">
        <w:rPr>
          <w:rFonts w:ascii="Times New Roman" w:hAnsi="Times New Roman"/>
          <w:b/>
          <w:sz w:val="24"/>
          <w:szCs w:val="24"/>
        </w:rPr>
        <w:t>A</w:t>
      </w:r>
      <w:r w:rsidR="00B25AE1" w:rsidRPr="006A79BE">
        <w:rPr>
          <w:rFonts w:ascii="Times New Roman" w:hAnsi="Times New Roman"/>
          <w:b/>
          <w:sz w:val="24"/>
          <w:szCs w:val="24"/>
        </w:rPr>
        <w:t>3: SFS screen capture of “... people thought it was impossible to do this in Nigeria</w:t>
      </w:r>
      <w:r w:rsidR="00441CD4">
        <w:rPr>
          <w:rFonts w:ascii="Times New Roman" w:hAnsi="Times New Roman"/>
          <w:b/>
          <w:sz w:val="24"/>
          <w:szCs w:val="24"/>
        </w:rPr>
        <w:t>”</w:t>
      </w:r>
    </w:p>
    <w:p w14:paraId="2847BABE" w14:textId="77777777" w:rsidR="00441CD4" w:rsidRPr="006A79BE" w:rsidRDefault="00441CD4" w:rsidP="00441CD4">
      <w:pPr>
        <w:autoSpaceDE w:val="0"/>
        <w:autoSpaceDN w:val="0"/>
        <w:adjustRightInd w:val="0"/>
        <w:spacing w:after="0" w:line="240" w:lineRule="auto"/>
        <w:jc w:val="both"/>
        <w:rPr>
          <w:rFonts w:ascii="Times New Roman" w:hAnsi="Times New Roman"/>
          <w:b/>
          <w:sz w:val="24"/>
          <w:szCs w:val="24"/>
        </w:rPr>
      </w:pPr>
    </w:p>
    <w:p w14:paraId="62D3C551" w14:textId="77777777" w:rsidR="00B25AE1" w:rsidRPr="006A79BE" w:rsidRDefault="006E4BB5" w:rsidP="004764C8">
      <w:pPr>
        <w:autoSpaceDE w:val="0"/>
        <w:autoSpaceDN w:val="0"/>
        <w:adjustRightInd w:val="0"/>
        <w:spacing w:after="0" w:line="240" w:lineRule="auto"/>
        <w:ind w:firstLine="709"/>
        <w:jc w:val="both"/>
        <w:rPr>
          <w:rFonts w:ascii="Times New Roman" w:hAnsi="Times New Roman"/>
          <w:sz w:val="24"/>
          <w:szCs w:val="24"/>
        </w:rPr>
      </w:pPr>
      <w:r w:rsidRPr="002961AA">
        <w:rPr>
          <w:rFonts w:ascii="Times New Roman" w:hAnsi="Times New Roman"/>
          <w:noProof/>
          <w:sz w:val="24"/>
          <w:szCs w:val="24"/>
          <w:lang w:eastAsia="en-GB"/>
        </w:rPr>
        <w:drawing>
          <wp:inline distT="0" distB="0" distL="0" distR="0" wp14:anchorId="69960954" wp14:editId="3BF0CEC2">
            <wp:extent cx="4324350" cy="140970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1409700"/>
                    </a:xfrm>
                    <a:prstGeom prst="rect">
                      <a:avLst/>
                    </a:prstGeom>
                    <a:noFill/>
                    <a:ln>
                      <a:noFill/>
                    </a:ln>
                  </pic:spPr>
                </pic:pic>
              </a:graphicData>
            </a:graphic>
          </wp:inline>
        </w:drawing>
      </w:r>
    </w:p>
    <w:p w14:paraId="71459A67" w14:textId="77777777" w:rsidR="00B25AE1" w:rsidRPr="009719FC" w:rsidRDefault="00B25AE1" w:rsidP="00800B3A">
      <w:pPr>
        <w:autoSpaceDE w:val="0"/>
        <w:autoSpaceDN w:val="0"/>
        <w:adjustRightInd w:val="0"/>
        <w:spacing w:after="0" w:line="480" w:lineRule="auto"/>
        <w:ind w:firstLine="709"/>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 xml:space="preserve">p </w:t>
      </w:r>
      <w:r w:rsidRPr="006A79BE">
        <w:rPr>
          <w:rFonts w:ascii="Times New Roman" w:hAnsi="Times New Roman"/>
          <w:sz w:val="24"/>
          <w:szCs w:val="24"/>
        </w:rPr>
        <w:t>people thought it was impossible   to do this    in      Nigeria/</w:t>
      </w:r>
    </w:p>
    <w:p w14:paraId="1641436D" w14:textId="77777777" w:rsidR="00B25AE1" w:rsidRDefault="00B25AE1"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The 6 non-interr</w:t>
      </w:r>
      <w:r w:rsidR="00DE11D9" w:rsidRPr="00866A02">
        <w:rPr>
          <w:rFonts w:ascii="Times New Roman" w:hAnsi="Times New Roman"/>
          <w:bCs/>
          <w:sz w:val="24"/>
          <w:szCs w:val="24"/>
        </w:rPr>
        <w:t xml:space="preserve">ogative tone units in Excerpt </w:t>
      </w:r>
      <w:r w:rsidR="006B2944" w:rsidRPr="00866A02">
        <w:rPr>
          <w:rFonts w:ascii="Times New Roman" w:hAnsi="Times New Roman"/>
          <w:bCs/>
          <w:sz w:val="24"/>
          <w:szCs w:val="24"/>
        </w:rPr>
        <w:t>A</w:t>
      </w:r>
      <w:r w:rsidR="00DE11D9" w:rsidRPr="00866A02">
        <w:rPr>
          <w:rFonts w:ascii="Times New Roman" w:hAnsi="Times New Roman"/>
          <w:bCs/>
          <w:sz w:val="24"/>
          <w:szCs w:val="24"/>
        </w:rPr>
        <w:t>10</w:t>
      </w:r>
      <w:r w:rsidRPr="00866A02">
        <w:rPr>
          <w:rFonts w:ascii="Times New Roman" w:hAnsi="Times New Roman"/>
          <w:bCs/>
          <w:sz w:val="24"/>
          <w:szCs w:val="24"/>
        </w:rPr>
        <w:t xml:space="preserve"> include 4 non-sentence-final and 2 sentence-final tone units. The participant, who was apparently giving information with no presumption of common grounds between him and his interviewer, rightfully used the proclaiming tune to produce 5 tone units, but placed the referring tune on the </w:t>
      </w:r>
      <w:r w:rsidRPr="00866A02">
        <w:rPr>
          <w:rFonts w:ascii="Times New Roman" w:hAnsi="Times New Roman"/>
          <w:bCs/>
          <w:sz w:val="24"/>
          <w:szCs w:val="24"/>
        </w:rPr>
        <w:lastRenderedPageBreak/>
        <w:t>remaining 1. As a government functionary, he was privy to the fact that the President had given certain directives. His choice of the rising tune on 1 of the tone units</w:t>
      </w:r>
      <w:r w:rsidR="00B62351" w:rsidRPr="00866A02">
        <w:rPr>
          <w:rFonts w:ascii="Times New Roman" w:hAnsi="Times New Roman"/>
          <w:bCs/>
          <w:sz w:val="24"/>
          <w:szCs w:val="24"/>
        </w:rPr>
        <w:t xml:space="preserve"> (Figure A4)</w:t>
      </w:r>
      <w:r w:rsidRPr="00866A02">
        <w:rPr>
          <w:rFonts w:ascii="Times New Roman" w:hAnsi="Times New Roman"/>
          <w:bCs/>
          <w:sz w:val="24"/>
          <w:szCs w:val="24"/>
        </w:rPr>
        <w:t>, a non-sentence-final tone unit, is therefore grammatical rather than discoursal:</w:t>
      </w:r>
    </w:p>
    <w:p w14:paraId="60C4768D" w14:textId="77777777" w:rsidR="00441CD4" w:rsidRPr="00866A02" w:rsidRDefault="00441CD4" w:rsidP="00866A02">
      <w:pPr>
        <w:spacing w:after="0" w:line="280" w:lineRule="exact"/>
        <w:ind w:firstLine="720"/>
        <w:jc w:val="both"/>
        <w:rPr>
          <w:rFonts w:ascii="Times New Roman" w:hAnsi="Times New Roman"/>
          <w:bCs/>
          <w:sz w:val="24"/>
          <w:szCs w:val="24"/>
        </w:rPr>
      </w:pPr>
    </w:p>
    <w:p w14:paraId="6C04E3C6" w14:textId="77777777" w:rsidR="00B25AE1" w:rsidRPr="006A79BE" w:rsidRDefault="00623042" w:rsidP="004764C8">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Fig</w:t>
      </w:r>
      <w:r w:rsidR="00B25AE1" w:rsidRPr="006A79BE">
        <w:rPr>
          <w:rFonts w:ascii="Times New Roman" w:hAnsi="Times New Roman"/>
          <w:b/>
          <w:sz w:val="24"/>
          <w:szCs w:val="24"/>
        </w:rPr>
        <w:t xml:space="preserve">ure </w:t>
      </w:r>
      <w:r w:rsidR="00A143BD" w:rsidRPr="006A79BE">
        <w:rPr>
          <w:rFonts w:ascii="Times New Roman" w:hAnsi="Times New Roman"/>
          <w:b/>
          <w:sz w:val="24"/>
          <w:szCs w:val="24"/>
        </w:rPr>
        <w:t>A</w:t>
      </w:r>
      <w:r w:rsidR="00B25AE1" w:rsidRPr="006A79BE">
        <w:rPr>
          <w:rFonts w:ascii="Times New Roman" w:hAnsi="Times New Roman"/>
          <w:b/>
          <w:sz w:val="24"/>
          <w:szCs w:val="24"/>
        </w:rPr>
        <w:t xml:space="preserve">4: SFS screen capture of “It has been directed by the President and   </w:t>
      </w:r>
    </w:p>
    <w:p w14:paraId="12A319FE" w14:textId="77777777" w:rsidR="00B25AE1" w:rsidRPr="006A79BE" w:rsidRDefault="00B25AE1" w:rsidP="004764C8">
      <w:pPr>
        <w:autoSpaceDE w:val="0"/>
        <w:autoSpaceDN w:val="0"/>
        <w:adjustRightInd w:val="0"/>
        <w:spacing w:after="120" w:line="240" w:lineRule="auto"/>
        <w:ind w:firstLine="709"/>
        <w:jc w:val="both"/>
        <w:rPr>
          <w:rFonts w:ascii="Times New Roman" w:hAnsi="Times New Roman"/>
          <w:b/>
          <w:sz w:val="24"/>
          <w:szCs w:val="24"/>
        </w:rPr>
      </w:pPr>
      <w:r w:rsidRPr="006A79BE">
        <w:rPr>
          <w:rFonts w:ascii="Times New Roman" w:hAnsi="Times New Roman"/>
          <w:b/>
          <w:sz w:val="24"/>
          <w:szCs w:val="24"/>
        </w:rPr>
        <w:t xml:space="preserve">        Commander-in-Chief</w:t>
      </w:r>
    </w:p>
    <w:p w14:paraId="1628F0E1" w14:textId="77777777" w:rsidR="00B25AE1" w:rsidRPr="006A79BE" w:rsidRDefault="00B25AE1" w:rsidP="004764C8">
      <w:pPr>
        <w:autoSpaceDE w:val="0"/>
        <w:autoSpaceDN w:val="0"/>
        <w:adjustRightInd w:val="0"/>
        <w:spacing w:after="0" w:line="240" w:lineRule="auto"/>
        <w:ind w:firstLine="709"/>
        <w:jc w:val="both"/>
        <w:rPr>
          <w:rFonts w:ascii="Times New Roman" w:hAnsi="Times New Roman"/>
          <w:sz w:val="24"/>
          <w:szCs w:val="24"/>
        </w:rPr>
      </w:pPr>
      <w:r w:rsidRPr="006A79BE">
        <w:rPr>
          <w:rFonts w:ascii="Times New Roman" w:hAnsi="Times New Roman"/>
          <w:noProof/>
          <w:sz w:val="24"/>
          <w:szCs w:val="24"/>
          <w:lang w:val="en-US"/>
        </w:rPr>
        <w:t>-</w:t>
      </w:r>
      <w:r w:rsidR="006E4BB5" w:rsidRPr="002961AA">
        <w:rPr>
          <w:rFonts w:ascii="Times New Roman" w:hAnsi="Times New Roman"/>
          <w:noProof/>
          <w:sz w:val="24"/>
          <w:szCs w:val="24"/>
          <w:lang w:eastAsia="en-GB"/>
        </w:rPr>
        <w:drawing>
          <wp:inline distT="0" distB="0" distL="0" distR="0" wp14:anchorId="2038A9E4" wp14:editId="38DA5942">
            <wp:extent cx="4429125" cy="1400175"/>
            <wp:effectExtent l="0" t="0" r="0"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29125" cy="1400175"/>
                    </a:xfrm>
                    <a:prstGeom prst="rect">
                      <a:avLst/>
                    </a:prstGeom>
                    <a:noFill/>
                    <a:ln>
                      <a:noFill/>
                    </a:ln>
                  </pic:spPr>
                </pic:pic>
              </a:graphicData>
            </a:graphic>
          </wp:inline>
        </w:drawing>
      </w:r>
    </w:p>
    <w:p w14:paraId="3BADA5C8" w14:textId="77777777" w:rsidR="00B25AE1" w:rsidRPr="006A79BE" w:rsidRDefault="00B25AE1" w:rsidP="00800B3A">
      <w:pPr>
        <w:autoSpaceDE w:val="0"/>
        <w:autoSpaceDN w:val="0"/>
        <w:adjustRightInd w:val="0"/>
        <w:spacing w:after="120" w:line="48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r </w:t>
      </w:r>
      <w:r w:rsidRPr="006A79BE">
        <w:rPr>
          <w:rFonts w:ascii="Times New Roman" w:hAnsi="Times New Roman"/>
          <w:sz w:val="24"/>
          <w:szCs w:val="24"/>
        </w:rPr>
        <w:t>It has been directed by the President and Commander-in-Chief/...</w:t>
      </w:r>
    </w:p>
    <w:p w14:paraId="0FBDAC6C" w14:textId="77777777" w:rsidR="00B25AE1" w:rsidRDefault="00B25AE1"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The speaker of Excerpt</w:t>
      </w:r>
      <w:r w:rsidR="00A143BD" w:rsidRPr="00866A02">
        <w:rPr>
          <w:rFonts w:ascii="Times New Roman" w:hAnsi="Times New Roman"/>
          <w:bCs/>
          <w:sz w:val="24"/>
          <w:szCs w:val="24"/>
        </w:rPr>
        <w:t xml:space="preserve"> </w:t>
      </w:r>
      <w:r w:rsidR="006B2944" w:rsidRPr="00866A02">
        <w:rPr>
          <w:rFonts w:ascii="Times New Roman" w:hAnsi="Times New Roman"/>
          <w:bCs/>
          <w:sz w:val="24"/>
          <w:szCs w:val="24"/>
        </w:rPr>
        <w:t>A</w:t>
      </w:r>
      <w:r w:rsidR="00A143BD" w:rsidRPr="00866A02">
        <w:rPr>
          <w:rFonts w:ascii="Times New Roman" w:hAnsi="Times New Roman"/>
          <w:bCs/>
          <w:sz w:val="24"/>
          <w:szCs w:val="24"/>
        </w:rPr>
        <w:t>17</w:t>
      </w:r>
      <w:r w:rsidRPr="00866A02">
        <w:rPr>
          <w:rFonts w:ascii="Times New Roman" w:hAnsi="Times New Roman"/>
          <w:bCs/>
          <w:sz w:val="24"/>
          <w:szCs w:val="24"/>
        </w:rPr>
        <w:t>, who was obviously expressing his opinion on a national issue, uttered 60.0% of the 5 tone units (1 non-sentence-final and 4 sentence-final) with the proclaiming tune while the remaining 40.0% were said using the referring tune. The first 2 tone units and the last 1, which were produced with the proclaiming tune, are in accord with DI. Placing the referring tune on 2 of the tone units, which were also intended to pass information, renders the intonation tune choice for the affected tone units contra-DI. One of the 2 tone units</w:t>
      </w:r>
      <w:r w:rsidR="00B62351" w:rsidRPr="00866A02">
        <w:rPr>
          <w:rFonts w:ascii="Times New Roman" w:hAnsi="Times New Roman"/>
          <w:bCs/>
          <w:sz w:val="24"/>
          <w:szCs w:val="24"/>
        </w:rPr>
        <w:t xml:space="preserve"> (Figure A5)</w:t>
      </w:r>
      <w:r w:rsidRPr="00866A02">
        <w:rPr>
          <w:rFonts w:ascii="Times New Roman" w:hAnsi="Times New Roman"/>
          <w:bCs/>
          <w:sz w:val="24"/>
          <w:szCs w:val="24"/>
        </w:rPr>
        <w:t xml:space="preserve"> with the terminal rising pitch is:</w:t>
      </w:r>
    </w:p>
    <w:p w14:paraId="7A8C58A3" w14:textId="77777777" w:rsidR="00441CD4" w:rsidRPr="00866A02" w:rsidRDefault="00441CD4" w:rsidP="00866A02">
      <w:pPr>
        <w:spacing w:after="0" w:line="280" w:lineRule="exact"/>
        <w:ind w:firstLine="720"/>
        <w:jc w:val="both"/>
        <w:rPr>
          <w:rFonts w:ascii="Times New Roman" w:hAnsi="Times New Roman"/>
          <w:bCs/>
          <w:sz w:val="24"/>
          <w:szCs w:val="24"/>
        </w:rPr>
      </w:pPr>
    </w:p>
    <w:p w14:paraId="75316843" w14:textId="0B0894DC" w:rsidR="00B25AE1" w:rsidRDefault="00623042" w:rsidP="00441CD4">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Fig</w:t>
      </w:r>
      <w:r w:rsidR="00B25AE1" w:rsidRPr="006A79BE">
        <w:rPr>
          <w:rFonts w:ascii="Times New Roman" w:hAnsi="Times New Roman"/>
          <w:b/>
          <w:sz w:val="24"/>
          <w:szCs w:val="24"/>
        </w:rPr>
        <w:t xml:space="preserve">ure </w:t>
      </w:r>
      <w:r w:rsidR="00A143BD" w:rsidRPr="006A79BE">
        <w:rPr>
          <w:rFonts w:ascii="Times New Roman" w:hAnsi="Times New Roman"/>
          <w:b/>
          <w:sz w:val="24"/>
          <w:szCs w:val="24"/>
        </w:rPr>
        <w:t>A</w:t>
      </w:r>
      <w:r w:rsidR="00B25AE1" w:rsidRPr="006A79BE">
        <w:rPr>
          <w:rFonts w:ascii="Times New Roman" w:hAnsi="Times New Roman"/>
          <w:b/>
          <w:sz w:val="24"/>
          <w:szCs w:val="24"/>
        </w:rPr>
        <w:t>5: SFS screen capture of “Our foreign reserve shrinks due to importation of spare parts”</w:t>
      </w:r>
    </w:p>
    <w:p w14:paraId="63436F79" w14:textId="77777777" w:rsidR="00734633" w:rsidRPr="006A79BE" w:rsidRDefault="00734633" w:rsidP="00441CD4">
      <w:pPr>
        <w:autoSpaceDE w:val="0"/>
        <w:autoSpaceDN w:val="0"/>
        <w:adjustRightInd w:val="0"/>
        <w:spacing w:after="0" w:line="240" w:lineRule="auto"/>
        <w:jc w:val="both"/>
        <w:rPr>
          <w:rFonts w:ascii="Times New Roman" w:hAnsi="Times New Roman"/>
          <w:sz w:val="24"/>
          <w:szCs w:val="24"/>
        </w:rPr>
      </w:pPr>
    </w:p>
    <w:p w14:paraId="0379C6B5" w14:textId="77777777" w:rsidR="00B25AE1" w:rsidRPr="006A79BE" w:rsidRDefault="006E4BB5" w:rsidP="00A143BD">
      <w:pPr>
        <w:autoSpaceDE w:val="0"/>
        <w:autoSpaceDN w:val="0"/>
        <w:adjustRightInd w:val="0"/>
        <w:spacing w:after="0" w:line="240" w:lineRule="auto"/>
        <w:ind w:firstLine="709"/>
        <w:jc w:val="both"/>
        <w:rPr>
          <w:rFonts w:ascii="Times New Roman" w:hAnsi="Times New Roman"/>
          <w:sz w:val="24"/>
          <w:szCs w:val="24"/>
        </w:rPr>
      </w:pPr>
      <w:r w:rsidRPr="002961AA">
        <w:rPr>
          <w:rFonts w:ascii="Times New Roman" w:hAnsi="Times New Roman"/>
          <w:noProof/>
          <w:sz w:val="24"/>
          <w:szCs w:val="24"/>
          <w:lang w:eastAsia="en-GB"/>
        </w:rPr>
        <w:drawing>
          <wp:inline distT="0" distB="0" distL="0" distR="0" wp14:anchorId="2B9F131E" wp14:editId="10AD2D15">
            <wp:extent cx="4533900" cy="1514475"/>
            <wp:effectExtent l="0" t="0" r="0" b="0"/>
            <wp:docPr id="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33900" cy="1514475"/>
                    </a:xfrm>
                    <a:prstGeom prst="rect">
                      <a:avLst/>
                    </a:prstGeom>
                    <a:noFill/>
                    <a:ln>
                      <a:noFill/>
                    </a:ln>
                  </pic:spPr>
                </pic:pic>
              </a:graphicData>
            </a:graphic>
          </wp:inline>
        </w:drawing>
      </w:r>
    </w:p>
    <w:p w14:paraId="71C8C4AC" w14:textId="77777777" w:rsidR="00B25AE1" w:rsidRPr="006A79BE" w:rsidRDefault="00B25AE1" w:rsidP="00800B3A">
      <w:pPr>
        <w:autoSpaceDE w:val="0"/>
        <w:autoSpaceDN w:val="0"/>
        <w:adjustRightInd w:val="0"/>
        <w:spacing w:after="120" w:line="48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r </w:t>
      </w:r>
      <w:r w:rsidRPr="006A79BE">
        <w:rPr>
          <w:rFonts w:ascii="Times New Roman" w:hAnsi="Times New Roman"/>
          <w:sz w:val="24"/>
          <w:szCs w:val="24"/>
        </w:rPr>
        <w:t>Our foreign reserve    shrinks       due to importation of spare parts//</w:t>
      </w:r>
    </w:p>
    <w:p w14:paraId="3E2E0028" w14:textId="77777777" w:rsidR="00B25AE1" w:rsidRPr="00866A02" w:rsidRDefault="00B25AE1"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lastRenderedPageBreak/>
        <w:t>A</w:t>
      </w:r>
      <w:r w:rsidR="004A59DF" w:rsidRPr="00866A02">
        <w:rPr>
          <w:rFonts w:ascii="Times New Roman" w:hAnsi="Times New Roman"/>
          <w:bCs/>
          <w:sz w:val="24"/>
          <w:szCs w:val="24"/>
        </w:rPr>
        <w:t>n a</w:t>
      </w:r>
      <w:r w:rsidRPr="00866A02">
        <w:rPr>
          <w:rFonts w:ascii="Times New Roman" w:hAnsi="Times New Roman"/>
          <w:bCs/>
          <w:sz w:val="24"/>
          <w:szCs w:val="24"/>
        </w:rPr>
        <w:t>verage agreement with DI was recorded in 1 excerpt (</w:t>
      </w:r>
      <w:r w:rsidR="00A143BD" w:rsidRPr="00866A02">
        <w:rPr>
          <w:rFonts w:ascii="Times New Roman" w:hAnsi="Times New Roman"/>
          <w:bCs/>
          <w:sz w:val="24"/>
          <w:szCs w:val="24"/>
        </w:rPr>
        <w:t xml:space="preserve">Excerpt </w:t>
      </w:r>
      <w:r w:rsidR="008E754D" w:rsidRPr="00866A02">
        <w:rPr>
          <w:rFonts w:ascii="Times New Roman" w:hAnsi="Times New Roman"/>
          <w:bCs/>
          <w:sz w:val="24"/>
          <w:szCs w:val="24"/>
        </w:rPr>
        <w:t>A</w:t>
      </w:r>
      <w:r w:rsidR="00A143BD" w:rsidRPr="00866A02">
        <w:rPr>
          <w:rFonts w:ascii="Times New Roman" w:hAnsi="Times New Roman"/>
          <w:bCs/>
          <w:sz w:val="24"/>
          <w:szCs w:val="24"/>
        </w:rPr>
        <w:t>12</w:t>
      </w:r>
      <w:r w:rsidRPr="00866A02">
        <w:rPr>
          <w:rFonts w:ascii="Times New Roman" w:hAnsi="Times New Roman"/>
          <w:bCs/>
          <w:sz w:val="24"/>
          <w:szCs w:val="24"/>
        </w:rPr>
        <w:t xml:space="preserve">) while </w:t>
      </w:r>
      <w:r w:rsidR="00D1201E" w:rsidRPr="00866A02">
        <w:rPr>
          <w:rFonts w:ascii="Times New Roman" w:hAnsi="Times New Roman"/>
          <w:bCs/>
          <w:sz w:val="24"/>
          <w:szCs w:val="24"/>
        </w:rPr>
        <w:t xml:space="preserve">a </w:t>
      </w:r>
      <w:r w:rsidRPr="00866A02">
        <w:rPr>
          <w:rFonts w:ascii="Times New Roman" w:hAnsi="Times New Roman"/>
          <w:bCs/>
          <w:sz w:val="24"/>
          <w:szCs w:val="24"/>
        </w:rPr>
        <w:t>below average compliance with DI was the case in 1 excerpt (</w:t>
      </w:r>
      <w:r w:rsidR="00A143BD" w:rsidRPr="00866A02">
        <w:rPr>
          <w:rFonts w:ascii="Times New Roman" w:hAnsi="Times New Roman"/>
          <w:bCs/>
          <w:sz w:val="24"/>
          <w:szCs w:val="24"/>
        </w:rPr>
        <w:t xml:space="preserve">Excerpt </w:t>
      </w:r>
      <w:r w:rsidR="008E754D" w:rsidRPr="00866A02">
        <w:rPr>
          <w:rFonts w:ascii="Times New Roman" w:hAnsi="Times New Roman"/>
          <w:bCs/>
          <w:sz w:val="24"/>
          <w:szCs w:val="24"/>
        </w:rPr>
        <w:t>A</w:t>
      </w:r>
      <w:r w:rsidR="00A143BD" w:rsidRPr="00866A02">
        <w:rPr>
          <w:rFonts w:ascii="Times New Roman" w:hAnsi="Times New Roman"/>
          <w:bCs/>
          <w:sz w:val="24"/>
          <w:szCs w:val="24"/>
        </w:rPr>
        <w:t>14</w:t>
      </w:r>
      <w:r w:rsidRPr="00866A02">
        <w:rPr>
          <w:rFonts w:ascii="Times New Roman" w:hAnsi="Times New Roman"/>
          <w:bCs/>
          <w:sz w:val="24"/>
          <w:szCs w:val="24"/>
        </w:rPr>
        <w:t>). The choice of the proclaiming tune in the last 2 (1 non-sentence-final, 1 sentence-final) of the 4 analy</w:t>
      </w:r>
      <w:r w:rsidR="00A143BD" w:rsidRPr="00866A02">
        <w:rPr>
          <w:rFonts w:ascii="Times New Roman" w:hAnsi="Times New Roman"/>
          <w:bCs/>
          <w:sz w:val="24"/>
          <w:szCs w:val="24"/>
        </w:rPr>
        <w:t xml:space="preserve">sed tone units in Excerpt </w:t>
      </w:r>
      <w:r w:rsidR="008E754D" w:rsidRPr="00866A02">
        <w:rPr>
          <w:rFonts w:ascii="Times New Roman" w:hAnsi="Times New Roman"/>
          <w:bCs/>
          <w:sz w:val="24"/>
          <w:szCs w:val="24"/>
        </w:rPr>
        <w:t>A</w:t>
      </w:r>
      <w:r w:rsidR="00A143BD" w:rsidRPr="00866A02">
        <w:rPr>
          <w:rFonts w:ascii="Times New Roman" w:hAnsi="Times New Roman"/>
          <w:bCs/>
          <w:sz w:val="24"/>
          <w:szCs w:val="24"/>
        </w:rPr>
        <w:t>12</w:t>
      </w:r>
      <w:r w:rsidRPr="00866A02">
        <w:rPr>
          <w:rFonts w:ascii="Times New Roman" w:hAnsi="Times New Roman"/>
          <w:bCs/>
          <w:sz w:val="24"/>
          <w:szCs w:val="24"/>
        </w:rPr>
        <w:t xml:space="preserve"> is obviously in accord with DI because these tone units are actually conveying information. There is, however, a mix-up of tunes in the remaining 2 tone units</w:t>
      </w:r>
      <w:r w:rsidR="000B06D2" w:rsidRPr="00866A02">
        <w:rPr>
          <w:rFonts w:ascii="Times New Roman" w:hAnsi="Times New Roman"/>
          <w:bCs/>
          <w:sz w:val="24"/>
          <w:szCs w:val="24"/>
        </w:rPr>
        <w:t xml:space="preserve"> (Figures A6 and A7)</w:t>
      </w:r>
      <w:r w:rsidRPr="00866A02">
        <w:rPr>
          <w:rFonts w:ascii="Times New Roman" w:hAnsi="Times New Roman"/>
          <w:bCs/>
          <w:sz w:val="24"/>
          <w:szCs w:val="24"/>
        </w:rPr>
        <w:t xml:space="preserve"> as the one that is referring to a shared knowledge (</w:t>
      </w:r>
      <w:r w:rsidR="000B06D2" w:rsidRPr="00866A02">
        <w:rPr>
          <w:rFonts w:ascii="Times New Roman" w:hAnsi="Times New Roman"/>
          <w:bCs/>
          <w:sz w:val="24"/>
          <w:szCs w:val="24"/>
        </w:rPr>
        <w:t xml:space="preserve">Figure A6 – </w:t>
      </w:r>
      <w:r w:rsidRPr="00866A02">
        <w:rPr>
          <w:rFonts w:ascii="Times New Roman" w:hAnsi="Times New Roman"/>
          <w:bCs/>
          <w:sz w:val="24"/>
          <w:szCs w:val="24"/>
        </w:rPr>
        <w:t>a sentence-final tone unit) was spoken with a proclaiming tune while the one that is introducing new information (</w:t>
      </w:r>
      <w:r w:rsidR="000B06D2" w:rsidRPr="00866A02">
        <w:rPr>
          <w:rFonts w:ascii="Times New Roman" w:hAnsi="Times New Roman"/>
          <w:bCs/>
          <w:sz w:val="24"/>
          <w:szCs w:val="24"/>
        </w:rPr>
        <w:t xml:space="preserve">Figure A7 – </w:t>
      </w:r>
      <w:r w:rsidRPr="00866A02">
        <w:rPr>
          <w:rFonts w:ascii="Times New Roman" w:hAnsi="Times New Roman"/>
          <w:bCs/>
          <w:sz w:val="24"/>
          <w:szCs w:val="24"/>
        </w:rPr>
        <w:t>a non-sentence-final tone unit) was produced with the referring tune:</w:t>
      </w:r>
    </w:p>
    <w:p w14:paraId="05C8DA2C" w14:textId="77777777" w:rsidR="00441CD4" w:rsidRDefault="00441CD4" w:rsidP="004764C8">
      <w:pPr>
        <w:autoSpaceDE w:val="0"/>
        <w:autoSpaceDN w:val="0"/>
        <w:adjustRightInd w:val="0"/>
        <w:spacing w:after="120" w:line="240" w:lineRule="auto"/>
        <w:jc w:val="both"/>
        <w:rPr>
          <w:rFonts w:ascii="Times New Roman" w:hAnsi="Times New Roman"/>
          <w:b/>
          <w:sz w:val="24"/>
          <w:szCs w:val="24"/>
        </w:rPr>
      </w:pPr>
    </w:p>
    <w:p w14:paraId="05668315" w14:textId="77777777" w:rsidR="00B25AE1" w:rsidRPr="006A79BE" w:rsidRDefault="00623042" w:rsidP="004764C8">
      <w:pPr>
        <w:autoSpaceDE w:val="0"/>
        <w:autoSpaceDN w:val="0"/>
        <w:adjustRightInd w:val="0"/>
        <w:spacing w:after="120" w:line="240" w:lineRule="auto"/>
        <w:jc w:val="both"/>
        <w:rPr>
          <w:rFonts w:ascii="Times New Roman" w:hAnsi="Times New Roman"/>
          <w:sz w:val="24"/>
          <w:szCs w:val="24"/>
        </w:rPr>
      </w:pPr>
      <w:r>
        <w:rPr>
          <w:rFonts w:ascii="Times New Roman" w:hAnsi="Times New Roman"/>
          <w:b/>
          <w:sz w:val="24"/>
          <w:szCs w:val="24"/>
        </w:rPr>
        <w:t>Fig</w:t>
      </w:r>
      <w:r w:rsidR="00B25AE1" w:rsidRPr="006A79BE">
        <w:rPr>
          <w:rFonts w:ascii="Times New Roman" w:hAnsi="Times New Roman"/>
          <w:b/>
          <w:sz w:val="24"/>
          <w:szCs w:val="24"/>
        </w:rPr>
        <w:t xml:space="preserve">ure </w:t>
      </w:r>
      <w:r w:rsidR="00A143BD" w:rsidRPr="006A79BE">
        <w:rPr>
          <w:rFonts w:ascii="Times New Roman" w:hAnsi="Times New Roman"/>
          <w:b/>
          <w:sz w:val="24"/>
          <w:szCs w:val="24"/>
        </w:rPr>
        <w:t>A</w:t>
      </w:r>
      <w:r w:rsidR="00B25AE1" w:rsidRPr="006A79BE">
        <w:rPr>
          <w:rFonts w:ascii="Times New Roman" w:hAnsi="Times New Roman"/>
          <w:b/>
          <w:sz w:val="24"/>
          <w:szCs w:val="24"/>
        </w:rPr>
        <w:t>6: SFS screen capture of “... the objective of a company is profitability”</w:t>
      </w:r>
    </w:p>
    <w:p w14:paraId="48BF7FD7" w14:textId="77777777" w:rsidR="00B25AE1" w:rsidRPr="006A79BE" w:rsidRDefault="006E4BB5" w:rsidP="00A143BD">
      <w:pPr>
        <w:autoSpaceDE w:val="0"/>
        <w:autoSpaceDN w:val="0"/>
        <w:adjustRightInd w:val="0"/>
        <w:spacing w:after="0" w:line="240" w:lineRule="auto"/>
        <w:ind w:firstLine="709"/>
        <w:jc w:val="both"/>
        <w:rPr>
          <w:rFonts w:ascii="Times New Roman" w:hAnsi="Times New Roman"/>
          <w:sz w:val="24"/>
          <w:szCs w:val="24"/>
        </w:rPr>
      </w:pPr>
      <w:r w:rsidRPr="002961AA">
        <w:rPr>
          <w:rFonts w:ascii="Times New Roman" w:hAnsi="Times New Roman"/>
          <w:noProof/>
          <w:sz w:val="24"/>
          <w:szCs w:val="24"/>
          <w:lang w:eastAsia="en-GB"/>
        </w:rPr>
        <w:drawing>
          <wp:inline distT="0" distB="0" distL="0" distR="0" wp14:anchorId="5EA74788" wp14:editId="5270227E">
            <wp:extent cx="4457700" cy="1343025"/>
            <wp:effectExtent l="0" t="0" r="0" b="0"/>
            <wp:docPr id="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7700" cy="1343025"/>
                    </a:xfrm>
                    <a:prstGeom prst="rect">
                      <a:avLst/>
                    </a:prstGeom>
                    <a:noFill/>
                    <a:ln>
                      <a:noFill/>
                    </a:ln>
                  </pic:spPr>
                </pic:pic>
              </a:graphicData>
            </a:graphic>
          </wp:inline>
        </w:drawing>
      </w:r>
    </w:p>
    <w:p w14:paraId="75983252" w14:textId="77777777" w:rsidR="00B25AE1" w:rsidRPr="006A79BE" w:rsidRDefault="00B25AE1" w:rsidP="003B255F">
      <w:pPr>
        <w:autoSpaceDE w:val="0"/>
        <w:autoSpaceDN w:val="0"/>
        <w:adjustRightInd w:val="0"/>
        <w:spacing w:after="120" w:line="480" w:lineRule="auto"/>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 xml:space="preserve">p </w:t>
      </w:r>
      <w:r w:rsidRPr="006A79BE">
        <w:rPr>
          <w:rFonts w:ascii="Times New Roman" w:hAnsi="Times New Roman"/>
          <w:sz w:val="24"/>
          <w:szCs w:val="24"/>
        </w:rPr>
        <w:t>the   objective     of a   company    is          profitability//</w:t>
      </w:r>
    </w:p>
    <w:p w14:paraId="6ACF5E1C" w14:textId="77777777" w:rsidR="00B25AE1" w:rsidRPr="006A79BE" w:rsidRDefault="00623042" w:rsidP="004764C8">
      <w:pPr>
        <w:autoSpaceDE w:val="0"/>
        <w:autoSpaceDN w:val="0"/>
        <w:adjustRightInd w:val="0"/>
        <w:spacing w:after="120" w:line="240" w:lineRule="auto"/>
        <w:jc w:val="both"/>
        <w:rPr>
          <w:rFonts w:ascii="Times New Roman" w:hAnsi="Times New Roman"/>
          <w:b/>
          <w:sz w:val="24"/>
          <w:szCs w:val="24"/>
        </w:rPr>
      </w:pPr>
      <w:r>
        <w:rPr>
          <w:rFonts w:ascii="Times New Roman" w:hAnsi="Times New Roman"/>
          <w:b/>
          <w:sz w:val="24"/>
          <w:szCs w:val="24"/>
        </w:rPr>
        <w:t>Fig</w:t>
      </w:r>
      <w:r w:rsidR="00B25AE1" w:rsidRPr="006A79BE">
        <w:rPr>
          <w:rFonts w:ascii="Times New Roman" w:hAnsi="Times New Roman"/>
          <w:b/>
          <w:sz w:val="24"/>
          <w:szCs w:val="24"/>
        </w:rPr>
        <w:t xml:space="preserve">ure </w:t>
      </w:r>
      <w:r w:rsidR="00A143BD" w:rsidRPr="006A79BE">
        <w:rPr>
          <w:rFonts w:ascii="Times New Roman" w:hAnsi="Times New Roman"/>
          <w:b/>
          <w:sz w:val="24"/>
          <w:szCs w:val="24"/>
        </w:rPr>
        <w:t>A</w:t>
      </w:r>
      <w:r w:rsidR="00B25AE1" w:rsidRPr="006A79BE">
        <w:rPr>
          <w:rFonts w:ascii="Times New Roman" w:hAnsi="Times New Roman"/>
          <w:b/>
          <w:sz w:val="24"/>
          <w:szCs w:val="24"/>
        </w:rPr>
        <w:t>7: SFS screen capture of “... the moment you begin to look at your profit”</w:t>
      </w:r>
    </w:p>
    <w:p w14:paraId="305A4EC9" w14:textId="77777777" w:rsidR="00B25AE1" w:rsidRPr="006A79BE" w:rsidRDefault="006E4BB5" w:rsidP="00A143BD">
      <w:pPr>
        <w:autoSpaceDE w:val="0"/>
        <w:autoSpaceDN w:val="0"/>
        <w:adjustRightInd w:val="0"/>
        <w:spacing w:after="0" w:line="240" w:lineRule="auto"/>
        <w:ind w:firstLine="709"/>
        <w:jc w:val="both"/>
        <w:rPr>
          <w:rFonts w:ascii="Times New Roman" w:hAnsi="Times New Roman"/>
          <w:sz w:val="24"/>
          <w:szCs w:val="24"/>
        </w:rPr>
      </w:pPr>
      <w:r w:rsidRPr="002961AA">
        <w:rPr>
          <w:rFonts w:ascii="Times New Roman" w:hAnsi="Times New Roman"/>
          <w:noProof/>
          <w:sz w:val="24"/>
          <w:szCs w:val="24"/>
          <w:lang w:eastAsia="en-GB"/>
        </w:rPr>
        <w:drawing>
          <wp:inline distT="0" distB="0" distL="0" distR="0" wp14:anchorId="32E81FCE" wp14:editId="0E18E81F">
            <wp:extent cx="4457700" cy="1400175"/>
            <wp:effectExtent l="0" t="0" r="0" b="0"/>
            <wp:docPr id="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57700" cy="1400175"/>
                    </a:xfrm>
                    <a:prstGeom prst="rect">
                      <a:avLst/>
                    </a:prstGeom>
                    <a:noFill/>
                    <a:ln>
                      <a:noFill/>
                    </a:ln>
                  </pic:spPr>
                </pic:pic>
              </a:graphicData>
            </a:graphic>
          </wp:inline>
        </w:drawing>
      </w:r>
    </w:p>
    <w:p w14:paraId="138D3D2E" w14:textId="77777777" w:rsidR="00B25AE1" w:rsidRPr="006A79BE" w:rsidRDefault="00B25AE1" w:rsidP="00800B3A">
      <w:pPr>
        <w:autoSpaceDE w:val="0"/>
        <w:autoSpaceDN w:val="0"/>
        <w:adjustRightInd w:val="0"/>
        <w:spacing w:after="120" w:line="480" w:lineRule="auto"/>
        <w:ind w:firstLine="709"/>
        <w:jc w:val="both"/>
        <w:rPr>
          <w:rFonts w:ascii="Times New Roman" w:hAnsi="Times New Roman"/>
          <w:sz w:val="24"/>
          <w:szCs w:val="24"/>
        </w:rPr>
      </w:pPr>
      <w:r w:rsidRPr="006A79BE">
        <w:rPr>
          <w:rFonts w:ascii="Times New Roman" w:hAnsi="Times New Roman"/>
          <w:sz w:val="24"/>
          <w:szCs w:val="24"/>
        </w:rPr>
        <w:t xml:space="preserve">  ... / </w:t>
      </w:r>
      <w:r w:rsidRPr="006A79BE">
        <w:rPr>
          <w:rFonts w:ascii="Times New Roman" w:hAnsi="Times New Roman"/>
          <w:i/>
          <w:sz w:val="24"/>
          <w:szCs w:val="24"/>
        </w:rPr>
        <w:t>r</w:t>
      </w:r>
      <w:r w:rsidRPr="006A79BE">
        <w:rPr>
          <w:rFonts w:ascii="Times New Roman" w:hAnsi="Times New Roman"/>
          <w:sz w:val="24"/>
          <w:szCs w:val="24"/>
        </w:rPr>
        <w:t xml:space="preserve"> the moment      you begin       to look at    your    profit/...</w:t>
      </w:r>
    </w:p>
    <w:p w14:paraId="2C70BE1E" w14:textId="77777777" w:rsidR="00B25AE1" w:rsidRPr="00866A02" w:rsidRDefault="00B25AE1" w:rsidP="00441CD4">
      <w:pPr>
        <w:spacing w:after="0" w:line="280" w:lineRule="exact"/>
        <w:jc w:val="both"/>
        <w:rPr>
          <w:rFonts w:ascii="Times New Roman" w:hAnsi="Times New Roman"/>
          <w:bCs/>
          <w:sz w:val="24"/>
          <w:szCs w:val="24"/>
        </w:rPr>
      </w:pPr>
      <w:r w:rsidRPr="00866A02">
        <w:rPr>
          <w:rFonts w:ascii="Times New Roman" w:hAnsi="Times New Roman"/>
          <w:bCs/>
          <w:sz w:val="24"/>
          <w:szCs w:val="24"/>
        </w:rPr>
        <w:t xml:space="preserve">Meanwhile, 8 out of the 17 excerpts (47.1%) were not </w:t>
      </w:r>
      <w:r w:rsidR="00E34940" w:rsidRPr="00866A02">
        <w:rPr>
          <w:rFonts w:ascii="Times New Roman" w:hAnsi="Times New Roman"/>
          <w:bCs/>
          <w:sz w:val="24"/>
          <w:szCs w:val="24"/>
        </w:rPr>
        <w:t xml:space="preserve">in accord with DI (Excerpts </w:t>
      </w:r>
      <w:r w:rsidR="008E754D" w:rsidRPr="00866A02">
        <w:rPr>
          <w:rFonts w:ascii="Times New Roman" w:hAnsi="Times New Roman"/>
          <w:bCs/>
          <w:sz w:val="24"/>
          <w:szCs w:val="24"/>
        </w:rPr>
        <w:t>A</w:t>
      </w:r>
      <w:r w:rsidR="00E34940" w:rsidRPr="00866A02">
        <w:rPr>
          <w:rFonts w:ascii="Times New Roman" w:hAnsi="Times New Roman"/>
          <w:bCs/>
          <w:sz w:val="24"/>
          <w:szCs w:val="24"/>
        </w:rPr>
        <w:t xml:space="preserve">1, </w:t>
      </w:r>
      <w:r w:rsidR="008E754D" w:rsidRPr="00866A02">
        <w:rPr>
          <w:rFonts w:ascii="Times New Roman" w:hAnsi="Times New Roman"/>
          <w:bCs/>
          <w:sz w:val="24"/>
          <w:szCs w:val="24"/>
        </w:rPr>
        <w:t>A</w:t>
      </w:r>
      <w:r w:rsidR="00E34940" w:rsidRPr="00866A02">
        <w:rPr>
          <w:rFonts w:ascii="Times New Roman" w:hAnsi="Times New Roman"/>
          <w:bCs/>
          <w:sz w:val="24"/>
          <w:szCs w:val="24"/>
        </w:rPr>
        <w:t xml:space="preserve">3, </w:t>
      </w:r>
      <w:r w:rsidR="008E754D" w:rsidRPr="00866A02">
        <w:rPr>
          <w:rFonts w:ascii="Times New Roman" w:hAnsi="Times New Roman"/>
          <w:bCs/>
          <w:sz w:val="24"/>
          <w:szCs w:val="24"/>
        </w:rPr>
        <w:t>A</w:t>
      </w:r>
      <w:r w:rsidR="00E34940" w:rsidRPr="00866A02">
        <w:rPr>
          <w:rFonts w:ascii="Times New Roman" w:hAnsi="Times New Roman"/>
          <w:bCs/>
          <w:sz w:val="24"/>
          <w:szCs w:val="24"/>
        </w:rPr>
        <w:t xml:space="preserve">4, </w:t>
      </w:r>
      <w:r w:rsidR="008E754D" w:rsidRPr="00866A02">
        <w:rPr>
          <w:rFonts w:ascii="Times New Roman" w:hAnsi="Times New Roman"/>
          <w:bCs/>
          <w:sz w:val="24"/>
          <w:szCs w:val="24"/>
        </w:rPr>
        <w:t>A</w:t>
      </w:r>
      <w:r w:rsidR="00E34940" w:rsidRPr="00866A02">
        <w:rPr>
          <w:rFonts w:ascii="Times New Roman" w:hAnsi="Times New Roman"/>
          <w:bCs/>
          <w:sz w:val="24"/>
          <w:szCs w:val="24"/>
        </w:rPr>
        <w:t xml:space="preserve">6, </w:t>
      </w:r>
      <w:r w:rsidR="008E754D" w:rsidRPr="00866A02">
        <w:rPr>
          <w:rFonts w:ascii="Times New Roman" w:hAnsi="Times New Roman"/>
          <w:bCs/>
          <w:sz w:val="24"/>
          <w:szCs w:val="24"/>
        </w:rPr>
        <w:t>A</w:t>
      </w:r>
      <w:r w:rsidR="00E34940" w:rsidRPr="00866A02">
        <w:rPr>
          <w:rFonts w:ascii="Times New Roman" w:hAnsi="Times New Roman"/>
          <w:bCs/>
          <w:sz w:val="24"/>
          <w:szCs w:val="24"/>
        </w:rPr>
        <w:t xml:space="preserve">8, </w:t>
      </w:r>
      <w:r w:rsidR="008E754D" w:rsidRPr="00866A02">
        <w:rPr>
          <w:rFonts w:ascii="Times New Roman" w:hAnsi="Times New Roman"/>
          <w:bCs/>
          <w:sz w:val="24"/>
          <w:szCs w:val="24"/>
        </w:rPr>
        <w:t>A</w:t>
      </w:r>
      <w:r w:rsidR="00E34940" w:rsidRPr="00866A02">
        <w:rPr>
          <w:rFonts w:ascii="Times New Roman" w:hAnsi="Times New Roman"/>
          <w:bCs/>
          <w:sz w:val="24"/>
          <w:szCs w:val="24"/>
        </w:rPr>
        <w:t xml:space="preserve">11, </w:t>
      </w:r>
      <w:r w:rsidR="008E754D" w:rsidRPr="00866A02">
        <w:rPr>
          <w:rFonts w:ascii="Times New Roman" w:hAnsi="Times New Roman"/>
          <w:bCs/>
          <w:sz w:val="24"/>
          <w:szCs w:val="24"/>
        </w:rPr>
        <w:t>A</w:t>
      </w:r>
      <w:r w:rsidR="00E34940" w:rsidRPr="00866A02">
        <w:rPr>
          <w:rFonts w:ascii="Times New Roman" w:hAnsi="Times New Roman"/>
          <w:bCs/>
          <w:sz w:val="24"/>
          <w:szCs w:val="24"/>
        </w:rPr>
        <w:t xml:space="preserve">15 and </w:t>
      </w:r>
      <w:r w:rsidR="008E754D" w:rsidRPr="00866A02">
        <w:rPr>
          <w:rFonts w:ascii="Times New Roman" w:hAnsi="Times New Roman"/>
          <w:bCs/>
          <w:sz w:val="24"/>
          <w:szCs w:val="24"/>
        </w:rPr>
        <w:t>A</w:t>
      </w:r>
      <w:r w:rsidR="00E34940" w:rsidRPr="00866A02">
        <w:rPr>
          <w:rFonts w:ascii="Times New Roman" w:hAnsi="Times New Roman"/>
          <w:bCs/>
          <w:sz w:val="24"/>
          <w:szCs w:val="24"/>
        </w:rPr>
        <w:t>16</w:t>
      </w:r>
      <w:r w:rsidRPr="00866A02">
        <w:rPr>
          <w:rFonts w:ascii="Times New Roman" w:hAnsi="Times New Roman"/>
          <w:bCs/>
          <w:sz w:val="24"/>
          <w:szCs w:val="24"/>
        </w:rPr>
        <w:t xml:space="preserve">). Only 1 of the 8 tone units in Excerpt </w:t>
      </w:r>
      <w:r w:rsidR="008E754D" w:rsidRPr="00866A02">
        <w:rPr>
          <w:rFonts w:ascii="Times New Roman" w:hAnsi="Times New Roman"/>
          <w:bCs/>
          <w:sz w:val="24"/>
          <w:szCs w:val="24"/>
        </w:rPr>
        <w:t>A</w:t>
      </w:r>
      <w:r w:rsidRPr="00866A02">
        <w:rPr>
          <w:rFonts w:ascii="Times New Roman" w:hAnsi="Times New Roman"/>
          <w:bCs/>
          <w:sz w:val="24"/>
          <w:szCs w:val="24"/>
        </w:rPr>
        <w:t xml:space="preserve">1 (the only one with the referring tune) conformed to </w:t>
      </w:r>
      <w:r w:rsidR="00E34940" w:rsidRPr="00866A02">
        <w:rPr>
          <w:rFonts w:ascii="Times New Roman" w:hAnsi="Times New Roman"/>
          <w:bCs/>
          <w:sz w:val="24"/>
          <w:szCs w:val="24"/>
        </w:rPr>
        <w:t xml:space="preserve">DI. The speaker of Excerpt </w:t>
      </w:r>
      <w:r w:rsidR="008E754D" w:rsidRPr="00866A02">
        <w:rPr>
          <w:rFonts w:ascii="Times New Roman" w:hAnsi="Times New Roman"/>
          <w:bCs/>
          <w:sz w:val="24"/>
          <w:szCs w:val="24"/>
        </w:rPr>
        <w:t>A</w:t>
      </w:r>
      <w:r w:rsidR="00E34940" w:rsidRPr="00866A02">
        <w:rPr>
          <w:rFonts w:ascii="Times New Roman" w:hAnsi="Times New Roman"/>
          <w:bCs/>
          <w:sz w:val="24"/>
          <w:szCs w:val="24"/>
        </w:rPr>
        <w:t>3</w:t>
      </w:r>
      <w:r w:rsidRPr="00866A02">
        <w:rPr>
          <w:rFonts w:ascii="Times New Roman" w:hAnsi="Times New Roman"/>
          <w:bCs/>
          <w:sz w:val="24"/>
          <w:szCs w:val="24"/>
        </w:rPr>
        <w:t xml:space="preserve">, who was introduced by her interviewer as a graduate of English, simply used the grammatical intonation rules set in ELT textbooks (known as Systemic Intonation or SI) to place the referring tune on the 3 non-sentence-final tone units and the proclaiming tune on the </w:t>
      </w:r>
      <w:r w:rsidRPr="00866A02">
        <w:rPr>
          <w:rFonts w:ascii="Times New Roman" w:hAnsi="Times New Roman"/>
          <w:bCs/>
          <w:sz w:val="24"/>
          <w:szCs w:val="24"/>
        </w:rPr>
        <w:lastRenderedPageBreak/>
        <w:t>only sentence-final tone unit in the excerpt. She was however supposed to give expert information to someone who was supposedly finding out about her business with the use of the proclaiming tune all through.</w:t>
      </w:r>
    </w:p>
    <w:p w14:paraId="7C3A4569" w14:textId="77777777" w:rsidR="00B25AE1" w:rsidRPr="00866A02" w:rsidRDefault="00B25AE1"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 xml:space="preserve">As is the case in Excerpt 1, we have an indiscriminate deployment of the proclaiming and </w:t>
      </w:r>
      <w:r w:rsidR="00E34940" w:rsidRPr="00866A02">
        <w:rPr>
          <w:rFonts w:ascii="Times New Roman" w:hAnsi="Times New Roman"/>
          <w:bCs/>
          <w:sz w:val="24"/>
          <w:szCs w:val="24"/>
        </w:rPr>
        <w:t xml:space="preserve">the referring tunes in Excerpt </w:t>
      </w:r>
      <w:r w:rsidR="008E754D" w:rsidRPr="00866A02">
        <w:rPr>
          <w:rFonts w:ascii="Times New Roman" w:hAnsi="Times New Roman"/>
          <w:bCs/>
          <w:sz w:val="24"/>
          <w:szCs w:val="24"/>
        </w:rPr>
        <w:t>A</w:t>
      </w:r>
      <w:r w:rsidR="00E34940" w:rsidRPr="00866A02">
        <w:rPr>
          <w:rFonts w:ascii="Times New Roman" w:hAnsi="Times New Roman"/>
          <w:bCs/>
          <w:sz w:val="24"/>
          <w:szCs w:val="24"/>
        </w:rPr>
        <w:t>4</w:t>
      </w:r>
      <w:r w:rsidRPr="00866A02">
        <w:rPr>
          <w:rFonts w:ascii="Times New Roman" w:hAnsi="Times New Roman"/>
          <w:bCs/>
          <w:sz w:val="24"/>
          <w:szCs w:val="24"/>
        </w:rPr>
        <w:t xml:space="preserve">. The use of the referring tune on the first tone unit is apparently in agreement with DI, but this cannot be said about the proclaiming tune choice in the second tone unit. If the content of the first tone unit is a known fact, that of the second, which is the purpose of the first, should not be a secret. The third tone unit ought to take a proclaiming tune to comply with DI instead of the referring tune used by the participant because she was actually emphatically expressing her mind. The fourth, fifth, sixth and seventh tone units are apparently stating the obvious, especially with the overt use of the expressions: “as usual” and “everyone knew”. They therefore ought to have been uttered with the referring tune to conform to DI instead of the proclaiming tune placed on them. The haphazard use of the two intonation tunes is further brought out in the last three tone units analysed in this excerpt. All of them are expressing common knowledge and therefore should take the referring tune to be in agreement with DI. Only the ninth tone unit bears the referring tune while the eighth (non-sentence-final) and the tenth (sentence-final) tone units were uttered with the proclaiming tune. Like Excerpt </w:t>
      </w:r>
      <w:r w:rsidR="008E754D" w:rsidRPr="00866A02">
        <w:rPr>
          <w:rFonts w:ascii="Times New Roman" w:hAnsi="Times New Roman"/>
          <w:bCs/>
          <w:sz w:val="24"/>
          <w:szCs w:val="24"/>
        </w:rPr>
        <w:t>A</w:t>
      </w:r>
      <w:r w:rsidRPr="00866A02">
        <w:rPr>
          <w:rFonts w:ascii="Times New Roman" w:hAnsi="Times New Roman"/>
          <w:bCs/>
          <w:sz w:val="24"/>
          <w:szCs w:val="24"/>
        </w:rPr>
        <w:t>1, the intonational choices in this excerpt are neither in agreement with DI nor rule-based intonation patterns.</w:t>
      </w:r>
    </w:p>
    <w:p w14:paraId="6285B60B" w14:textId="77777777" w:rsidR="00B25AE1" w:rsidRPr="00866A02" w:rsidRDefault="00E34940"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 xml:space="preserve">Excerpt </w:t>
      </w:r>
      <w:r w:rsidR="008E754D" w:rsidRPr="00866A02">
        <w:rPr>
          <w:rFonts w:ascii="Times New Roman" w:hAnsi="Times New Roman"/>
          <w:bCs/>
          <w:sz w:val="24"/>
          <w:szCs w:val="24"/>
        </w:rPr>
        <w:t>A</w:t>
      </w:r>
      <w:r w:rsidRPr="00866A02">
        <w:rPr>
          <w:rFonts w:ascii="Times New Roman" w:hAnsi="Times New Roman"/>
          <w:bCs/>
          <w:sz w:val="24"/>
          <w:szCs w:val="24"/>
        </w:rPr>
        <w:t>6</w:t>
      </w:r>
      <w:r w:rsidR="00B25AE1" w:rsidRPr="00866A02">
        <w:rPr>
          <w:rFonts w:ascii="Times New Roman" w:hAnsi="Times New Roman"/>
          <w:bCs/>
          <w:sz w:val="24"/>
          <w:szCs w:val="24"/>
        </w:rPr>
        <w:t xml:space="preserve"> is obviously referring to a common ground. From the question that follows and the answer given by the interviewee, it is apparent that the speaker here knew that his co-interlocutor was aware of the fact conveyed in the only tone unit in that excerpt. To conform to DI therefore, the tone unit should have been said with the referring tune rather than the proclaiming tune emp</w:t>
      </w:r>
      <w:r w:rsidRPr="00866A02">
        <w:rPr>
          <w:rFonts w:ascii="Times New Roman" w:hAnsi="Times New Roman"/>
          <w:bCs/>
          <w:sz w:val="24"/>
          <w:szCs w:val="24"/>
        </w:rPr>
        <w:t xml:space="preserve">loyed. The speaker of Excerpt </w:t>
      </w:r>
      <w:r w:rsidR="008E754D" w:rsidRPr="00866A02">
        <w:rPr>
          <w:rFonts w:ascii="Times New Roman" w:hAnsi="Times New Roman"/>
          <w:bCs/>
          <w:sz w:val="24"/>
          <w:szCs w:val="24"/>
        </w:rPr>
        <w:t>A</w:t>
      </w:r>
      <w:r w:rsidRPr="00866A02">
        <w:rPr>
          <w:rFonts w:ascii="Times New Roman" w:hAnsi="Times New Roman"/>
          <w:bCs/>
          <w:sz w:val="24"/>
          <w:szCs w:val="24"/>
        </w:rPr>
        <w:t>8</w:t>
      </w:r>
      <w:r w:rsidR="00B25AE1" w:rsidRPr="00866A02">
        <w:rPr>
          <w:rFonts w:ascii="Times New Roman" w:hAnsi="Times New Roman"/>
          <w:bCs/>
          <w:sz w:val="24"/>
          <w:szCs w:val="24"/>
        </w:rPr>
        <w:t xml:space="preserve"> was apparently giving her personal opinion, which means she was giving information, but she used the referring tune on 2 of the 4 tone units. These 2 tone units are non-sentence-final. Moreover, 1 of the 2 tone units on which she used the proclaiming tune is a sentence-final tone unit. This means that she mostly adhered to SI, instead of DI, while she inadvertently used the proclaiming tune on a non-sentence-final tone unit. From the context of interaction in Group A’s text, the contribution of the speaker of Excerpt</w:t>
      </w:r>
      <w:r w:rsidRPr="00866A02">
        <w:rPr>
          <w:rFonts w:ascii="Times New Roman" w:hAnsi="Times New Roman"/>
          <w:bCs/>
          <w:sz w:val="24"/>
          <w:szCs w:val="24"/>
        </w:rPr>
        <w:t xml:space="preserve"> </w:t>
      </w:r>
      <w:r w:rsidR="008E754D" w:rsidRPr="00866A02">
        <w:rPr>
          <w:rFonts w:ascii="Times New Roman" w:hAnsi="Times New Roman"/>
          <w:bCs/>
          <w:sz w:val="24"/>
          <w:szCs w:val="24"/>
        </w:rPr>
        <w:t>A</w:t>
      </w:r>
      <w:r w:rsidRPr="00866A02">
        <w:rPr>
          <w:rFonts w:ascii="Times New Roman" w:hAnsi="Times New Roman"/>
          <w:bCs/>
          <w:sz w:val="24"/>
          <w:szCs w:val="24"/>
        </w:rPr>
        <w:t>11</w:t>
      </w:r>
      <w:r w:rsidR="00B25AE1" w:rsidRPr="00866A02">
        <w:rPr>
          <w:rFonts w:ascii="Times New Roman" w:hAnsi="Times New Roman"/>
          <w:bCs/>
          <w:sz w:val="24"/>
          <w:szCs w:val="24"/>
        </w:rPr>
        <w:t xml:space="preserve"> constitutes shared knowledge between him and his co-interactant. The use of the proclaiming tune on the 5 tone units in the excerpt is therefore not in consonance with DI.</w:t>
      </w:r>
    </w:p>
    <w:p w14:paraId="3EA5A93A" w14:textId="77777777" w:rsidR="00B25AE1" w:rsidRDefault="00B25AE1"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The</w:t>
      </w:r>
      <w:r w:rsidR="00E34940" w:rsidRPr="00866A02">
        <w:rPr>
          <w:rFonts w:ascii="Times New Roman" w:hAnsi="Times New Roman"/>
          <w:bCs/>
          <w:sz w:val="24"/>
          <w:szCs w:val="24"/>
        </w:rPr>
        <w:t xml:space="preserve"> participant in Excerpt </w:t>
      </w:r>
      <w:r w:rsidR="008E754D" w:rsidRPr="00866A02">
        <w:rPr>
          <w:rFonts w:ascii="Times New Roman" w:hAnsi="Times New Roman"/>
          <w:bCs/>
          <w:sz w:val="24"/>
          <w:szCs w:val="24"/>
        </w:rPr>
        <w:t>A</w:t>
      </w:r>
      <w:r w:rsidR="00E34940" w:rsidRPr="00866A02">
        <w:rPr>
          <w:rFonts w:ascii="Times New Roman" w:hAnsi="Times New Roman"/>
          <w:bCs/>
          <w:sz w:val="24"/>
          <w:szCs w:val="24"/>
        </w:rPr>
        <w:t>15</w:t>
      </w:r>
      <w:r w:rsidRPr="00866A02">
        <w:rPr>
          <w:rFonts w:ascii="Times New Roman" w:hAnsi="Times New Roman"/>
          <w:bCs/>
          <w:sz w:val="24"/>
          <w:szCs w:val="24"/>
        </w:rPr>
        <w:t xml:space="preserve"> also mixed up the tunes in his production of the 6 tone units constituting the excerpt. The first 2 tone units are clearly stating a common ground between the speaker of the utterance and his interviewer, based on a report they saw together. The choice of the proclaiming tune for them is therefore alien to DI. The 4 tone units said with the referring tune are actually offering suggestions (information); </w:t>
      </w:r>
      <w:r w:rsidRPr="00866A02">
        <w:rPr>
          <w:rFonts w:ascii="Times New Roman" w:hAnsi="Times New Roman"/>
          <w:bCs/>
          <w:sz w:val="24"/>
          <w:szCs w:val="24"/>
        </w:rPr>
        <w:lastRenderedPageBreak/>
        <w:t>the choice of the referring tune by the speaker is therefore out of place in DI. Only 30.0% of</w:t>
      </w:r>
      <w:r w:rsidR="00E34940" w:rsidRPr="00866A02">
        <w:rPr>
          <w:rFonts w:ascii="Times New Roman" w:hAnsi="Times New Roman"/>
          <w:bCs/>
          <w:sz w:val="24"/>
          <w:szCs w:val="24"/>
        </w:rPr>
        <w:t xml:space="preserve"> the 10 tone units in Excerpt </w:t>
      </w:r>
      <w:r w:rsidR="008E754D" w:rsidRPr="00866A02">
        <w:rPr>
          <w:rFonts w:ascii="Times New Roman" w:hAnsi="Times New Roman"/>
          <w:bCs/>
          <w:sz w:val="24"/>
          <w:szCs w:val="24"/>
        </w:rPr>
        <w:t>A</w:t>
      </w:r>
      <w:r w:rsidR="00E34940" w:rsidRPr="00866A02">
        <w:rPr>
          <w:rFonts w:ascii="Times New Roman" w:hAnsi="Times New Roman"/>
          <w:bCs/>
          <w:sz w:val="24"/>
          <w:szCs w:val="24"/>
        </w:rPr>
        <w:t>16</w:t>
      </w:r>
      <w:r w:rsidRPr="00866A02">
        <w:rPr>
          <w:rFonts w:ascii="Times New Roman" w:hAnsi="Times New Roman"/>
          <w:bCs/>
          <w:sz w:val="24"/>
          <w:szCs w:val="24"/>
        </w:rPr>
        <w:t xml:space="preserve"> conform to DI in terms of intonation tune choice while 70.0% do not. From the context of this excerpt, the speaker here saw the first 2 tone units as conveying a common fact which all Nigerians knew about, especially with his overt statement that “and I know Nigerians are proud of us”. His choice of the proclaiming tune is therefore not in agreement with DI. The participant’s choice of the referring tune on the first of the next 2 tone units is contrary to DI, while the use of the proclaiming tune on the second one is in conformity with DI. Also, the remaining 6 tone units were employed to give specific information on the plight of the speaker’s constituents (i.e. people of his constituency) as their Representative. The use of the referring tune on the first 4 of these tone units is therefore inappropriate in DI while the choice of the proclaiming tune in uttering the last 2 is in conformity with DI.</w:t>
      </w:r>
      <w:r w:rsidR="00D44238" w:rsidRPr="00866A02">
        <w:rPr>
          <w:rFonts w:ascii="Times New Roman" w:hAnsi="Times New Roman"/>
          <w:bCs/>
          <w:sz w:val="24"/>
          <w:szCs w:val="24"/>
        </w:rPr>
        <w:t xml:space="preserve"> </w:t>
      </w:r>
      <w:r w:rsidRPr="00866A02">
        <w:rPr>
          <w:rFonts w:ascii="Times New Roman" w:hAnsi="Times New Roman"/>
          <w:bCs/>
          <w:sz w:val="24"/>
          <w:szCs w:val="24"/>
        </w:rPr>
        <w:t xml:space="preserve">The haphazard use of intonation tunes by the participants is exemplified in </w:t>
      </w:r>
      <w:r w:rsidR="00623042" w:rsidRPr="00866A02">
        <w:rPr>
          <w:rFonts w:ascii="Times New Roman" w:hAnsi="Times New Roman"/>
          <w:bCs/>
          <w:sz w:val="24"/>
          <w:szCs w:val="24"/>
        </w:rPr>
        <w:t>Figure</w:t>
      </w:r>
      <w:r w:rsidR="007D3897" w:rsidRPr="00866A02">
        <w:rPr>
          <w:rFonts w:ascii="Times New Roman" w:hAnsi="Times New Roman"/>
          <w:bCs/>
          <w:sz w:val="24"/>
          <w:szCs w:val="24"/>
        </w:rPr>
        <w:t>s</w:t>
      </w:r>
      <w:r w:rsidR="00623042" w:rsidRPr="00866A02">
        <w:rPr>
          <w:rFonts w:ascii="Times New Roman" w:hAnsi="Times New Roman"/>
          <w:bCs/>
          <w:sz w:val="24"/>
          <w:szCs w:val="24"/>
        </w:rPr>
        <w:t xml:space="preserve"> A8</w:t>
      </w:r>
      <w:r w:rsidR="00E34940" w:rsidRPr="00866A02">
        <w:rPr>
          <w:rFonts w:ascii="Times New Roman" w:hAnsi="Times New Roman"/>
          <w:bCs/>
          <w:sz w:val="24"/>
          <w:szCs w:val="24"/>
        </w:rPr>
        <w:t xml:space="preserve"> </w:t>
      </w:r>
      <w:r w:rsidR="007D3897" w:rsidRPr="00866A02">
        <w:rPr>
          <w:rFonts w:ascii="Times New Roman" w:hAnsi="Times New Roman"/>
          <w:bCs/>
          <w:sz w:val="24"/>
          <w:szCs w:val="24"/>
        </w:rPr>
        <w:t xml:space="preserve">and A9 </w:t>
      </w:r>
      <w:r w:rsidR="00E34940" w:rsidRPr="00866A02">
        <w:rPr>
          <w:rFonts w:ascii="Times New Roman" w:hAnsi="Times New Roman"/>
          <w:bCs/>
          <w:sz w:val="24"/>
          <w:szCs w:val="24"/>
        </w:rPr>
        <w:t xml:space="preserve">from Excerpt </w:t>
      </w:r>
      <w:r w:rsidR="008E754D" w:rsidRPr="00866A02">
        <w:rPr>
          <w:rFonts w:ascii="Times New Roman" w:hAnsi="Times New Roman"/>
          <w:bCs/>
          <w:sz w:val="24"/>
          <w:szCs w:val="24"/>
        </w:rPr>
        <w:t>A</w:t>
      </w:r>
      <w:r w:rsidR="00E34940" w:rsidRPr="00866A02">
        <w:rPr>
          <w:rFonts w:ascii="Times New Roman" w:hAnsi="Times New Roman"/>
          <w:bCs/>
          <w:sz w:val="24"/>
          <w:szCs w:val="24"/>
        </w:rPr>
        <w:t>15</w:t>
      </w:r>
      <w:r w:rsidRPr="00866A02">
        <w:rPr>
          <w:rFonts w:ascii="Times New Roman" w:hAnsi="Times New Roman"/>
          <w:bCs/>
          <w:sz w:val="24"/>
          <w:szCs w:val="24"/>
        </w:rPr>
        <w:t>:</w:t>
      </w:r>
    </w:p>
    <w:p w14:paraId="7459D8C1" w14:textId="77777777" w:rsidR="00441CD4" w:rsidRPr="00866A02" w:rsidRDefault="00441CD4" w:rsidP="00866A02">
      <w:pPr>
        <w:spacing w:after="0" w:line="280" w:lineRule="exact"/>
        <w:ind w:firstLine="720"/>
        <w:jc w:val="both"/>
        <w:rPr>
          <w:rFonts w:ascii="Times New Roman" w:hAnsi="Times New Roman"/>
          <w:bCs/>
          <w:sz w:val="24"/>
          <w:szCs w:val="24"/>
        </w:rPr>
      </w:pPr>
    </w:p>
    <w:p w14:paraId="35DD5747" w14:textId="77777777" w:rsidR="00B25AE1" w:rsidRPr="006A79BE" w:rsidRDefault="00623042" w:rsidP="004764C8">
      <w:pPr>
        <w:spacing w:after="120" w:line="240" w:lineRule="auto"/>
        <w:jc w:val="both"/>
        <w:rPr>
          <w:rFonts w:ascii="Times New Roman" w:hAnsi="Times New Roman"/>
          <w:sz w:val="24"/>
          <w:szCs w:val="24"/>
        </w:rPr>
      </w:pPr>
      <w:r>
        <w:rPr>
          <w:rFonts w:ascii="Times New Roman" w:hAnsi="Times New Roman"/>
          <w:b/>
          <w:sz w:val="24"/>
          <w:szCs w:val="24"/>
        </w:rPr>
        <w:t>Fig</w:t>
      </w:r>
      <w:r w:rsidR="00B25AE1" w:rsidRPr="006A79BE">
        <w:rPr>
          <w:rFonts w:ascii="Times New Roman" w:hAnsi="Times New Roman"/>
          <w:b/>
          <w:sz w:val="24"/>
          <w:szCs w:val="24"/>
        </w:rPr>
        <w:t xml:space="preserve">ure </w:t>
      </w:r>
      <w:r w:rsidR="00E34940" w:rsidRPr="006A79BE">
        <w:rPr>
          <w:rFonts w:ascii="Times New Roman" w:hAnsi="Times New Roman"/>
          <w:b/>
          <w:sz w:val="24"/>
          <w:szCs w:val="24"/>
        </w:rPr>
        <w:t>A</w:t>
      </w:r>
      <w:r w:rsidR="00B25AE1" w:rsidRPr="006A79BE">
        <w:rPr>
          <w:rFonts w:ascii="Times New Roman" w:hAnsi="Times New Roman"/>
          <w:b/>
          <w:sz w:val="24"/>
          <w:szCs w:val="24"/>
        </w:rPr>
        <w:t>8: SFS screen capture of “I think we depend on oil, from the report”</w:t>
      </w:r>
    </w:p>
    <w:p w14:paraId="076A1FAE" w14:textId="77777777" w:rsidR="00B25AE1" w:rsidRPr="006A79BE" w:rsidRDefault="006E4BB5" w:rsidP="00960138">
      <w:pPr>
        <w:spacing w:after="120" w:line="240" w:lineRule="auto"/>
        <w:ind w:firstLine="709"/>
        <w:jc w:val="both"/>
        <w:rPr>
          <w:rFonts w:ascii="Times New Roman" w:hAnsi="Times New Roman"/>
          <w:sz w:val="24"/>
          <w:szCs w:val="24"/>
        </w:rPr>
      </w:pPr>
      <w:r w:rsidRPr="002961AA">
        <w:rPr>
          <w:rFonts w:ascii="Times New Roman" w:hAnsi="Times New Roman"/>
          <w:noProof/>
          <w:sz w:val="24"/>
          <w:szCs w:val="24"/>
          <w:lang w:eastAsia="en-GB"/>
        </w:rPr>
        <w:drawing>
          <wp:inline distT="0" distB="0" distL="0" distR="0" wp14:anchorId="6C8DAF45" wp14:editId="1289EB3F">
            <wp:extent cx="4448175" cy="1352550"/>
            <wp:effectExtent l="0" t="0" r="0" b="0"/>
            <wp:docPr id="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8175" cy="1352550"/>
                    </a:xfrm>
                    <a:prstGeom prst="rect">
                      <a:avLst/>
                    </a:prstGeom>
                    <a:noFill/>
                    <a:ln>
                      <a:noFill/>
                    </a:ln>
                  </pic:spPr>
                </pic:pic>
              </a:graphicData>
            </a:graphic>
          </wp:inline>
        </w:drawing>
      </w:r>
    </w:p>
    <w:p w14:paraId="0D4E045F" w14:textId="77777777" w:rsidR="008E754D" w:rsidRPr="00441CD4" w:rsidRDefault="00B25AE1" w:rsidP="00441CD4">
      <w:pPr>
        <w:spacing w:after="120" w:line="48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p </w:t>
      </w:r>
      <w:r w:rsidRPr="006A79BE">
        <w:rPr>
          <w:rFonts w:ascii="Times New Roman" w:hAnsi="Times New Roman"/>
          <w:sz w:val="24"/>
          <w:szCs w:val="24"/>
        </w:rPr>
        <w:t xml:space="preserve">I    think we depend    on          oil/     </w:t>
      </w:r>
      <w:r w:rsidRPr="006A79BE">
        <w:rPr>
          <w:rFonts w:ascii="Times New Roman" w:hAnsi="Times New Roman"/>
          <w:i/>
          <w:sz w:val="24"/>
          <w:szCs w:val="24"/>
        </w:rPr>
        <w:t xml:space="preserve">p </w:t>
      </w:r>
      <w:r w:rsidRPr="006A79BE">
        <w:rPr>
          <w:rFonts w:ascii="Times New Roman" w:hAnsi="Times New Roman"/>
          <w:sz w:val="24"/>
          <w:szCs w:val="24"/>
        </w:rPr>
        <w:t>from  the report/...</w:t>
      </w:r>
    </w:p>
    <w:p w14:paraId="050A5FCC" w14:textId="77777777" w:rsidR="00B25AE1" w:rsidRPr="006A79BE" w:rsidRDefault="00623042" w:rsidP="00960138">
      <w:pPr>
        <w:spacing w:after="0" w:line="240" w:lineRule="auto"/>
        <w:jc w:val="both"/>
        <w:rPr>
          <w:rFonts w:ascii="Times New Roman" w:hAnsi="Times New Roman"/>
          <w:b/>
          <w:sz w:val="24"/>
          <w:szCs w:val="24"/>
        </w:rPr>
      </w:pPr>
      <w:r>
        <w:rPr>
          <w:rFonts w:ascii="Times New Roman" w:hAnsi="Times New Roman"/>
          <w:b/>
          <w:sz w:val="24"/>
          <w:szCs w:val="24"/>
        </w:rPr>
        <w:t>Fig</w:t>
      </w:r>
      <w:r w:rsidR="00B25AE1" w:rsidRPr="006A79BE">
        <w:rPr>
          <w:rFonts w:ascii="Times New Roman" w:hAnsi="Times New Roman"/>
          <w:b/>
          <w:sz w:val="24"/>
          <w:szCs w:val="24"/>
        </w:rPr>
        <w:t>ure</w:t>
      </w:r>
      <w:r w:rsidR="00960138" w:rsidRPr="006A79BE">
        <w:rPr>
          <w:rFonts w:ascii="Times New Roman" w:hAnsi="Times New Roman"/>
          <w:b/>
          <w:sz w:val="24"/>
          <w:szCs w:val="24"/>
        </w:rPr>
        <w:t xml:space="preserve"> A</w:t>
      </w:r>
      <w:r w:rsidR="00B25AE1" w:rsidRPr="006A79BE">
        <w:rPr>
          <w:rFonts w:ascii="Times New Roman" w:hAnsi="Times New Roman"/>
          <w:b/>
          <w:sz w:val="24"/>
          <w:szCs w:val="24"/>
        </w:rPr>
        <w:t xml:space="preserve">9: SFS screen capture of “... we should go into manufacturing, into   </w:t>
      </w:r>
    </w:p>
    <w:p w14:paraId="7A09B9D2" w14:textId="77777777" w:rsidR="00B25AE1" w:rsidRPr="006A79BE" w:rsidRDefault="00623042" w:rsidP="00960138">
      <w:pPr>
        <w:spacing w:after="120" w:line="240" w:lineRule="auto"/>
        <w:ind w:firstLine="709"/>
        <w:jc w:val="both"/>
        <w:rPr>
          <w:rFonts w:ascii="Times New Roman" w:hAnsi="Times New Roman"/>
          <w:b/>
          <w:sz w:val="24"/>
          <w:szCs w:val="24"/>
        </w:rPr>
      </w:pPr>
      <w:r>
        <w:rPr>
          <w:rFonts w:ascii="Times New Roman" w:hAnsi="Times New Roman"/>
          <w:b/>
          <w:sz w:val="24"/>
          <w:szCs w:val="24"/>
        </w:rPr>
        <w:t xml:space="preserve">        </w:t>
      </w:r>
      <w:r w:rsidR="00B25AE1" w:rsidRPr="006A79BE">
        <w:rPr>
          <w:rFonts w:ascii="Times New Roman" w:hAnsi="Times New Roman"/>
          <w:b/>
          <w:sz w:val="24"/>
          <w:szCs w:val="24"/>
        </w:rPr>
        <w:t>agriculture”</w:t>
      </w:r>
    </w:p>
    <w:p w14:paraId="622AADA4" w14:textId="77777777" w:rsidR="00B25AE1" w:rsidRPr="006A79BE" w:rsidRDefault="006E4BB5" w:rsidP="00960138">
      <w:pPr>
        <w:spacing w:after="120" w:line="240" w:lineRule="auto"/>
        <w:ind w:firstLine="709"/>
        <w:jc w:val="both"/>
        <w:rPr>
          <w:rFonts w:ascii="Times New Roman" w:hAnsi="Times New Roman"/>
          <w:sz w:val="24"/>
          <w:szCs w:val="24"/>
        </w:rPr>
      </w:pPr>
      <w:r w:rsidRPr="002961AA">
        <w:rPr>
          <w:rFonts w:ascii="Times New Roman" w:hAnsi="Times New Roman"/>
          <w:noProof/>
          <w:sz w:val="24"/>
          <w:szCs w:val="24"/>
          <w:lang w:eastAsia="en-GB"/>
        </w:rPr>
        <w:drawing>
          <wp:inline distT="0" distB="0" distL="0" distR="0" wp14:anchorId="5012890E" wp14:editId="7220CEA0">
            <wp:extent cx="4448175" cy="1390650"/>
            <wp:effectExtent l="0" t="0" r="0" b="0"/>
            <wp:docPr id="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48175" cy="1390650"/>
                    </a:xfrm>
                    <a:prstGeom prst="rect">
                      <a:avLst/>
                    </a:prstGeom>
                    <a:noFill/>
                    <a:ln>
                      <a:noFill/>
                    </a:ln>
                  </pic:spPr>
                </pic:pic>
              </a:graphicData>
            </a:graphic>
          </wp:inline>
        </w:drawing>
      </w:r>
    </w:p>
    <w:p w14:paraId="1A544C44" w14:textId="77777777" w:rsidR="00B25AE1" w:rsidRPr="006A79BE" w:rsidRDefault="00B25AE1" w:rsidP="00BA71C8">
      <w:pPr>
        <w:spacing w:after="120" w:line="480" w:lineRule="auto"/>
        <w:ind w:firstLine="709"/>
        <w:jc w:val="both"/>
        <w:rPr>
          <w:rFonts w:ascii="Times New Roman" w:hAnsi="Times New Roman"/>
          <w:sz w:val="24"/>
          <w:szCs w:val="24"/>
        </w:rPr>
      </w:pPr>
      <w:r w:rsidRPr="006A79BE">
        <w:rPr>
          <w:rFonts w:ascii="Times New Roman" w:hAnsi="Times New Roman"/>
          <w:sz w:val="24"/>
          <w:szCs w:val="24"/>
        </w:rPr>
        <w:t xml:space="preserve">            / </w:t>
      </w:r>
      <w:r w:rsidRPr="006A79BE">
        <w:rPr>
          <w:rFonts w:ascii="Times New Roman" w:hAnsi="Times New Roman"/>
          <w:i/>
          <w:sz w:val="24"/>
          <w:szCs w:val="24"/>
        </w:rPr>
        <w:t xml:space="preserve">r </w:t>
      </w:r>
      <w:r w:rsidRPr="006A79BE">
        <w:rPr>
          <w:rFonts w:ascii="Times New Roman" w:hAnsi="Times New Roman"/>
          <w:sz w:val="24"/>
          <w:szCs w:val="24"/>
        </w:rPr>
        <w:t xml:space="preserve">we should go into manufacturing/       </w:t>
      </w:r>
      <w:r w:rsidRPr="006A79BE">
        <w:rPr>
          <w:rFonts w:ascii="Times New Roman" w:hAnsi="Times New Roman"/>
          <w:i/>
          <w:sz w:val="24"/>
          <w:szCs w:val="24"/>
        </w:rPr>
        <w:t xml:space="preserve">r </w:t>
      </w:r>
      <w:r w:rsidRPr="006A79BE">
        <w:rPr>
          <w:rFonts w:ascii="Times New Roman" w:hAnsi="Times New Roman"/>
          <w:sz w:val="24"/>
          <w:szCs w:val="24"/>
        </w:rPr>
        <w:t>into          agriculture/...</w:t>
      </w:r>
    </w:p>
    <w:p w14:paraId="7446195B" w14:textId="1865BBDA" w:rsidR="00441CD4" w:rsidRDefault="00B25AE1" w:rsidP="00734633">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lastRenderedPageBreak/>
        <w:t>If we add the excerpts that are in total accord with DI and those with above average conformity with DI, we only have 7 out of 17 excerpts (41.2%) that largely subscribe to DI. It means then that a vast majority of educated Nigerians are not aware of</w:t>
      </w:r>
      <w:r w:rsidR="00390176" w:rsidRPr="00866A02">
        <w:rPr>
          <w:rFonts w:ascii="Times New Roman" w:hAnsi="Times New Roman"/>
          <w:bCs/>
          <w:sz w:val="24"/>
          <w:szCs w:val="24"/>
        </w:rPr>
        <w:t>,</w:t>
      </w:r>
      <w:r w:rsidRPr="00866A02">
        <w:rPr>
          <w:rFonts w:ascii="Times New Roman" w:hAnsi="Times New Roman"/>
          <w:bCs/>
          <w:sz w:val="24"/>
          <w:szCs w:val="24"/>
        </w:rPr>
        <w:t xml:space="preserve"> and do not use</w:t>
      </w:r>
      <w:r w:rsidR="00390176" w:rsidRPr="00866A02">
        <w:rPr>
          <w:rFonts w:ascii="Times New Roman" w:hAnsi="Times New Roman"/>
          <w:bCs/>
          <w:sz w:val="24"/>
          <w:szCs w:val="24"/>
        </w:rPr>
        <w:t>,</w:t>
      </w:r>
      <w:r w:rsidRPr="00866A02">
        <w:rPr>
          <w:rFonts w:ascii="Times New Roman" w:hAnsi="Times New Roman"/>
          <w:bCs/>
          <w:sz w:val="24"/>
          <w:szCs w:val="24"/>
        </w:rPr>
        <w:t xml:space="preserve"> DI in the aspect of non-interrogative tone units.</w:t>
      </w:r>
      <w:r w:rsidR="00E53C45" w:rsidRPr="00866A02">
        <w:rPr>
          <w:rFonts w:ascii="Times New Roman" w:hAnsi="Times New Roman"/>
          <w:bCs/>
          <w:sz w:val="24"/>
          <w:szCs w:val="24"/>
        </w:rPr>
        <w:t xml:space="preserve"> This is attributable</w:t>
      </w:r>
      <w:r w:rsidR="00F93C6B" w:rsidRPr="00866A02">
        <w:rPr>
          <w:rFonts w:ascii="Times New Roman" w:hAnsi="Times New Roman"/>
          <w:bCs/>
          <w:sz w:val="24"/>
          <w:szCs w:val="24"/>
        </w:rPr>
        <w:t xml:space="preserve"> to the novelty of the DI approach and the fact that it is not yet</w:t>
      </w:r>
      <w:r w:rsidR="00390176" w:rsidRPr="00866A02">
        <w:rPr>
          <w:rFonts w:ascii="Times New Roman" w:hAnsi="Times New Roman"/>
          <w:bCs/>
          <w:sz w:val="24"/>
          <w:szCs w:val="24"/>
        </w:rPr>
        <w:t xml:space="preserve"> promoted</w:t>
      </w:r>
      <w:r w:rsidR="00F93C6B" w:rsidRPr="00866A02">
        <w:rPr>
          <w:rFonts w:ascii="Times New Roman" w:hAnsi="Times New Roman"/>
          <w:bCs/>
          <w:sz w:val="24"/>
          <w:szCs w:val="24"/>
        </w:rPr>
        <w:t xml:space="preserve"> in the</w:t>
      </w:r>
      <w:r w:rsidR="00390176" w:rsidRPr="00866A02">
        <w:rPr>
          <w:rFonts w:ascii="Times New Roman" w:hAnsi="Times New Roman"/>
          <w:bCs/>
          <w:sz w:val="24"/>
          <w:szCs w:val="24"/>
        </w:rPr>
        <w:t xml:space="preserve"> English L</w:t>
      </w:r>
      <w:r w:rsidR="00F93C6B" w:rsidRPr="00866A02">
        <w:rPr>
          <w:rFonts w:ascii="Times New Roman" w:hAnsi="Times New Roman"/>
          <w:bCs/>
          <w:sz w:val="24"/>
          <w:szCs w:val="24"/>
        </w:rPr>
        <w:t>anguage syllabuses in the Nigerian educational system, especially at the pre-tertiary levels.</w:t>
      </w:r>
      <w:r w:rsidR="00BC3A04" w:rsidRPr="00866A02">
        <w:rPr>
          <w:rFonts w:ascii="Times New Roman" w:hAnsi="Times New Roman"/>
          <w:bCs/>
          <w:sz w:val="24"/>
          <w:szCs w:val="24"/>
        </w:rPr>
        <w:t xml:space="preserve"> Even at the tertiary level, only the English language major students are minimally exposed to DI through mentioning it as just the discourse function of intonation</w:t>
      </w:r>
      <w:r w:rsidR="00E53C45" w:rsidRPr="00866A02">
        <w:rPr>
          <w:rFonts w:ascii="Times New Roman" w:hAnsi="Times New Roman"/>
          <w:bCs/>
          <w:sz w:val="24"/>
          <w:szCs w:val="24"/>
        </w:rPr>
        <w:t xml:space="preserve"> without any detailed discussion of its principles in the classroom</w:t>
      </w:r>
      <w:r w:rsidR="00BC3A04" w:rsidRPr="00866A02">
        <w:rPr>
          <w:rFonts w:ascii="Times New Roman" w:hAnsi="Times New Roman"/>
          <w:bCs/>
          <w:sz w:val="24"/>
          <w:szCs w:val="24"/>
        </w:rPr>
        <w:t xml:space="preserve">. </w:t>
      </w:r>
      <w:r w:rsidR="00F93C6B" w:rsidRPr="00866A02">
        <w:rPr>
          <w:rFonts w:ascii="Times New Roman" w:hAnsi="Times New Roman"/>
          <w:bCs/>
          <w:sz w:val="24"/>
          <w:szCs w:val="24"/>
        </w:rPr>
        <w:t xml:space="preserve"> </w:t>
      </w:r>
    </w:p>
    <w:p w14:paraId="11E468CC" w14:textId="77777777" w:rsidR="00734633" w:rsidRPr="00734633" w:rsidRDefault="00734633" w:rsidP="00734633">
      <w:pPr>
        <w:spacing w:after="0" w:line="280" w:lineRule="exact"/>
        <w:ind w:firstLine="720"/>
        <w:jc w:val="both"/>
        <w:rPr>
          <w:rFonts w:ascii="Times New Roman" w:hAnsi="Times New Roman"/>
          <w:bCs/>
          <w:sz w:val="24"/>
          <w:szCs w:val="24"/>
        </w:rPr>
      </w:pPr>
    </w:p>
    <w:p w14:paraId="4047A382" w14:textId="77777777" w:rsidR="00CE4211" w:rsidRPr="006A79BE" w:rsidRDefault="00A42C6A" w:rsidP="00734633">
      <w:pPr>
        <w:pStyle w:val="Heading2"/>
      </w:pPr>
      <w:r>
        <w:t xml:space="preserve">4.2. </w:t>
      </w:r>
      <w:r w:rsidR="0093160D" w:rsidRPr="006A79BE">
        <w:t>Group B Participants’ Intonational Choices in Non-interrogative Tone Units</w:t>
      </w:r>
    </w:p>
    <w:p w14:paraId="175877FD" w14:textId="77777777" w:rsidR="00CC317F" w:rsidRDefault="00CC317F"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It is clear that DI is thus far a strange model in the English intonation of educated Nigerian speakers of English (ENSE). Complete conformity with DI was recorded in just 2</w:t>
      </w:r>
      <w:r w:rsidR="006F5108" w:rsidRPr="00866A02">
        <w:rPr>
          <w:rFonts w:ascii="Times New Roman" w:hAnsi="Times New Roman"/>
          <w:bCs/>
          <w:sz w:val="24"/>
          <w:szCs w:val="24"/>
        </w:rPr>
        <w:t xml:space="preserve"> (Excerpts </w:t>
      </w:r>
      <w:r w:rsidR="00921C02" w:rsidRPr="00866A02">
        <w:rPr>
          <w:rFonts w:ascii="Times New Roman" w:hAnsi="Times New Roman"/>
          <w:bCs/>
          <w:sz w:val="24"/>
          <w:szCs w:val="24"/>
        </w:rPr>
        <w:t>B</w:t>
      </w:r>
      <w:r w:rsidR="006F5108" w:rsidRPr="00866A02">
        <w:rPr>
          <w:rFonts w:ascii="Times New Roman" w:hAnsi="Times New Roman"/>
          <w:bCs/>
          <w:sz w:val="24"/>
          <w:szCs w:val="24"/>
        </w:rPr>
        <w:t xml:space="preserve">9 and </w:t>
      </w:r>
      <w:r w:rsidR="00921C02" w:rsidRPr="00866A02">
        <w:rPr>
          <w:rFonts w:ascii="Times New Roman" w:hAnsi="Times New Roman"/>
          <w:bCs/>
          <w:sz w:val="24"/>
          <w:szCs w:val="24"/>
        </w:rPr>
        <w:t>B</w:t>
      </w:r>
      <w:r w:rsidR="006F5108" w:rsidRPr="00866A02">
        <w:rPr>
          <w:rFonts w:ascii="Times New Roman" w:hAnsi="Times New Roman"/>
          <w:bCs/>
          <w:sz w:val="24"/>
          <w:szCs w:val="24"/>
        </w:rPr>
        <w:t>14)</w:t>
      </w:r>
      <w:r w:rsidRPr="00866A02">
        <w:rPr>
          <w:rFonts w:ascii="Times New Roman" w:hAnsi="Times New Roman"/>
          <w:bCs/>
          <w:sz w:val="24"/>
          <w:szCs w:val="24"/>
        </w:rPr>
        <w:t xml:space="preserve"> of the 15 excerpts</w:t>
      </w:r>
      <w:r w:rsidR="006F5108" w:rsidRPr="00866A02">
        <w:rPr>
          <w:rFonts w:ascii="Times New Roman" w:hAnsi="Times New Roman"/>
          <w:bCs/>
          <w:sz w:val="24"/>
          <w:szCs w:val="24"/>
        </w:rPr>
        <w:t xml:space="preserve"> from the utterances of the Group B participants</w:t>
      </w:r>
      <w:r w:rsidR="00DE2BCA" w:rsidRPr="00866A02">
        <w:rPr>
          <w:rFonts w:ascii="Times New Roman" w:hAnsi="Times New Roman"/>
          <w:bCs/>
          <w:sz w:val="24"/>
          <w:szCs w:val="24"/>
        </w:rPr>
        <w:t>.</w:t>
      </w:r>
      <w:r w:rsidRPr="00866A02">
        <w:rPr>
          <w:rFonts w:ascii="Times New Roman" w:hAnsi="Times New Roman"/>
          <w:bCs/>
          <w:sz w:val="24"/>
          <w:szCs w:val="24"/>
        </w:rPr>
        <w:t xml:space="preserve"> The choice of the proclaiming tune by the participant to produce all the 3 (1 non-sentence-final and 2 sentence-final) a</w:t>
      </w:r>
      <w:r w:rsidR="006D2FB4" w:rsidRPr="00866A02">
        <w:rPr>
          <w:rFonts w:ascii="Times New Roman" w:hAnsi="Times New Roman"/>
          <w:bCs/>
          <w:sz w:val="24"/>
          <w:szCs w:val="24"/>
        </w:rPr>
        <w:t xml:space="preserve">nalysed tone units in Excerpt </w:t>
      </w:r>
      <w:r w:rsidR="00921C02" w:rsidRPr="00866A02">
        <w:rPr>
          <w:rFonts w:ascii="Times New Roman" w:hAnsi="Times New Roman"/>
          <w:bCs/>
          <w:sz w:val="24"/>
          <w:szCs w:val="24"/>
        </w:rPr>
        <w:t>B</w:t>
      </w:r>
      <w:r w:rsidR="006D2FB4" w:rsidRPr="00866A02">
        <w:rPr>
          <w:rFonts w:ascii="Times New Roman" w:hAnsi="Times New Roman"/>
          <w:bCs/>
          <w:sz w:val="24"/>
          <w:szCs w:val="24"/>
        </w:rPr>
        <w:t>9</w:t>
      </w:r>
      <w:r w:rsidRPr="00866A02">
        <w:rPr>
          <w:rFonts w:ascii="Times New Roman" w:hAnsi="Times New Roman"/>
          <w:bCs/>
          <w:sz w:val="24"/>
          <w:szCs w:val="24"/>
        </w:rPr>
        <w:t xml:space="preserve"> subscribes to the DI model as the participant obviously saw his contribution as an informative response to the request for information in the preceding excerpt. This is made glaring in the participant’s conclusion of the excerpt as his own view. The participa</w:t>
      </w:r>
      <w:r w:rsidR="006D2FB4" w:rsidRPr="00866A02">
        <w:rPr>
          <w:rFonts w:ascii="Times New Roman" w:hAnsi="Times New Roman"/>
          <w:bCs/>
          <w:sz w:val="24"/>
          <w:szCs w:val="24"/>
        </w:rPr>
        <w:t xml:space="preserve">nt in Excerpt </w:t>
      </w:r>
      <w:r w:rsidR="00921C02" w:rsidRPr="00866A02">
        <w:rPr>
          <w:rFonts w:ascii="Times New Roman" w:hAnsi="Times New Roman"/>
          <w:bCs/>
          <w:sz w:val="24"/>
          <w:szCs w:val="24"/>
        </w:rPr>
        <w:t>B</w:t>
      </w:r>
      <w:r w:rsidR="006D2FB4" w:rsidRPr="00866A02">
        <w:rPr>
          <w:rFonts w:ascii="Times New Roman" w:hAnsi="Times New Roman"/>
          <w:bCs/>
          <w:sz w:val="24"/>
          <w:szCs w:val="24"/>
        </w:rPr>
        <w:t>1</w:t>
      </w:r>
      <w:r w:rsidRPr="00866A02">
        <w:rPr>
          <w:rFonts w:ascii="Times New Roman" w:hAnsi="Times New Roman"/>
          <w:bCs/>
          <w:sz w:val="24"/>
          <w:szCs w:val="24"/>
        </w:rPr>
        <w:t>4</w:t>
      </w:r>
      <w:r w:rsidR="00D86462" w:rsidRPr="00866A02">
        <w:rPr>
          <w:rFonts w:ascii="Times New Roman" w:hAnsi="Times New Roman"/>
          <w:bCs/>
          <w:sz w:val="24"/>
          <w:szCs w:val="24"/>
        </w:rPr>
        <w:t xml:space="preserve"> (Figure B1)</w:t>
      </w:r>
      <w:r w:rsidRPr="00866A02">
        <w:rPr>
          <w:rFonts w:ascii="Times New Roman" w:hAnsi="Times New Roman"/>
          <w:bCs/>
          <w:sz w:val="24"/>
          <w:szCs w:val="24"/>
        </w:rPr>
        <w:t xml:space="preserve"> uttered his 2 non-interrogative tone</w:t>
      </w:r>
      <w:r w:rsidR="006D2FB4" w:rsidRPr="00866A02">
        <w:rPr>
          <w:rFonts w:ascii="Times New Roman" w:hAnsi="Times New Roman"/>
          <w:bCs/>
          <w:sz w:val="24"/>
          <w:szCs w:val="24"/>
        </w:rPr>
        <w:t xml:space="preserve"> </w:t>
      </w:r>
      <w:r w:rsidRPr="00866A02">
        <w:rPr>
          <w:rFonts w:ascii="Times New Roman" w:hAnsi="Times New Roman"/>
          <w:bCs/>
          <w:sz w:val="24"/>
          <w:szCs w:val="24"/>
        </w:rPr>
        <w:t>units with the proclaiming tune, though 1 is sentence-final and the other is non-sentence-final. He was explaining his earlier question in order to disambiguate it, thereby giving information. His choice of the proclaiming tune is therefore in consonance with DI:</w:t>
      </w:r>
    </w:p>
    <w:p w14:paraId="37FFDC82" w14:textId="77777777" w:rsidR="00A42C6A" w:rsidRPr="00866A02" w:rsidRDefault="00A42C6A" w:rsidP="00866A02">
      <w:pPr>
        <w:spacing w:after="0" w:line="280" w:lineRule="exact"/>
        <w:ind w:firstLine="720"/>
        <w:jc w:val="both"/>
        <w:rPr>
          <w:rFonts w:ascii="Times New Roman" w:hAnsi="Times New Roman"/>
          <w:bCs/>
          <w:sz w:val="24"/>
          <w:szCs w:val="24"/>
        </w:rPr>
      </w:pPr>
    </w:p>
    <w:p w14:paraId="6DBB3885" w14:textId="77777777" w:rsidR="00CC317F" w:rsidRPr="006A79BE" w:rsidRDefault="00623042" w:rsidP="00A42C6A">
      <w:pPr>
        <w:spacing w:after="0" w:line="240" w:lineRule="auto"/>
        <w:jc w:val="both"/>
        <w:rPr>
          <w:rFonts w:ascii="Times New Roman" w:hAnsi="Times New Roman"/>
          <w:sz w:val="24"/>
          <w:szCs w:val="24"/>
        </w:rPr>
      </w:pPr>
      <w:r>
        <w:rPr>
          <w:rFonts w:ascii="Times New Roman" w:hAnsi="Times New Roman"/>
          <w:b/>
          <w:sz w:val="24"/>
          <w:szCs w:val="24"/>
        </w:rPr>
        <w:t>Fig</w:t>
      </w:r>
      <w:r w:rsidR="00CC317F" w:rsidRPr="006A79BE">
        <w:rPr>
          <w:rFonts w:ascii="Times New Roman" w:hAnsi="Times New Roman"/>
          <w:b/>
          <w:sz w:val="24"/>
          <w:szCs w:val="24"/>
        </w:rPr>
        <w:t xml:space="preserve">ure </w:t>
      </w:r>
      <w:r w:rsidR="00AA722D" w:rsidRPr="006A79BE">
        <w:rPr>
          <w:rFonts w:ascii="Times New Roman" w:hAnsi="Times New Roman"/>
          <w:b/>
          <w:sz w:val="24"/>
          <w:szCs w:val="24"/>
        </w:rPr>
        <w:t>B</w:t>
      </w:r>
      <w:r w:rsidR="00CC317F" w:rsidRPr="006A79BE">
        <w:rPr>
          <w:rFonts w:ascii="Times New Roman" w:hAnsi="Times New Roman"/>
          <w:b/>
          <w:sz w:val="24"/>
          <w:szCs w:val="24"/>
        </w:rPr>
        <w:t>1: SFS screen capture of “When I say government, I’m talking about federal</w:t>
      </w:r>
      <w:r>
        <w:rPr>
          <w:rFonts w:ascii="Times New Roman" w:hAnsi="Times New Roman"/>
          <w:b/>
          <w:sz w:val="24"/>
          <w:szCs w:val="24"/>
        </w:rPr>
        <w:t xml:space="preserve"> a</w:t>
      </w:r>
      <w:r w:rsidR="00CC317F" w:rsidRPr="006A79BE">
        <w:rPr>
          <w:rFonts w:ascii="Times New Roman" w:hAnsi="Times New Roman"/>
          <w:b/>
          <w:sz w:val="24"/>
          <w:szCs w:val="24"/>
        </w:rPr>
        <w:t>nd the state levels”</w:t>
      </w:r>
    </w:p>
    <w:p w14:paraId="42744997" w14:textId="77777777" w:rsidR="00CC317F" w:rsidRPr="006A79BE" w:rsidRDefault="006E4BB5" w:rsidP="00AA722D">
      <w:pPr>
        <w:pStyle w:val="Title"/>
        <w:spacing w:before="240" w:line="240" w:lineRule="auto"/>
        <w:ind w:firstLine="708"/>
        <w:jc w:val="both"/>
        <w:rPr>
          <w:b w:val="0"/>
          <w:szCs w:val="24"/>
          <w:u w:val="none"/>
        </w:rPr>
      </w:pPr>
      <w:r w:rsidRPr="002961AA">
        <w:rPr>
          <w:noProof/>
          <w:szCs w:val="24"/>
          <w:lang w:eastAsia="en-GB"/>
        </w:rPr>
        <w:drawing>
          <wp:inline distT="0" distB="0" distL="0" distR="0" wp14:anchorId="6FA3C995" wp14:editId="797943E6">
            <wp:extent cx="4743450" cy="1476375"/>
            <wp:effectExtent l="0" t="0" r="0" b="0"/>
            <wp:docPr id="1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43450" cy="1476375"/>
                    </a:xfrm>
                    <a:prstGeom prst="rect">
                      <a:avLst/>
                    </a:prstGeom>
                    <a:noFill/>
                    <a:ln>
                      <a:noFill/>
                    </a:ln>
                  </pic:spPr>
                </pic:pic>
              </a:graphicData>
            </a:graphic>
          </wp:inline>
        </w:drawing>
      </w:r>
    </w:p>
    <w:p w14:paraId="023808B1" w14:textId="77777777" w:rsidR="00CC317F" w:rsidRPr="00BA71C8" w:rsidRDefault="00CC317F" w:rsidP="00800B3A">
      <w:pPr>
        <w:pStyle w:val="Title"/>
        <w:spacing w:before="120"/>
        <w:ind w:firstLine="706"/>
        <w:jc w:val="both"/>
        <w:rPr>
          <w:b w:val="0"/>
          <w:szCs w:val="24"/>
          <w:u w:val="none"/>
        </w:rPr>
      </w:pPr>
      <w:r w:rsidRPr="006A79BE">
        <w:rPr>
          <w:b w:val="0"/>
          <w:szCs w:val="24"/>
          <w:u w:val="none"/>
        </w:rPr>
        <w:t xml:space="preserve">  //</w:t>
      </w:r>
      <w:r w:rsidRPr="006A79BE">
        <w:rPr>
          <w:b w:val="0"/>
          <w:i/>
          <w:szCs w:val="24"/>
          <w:u w:val="none"/>
        </w:rPr>
        <w:t xml:space="preserve">p </w:t>
      </w:r>
      <w:r w:rsidRPr="006A79BE">
        <w:rPr>
          <w:b w:val="0"/>
          <w:szCs w:val="24"/>
          <w:u w:val="none"/>
        </w:rPr>
        <w:t xml:space="preserve">When I say government/   </w:t>
      </w:r>
      <w:r w:rsidRPr="006A79BE">
        <w:rPr>
          <w:b w:val="0"/>
          <w:i/>
          <w:szCs w:val="24"/>
          <w:u w:val="none"/>
        </w:rPr>
        <w:t xml:space="preserve">p </w:t>
      </w:r>
      <w:r w:rsidRPr="006A79BE">
        <w:rPr>
          <w:b w:val="0"/>
          <w:szCs w:val="24"/>
          <w:u w:val="none"/>
        </w:rPr>
        <w:t>I’m talking about federal and the state levels//</w:t>
      </w:r>
    </w:p>
    <w:p w14:paraId="3AB211D1" w14:textId="77777777" w:rsidR="00CC317F" w:rsidRPr="00866A02" w:rsidRDefault="00CC317F" w:rsidP="00866A02">
      <w:pPr>
        <w:spacing w:after="0" w:line="280" w:lineRule="exact"/>
        <w:ind w:firstLine="720"/>
        <w:jc w:val="both"/>
        <w:rPr>
          <w:rFonts w:ascii="Times New Roman" w:hAnsi="Times New Roman"/>
          <w:bCs/>
          <w:sz w:val="24"/>
          <w:szCs w:val="24"/>
        </w:rPr>
      </w:pPr>
      <w:r w:rsidRPr="006A79BE">
        <w:rPr>
          <w:b/>
          <w:szCs w:val="24"/>
        </w:rPr>
        <w:lastRenderedPageBreak/>
        <w:t xml:space="preserve"> </w:t>
      </w:r>
      <w:r w:rsidRPr="00866A02">
        <w:rPr>
          <w:rFonts w:ascii="Times New Roman" w:hAnsi="Times New Roman"/>
          <w:bCs/>
          <w:sz w:val="24"/>
          <w:szCs w:val="24"/>
        </w:rPr>
        <w:t xml:space="preserve">Above average conformity with DI was recorded in 3 excerpts (Excerpts </w:t>
      </w:r>
      <w:r w:rsidR="00921C02" w:rsidRPr="00866A02">
        <w:rPr>
          <w:rFonts w:ascii="Times New Roman" w:hAnsi="Times New Roman"/>
          <w:bCs/>
          <w:sz w:val="24"/>
          <w:szCs w:val="24"/>
        </w:rPr>
        <w:t>B</w:t>
      </w:r>
      <w:r w:rsidR="006D2FB4" w:rsidRPr="00866A02">
        <w:rPr>
          <w:rFonts w:ascii="Times New Roman" w:hAnsi="Times New Roman"/>
          <w:bCs/>
          <w:sz w:val="24"/>
          <w:szCs w:val="24"/>
        </w:rPr>
        <w:t>5</w:t>
      </w:r>
      <w:r w:rsidRPr="00866A02">
        <w:rPr>
          <w:rFonts w:ascii="Times New Roman" w:hAnsi="Times New Roman"/>
          <w:bCs/>
          <w:sz w:val="24"/>
          <w:szCs w:val="24"/>
        </w:rPr>
        <w:t xml:space="preserve">, </w:t>
      </w:r>
      <w:r w:rsidR="00921C02" w:rsidRPr="00866A02">
        <w:rPr>
          <w:rFonts w:ascii="Times New Roman" w:hAnsi="Times New Roman"/>
          <w:bCs/>
          <w:sz w:val="24"/>
          <w:szCs w:val="24"/>
        </w:rPr>
        <w:t>B</w:t>
      </w:r>
      <w:r w:rsidR="006D2FB4" w:rsidRPr="00866A02">
        <w:rPr>
          <w:rFonts w:ascii="Times New Roman" w:hAnsi="Times New Roman"/>
          <w:bCs/>
          <w:sz w:val="24"/>
          <w:szCs w:val="24"/>
        </w:rPr>
        <w:t>1</w:t>
      </w:r>
      <w:r w:rsidRPr="00866A02">
        <w:rPr>
          <w:rFonts w:ascii="Times New Roman" w:hAnsi="Times New Roman"/>
          <w:bCs/>
          <w:sz w:val="24"/>
          <w:szCs w:val="24"/>
        </w:rPr>
        <w:t>2</w:t>
      </w:r>
      <w:r w:rsidR="006D2FB4" w:rsidRPr="00866A02">
        <w:rPr>
          <w:rFonts w:ascii="Times New Roman" w:hAnsi="Times New Roman"/>
          <w:bCs/>
          <w:sz w:val="24"/>
          <w:szCs w:val="24"/>
        </w:rPr>
        <w:t xml:space="preserve"> and </w:t>
      </w:r>
      <w:r w:rsidR="00921C02" w:rsidRPr="00866A02">
        <w:rPr>
          <w:rFonts w:ascii="Times New Roman" w:hAnsi="Times New Roman"/>
          <w:bCs/>
          <w:sz w:val="24"/>
          <w:szCs w:val="24"/>
        </w:rPr>
        <w:t>B</w:t>
      </w:r>
      <w:r w:rsidR="006D2FB4" w:rsidRPr="00866A02">
        <w:rPr>
          <w:rFonts w:ascii="Times New Roman" w:hAnsi="Times New Roman"/>
          <w:bCs/>
          <w:sz w:val="24"/>
          <w:szCs w:val="24"/>
        </w:rPr>
        <w:t>1</w:t>
      </w:r>
      <w:r w:rsidRPr="00866A02">
        <w:rPr>
          <w:rFonts w:ascii="Times New Roman" w:hAnsi="Times New Roman"/>
          <w:bCs/>
          <w:sz w:val="24"/>
          <w:szCs w:val="24"/>
        </w:rPr>
        <w:t>3) while below average compliance with DI was the case in 4 excerpts (Excerpt</w:t>
      </w:r>
      <w:r w:rsidR="006D2FB4" w:rsidRPr="00866A02">
        <w:rPr>
          <w:rFonts w:ascii="Times New Roman" w:hAnsi="Times New Roman"/>
          <w:bCs/>
          <w:sz w:val="24"/>
          <w:szCs w:val="24"/>
        </w:rPr>
        <w:t xml:space="preserve">s </w:t>
      </w:r>
      <w:r w:rsidR="00921C02" w:rsidRPr="00866A02">
        <w:rPr>
          <w:rFonts w:ascii="Times New Roman" w:hAnsi="Times New Roman"/>
          <w:bCs/>
          <w:sz w:val="24"/>
          <w:szCs w:val="24"/>
        </w:rPr>
        <w:t>B</w:t>
      </w:r>
      <w:r w:rsidR="006D2FB4" w:rsidRPr="00866A02">
        <w:rPr>
          <w:rFonts w:ascii="Times New Roman" w:hAnsi="Times New Roman"/>
          <w:bCs/>
          <w:sz w:val="24"/>
          <w:szCs w:val="24"/>
        </w:rPr>
        <w:t xml:space="preserve">2, </w:t>
      </w:r>
      <w:r w:rsidR="00921C02" w:rsidRPr="00866A02">
        <w:rPr>
          <w:rFonts w:ascii="Times New Roman" w:hAnsi="Times New Roman"/>
          <w:bCs/>
          <w:sz w:val="24"/>
          <w:szCs w:val="24"/>
        </w:rPr>
        <w:t>B</w:t>
      </w:r>
      <w:r w:rsidR="006D2FB4" w:rsidRPr="00866A02">
        <w:rPr>
          <w:rFonts w:ascii="Times New Roman" w:hAnsi="Times New Roman"/>
          <w:bCs/>
          <w:sz w:val="24"/>
          <w:szCs w:val="24"/>
        </w:rPr>
        <w:t xml:space="preserve">3, </w:t>
      </w:r>
      <w:r w:rsidR="00921C02" w:rsidRPr="00866A02">
        <w:rPr>
          <w:rFonts w:ascii="Times New Roman" w:hAnsi="Times New Roman"/>
          <w:bCs/>
          <w:sz w:val="24"/>
          <w:szCs w:val="24"/>
        </w:rPr>
        <w:t>B</w:t>
      </w:r>
      <w:r w:rsidR="006D2FB4" w:rsidRPr="00866A02">
        <w:rPr>
          <w:rFonts w:ascii="Times New Roman" w:hAnsi="Times New Roman"/>
          <w:bCs/>
          <w:sz w:val="24"/>
          <w:szCs w:val="24"/>
        </w:rPr>
        <w:t>7</w:t>
      </w:r>
      <w:r w:rsidRPr="00866A02">
        <w:rPr>
          <w:rFonts w:ascii="Times New Roman" w:hAnsi="Times New Roman"/>
          <w:bCs/>
          <w:sz w:val="24"/>
          <w:szCs w:val="24"/>
        </w:rPr>
        <w:t xml:space="preserve"> and </w:t>
      </w:r>
      <w:r w:rsidR="00921C02" w:rsidRPr="00866A02">
        <w:rPr>
          <w:rFonts w:ascii="Times New Roman" w:hAnsi="Times New Roman"/>
          <w:bCs/>
          <w:sz w:val="24"/>
          <w:szCs w:val="24"/>
        </w:rPr>
        <w:t>B</w:t>
      </w:r>
      <w:r w:rsidR="006D2FB4" w:rsidRPr="00866A02">
        <w:rPr>
          <w:rFonts w:ascii="Times New Roman" w:hAnsi="Times New Roman"/>
          <w:bCs/>
          <w:sz w:val="24"/>
          <w:szCs w:val="24"/>
        </w:rPr>
        <w:t>10</w:t>
      </w:r>
      <w:r w:rsidRPr="00866A02">
        <w:rPr>
          <w:rFonts w:ascii="Times New Roman" w:hAnsi="Times New Roman"/>
          <w:bCs/>
          <w:sz w:val="24"/>
          <w:szCs w:val="24"/>
        </w:rPr>
        <w:t>). The production of 6</w:t>
      </w:r>
      <w:r w:rsidR="00734FF6" w:rsidRPr="00866A02">
        <w:rPr>
          <w:rFonts w:ascii="Times New Roman" w:hAnsi="Times New Roman"/>
          <w:bCs/>
          <w:sz w:val="24"/>
          <w:szCs w:val="24"/>
        </w:rPr>
        <w:t xml:space="preserve"> out of the 7 tone units in E</w:t>
      </w:r>
      <w:r w:rsidRPr="00866A02">
        <w:rPr>
          <w:rFonts w:ascii="Times New Roman" w:hAnsi="Times New Roman"/>
          <w:bCs/>
          <w:sz w:val="24"/>
          <w:szCs w:val="24"/>
        </w:rPr>
        <w:t>xcerpt</w:t>
      </w:r>
      <w:r w:rsidR="00734FF6" w:rsidRPr="00866A02">
        <w:rPr>
          <w:rFonts w:ascii="Times New Roman" w:hAnsi="Times New Roman"/>
          <w:bCs/>
          <w:sz w:val="24"/>
          <w:szCs w:val="24"/>
        </w:rPr>
        <w:t xml:space="preserve"> </w:t>
      </w:r>
      <w:r w:rsidR="00921C02" w:rsidRPr="00866A02">
        <w:rPr>
          <w:rFonts w:ascii="Times New Roman" w:hAnsi="Times New Roman"/>
          <w:bCs/>
          <w:sz w:val="24"/>
          <w:szCs w:val="24"/>
        </w:rPr>
        <w:t>B</w:t>
      </w:r>
      <w:r w:rsidR="00734FF6" w:rsidRPr="00866A02">
        <w:rPr>
          <w:rFonts w:ascii="Times New Roman" w:hAnsi="Times New Roman"/>
          <w:bCs/>
          <w:sz w:val="24"/>
          <w:szCs w:val="24"/>
        </w:rPr>
        <w:t>5</w:t>
      </w:r>
      <w:r w:rsidRPr="00866A02">
        <w:rPr>
          <w:rFonts w:ascii="Times New Roman" w:hAnsi="Times New Roman"/>
          <w:bCs/>
          <w:sz w:val="24"/>
          <w:szCs w:val="24"/>
        </w:rPr>
        <w:t xml:space="preserve"> (representing 85.7%) with the proclaiming tune, irrespective of the sentence-final (3) or non-senten</w:t>
      </w:r>
      <w:r w:rsidR="00734FF6" w:rsidRPr="00866A02">
        <w:rPr>
          <w:rFonts w:ascii="Times New Roman" w:hAnsi="Times New Roman"/>
          <w:bCs/>
          <w:sz w:val="24"/>
          <w:szCs w:val="24"/>
        </w:rPr>
        <w:t>ce-final (4) status of the tone units, makes the excerpt</w:t>
      </w:r>
      <w:r w:rsidRPr="00866A02">
        <w:rPr>
          <w:rFonts w:ascii="Times New Roman" w:hAnsi="Times New Roman"/>
          <w:bCs/>
          <w:sz w:val="24"/>
          <w:szCs w:val="24"/>
        </w:rPr>
        <w:t xml:space="preserve"> to be mostly in tune with DI. Having been asked for his opinion on how Boko Haram could be eradicated, the contribution of the participant here could be considered as information-giving. This view is reinforced by the participant’s use of expressions such as “I don’t think...” and “I think...”. </w:t>
      </w:r>
    </w:p>
    <w:p w14:paraId="5C625C83" w14:textId="77777777" w:rsidR="00CC317F" w:rsidRPr="00866A02" w:rsidRDefault="00CC317F"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The choice of tunes in Excerpt</w:t>
      </w:r>
      <w:r w:rsidR="00734FF6" w:rsidRPr="00866A02">
        <w:rPr>
          <w:rFonts w:ascii="Times New Roman" w:hAnsi="Times New Roman"/>
          <w:bCs/>
          <w:sz w:val="24"/>
          <w:szCs w:val="24"/>
        </w:rPr>
        <w:t xml:space="preserve"> </w:t>
      </w:r>
      <w:r w:rsidR="00921C02" w:rsidRPr="00866A02">
        <w:rPr>
          <w:rFonts w:ascii="Times New Roman" w:hAnsi="Times New Roman"/>
          <w:bCs/>
          <w:sz w:val="24"/>
          <w:szCs w:val="24"/>
        </w:rPr>
        <w:t>B</w:t>
      </w:r>
      <w:r w:rsidRPr="00866A02">
        <w:rPr>
          <w:rFonts w:ascii="Times New Roman" w:hAnsi="Times New Roman"/>
          <w:bCs/>
          <w:sz w:val="24"/>
          <w:szCs w:val="24"/>
        </w:rPr>
        <w:t>1</w:t>
      </w:r>
      <w:r w:rsidR="00734FF6" w:rsidRPr="00866A02">
        <w:rPr>
          <w:rFonts w:ascii="Times New Roman" w:hAnsi="Times New Roman"/>
          <w:bCs/>
          <w:sz w:val="24"/>
          <w:szCs w:val="24"/>
        </w:rPr>
        <w:t xml:space="preserve">2, which comprises 7 tone </w:t>
      </w:r>
      <w:r w:rsidRPr="00866A02">
        <w:rPr>
          <w:rFonts w:ascii="Times New Roman" w:hAnsi="Times New Roman"/>
          <w:bCs/>
          <w:sz w:val="24"/>
          <w:szCs w:val="24"/>
        </w:rPr>
        <w:t xml:space="preserve">units, mainly agrees with the DI model as the 5 </w:t>
      </w:r>
      <w:r w:rsidR="00734FF6" w:rsidRPr="00866A02">
        <w:rPr>
          <w:rFonts w:ascii="Times New Roman" w:hAnsi="Times New Roman"/>
          <w:bCs/>
          <w:sz w:val="24"/>
          <w:szCs w:val="24"/>
        </w:rPr>
        <w:t xml:space="preserve">tone </w:t>
      </w:r>
      <w:r w:rsidRPr="00866A02">
        <w:rPr>
          <w:rFonts w:ascii="Times New Roman" w:hAnsi="Times New Roman"/>
          <w:bCs/>
          <w:sz w:val="24"/>
          <w:szCs w:val="24"/>
        </w:rPr>
        <w:t>units with the proclaiming tune are actually seen to be giving information. This was also lexically indicated by the participan</w:t>
      </w:r>
      <w:r w:rsidR="00734FF6" w:rsidRPr="00866A02">
        <w:rPr>
          <w:rFonts w:ascii="Times New Roman" w:hAnsi="Times New Roman"/>
          <w:bCs/>
          <w:sz w:val="24"/>
          <w:szCs w:val="24"/>
        </w:rPr>
        <w:t xml:space="preserve">t with his introductory tone </w:t>
      </w:r>
      <w:r w:rsidRPr="00866A02">
        <w:rPr>
          <w:rFonts w:ascii="Times New Roman" w:hAnsi="Times New Roman"/>
          <w:bCs/>
          <w:sz w:val="24"/>
          <w:szCs w:val="24"/>
        </w:rPr>
        <w:t xml:space="preserve">unit “To me...”.  The </w:t>
      </w:r>
      <w:r w:rsidR="00734FF6" w:rsidRPr="00866A02">
        <w:rPr>
          <w:rFonts w:ascii="Times New Roman" w:hAnsi="Times New Roman"/>
          <w:bCs/>
          <w:sz w:val="24"/>
          <w:szCs w:val="24"/>
        </w:rPr>
        <w:t xml:space="preserve">Northern Nigerian </w:t>
      </w:r>
      <w:r w:rsidRPr="00866A02">
        <w:rPr>
          <w:rFonts w:ascii="Times New Roman" w:hAnsi="Times New Roman"/>
          <w:bCs/>
          <w:sz w:val="24"/>
          <w:szCs w:val="24"/>
        </w:rPr>
        <w:t>participant here saw the FGD as an opportunity to inform the public that Boko Haram was not an Islamic sect, contrary to the belief of many Nigerians. The participan</w:t>
      </w:r>
      <w:r w:rsidR="00734FF6" w:rsidRPr="00866A02">
        <w:rPr>
          <w:rFonts w:ascii="Times New Roman" w:hAnsi="Times New Roman"/>
          <w:bCs/>
          <w:sz w:val="24"/>
          <w:szCs w:val="24"/>
        </w:rPr>
        <w:t xml:space="preserve">t in Excerpt </w:t>
      </w:r>
      <w:r w:rsidR="00921C02" w:rsidRPr="00866A02">
        <w:rPr>
          <w:rFonts w:ascii="Times New Roman" w:hAnsi="Times New Roman"/>
          <w:bCs/>
          <w:sz w:val="24"/>
          <w:szCs w:val="24"/>
        </w:rPr>
        <w:t>B</w:t>
      </w:r>
      <w:r w:rsidR="00734FF6" w:rsidRPr="00866A02">
        <w:rPr>
          <w:rFonts w:ascii="Times New Roman" w:hAnsi="Times New Roman"/>
          <w:bCs/>
          <w:sz w:val="24"/>
          <w:szCs w:val="24"/>
        </w:rPr>
        <w:t>1</w:t>
      </w:r>
      <w:r w:rsidRPr="00866A02">
        <w:rPr>
          <w:rFonts w:ascii="Times New Roman" w:hAnsi="Times New Roman"/>
          <w:bCs/>
          <w:sz w:val="24"/>
          <w:szCs w:val="24"/>
        </w:rPr>
        <w:t>3</w:t>
      </w:r>
      <w:r w:rsidR="00D86462" w:rsidRPr="00866A02">
        <w:rPr>
          <w:rFonts w:ascii="Times New Roman" w:hAnsi="Times New Roman"/>
          <w:bCs/>
          <w:sz w:val="24"/>
          <w:szCs w:val="24"/>
        </w:rPr>
        <w:t xml:space="preserve"> (Figure B2)</w:t>
      </w:r>
      <w:r w:rsidRPr="00866A02">
        <w:rPr>
          <w:rFonts w:ascii="Times New Roman" w:hAnsi="Times New Roman"/>
          <w:bCs/>
          <w:sz w:val="24"/>
          <w:szCs w:val="24"/>
        </w:rPr>
        <w:t xml:space="preserve"> was obviously drawing from some common ground between him and his interviewer who was a fellow </w:t>
      </w:r>
      <w:r w:rsidR="00AA722D" w:rsidRPr="00866A02">
        <w:rPr>
          <w:rFonts w:ascii="Times New Roman" w:hAnsi="Times New Roman"/>
          <w:bCs/>
          <w:sz w:val="24"/>
          <w:szCs w:val="24"/>
        </w:rPr>
        <w:t>Northern Nigerian</w:t>
      </w:r>
      <w:r w:rsidRPr="00866A02">
        <w:rPr>
          <w:rFonts w:ascii="Times New Roman" w:hAnsi="Times New Roman"/>
          <w:bCs/>
          <w:sz w:val="24"/>
          <w:szCs w:val="24"/>
        </w:rPr>
        <w:t>. He therefore spoke almost all his tone units, including 3 sentence-final tone units, with the referring tune in a manner of “I’m just confirming what you know”:</w:t>
      </w:r>
    </w:p>
    <w:p w14:paraId="4483F969" w14:textId="77777777" w:rsidR="00CC317F" w:rsidRPr="006A79BE" w:rsidRDefault="00623042" w:rsidP="00CC317F">
      <w:pPr>
        <w:pStyle w:val="Title"/>
        <w:spacing w:before="120" w:line="240" w:lineRule="auto"/>
        <w:jc w:val="both"/>
        <w:rPr>
          <w:szCs w:val="24"/>
          <w:u w:val="none"/>
        </w:rPr>
      </w:pPr>
      <w:r>
        <w:rPr>
          <w:szCs w:val="24"/>
          <w:u w:val="none"/>
        </w:rPr>
        <w:t>Fig</w:t>
      </w:r>
      <w:r w:rsidR="00AA722D" w:rsidRPr="006A79BE">
        <w:rPr>
          <w:szCs w:val="24"/>
          <w:u w:val="none"/>
        </w:rPr>
        <w:t>ure B</w:t>
      </w:r>
      <w:r w:rsidR="00CC317F" w:rsidRPr="006A79BE">
        <w:rPr>
          <w:szCs w:val="24"/>
          <w:u w:val="none"/>
        </w:rPr>
        <w:t xml:space="preserve">2: SFS screen capture of “... people lost their jobs; people lost their family,   </w:t>
      </w:r>
    </w:p>
    <w:p w14:paraId="16041999" w14:textId="77777777" w:rsidR="00CC317F" w:rsidRPr="006A79BE" w:rsidRDefault="00CC317F" w:rsidP="00CC317F">
      <w:pPr>
        <w:pStyle w:val="Title"/>
        <w:spacing w:line="240" w:lineRule="auto"/>
        <w:ind w:firstLine="706"/>
        <w:jc w:val="both"/>
        <w:rPr>
          <w:szCs w:val="24"/>
          <w:u w:val="none"/>
        </w:rPr>
      </w:pPr>
      <w:r w:rsidRPr="006A79BE">
        <w:rPr>
          <w:szCs w:val="24"/>
          <w:u w:val="none"/>
        </w:rPr>
        <w:t xml:space="preserve">       </w:t>
      </w:r>
      <w:r w:rsidR="00AA722D" w:rsidRPr="006A79BE">
        <w:rPr>
          <w:szCs w:val="24"/>
          <w:u w:val="none"/>
        </w:rPr>
        <w:t xml:space="preserve"> </w:t>
      </w:r>
      <w:r w:rsidRPr="006A79BE">
        <w:rPr>
          <w:szCs w:val="24"/>
          <w:u w:val="none"/>
        </w:rPr>
        <w:t>their places”</w:t>
      </w:r>
    </w:p>
    <w:p w14:paraId="3656BE00" w14:textId="77777777" w:rsidR="00CC317F" w:rsidRPr="006A79BE" w:rsidRDefault="006E4BB5" w:rsidP="00AA722D">
      <w:pPr>
        <w:pStyle w:val="Title"/>
        <w:spacing w:before="120" w:line="240" w:lineRule="auto"/>
        <w:ind w:firstLine="706"/>
        <w:jc w:val="both"/>
        <w:rPr>
          <w:b w:val="0"/>
          <w:szCs w:val="24"/>
          <w:u w:val="none"/>
        </w:rPr>
      </w:pPr>
      <w:r w:rsidRPr="002961AA">
        <w:rPr>
          <w:noProof/>
          <w:szCs w:val="24"/>
          <w:lang w:eastAsia="en-GB"/>
        </w:rPr>
        <w:drawing>
          <wp:inline distT="0" distB="0" distL="0" distR="0" wp14:anchorId="3C2EC89D" wp14:editId="69D304D3">
            <wp:extent cx="4648200" cy="1495425"/>
            <wp:effectExtent l="0" t="0" r="0" b="0"/>
            <wp:docPr id="11"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48200" cy="1495425"/>
                    </a:xfrm>
                    <a:prstGeom prst="rect">
                      <a:avLst/>
                    </a:prstGeom>
                    <a:noFill/>
                    <a:ln>
                      <a:noFill/>
                    </a:ln>
                  </pic:spPr>
                </pic:pic>
              </a:graphicData>
            </a:graphic>
          </wp:inline>
        </w:drawing>
      </w:r>
    </w:p>
    <w:p w14:paraId="38C3E16A" w14:textId="77777777" w:rsidR="00CC317F" w:rsidRPr="006A79BE" w:rsidRDefault="00CC317F" w:rsidP="00800B3A">
      <w:pPr>
        <w:pStyle w:val="Title"/>
        <w:ind w:firstLine="708"/>
        <w:jc w:val="both"/>
        <w:rPr>
          <w:b w:val="0"/>
          <w:szCs w:val="24"/>
          <w:u w:val="none"/>
        </w:rPr>
      </w:pPr>
      <w:r w:rsidRPr="006A79BE">
        <w:rPr>
          <w:b w:val="0"/>
          <w:szCs w:val="24"/>
          <w:u w:val="none"/>
        </w:rPr>
        <w:t xml:space="preserve">       / </w:t>
      </w:r>
      <w:r w:rsidRPr="006A79BE">
        <w:rPr>
          <w:b w:val="0"/>
          <w:i/>
          <w:szCs w:val="24"/>
          <w:u w:val="none"/>
        </w:rPr>
        <w:t xml:space="preserve">r </w:t>
      </w:r>
      <w:r w:rsidRPr="006A79BE">
        <w:rPr>
          <w:b w:val="0"/>
          <w:szCs w:val="24"/>
          <w:u w:val="none"/>
        </w:rPr>
        <w:t xml:space="preserve">people lost their job/           </w:t>
      </w:r>
      <w:r w:rsidRPr="006A79BE">
        <w:rPr>
          <w:b w:val="0"/>
          <w:i/>
          <w:szCs w:val="24"/>
          <w:u w:val="none"/>
        </w:rPr>
        <w:t xml:space="preserve">r </w:t>
      </w:r>
      <w:r w:rsidRPr="006A79BE">
        <w:rPr>
          <w:b w:val="0"/>
          <w:szCs w:val="24"/>
          <w:u w:val="none"/>
        </w:rPr>
        <w:t xml:space="preserve">people lost their family/ </w:t>
      </w:r>
      <w:r w:rsidRPr="006A79BE">
        <w:rPr>
          <w:b w:val="0"/>
          <w:i/>
          <w:szCs w:val="24"/>
          <w:u w:val="none"/>
        </w:rPr>
        <w:t xml:space="preserve">r </w:t>
      </w:r>
      <w:r w:rsidRPr="006A79BE">
        <w:rPr>
          <w:b w:val="0"/>
          <w:szCs w:val="24"/>
          <w:u w:val="none"/>
        </w:rPr>
        <w:t>their   places//</w:t>
      </w:r>
    </w:p>
    <w:p w14:paraId="4DAB6A10" w14:textId="77777777" w:rsidR="00CC317F" w:rsidRPr="00866A02" w:rsidRDefault="00CC317F"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The participant</w:t>
      </w:r>
      <w:r w:rsidR="00AA722D" w:rsidRPr="00866A02">
        <w:rPr>
          <w:rFonts w:ascii="Times New Roman" w:hAnsi="Times New Roman"/>
          <w:bCs/>
          <w:sz w:val="24"/>
          <w:szCs w:val="24"/>
        </w:rPr>
        <w:t xml:space="preserve"> who produced Excerpt </w:t>
      </w:r>
      <w:r w:rsidR="00722C78" w:rsidRPr="00866A02">
        <w:rPr>
          <w:rFonts w:ascii="Times New Roman" w:hAnsi="Times New Roman"/>
          <w:bCs/>
          <w:sz w:val="24"/>
          <w:szCs w:val="24"/>
        </w:rPr>
        <w:t>B</w:t>
      </w:r>
      <w:r w:rsidR="00AA722D" w:rsidRPr="00866A02">
        <w:rPr>
          <w:rFonts w:ascii="Times New Roman" w:hAnsi="Times New Roman"/>
          <w:bCs/>
          <w:sz w:val="24"/>
          <w:szCs w:val="24"/>
        </w:rPr>
        <w:t>2</w:t>
      </w:r>
      <w:r w:rsidRPr="00866A02">
        <w:rPr>
          <w:rFonts w:ascii="Times New Roman" w:hAnsi="Times New Roman"/>
          <w:bCs/>
          <w:sz w:val="24"/>
          <w:szCs w:val="24"/>
        </w:rPr>
        <w:t xml:space="preserve"> (one of the below-average conformity excerpts) chose the proclaiming tune to say 6 analysed </w:t>
      </w:r>
      <w:r w:rsidR="00AA722D" w:rsidRPr="00866A02">
        <w:rPr>
          <w:rFonts w:ascii="Times New Roman" w:hAnsi="Times New Roman"/>
          <w:bCs/>
          <w:sz w:val="24"/>
          <w:szCs w:val="24"/>
        </w:rPr>
        <w:t xml:space="preserve">tone </w:t>
      </w:r>
      <w:r w:rsidRPr="00866A02">
        <w:rPr>
          <w:rFonts w:ascii="Times New Roman" w:hAnsi="Times New Roman"/>
          <w:bCs/>
          <w:sz w:val="24"/>
          <w:szCs w:val="24"/>
        </w:rPr>
        <w:t xml:space="preserve">units (out of 9) which were meant to confirm some common grounds. The excerpt is, as a result, largely contrary to DI as 66.7% of the tone units in the excerpt run counter to DI with respect to the tune placed on them. The first of the 6 </w:t>
      </w:r>
      <w:r w:rsidR="00AA722D" w:rsidRPr="00866A02">
        <w:rPr>
          <w:rFonts w:ascii="Times New Roman" w:hAnsi="Times New Roman"/>
          <w:bCs/>
          <w:sz w:val="24"/>
          <w:szCs w:val="24"/>
        </w:rPr>
        <w:t xml:space="preserve">tone </w:t>
      </w:r>
      <w:r w:rsidRPr="00866A02">
        <w:rPr>
          <w:rFonts w:ascii="Times New Roman" w:hAnsi="Times New Roman"/>
          <w:bCs/>
          <w:sz w:val="24"/>
          <w:szCs w:val="24"/>
        </w:rPr>
        <w:t>units</w:t>
      </w:r>
      <w:r w:rsidR="00D86462" w:rsidRPr="00866A02">
        <w:rPr>
          <w:rFonts w:ascii="Times New Roman" w:hAnsi="Times New Roman"/>
          <w:bCs/>
          <w:sz w:val="24"/>
          <w:szCs w:val="24"/>
        </w:rPr>
        <w:t xml:space="preserve"> (Figure B3)</w:t>
      </w:r>
      <w:r w:rsidRPr="00866A02">
        <w:rPr>
          <w:rFonts w:ascii="Times New Roman" w:hAnsi="Times New Roman"/>
          <w:bCs/>
          <w:sz w:val="24"/>
          <w:szCs w:val="24"/>
        </w:rPr>
        <w:t>, for instance, merely echoes what has been stated by a previous discussant</w:t>
      </w:r>
      <w:r w:rsidR="00AA722D" w:rsidRPr="00866A02">
        <w:rPr>
          <w:rFonts w:ascii="Times New Roman" w:hAnsi="Times New Roman"/>
          <w:bCs/>
          <w:sz w:val="24"/>
          <w:szCs w:val="24"/>
        </w:rPr>
        <w:t xml:space="preserve"> in Excerpt </w:t>
      </w:r>
      <w:r w:rsidR="00722C78" w:rsidRPr="00866A02">
        <w:rPr>
          <w:rFonts w:ascii="Times New Roman" w:hAnsi="Times New Roman"/>
          <w:bCs/>
          <w:sz w:val="24"/>
          <w:szCs w:val="24"/>
        </w:rPr>
        <w:t>B</w:t>
      </w:r>
      <w:r w:rsidR="00AA722D" w:rsidRPr="00866A02">
        <w:rPr>
          <w:rFonts w:ascii="Times New Roman" w:hAnsi="Times New Roman"/>
          <w:bCs/>
          <w:sz w:val="24"/>
          <w:szCs w:val="24"/>
        </w:rPr>
        <w:t>1</w:t>
      </w:r>
      <w:r w:rsidRPr="00866A02">
        <w:rPr>
          <w:rFonts w:ascii="Times New Roman" w:hAnsi="Times New Roman"/>
          <w:bCs/>
          <w:sz w:val="24"/>
          <w:szCs w:val="24"/>
        </w:rPr>
        <w:t>. Yet, it was ended with a falling pitch:</w:t>
      </w:r>
    </w:p>
    <w:p w14:paraId="4410B763" w14:textId="77777777" w:rsidR="00CC317F" w:rsidRPr="006A79BE" w:rsidRDefault="00623042" w:rsidP="00CC317F">
      <w:pPr>
        <w:pStyle w:val="Title"/>
        <w:spacing w:line="240" w:lineRule="auto"/>
        <w:jc w:val="both"/>
        <w:rPr>
          <w:szCs w:val="24"/>
          <w:u w:val="none"/>
        </w:rPr>
      </w:pPr>
      <w:r>
        <w:rPr>
          <w:szCs w:val="24"/>
          <w:u w:val="none"/>
        </w:rPr>
        <w:lastRenderedPageBreak/>
        <w:t>Fig</w:t>
      </w:r>
      <w:r w:rsidR="00AA722D" w:rsidRPr="006A79BE">
        <w:rPr>
          <w:szCs w:val="24"/>
          <w:u w:val="none"/>
        </w:rPr>
        <w:t>ure B</w:t>
      </w:r>
      <w:r w:rsidR="00CC317F" w:rsidRPr="006A79BE">
        <w:rPr>
          <w:szCs w:val="24"/>
          <w:u w:val="none"/>
        </w:rPr>
        <w:t xml:space="preserve">3: SFS screen capture of “... which means Boko Haram is against western   </w:t>
      </w:r>
    </w:p>
    <w:p w14:paraId="5058270F" w14:textId="77777777" w:rsidR="00CC317F" w:rsidRPr="006A79BE" w:rsidRDefault="00623042" w:rsidP="00AA722D">
      <w:pPr>
        <w:pStyle w:val="Title"/>
        <w:spacing w:line="240" w:lineRule="auto"/>
        <w:ind w:firstLine="708"/>
        <w:jc w:val="both"/>
        <w:rPr>
          <w:b w:val="0"/>
          <w:szCs w:val="24"/>
          <w:u w:val="none"/>
        </w:rPr>
      </w:pPr>
      <w:r>
        <w:rPr>
          <w:szCs w:val="24"/>
          <w:u w:val="none"/>
        </w:rPr>
        <w:t xml:space="preserve">        </w:t>
      </w:r>
      <w:r w:rsidR="00CC317F" w:rsidRPr="006A79BE">
        <w:rPr>
          <w:szCs w:val="24"/>
          <w:u w:val="none"/>
        </w:rPr>
        <w:t>education”</w:t>
      </w:r>
    </w:p>
    <w:p w14:paraId="60DF38F9" w14:textId="77777777" w:rsidR="00CC317F" w:rsidRPr="006A79BE" w:rsidRDefault="00CC317F" w:rsidP="00CC317F">
      <w:pPr>
        <w:pStyle w:val="Title"/>
        <w:spacing w:line="240" w:lineRule="auto"/>
        <w:ind w:firstLine="708"/>
        <w:jc w:val="both"/>
        <w:rPr>
          <w:b w:val="0"/>
          <w:szCs w:val="24"/>
          <w:u w:val="none"/>
        </w:rPr>
      </w:pPr>
    </w:p>
    <w:p w14:paraId="6E999015" w14:textId="77777777" w:rsidR="00CC317F" w:rsidRPr="006A79BE" w:rsidRDefault="00CC317F" w:rsidP="00AA722D">
      <w:pPr>
        <w:pStyle w:val="Title"/>
        <w:spacing w:line="240" w:lineRule="auto"/>
        <w:jc w:val="both"/>
        <w:rPr>
          <w:b w:val="0"/>
          <w:szCs w:val="24"/>
          <w:u w:val="none"/>
        </w:rPr>
      </w:pPr>
      <w:r w:rsidRPr="006A79BE">
        <w:rPr>
          <w:b w:val="0"/>
          <w:szCs w:val="24"/>
          <w:u w:val="none"/>
        </w:rPr>
        <w:tab/>
      </w:r>
      <w:r w:rsidR="006E4BB5" w:rsidRPr="002961AA">
        <w:rPr>
          <w:noProof/>
          <w:szCs w:val="24"/>
          <w:lang w:eastAsia="en-GB"/>
        </w:rPr>
        <w:drawing>
          <wp:inline distT="0" distB="0" distL="0" distR="0" wp14:anchorId="5F6D1207" wp14:editId="76598EA6">
            <wp:extent cx="4514850" cy="1628775"/>
            <wp:effectExtent l="0" t="0" r="0" b="0"/>
            <wp:docPr id="1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14850" cy="1628775"/>
                    </a:xfrm>
                    <a:prstGeom prst="rect">
                      <a:avLst/>
                    </a:prstGeom>
                    <a:noFill/>
                    <a:ln>
                      <a:noFill/>
                    </a:ln>
                  </pic:spPr>
                </pic:pic>
              </a:graphicData>
            </a:graphic>
          </wp:inline>
        </w:drawing>
      </w:r>
    </w:p>
    <w:p w14:paraId="1439577D" w14:textId="77777777" w:rsidR="00CC317F" w:rsidRPr="00BA71C8" w:rsidRDefault="00CC317F" w:rsidP="00800B3A">
      <w:pPr>
        <w:pStyle w:val="Title"/>
        <w:jc w:val="both"/>
        <w:rPr>
          <w:b w:val="0"/>
          <w:szCs w:val="24"/>
          <w:u w:val="none"/>
        </w:rPr>
      </w:pPr>
      <w:r w:rsidRPr="006A79BE">
        <w:rPr>
          <w:b w:val="0"/>
          <w:szCs w:val="24"/>
          <w:u w:val="none"/>
        </w:rPr>
        <w:tab/>
        <w:t xml:space="preserve">  .../ </w:t>
      </w:r>
      <w:r w:rsidRPr="006A79BE">
        <w:rPr>
          <w:b w:val="0"/>
          <w:i/>
          <w:szCs w:val="24"/>
          <w:u w:val="none"/>
        </w:rPr>
        <w:t xml:space="preserve">p </w:t>
      </w:r>
      <w:r w:rsidRPr="006A79BE">
        <w:rPr>
          <w:b w:val="0"/>
          <w:szCs w:val="24"/>
          <w:u w:val="none"/>
        </w:rPr>
        <w:t>which  means          Boko Haram       is against western education//</w:t>
      </w:r>
    </w:p>
    <w:p w14:paraId="76DE1293" w14:textId="77777777" w:rsidR="00CC317F" w:rsidRPr="00866A02" w:rsidRDefault="00CC317F"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 xml:space="preserve">Six out of the 15 excerpts (40.0%) are completely not in accord with DI (Excerpts </w:t>
      </w:r>
      <w:r w:rsidR="00722C78" w:rsidRPr="00866A02">
        <w:rPr>
          <w:rFonts w:ascii="Times New Roman" w:hAnsi="Times New Roman"/>
          <w:bCs/>
          <w:sz w:val="24"/>
          <w:szCs w:val="24"/>
        </w:rPr>
        <w:t>B</w:t>
      </w:r>
      <w:r w:rsidR="007F3A4D" w:rsidRPr="00866A02">
        <w:rPr>
          <w:rFonts w:ascii="Times New Roman" w:hAnsi="Times New Roman"/>
          <w:bCs/>
          <w:sz w:val="24"/>
          <w:szCs w:val="24"/>
        </w:rPr>
        <w:t>1</w:t>
      </w:r>
      <w:r w:rsidRPr="00866A02">
        <w:rPr>
          <w:rFonts w:ascii="Times New Roman" w:hAnsi="Times New Roman"/>
          <w:bCs/>
          <w:sz w:val="24"/>
          <w:szCs w:val="24"/>
        </w:rPr>
        <w:t xml:space="preserve">, </w:t>
      </w:r>
      <w:r w:rsidR="00722C78" w:rsidRPr="00866A02">
        <w:rPr>
          <w:rFonts w:ascii="Times New Roman" w:hAnsi="Times New Roman"/>
          <w:bCs/>
          <w:sz w:val="24"/>
          <w:szCs w:val="24"/>
        </w:rPr>
        <w:t>B</w:t>
      </w:r>
      <w:r w:rsidR="007F3A4D" w:rsidRPr="00866A02">
        <w:rPr>
          <w:rFonts w:ascii="Times New Roman" w:hAnsi="Times New Roman"/>
          <w:bCs/>
          <w:sz w:val="24"/>
          <w:szCs w:val="24"/>
        </w:rPr>
        <w:t>4</w:t>
      </w:r>
      <w:r w:rsidRPr="00866A02">
        <w:rPr>
          <w:rFonts w:ascii="Times New Roman" w:hAnsi="Times New Roman"/>
          <w:bCs/>
          <w:sz w:val="24"/>
          <w:szCs w:val="24"/>
        </w:rPr>
        <w:t xml:space="preserve">, </w:t>
      </w:r>
      <w:r w:rsidR="00722C78" w:rsidRPr="00866A02">
        <w:rPr>
          <w:rFonts w:ascii="Times New Roman" w:hAnsi="Times New Roman"/>
          <w:bCs/>
          <w:sz w:val="24"/>
          <w:szCs w:val="24"/>
        </w:rPr>
        <w:t>B</w:t>
      </w:r>
      <w:r w:rsidR="007F3A4D" w:rsidRPr="00866A02">
        <w:rPr>
          <w:rFonts w:ascii="Times New Roman" w:hAnsi="Times New Roman"/>
          <w:bCs/>
          <w:sz w:val="24"/>
          <w:szCs w:val="24"/>
        </w:rPr>
        <w:t xml:space="preserve">6, </w:t>
      </w:r>
      <w:r w:rsidR="00722C78" w:rsidRPr="00866A02">
        <w:rPr>
          <w:rFonts w:ascii="Times New Roman" w:hAnsi="Times New Roman"/>
          <w:bCs/>
          <w:sz w:val="24"/>
          <w:szCs w:val="24"/>
        </w:rPr>
        <w:t>B</w:t>
      </w:r>
      <w:r w:rsidR="007F3A4D" w:rsidRPr="00866A02">
        <w:rPr>
          <w:rFonts w:ascii="Times New Roman" w:hAnsi="Times New Roman"/>
          <w:bCs/>
          <w:sz w:val="24"/>
          <w:szCs w:val="24"/>
        </w:rPr>
        <w:t>8</w:t>
      </w:r>
      <w:r w:rsidRPr="00866A02">
        <w:rPr>
          <w:rFonts w:ascii="Times New Roman" w:hAnsi="Times New Roman"/>
          <w:bCs/>
          <w:sz w:val="24"/>
          <w:szCs w:val="24"/>
        </w:rPr>
        <w:t xml:space="preserve">, </w:t>
      </w:r>
      <w:r w:rsidR="00722C78" w:rsidRPr="00866A02">
        <w:rPr>
          <w:rFonts w:ascii="Times New Roman" w:hAnsi="Times New Roman"/>
          <w:bCs/>
          <w:sz w:val="24"/>
          <w:szCs w:val="24"/>
        </w:rPr>
        <w:t>B</w:t>
      </w:r>
      <w:r w:rsidRPr="00866A02">
        <w:rPr>
          <w:rFonts w:ascii="Times New Roman" w:hAnsi="Times New Roman"/>
          <w:bCs/>
          <w:sz w:val="24"/>
          <w:szCs w:val="24"/>
        </w:rPr>
        <w:t>1</w:t>
      </w:r>
      <w:r w:rsidR="007F3A4D" w:rsidRPr="00866A02">
        <w:rPr>
          <w:rFonts w:ascii="Times New Roman" w:hAnsi="Times New Roman"/>
          <w:bCs/>
          <w:sz w:val="24"/>
          <w:szCs w:val="24"/>
        </w:rPr>
        <w:t xml:space="preserve">1 and </w:t>
      </w:r>
      <w:r w:rsidR="00722C78" w:rsidRPr="00866A02">
        <w:rPr>
          <w:rFonts w:ascii="Times New Roman" w:hAnsi="Times New Roman"/>
          <w:bCs/>
          <w:sz w:val="24"/>
          <w:szCs w:val="24"/>
        </w:rPr>
        <w:t>B</w:t>
      </w:r>
      <w:r w:rsidR="007F3A4D" w:rsidRPr="00866A02">
        <w:rPr>
          <w:rFonts w:ascii="Times New Roman" w:hAnsi="Times New Roman"/>
          <w:bCs/>
          <w:sz w:val="24"/>
          <w:szCs w:val="24"/>
        </w:rPr>
        <w:t>1</w:t>
      </w:r>
      <w:r w:rsidRPr="00866A02">
        <w:rPr>
          <w:rFonts w:ascii="Times New Roman" w:hAnsi="Times New Roman"/>
          <w:bCs/>
          <w:sz w:val="24"/>
          <w:szCs w:val="24"/>
        </w:rPr>
        <w:t xml:space="preserve">5). For instance, </w:t>
      </w:r>
      <w:r w:rsidR="007F3A4D" w:rsidRPr="00866A02">
        <w:rPr>
          <w:rFonts w:ascii="Times New Roman" w:hAnsi="Times New Roman"/>
          <w:bCs/>
          <w:sz w:val="24"/>
          <w:szCs w:val="24"/>
        </w:rPr>
        <w:t xml:space="preserve">the analysed tone </w:t>
      </w:r>
      <w:r w:rsidRPr="00866A02">
        <w:rPr>
          <w:rFonts w:ascii="Times New Roman" w:hAnsi="Times New Roman"/>
          <w:bCs/>
          <w:sz w:val="24"/>
          <w:szCs w:val="24"/>
        </w:rPr>
        <w:t>unit</w:t>
      </w:r>
      <w:r w:rsidR="007F3A4D" w:rsidRPr="00866A02">
        <w:rPr>
          <w:rFonts w:ascii="Times New Roman" w:hAnsi="Times New Roman"/>
          <w:bCs/>
          <w:sz w:val="24"/>
          <w:szCs w:val="24"/>
        </w:rPr>
        <w:t xml:space="preserve"> in Excerpt </w:t>
      </w:r>
      <w:r w:rsidR="00722C78" w:rsidRPr="00866A02">
        <w:rPr>
          <w:rFonts w:ascii="Times New Roman" w:hAnsi="Times New Roman"/>
          <w:bCs/>
          <w:sz w:val="24"/>
          <w:szCs w:val="24"/>
        </w:rPr>
        <w:t>B</w:t>
      </w:r>
      <w:r w:rsidR="007F3A4D" w:rsidRPr="00866A02">
        <w:rPr>
          <w:rFonts w:ascii="Times New Roman" w:hAnsi="Times New Roman"/>
          <w:bCs/>
          <w:sz w:val="24"/>
          <w:szCs w:val="24"/>
        </w:rPr>
        <w:t>8</w:t>
      </w:r>
      <w:r w:rsidR="008D5783" w:rsidRPr="00866A02">
        <w:rPr>
          <w:rFonts w:ascii="Times New Roman" w:hAnsi="Times New Roman"/>
          <w:bCs/>
          <w:sz w:val="24"/>
          <w:szCs w:val="24"/>
        </w:rPr>
        <w:t xml:space="preserve"> (Figure B4)</w:t>
      </w:r>
      <w:r w:rsidRPr="00866A02">
        <w:rPr>
          <w:rFonts w:ascii="Times New Roman" w:hAnsi="Times New Roman"/>
          <w:bCs/>
          <w:sz w:val="24"/>
          <w:szCs w:val="24"/>
        </w:rPr>
        <w:t xml:space="preserve"> had the proclaiming tune placed on it by the participant.</w:t>
      </w:r>
      <w:r w:rsidR="007F3A4D" w:rsidRPr="00866A02">
        <w:rPr>
          <w:rFonts w:ascii="Times New Roman" w:hAnsi="Times New Roman"/>
          <w:bCs/>
          <w:sz w:val="24"/>
          <w:szCs w:val="24"/>
        </w:rPr>
        <w:t xml:space="preserve"> Being a tone </w:t>
      </w:r>
      <w:r w:rsidRPr="00866A02">
        <w:rPr>
          <w:rFonts w:ascii="Times New Roman" w:hAnsi="Times New Roman"/>
          <w:bCs/>
          <w:sz w:val="24"/>
          <w:szCs w:val="24"/>
        </w:rPr>
        <w:t>unit which merely summa</w:t>
      </w:r>
      <w:r w:rsidR="007F3A4D" w:rsidRPr="00866A02">
        <w:rPr>
          <w:rFonts w:ascii="Times New Roman" w:hAnsi="Times New Roman"/>
          <w:bCs/>
          <w:sz w:val="24"/>
          <w:szCs w:val="24"/>
        </w:rPr>
        <w:t xml:space="preserve">rises the contents of Excerpt </w:t>
      </w:r>
      <w:r w:rsidR="00722C78" w:rsidRPr="00866A02">
        <w:rPr>
          <w:rFonts w:ascii="Times New Roman" w:hAnsi="Times New Roman"/>
          <w:bCs/>
          <w:sz w:val="24"/>
          <w:szCs w:val="24"/>
        </w:rPr>
        <w:t>B</w:t>
      </w:r>
      <w:r w:rsidR="007F3A4D" w:rsidRPr="00866A02">
        <w:rPr>
          <w:rFonts w:ascii="Times New Roman" w:hAnsi="Times New Roman"/>
          <w:bCs/>
          <w:sz w:val="24"/>
          <w:szCs w:val="24"/>
        </w:rPr>
        <w:t>7</w:t>
      </w:r>
      <w:r w:rsidRPr="00866A02">
        <w:rPr>
          <w:rFonts w:ascii="Times New Roman" w:hAnsi="Times New Roman"/>
          <w:bCs/>
          <w:sz w:val="24"/>
          <w:szCs w:val="24"/>
        </w:rPr>
        <w:t xml:space="preserve">, the participant’s use of the proclaiming tune </w:t>
      </w:r>
      <w:r w:rsidR="007F3A4D" w:rsidRPr="00866A02">
        <w:rPr>
          <w:rFonts w:ascii="Times New Roman" w:hAnsi="Times New Roman"/>
          <w:bCs/>
          <w:sz w:val="24"/>
          <w:szCs w:val="24"/>
        </w:rPr>
        <w:t xml:space="preserve">to produce it renders this tone </w:t>
      </w:r>
      <w:r w:rsidRPr="00866A02">
        <w:rPr>
          <w:rFonts w:ascii="Times New Roman" w:hAnsi="Times New Roman"/>
          <w:bCs/>
          <w:sz w:val="24"/>
          <w:szCs w:val="24"/>
        </w:rPr>
        <w:t>unit not conforming to DI. A prece</w:t>
      </w:r>
      <w:r w:rsidR="007F3A4D" w:rsidRPr="00866A02">
        <w:rPr>
          <w:rFonts w:ascii="Times New Roman" w:hAnsi="Times New Roman"/>
          <w:bCs/>
          <w:sz w:val="24"/>
          <w:szCs w:val="24"/>
        </w:rPr>
        <w:t xml:space="preserve">ding tone </w:t>
      </w:r>
      <w:r w:rsidRPr="00866A02">
        <w:rPr>
          <w:rFonts w:ascii="Times New Roman" w:hAnsi="Times New Roman"/>
          <w:bCs/>
          <w:sz w:val="24"/>
          <w:szCs w:val="24"/>
        </w:rPr>
        <w:t xml:space="preserve">unit to the </w:t>
      </w:r>
      <w:r w:rsidR="007F3A4D" w:rsidRPr="00866A02">
        <w:rPr>
          <w:rFonts w:ascii="Times New Roman" w:hAnsi="Times New Roman"/>
          <w:bCs/>
          <w:sz w:val="24"/>
          <w:szCs w:val="24"/>
        </w:rPr>
        <w:t xml:space="preserve">analysed non-interrogative tone </w:t>
      </w:r>
      <w:r w:rsidRPr="00866A02">
        <w:rPr>
          <w:rFonts w:ascii="Times New Roman" w:hAnsi="Times New Roman"/>
          <w:bCs/>
          <w:sz w:val="24"/>
          <w:szCs w:val="24"/>
        </w:rPr>
        <w:t>unit</w:t>
      </w:r>
      <w:r w:rsidR="008D5783" w:rsidRPr="00866A02">
        <w:rPr>
          <w:rFonts w:ascii="Times New Roman" w:hAnsi="Times New Roman"/>
          <w:bCs/>
          <w:sz w:val="24"/>
          <w:szCs w:val="24"/>
        </w:rPr>
        <w:t xml:space="preserve"> (“Okay”)</w:t>
      </w:r>
      <w:r w:rsidRPr="00866A02">
        <w:rPr>
          <w:rFonts w:ascii="Times New Roman" w:hAnsi="Times New Roman"/>
          <w:bCs/>
          <w:sz w:val="24"/>
          <w:szCs w:val="24"/>
        </w:rPr>
        <w:t xml:space="preserve"> which bears the referring tune lends credence to this claim: </w:t>
      </w:r>
    </w:p>
    <w:p w14:paraId="407B8C23" w14:textId="77777777" w:rsidR="00CC317F" w:rsidRPr="006A79BE" w:rsidRDefault="00623042" w:rsidP="007F3A4D">
      <w:pPr>
        <w:pStyle w:val="Title"/>
        <w:spacing w:line="240" w:lineRule="auto"/>
        <w:jc w:val="both"/>
        <w:rPr>
          <w:b w:val="0"/>
          <w:szCs w:val="24"/>
          <w:u w:val="none"/>
        </w:rPr>
      </w:pPr>
      <w:r>
        <w:rPr>
          <w:szCs w:val="24"/>
          <w:u w:val="none"/>
        </w:rPr>
        <w:t>Fig</w:t>
      </w:r>
      <w:r w:rsidR="007F3A4D" w:rsidRPr="006A79BE">
        <w:rPr>
          <w:szCs w:val="24"/>
          <w:u w:val="none"/>
        </w:rPr>
        <w:t>ure B</w:t>
      </w:r>
      <w:r w:rsidR="00CC317F" w:rsidRPr="006A79BE">
        <w:rPr>
          <w:szCs w:val="24"/>
          <w:u w:val="none"/>
        </w:rPr>
        <w:t>4: SFS screen capture of “Okay, it causes unrest in the society”</w:t>
      </w:r>
    </w:p>
    <w:p w14:paraId="5EBBE292" w14:textId="77777777" w:rsidR="00CC317F" w:rsidRPr="006A79BE" w:rsidRDefault="00CC317F" w:rsidP="00CC317F">
      <w:pPr>
        <w:pStyle w:val="Title"/>
        <w:spacing w:line="240" w:lineRule="auto"/>
        <w:ind w:firstLine="706"/>
        <w:jc w:val="both"/>
        <w:rPr>
          <w:b w:val="0"/>
          <w:szCs w:val="24"/>
          <w:u w:val="none"/>
        </w:rPr>
      </w:pPr>
    </w:p>
    <w:p w14:paraId="68EFDC4B" w14:textId="77777777" w:rsidR="00CC317F" w:rsidRPr="006A79BE" w:rsidRDefault="00CC317F" w:rsidP="00CC317F">
      <w:pPr>
        <w:pStyle w:val="Title"/>
        <w:spacing w:line="240" w:lineRule="auto"/>
        <w:ind w:firstLine="706"/>
        <w:jc w:val="both"/>
        <w:rPr>
          <w:b w:val="0"/>
          <w:szCs w:val="24"/>
          <w:u w:val="none"/>
        </w:rPr>
      </w:pPr>
      <w:r w:rsidRPr="006A79BE">
        <w:rPr>
          <w:b w:val="0"/>
          <w:szCs w:val="24"/>
          <w:u w:val="none"/>
        </w:rPr>
        <w:tab/>
      </w:r>
      <w:r w:rsidRPr="006A79BE">
        <w:rPr>
          <w:b w:val="0"/>
          <w:szCs w:val="24"/>
          <w:u w:val="none"/>
        </w:rPr>
        <w:tab/>
      </w:r>
      <w:r w:rsidR="006E4BB5" w:rsidRPr="002961AA">
        <w:rPr>
          <w:noProof/>
          <w:szCs w:val="24"/>
          <w:lang w:eastAsia="en-GB"/>
        </w:rPr>
        <w:drawing>
          <wp:inline distT="0" distB="0" distL="0" distR="0" wp14:anchorId="64C27D06" wp14:editId="14433FCD">
            <wp:extent cx="4067175" cy="1533525"/>
            <wp:effectExtent l="0" t="0" r="0" b="0"/>
            <wp:docPr id="1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67175" cy="1533525"/>
                    </a:xfrm>
                    <a:prstGeom prst="rect">
                      <a:avLst/>
                    </a:prstGeom>
                    <a:noFill/>
                    <a:ln>
                      <a:noFill/>
                    </a:ln>
                  </pic:spPr>
                </pic:pic>
              </a:graphicData>
            </a:graphic>
          </wp:inline>
        </w:drawing>
      </w:r>
    </w:p>
    <w:p w14:paraId="54E3209B" w14:textId="77777777" w:rsidR="00CC317F" w:rsidRPr="00BA71C8" w:rsidRDefault="00CC317F" w:rsidP="00800B3A">
      <w:pPr>
        <w:pStyle w:val="Title"/>
        <w:spacing w:before="120"/>
        <w:ind w:firstLine="706"/>
        <w:jc w:val="both"/>
        <w:rPr>
          <w:b w:val="0"/>
          <w:szCs w:val="24"/>
          <w:u w:val="none"/>
        </w:rPr>
      </w:pPr>
      <w:r w:rsidRPr="006A79BE">
        <w:rPr>
          <w:b w:val="0"/>
          <w:szCs w:val="24"/>
          <w:u w:val="none"/>
        </w:rPr>
        <w:tab/>
      </w:r>
      <w:r w:rsidRPr="006A79BE">
        <w:rPr>
          <w:b w:val="0"/>
          <w:szCs w:val="24"/>
          <w:u w:val="none"/>
        </w:rPr>
        <w:tab/>
        <w:t xml:space="preserve">       // </w:t>
      </w:r>
      <w:r w:rsidRPr="006A79BE">
        <w:rPr>
          <w:b w:val="0"/>
          <w:i/>
          <w:szCs w:val="24"/>
          <w:u w:val="none"/>
        </w:rPr>
        <w:t xml:space="preserve">r </w:t>
      </w:r>
      <w:r w:rsidRPr="006A79BE">
        <w:rPr>
          <w:b w:val="0"/>
          <w:szCs w:val="24"/>
          <w:u w:val="none"/>
        </w:rPr>
        <w:t xml:space="preserve">Okay/                   </w:t>
      </w:r>
      <w:r w:rsidRPr="006A79BE">
        <w:rPr>
          <w:b w:val="0"/>
          <w:i/>
          <w:szCs w:val="24"/>
          <w:u w:val="none"/>
        </w:rPr>
        <w:t xml:space="preserve">p </w:t>
      </w:r>
      <w:r w:rsidRPr="006A79BE">
        <w:rPr>
          <w:b w:val="0"/>
          <w:szCs w:val="24"/>
        </w:rPr>
        <w:t>it causes  unrest  in the society</w:t>
      </w:r>
      <w:r w:rsidRPr="006A79BE">
        <w:rPr>
          <w:b w:val="0"/>
          <w:szCs w:val="24"/>
          <w:u w:val="none"/>
        </w:rPr>
        <w:t>//</w:t>
      </w:r>
    </w:p>
    <w:p w14:paraId="2866C1B6" w14:textId="71B741AA" w:rsidR="00CC317F" w:rsidRDefault="00CC317F"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An addition of the excerpts that are in total accord with DI and those with above average conformity with DI would give us only 5 out of 15 excerpts (33.3%) that largely subscribe to DI. Relating this to the findings in</w:t>
      </w:r>
      <w:r w:rsidR="007F3A4D" w:rsidRPr="00866A02">
        <w:rPr>
          <w:rFonts w:ascii="Times New Roman" w:hAnsi="Times New Roman"/>
          <w:bCs/>
          <w:sz w:val="24"/>
          <w:szCs w:val="24"/>
        </w:rPr>
        <w:t xml:space="preserve"> the analysis of</w:t>
      </w:r>
      <w:r w:rsidRPr="00866A02">
        <w:rPr>
          <w:rFonts w:ascii="Times New Roman" w:hAnsi="Times New Roman"/>
          <w:bCs/>
          <w:sz w:val="24"/>
          <w:szCs w:val="24"/>
        </w:rPr>
        <w:t xml:space="preserve"> </w:t>
      </w:r>
      <w:r w:rsidR="007F3A4D" w:rsidRPr="00866A02">
        <w:rPr>
          <w:rFonts w:ascii="Times New Roman" w:hAnsi="Times New Roman"/>
          <w:bCs/>
          <w:sz w:val="24"/>
          <w:szCs w:val="24"/>
        </w:rPr>
        <w:t>Group A’s non-inter</w:t>
      </w:r>
      <w:r w:rsidR="00361FCE" w:rsidRPr="00866A02">
        <w:rPr>
          <w:rFonts w:ascii="Times New Roman" w:hAnsi="Times New Roman"/>
          <w:bCs/>
          <w:sz w:val="24"/>
          <w:szCs w:val="24"/>
        </w:rPr>
        <w:t>r</w:t>
      </w:r>
      <w:r w:rsidR="007F3A4D" w:rsidRPr="00866A02">
        <w:rPr>
          <w:rFonts w:ascii="Times New Roman" w:hAnsi="Times New Roman"/>
          <w:bCs/>
          <w:sz w:val="24"/>
          <w:szCs w:val="24"/>
        </w:rPr>
        <w:t>ogative</w:t>
      </w:r>
      <w:r w:rsidR="00361FCE" w:rsidRPr="00866A02">
        <w:rPr>
          <w:rFonts w:ascii="Times New Roman" w:hAnsi="Times New Roman"/>
          <w:bCs/>
          <w:sz w:val="24"/>
          <w:szCs w:val="24"/>
        </w:rPr>
        <w:t xml:space="preserve"> tone-unit</w:t>
      </w:r>
      <w:r w:rsidR="007F3A4D" w:rsidRPr="00866A02">
        <w:rPr>
          <w:rFonts w:ascii="Times New Roman" w:hAnsi="Times New Roman"/>
          <w:bCs/>
          <w:sz w:val="24"/>
          <w:szCs w:val="24"/>
        </w:rPr>
        <w:t xml:space="preserve"> </w:t>
      </w:r>
      <w:r w:rsidR="00361FCE" w:rsidRPr="00866A02">
        <w:rPr>
          <w:rFonts w:ascii="Times New Roman" w:hAnsi="Times New Roman"/>
          <w:bCs/>
          <w:sz w:val="24"/>
          <w:szCs w:val="24"/>
        </w:rPr>
        <w:t>intonation patterns</w:t>
      </w:r>
      <w:r w:rsidRPr="00866A02">
        <w:rPr>
          <w:rFonts w:ascii="Times New Roman" w:hAnsi="Times New Roman"/>
          <w:bCs/>
          <w:sz w:val="24"/>
          <w:szCs w:val="24"/>
        </w:rPr>
        <w:t>, it is emphatically clear that a vast majority of ENSE are not aware of, and do not use</w:t>
      </w:r>
      <w:r w:rsidR="00361FCE" w:rsidRPr="00866A02">
        <w:rPr>
          <w:rFonts w:ascii="Times New Roman" w:hAnsi="Times New Roman"/>
          <w:bCs/>
          <w:sz w:val="24"/>
          <w:szCs w:val="24"/>
        </w:rPr>
        <w:t>,</w:t>
      </w:r>
      <w:r w:rsidRPr="00866A02">
        <w:rPr>
          <w:rFonts w:ascii="Times New Roman" w:hAnsi="Times New Roman"/>
          <w:bCs/>
          <w:sz w:val="24"/>
          <w:szCs w:val="24"/>
        </w:rPr>
        <w:t xml:space="preserve"> DI in the aspect of non-interrogative tone </w:t>
      </w:r>
      <w:r w:rsidRPr="00866A02">
        <w:rPr>
          <w:rFonts w:ascii="Times New Roman" w:hAnsi="Times New Roman"/>
          <w:bCs/>
          <w:sz w:val="24"/>
          <w:szCs w:val="24"/>
        </w:rPr>
        <w:lastRenderedPageBreak/>
        <w:t xml:space="preserve">units with only </w:t>
      </w:r>
      <w:r w:rsidR="00361FCE" w:rsidRPr="00866A02">
        <w:rPr>
          <w:rFonts w:ascii="Times New Roman" w:hAnsi="Times New Roman"/>
          <w:bCs/>
          <w:sz w:val="24"/>
          <w:szCs w:val="24"/>
        </w:rPr>
        <w:t>12</w:t>
      </w:r>
      <w:r w:rsidRPr="00866A02">
        <w:rPr>
          <w:rFonts w:ascii="Times New Roman" w:hAnsi="Times New Roman"/>
          <w:bCs/>
          <w:sz w:val="24"/>
          <w:szCs w:val="24"/>
        </w:rPr>
        <w:t xml:space="preserve"> of a total of 32</w:t>
      </w:r>
      <w:r w:rsidR="00361FCE" w:rsidRPr="00866A02">
        <w:rPr>
          <w:rFonts w:ascii="Times New Roman" w:hAnsi="Times New Roman"/>
          <w:bCs/>
          <w:sz w:val="24"/>
          <w:szCs w:val="24"/>
        </w:rPr>
        <w:t xml:space="preserve"> (37.5%)</w:t>
      </w:r>
      <w:r w:rsidR="00C13356" w:rsidRPr="00866A02">
        <w:rPr>
          <w:rFonts w:ascii="Times New Roman" w:hAnsi="Times New Roman"/>
          <w:bCs/>
          <w:sz w:val="24"/>
          <w:szCs w:val="24"/>
        </w:rPr>
        <w:t xml:space="preserve"> non-interrogative tone-</w:t>
      </w:r>
      <w:r w:rsidRPr="00866A02">
        <w:rPr>
          <w:rFonts w:ascii="Times New Roman" w:hAnsi="Times New Roman"/>
          <w:bCs/>
          <w:sz w:val="24"/>
          <w:szCs w:val="24"/>
        </w:rPr>
        <w:t>unit excerpts for both groups conforming to DI.</w:t>
      </w:r>
      <w:r w:rsidR="00390176" w:rsidRPr="00866A02">
        <w:rPr>
          <w:rFonts w:ascii="Times New Roman" w:hAnsi="Times New Roman"/>
          <w:bCs/>
          <w:sz w:val="24"/>
          <w:szCs w:val="24"/>
        </w:rPr>
        <w:t xml:space="preserve"> In addition to the reasons earlier adduced for ENSE’s non awareness and non use of DI, it is also a fact t</w:t>
      </w:r>
      <w:r w:rsidR="00D16164" w:rsidRPr="00866A02">
        <w:rPr>
          <w:rFonts w:ascii="Times New Roman" w:hAnsi="Times New Roman"/>
          <w:bCs/>
          <w:sz w:val="24"/>
          <w:szCs w:val="24"/>
        </w:rPr>
        <w:t>hat in most elementary schools in Nigeria, only one tutor teaches all subjects without taking cognisance of specialisation. Also, many secondary schools lack competent teachers of English; they therefore make do with graduates of cognate disciplines in the humanities.</w:t>
      </w:r>
    </w:p>
    <w:p w14:paraId="1E5F1264" w14:textId="77777777" w:rsidR="00734633" w:rsidRPr="00866A02" w:rsidRDefault="00734633" w:rsidP="00866A02">
      <w:pPr>
        <w:spacing w:after="0" w:line="280" w:lineRule="exact"/>
        <w:ind w:firstLine="720"/>
        <w:jc w:val="both"/>
        <w:rPr>
          <w:rFonts w:ascii="Times New Roman" w:hAnsi="Times New Roman"/>
          <w:bCs/>
          <w:sz w:val="24"/>
          <w:szCs w:val="24"/>
        </w:rPr>
      </w:pPr>
    </w:p>
    <w:p w14:paraId="7F9AEAEB" w14:textId="29251891" w:rsidR="008D1F8B" w:rsidRDefault="00734633" w:rsidP="00734633">
      <w:pPr>
        <w:pStyle w:val="Heading2"/>
      </w:pPr>
      <w:r>
        <w:t xml:space="preserve">4.3. </w:t>
      </w:r>
      <w:r w:rsidR="008D1F8B" w:rsidRPr="00734633">
        <w:t xml:space="preserve">Analysis of </w:t>
      </w:r>
      <w:r w:rsidR="000007CE" w:rsidRPr="00734633">
        <w:t>V</w:t>
      </w:r>
      <w:r w:rsidR="008D1F8B" w:rsidRPr="00734633">
        <w:t xml:space="preserve">ariance of the </w:t>
      </w:r>
      <w:r w:rsidR="000007CE" w:rsidRPr="00734633">
        <w:t>O</w:t>
      </w:r>
      <w:r w:rsidR="008D1F8B" w:rsidRPr="00734633">
        <w:t xml:space="preserve">verall </w:t>
      </w:r>
      <w:r w:rsidR="000007CE" w:rsidRPr="00734633">
        <w:t>S</w:t>
      </w:r>
      <w:r w:rsidR="008D1F8B" w:rsidRPr="00734633">
        <w:t xml:space="preserve">tudy </w:t>
      </w:r>
      <w:r w:rsidR="000007CE" w:rsidRPr="00734633">
        <w:t>P</w:t>
      </w:r>
      <w:r w:rsidR="008D1F8B" w:rsidRPr="00734633">
        <w:t xml:space="preserve">opulation’s </w:t>
      </w:r>
      <w:r w:rsidR="000007CE" w:rsidRPr="00734633">
        <w:t>N</w:t>
      </w:r>
      <w:r w:rsidR="008D1F8B" w:rsidRPr="00734633">
        <w:t xml:space="preserve">on-interrogative </w:t>
      </w:r>
      <w:r w:rsidR="000007CE" w:rsidRPr="00734633">
        <w:t>T</w:t>
      </w:r>
      <w:r w:rsidR="008D1F8B" w:rsidRPr="00734633">
        <w:t xml:space="preserve">one-unit </w:t>
      </w:r>
      <w:r w:rsidR="000007CE" w:rsidRPr="00734633">
        <w:t>I</w:t>
      </w:r>
      <w:r w:rsidR="008D1F8B" w:rsidRPr="00734633">
        <w:t xml:space="preserve">ntonational </w:t>
      </w:r>
      <w:r w:rsidR="000007CE" w:rsidRPr="00734633">
        <w:t>C</w:t>
      </w:r>
      <w:r w:rsidR="008D1F8B" w:rsidRPr="00734633">
        <w:t>hoices</w:t>
      </w:r>
    </w:p>
    <w:p w14:paraId="0F2C379D" w14:textId="77777777" w:rsidR="00734633" w:rsidRPr="00734633" w:rsidRDefault="00734633" w:rsidP="00734633">
      <w:pPr>
        <w:rPr>
          <w:lang w:val="en-US" w:eastAsia="x-none"/>
        </w:rPr>
      </w:pPr>
    </w:p>
    <w:p w14:paraId="7533250A" w14:textId="2E5E4536" w:rsidR="008D1F8B" w:rsidRDefault="008D1F8B"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It would be recalled that the Group A participants largely conformed to DI in the intonational choices of 7 out of their 17 (41.2%) non-i</w:t>
      </w:r>
      <w:r w:rsidR="00C13356" w:rsidRPr="00866A02">
        <w:rPr>
          <w:rFonts w:ascii="Times New Roman" w:hAnsi="Times New Roman"/>
          <w:bCs/>
          <w:sz w:val="24"/>
          <w:szCs w:val="24"/>
        </w:rPr>
        <w:t>nterrogative tone-unit excerpts</w:t>
      </w:r>
      <w:r w:rsidRPr="00866A02">
        <w:rPr>
          <w:rFonts w:ascii="Times New Roman" w:hAnsi="Times New Roman"/>
          <w:bCs/>
          <w:sz w:val="24"/>
          <w:szCs w:val="24"/>
        </w:rPr>
        <w:t xml:space="preserve"> whereas the participants in Group B recorded considerable conformity with DI in the intonation patterns of 5 out of their 15 (33.3%) non-interrogative tone unit excerpts. The table below shows the analysis of variance (ANOVA) indicating the level of statistical significance in the mean between the two groups.</w:t>
      </w:r>
    </w:p>
    <w:p w14:paraId="7191E92A" w14:textId="77777777" w:rsidR="00734633" w:rsidRPr="00866A02" w:rsidRDefault="00734633" w:rsidP="00866A02">
      <w:pPr>
        <w:spacing w:after="0" w:line="280" w:lineRule="exact"/>
        <w:ind w:firstLine="720"/>
        <w:jc w:val="both"/>
        <w:rPr>
          <w:rFonts w:ascii="Times New Roman" w:hAnsi="Times New Roman"/>
          <w:bCs/>
          <w:sz w:val="24"/>
          <w:szCs w:val="24"/>
        </w:rPr>
      </w:pPr>
    </w:p>
    <w:p w14:paraId="4620F196" w14:textId="689B726D" w:rsidR="008D1F8B" w:rsidRPr="006A79BE" w:rsidRDefault="00734633" w:rsidP="00734633">
      <w:pPr>
        <w:pStyle w:val="Heading3"/>
      </w:pPr>
      <w:r>
        <w:t xml:space="preserve">4.3.1. </w:t>
      </w:r>
      <w:r w:rsidR="008D1F8B" w:rsidRPr="006A79BE">
        <w:t>Analysis of variance of Groups A and B</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2"/>
        <w:gridCol w:w="1372"/>
        <w:gridCol w:w="1470"/>
        <w:gridCol w:w="1494"/>
        <w:gridCol w:w="1337"/>
        <w:gridCol w:w="1211"/>
      </w:tblGrid>
      <w:tr w:rsidR="008D1F8B" w:rsidRPr="002961AA" w14:paraId="63ECA5AC" w14:textId="77777777" w:rsidTr="002961AA">
        <w:tc>
          <w:tcPr>
            <w:tcW w:w="9288" w:type="dxa"/>
            <w:gridSpan w:val="6"/>
          </w:tcPr>
          <w:p w14:paraId="78E0D231" w14:textId="77777777" w:rsidR="008D1F8B" w:rsidRPr="002961AA" w:rsidRDefault="008D1F8B" w:rsidP="002961AA">
            <w:pPr>
              <w:pStyle w:val="Title"/>
              <w:spacing w:line="360" w:lineRule="auto"/>
              <w:rPr>
                <w:b w:val="0"/>
                <w:szCs w:val="24"/>
                <w:u w:val="none"/>
                <w:lang w:val="af-ZA" w:eastAsia="af-ZA"/>
              </w:rPr>
            </w:pPr>
            <w:r w:rsidRPr="002961AA">
              <w:rPr>
                <w:b w:val="0"/>
                <w:szCs w:val="24"/>
                <w:u w:val="none"/>
                <w:lang w:val="af-ZA" w:eastAsia="af-ZA"/>
              </w:rPr>
              <w:t>Analysis of variance</w:t>
            </w:r>
          </w:p>
        </w:tc>
      </w:tr>
      <w:tr w:rsidR="008D1F8B" w:rsidRPr="002961AA" w14:paraId="1D242FED" w14:textId="77777777" w:rsidTr="002961AA">
        <w:tc>
          <w:tcPr>
            <w:tcW w:w="1530" w:type="dxa"/>
            <w:tcBorders>
              <w:right w:val="single" w:sz="4" w:space="0" w:color="auto"/>
            </w:tcBorders>
          </w:tcPr>
          <w:p w14:paraId="089CABB4"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Sources</w:t>
            </w:r>
          </w:p>
        </w:tc>
        <w:tc>
          <w:tcPr>
            <w:tcW w:w="1548" w:type="dxa"/>
            <w:tcBorders>
              <w:left w:val="single" w:sz="4" w:space="0" w:color="auto"/>
              <w:right w:val="single" w:sz="4" w:space="0" w:color="auto"/>
            </w:tcBorders>
          </w:tcPr>
          <w:p w14:paraId="7D73C14C"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Sum of square</w:t>
            </w:r>
          </w:p>
        </w:tc>
        <w:tc>
          <w:tcPr>
            <w:tcW w:w="1620" w:type="dxa"/>
            <w:tcBorders>
              <w:left w:val="single" w:sz="4" w:space="0" w:color="auto"/>
              <w:right w:val="single" w:sz="4" w:space="0" w:color="auto"/>
            </w:tcBorders>
          </w:tcPr>
          <w:p w14:paraId="5CCB878E"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Degree of freedom</w:t>
            </w:r>
          </w:p>
        </w:tc>
        <w:tc>
          <w:tcPr>
            <w:tcW w:w="1710" w:type="dxa"/>
            <w:tcBorders>
              <w:left w:val="single" w:sz="4" w:space="0" w:color="auto"/>
              <w:right w:val="single" w:sz="4" w:space="0" w:color="auto"/>
            </w:tcBorders>
          </w:tcPr>
          <w:p w14:paraId="071C31AC"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Mean of square</w:t>
            </w:r>
          </w:p>
        </w:tc>
        <w:tc>
          <w:tcPr>
            <w:tcW w:w="1530" w:type="dxa"/>
            <w:tcBorders>
              <w:left w:val="single" w:sz="4" w:space="0" w:color="auto"/>
              <w:right w:val="single" w:sz="4" w:space="0" w:color="auto"/>
            </w:tcBorders>
          </w:tcPr>
          <w:p w14:paraId="5FAA5A37"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F-cal</w:t>
            </w:r>
          </w:p>
        </w:tc>
        <w:tc>
          <w:tcPr>
            <w:tcW w:w="1350" w:type="dxa"/>
            <w:tcBorders>
              <w:left w:val="single" w:sz="4" w:space="0" w:color="auto"/>
            </w:tcBorders>
          </w:tcPr>
          <w:p w14:paraId="2553DBCE"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P-Value</w:t>
            </w:r>
          </w:p>
        </w:tc>
      </w:tr>
      <w:tr w:rsidR="008D1F8B" w:rsidRPr="002961AA" w14:paraId="091F50FA" w14:textId="77777777" w:rsidTr="002961AA">
        <w:tc>
          <w:tcPr>
            <w:tcW w:w="1530" w:type="dxa"/>
            <w:tcBorders>
              <w:right w:val="single" w:sz="4" w:space="0" w:color="auto"/>
            </w:tcBorders>
          </w:tcPr>
          <w:p w14:paraId="104F5285"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Between</w:t>
            </w:r>
          </w:p>
        </w:tc>
        <w:tc>
          <w:tcPr>
            <w:tcW w:w="1548" w:type="dxa"/>
            <w:tcBorders>
              <w:left w:val="single" w:sz="4" w:space="0" w:color="auto"/>
              <w:right w:val="single" w:sz="4" w:space="0" w:color="auto"/>
            </w:tcBorders>
          </w:tcPr>
          <w:p w14:paraId="4E1D6D5D" w14:textId="77777777" w:rsidR="008D1F8B" w:rsidRPr="002961AA" w:rsidRDefault="008D1F8B" w:rsidP="002961AA">
            <w:pPr>
              <w:pStyle w:val="Title"/>
              <w:spacing w:line="360" w:lineRule="auto"/>
              <w:jc w:val="both"/>
              <w:rPr>
                <w:b w:val="0"/>
                <w:szCs w:val="24"/>
                <w:u w:val="none"/>
                <w:lang w:val="af-ZA" w:eastAsia="af-ZA"/>
              </w:rPr>
            </w:pPr>
            <w:r w:rsidRPr="002961AA">
              <w:rPr>
                <w:rStyle w:val="result"/>
                <w:b w:val="0"/>
                <w:szCs w:val="24"/>
                <w:u w:val="none"/>
                <w:lang w:val="af-ZA" w:eastAsia="af-ZA"/>
              </w:rPr>
              <w:t>0.051</w:t>
            </w:r>
          </w:p>
        </w:tc>
        <w:tc>
          <w:tcPr>
            <w:tcW w:w="1620" w:type="dxa"/>
            <w:tcBorders>
              <w:left w:val="single" w:sz="4" w:space="0" w:color="auto"/>
              <w:right w:val="single" w:sz="4" w:space="0" w:color="auto"/>
            </w:tcBorders>
          </w:tcPr>
          <w:p w14:paraId="59F979B3"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1</w:t>
            </w:r>
          </w:p>
        </w:tc>
        <w:tc>
          <w:tcPr>
            <w:tcW w:w="1710" w:type="dxa"/>
            <w:tcBorders>
              <w:left w:val="single" w:sz="4" w:space="0" w:color="auto"/>
              <w:right w:val="single" w:sz="4" w:space="0" w:color="auto"/>
            </w:tcBorders>
          </w:tcPr>
          <w:p w14:paraId="52BEBDF7" w14:textId="77777777" w:rsidR="008D1F8B" w:rsidRPr="002961AA" w:rsidRDefault="008D1F8B" w:rsidP="002961AA">
            <w:pPr>
              <w:pStyle w:val="Title"/>
              <w:spacing w:line="360" w:lineRule="auto"/>
              <w:jc w:val="both"/>
              <w:rPr>
                <w:b w:val="0"/>
                <w:szCs w:val="24"/>
                <w:u w:val="none"/>
                <w:lang w:val="af-ZA" w:eastAsia="af-ZA"/>
              </w:rPr>
            </w:pPr>
            <w:r w:rsidRPr="002961AA">
              <w:rPr>
                <w:rStyle w:val="result"/>
                <w:b w:val="0"/>
                <w:szCs w:val="24"/>
                <w:u w:val="none"/>
                <w:lang w:val="af-ZA" w:eastAsia="af-ZA"/>
              </w:rPr>
              <w:t>0.051</w:t>
            </w:r>
          </w:p>
        </w:tc>
        <w:tc>
          <w:tcPr>
            <w:tcW w:w="1530" w:type="dxa"/>
            <w:tcBorders>
              <w:left w:val="single" w:sz="4" w:space="0" w:color="auto"/>
              <w:right w:val="single" w:sz="4" w:space="0" w:color="auto"/>
            </w:tcBorders>
          </w:tcPr>
          <w:p w14:paraId="7A8A82D2" w14:textId="77777777" w:rsidR="008D1F8B" w:rsidRPr="002961AA" w:rsidRDefault="008D1F8B" w:rsidP="002961AA">
            <w:pPr>
              <w:pStyle w:val="Title"/>
              <w:spacing w:line="360" w:lineRule="auto"/>
              <w:jc w:val="both"/>
              <w:rPr>
                <w:b w:val="0"/>
                <w:szCs w:val="24"/>
                <w:u w:val="none"/>
                <w:lang w:val="af-ZA" w:eastAsia="af-ZA"/>
              </w:rPr>
            </w:pPr>
            <w:r w:rsidRPr="002961AA">
              <w:rPr>
                <w:rStyle w:val="result"/>
                <w:b w:val="0"/>
                <w:szCs w:val="24"/>
                <w:u w:val="none"/>
                <w:lang w:val="af-ZA" w:eastAsia="af-ZA"/>
              </w:rPr>
              <w:t>0.221</w:t>
            </w:r>
          </w:p>
        </w:tc>
        <w:tc>
          <w:tcPr>
            <w:tcW w:w="1350" w:type="dxa"/>
            <w:tcBorders>
              <w:left w:val="single" w:sz="4" w:space="0" w:color="auto"/>
            </w:tcBorders>
          </w:tcPr>
          <w:p w14:paraId="2EC9A72E" w14:textId="77777777" w:rsidR="008D1F8B" w:rsidRPr="002961AA" w:rsidRDefault="008D1F8B" w:rsidP="002961AA">
            <w:pPr>
              <w:pStyle w:val="Title"/>
              <w:spacing w:line="360" w:lineRule="auto"/>
              <w:jc w:val="both"/>
              <w:rPr>
                <w:b w:val="0"/>
                <w:szCs w:val="24"/>
                <w:u w:val="none"/>
                <w:lang w:val="af-ZA" w:eastAsia="af-ZA"/>
              </w:rPr>
            </w:pPr>
            <w:r w:rsidRPr="002961AA">
              <w:rPr>
                <w:rStyle w:val="result"/>
                <w:b w:val="0"/>
                <w:szCs w:val="24"/>
                <w:u w:val="none"/>
                <w:lang w:val="af-ZA" w:eastAsia="af-ZA"/>
              </w:rPr>
              <w:t>0.642</w:t>
            </w:r>
          </w:p>
        </w:tc>
      </w:tr>
      <w:tr w:rsidR="008D1F8B" w:rsidRPr="002961AA" w14:paraId="1554943A" w14:textId="77777777" w:rsidTr="002961AA">
        <w:tc>
          <w:tcPr>
            <w:tcW w:w="1530" w:type="dxa"/>
            <w:tcBorders>
              <w:right w:val="single" w:sz="4" w:space="0" w:color="auto"/>
            </w:tcBorders>
          </w:tcPr>
          <w:p w14:paraId="11724251"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Within</w:t>
            </w:r>
          </w:p>
        </w:tc>
        <w:tc>
          <w:tcPr>
            <w:tcW w:w="1548" w:type="dxa"/>
            <w:tcBorders>
              <w:left w:val="single" w:sz="4" w:space="0" w:color="auto"/>
              <w:right w:val="single" w:sz="4" w:space="0" w:color="auto"/>
            </w:tcBorders>
          </w:tcPr>
          <w:p w14:paraId="6766D971" w14:textId="77777777" w:rsidR="008D1F8B" w:rsidRPr="002961AA" w:rsidRDefault="008D1F8B" w:rsidP="002961AA">
            <w:pPr>
              <w:pStyle w:val="Title"/>
              <w:spacing w:line="360" w:lineRule="auto"/>
              <w:jc w:val="both"/>
              <w:rPr>
                <w:b w:val="0"/>
                <w:szCs w:val="24"/>
                <w:u w:val="none"/>
                <w:lang w:val="af-ZA" w:eastAsia="af-ZA"/>
              </w:rPr>
            </w:pPr>
            <w:r w:rsidRPr="002961AA">
              <w:rPr>
                <w:rStyle w:val="result"/>
                <w:b w:val="0"/>
                <w:szCs w:val="24"/>
                <w:u w:val="none"/>
                <w:lang w:val="af-ZA" w:eastAsia="af-ZA"/>
              </w:rPr>
              <w:t>6.934</w:t>
            </w:r>
          </w:p>
        </w:tc>
        <w:tc>
          <w:tcPr>
            <w:tcW w:w="1620" w:type="dxa"/>
            <w:tcBorders>
              <w:left w:val="single" w:sz="4" w:space="0" w:color="auto"/>
              <w:right w:val="single" w:sz="4" w:space="0" w:color="auto"/>
            </w:tcBorders>
          </w:tcPr>
          <w:p w14:paraId="6FB0B0D8"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30</w:t>
            </w:r>
          </w:p>
        </w:tc>
        <w:tc>
          <w:tcPr>
            <w:tcW w:w="1710" w:type="dxa"/>
            <w:tcBorders>
              <w:left w:val="single" w:sz="4" w:space="0" w:color="auto"/>
              <w:right w:val="single" w:sz="4" w:space="0" w:color="auto"/>
            </w:tcBorders>
          </w:tcPr>
          <w:p w14:paraId="687D44C7" w14:textId="77777777" w:rsidR="008D1F8B" w:rsidRPr="002961AA" w:rsidRDefault="008D1F8B" w:rsidP="002961AA">
            <w:pPr>
              <w:pStyle w:val="Title"/>
              <w:spacing w:line="360" w:lineRule="auto"/>
              <w:jc w:val="both"/>
              <w:rPr>
                <w:b w:val="0"/>
                <w:szCs w:val="24"/>
                <w:u w:val="none"/>
                <w:lang w:val="af-ZA" w:eastAsia="af-ZA"/>
              </w:rPr>
            </w:pPr>
            <w:r w:rsidRPr="002961AA">
              <w:rPr>
                <w:rStyle w:val="result"/>
                <w:b w:val="0"/>
                <w:szCs w:val="24"/>
                <w:u w:val="none"/>
                <w:lang w:val="af-ZA" w:eastAsia="af-ZA"/>
              </w:rPr>
              <w:t>0.231</w:t>
            </w:r>
          </w:p>
        </w:tc>
        <w:tc>
          <w:tcPr>
            <w:tcW w:w="2880" w:type="dxa"/>
            <w:gridSpan w:val="2"/>
            <w:tcBorders>
              <w:left w:val="single" w:sz="4" w:space="0" w:color="auto"/>
              <w:bottom w:val="nil"/>
              <w:right w:val="nil"/>
            </w:tcBorders>
          </w:tcPr>
          <w:p w14:paraId="28C47F4E" w14:textId="77777777" w:rsidR="008D1F8B" w:rsidRPr="002961AA" w:rsidRDefault="008D1F8B" w:rsidP="002961AA">
            <w:pPr>
              <w:pStyle w:val="Title"/>
              <w:spacing w:line="360" w:lineRule="auto"/>
              <w:jc w:val="both"/>
              <w:rPr>
                <w:b w:val="0"/>
                <w:szCs w:val="24"/>
                <w:u w:val="none"/>
                <w:lang w:val="af-ZA" w:eastAsia="af-ZA"/>
              </w:rPr>
            </w:pPr>
          </w:p>
        </w:tc>
      </w:tr>
      <w:tr w:rsidR="008D1F8B" w:rsidRPr="002961AA" w14:paraId="407E4BF8" w14:textId="77777777" w:rsidTr="002961AA">
        <w:trPr>
          <w:gridAfter w:val="2"/>
          <w:wAfter w:w="2865" w:type="dxa"/>
        </w:trPr>
        <w:tc>
          <w:tcPr>
            <w:tcW w:w="1530" w:type="dxa"/>
            <w:tcBorders>
              <w:right w:val="single" w:sz="4" w:space="0" w:color="auto"/>
            </w:tcBorders>
          </w:tcPr>
          <w:p w14:paraId="68C73415"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Total</w:t>
            </w:r>
          </w:p>
        </w:tc>
        <w:tc>
          <w:tcPr>
            <w:tcW w:w="1548" w:type="dxa"/>
            <w:tcBorders>
              <w:left w:val="single" w:sz="4" w:space="0" w:color="auto"/>
              <w:right w:val="single" w:sz="4" w:space="0" w:color="auto"/>
            </w:tcBorders>
          </w:tcPr>
          <w:p w14:paraId="3D26009E" w14:textId="77777777" w:rsidR="008D1F8B" w:rsidRPr="002961AA" w:rsidRDefault="008D1F8B" w:rsidP="002961AA">
            <w:pPr>
              <w:pStyle w:val="Title"/>
              <w:spacing w:line="360" w:lineRule="auto"/>
              <w:jc w:val="both"/>
              <w:rPr>
                <w:b w:val="0"/>
                <w:szCs w:val="24"/>
                <w:u w:val="none"/>
                <w:lang w:val="af-ZA" w:eastAsia="af-ZA"/>
              </w:rPr>
            </w:pPr>
            <w:r w:rsidRPr="002961AA">
              <w:rPr>
                <w:rStyle w:val="result"/>
                <w:b w:val="0"/>
                <w:szCs w:val="24"/>
                <w:u w:val="none"/>
                <w:lang w:val="af-ZA" w:eastAsia="af-ZA"/>
              </w:rPr>
              <w:t>6.985</w:t>
            </w:r>
          </w:p>
        </w:tc>
        <w:tc>
          <w:tcPr>
            <w:tcW w:w="1620" w:type="dxa"/>
            <w:tcBorders>
              <w:left w:val="single" w:sz="4" w:space="0" w:color="auto"/>
              <w:right w:val="single" w:sz="4" w:space="0" w:color="auto"/>
            </w:tcBorders>
          </w:tcPr>
          <w:p w14:paraId="75F271F4" w14:textId="77777777" w:rsidR="008D1F8B" w:rsidRPr="002961AA" w:rsidRDefault="008D1F8B" w:rsidP="002961AA">
            <w:pPr>
              <w:pStyle w:val="Title"/>
              <w:spacing w:line="360" w:lineRule="auto"/>
              <w:jc w:val="both"/>
              <w:rPr>
                <w:b w:val="0"/>
                <w:szCs w:val="24"/>
                <w:u w:val="none"/>
                <w:lang w:val="af-ZA" w:eastAsia="af-ZA"/>
              </w:rPr>
            </w:pPr>
            <w:r w:rsidRPr="002961AA">
              <w:rPr>
                <w:b w:val="0"/>
                <w:szCs w:val="24"/>
                <w:u w:val="none"/>
                <w:lang w:val="af-ZA" w:eastAsia="af-ZA"/>
              </w:rPr>
              <w:t>31</w:t>
            </w:r>
          </w:p>
        </w:tc>
        <w:tc>
          <w:tcPr>
            <w:tcW w:w="1710" w:type="dxa"/>
            <w:tcBorders>
              <w:left w:val="single" w:sz="4" w:space="0" w:color="auto"/>
              <w:bottom w:val="nil"/>
              <w:right w:val="nil"/>
            </w:tcBorders>
          </w:tcPr>
          <w:p w14:paraId="710AA58F" w14:textId="77777777" w:rsidR="008D1F8B" w:rsidRPr="002961AA" w:rsidRDefault="008D1F8B" w:rsidP="002961AA">
            <w:pPr>
              <w:pStyle w:val="Title"/>
              <w:spacing w:line="360" w:lineRule="auto"/>
              <w:jc w:val="both"/>
              <w:rPr>
                <w:b w:val="0"/>
                <w:szCs w:val="24"/>
                <w:u w:val="none"/>
                <w:lang w:val="af-ZA" w:eastAsia="af-ZA"/>
              </w:rPr>
            </w:pPr>
          </w:p>
        </w:tc>
      </w:tr>
    </w:tbl>
    <w:p w14:paraId="48354E06" w14:textId="77777777" w:rsidR="008D1F8B" w:rsidRPr="006A79BE" w:rsidRDefault="008D1F8B" w:rsidP="00BA71C8">
      <w:pPr>
        <w:pStyle w:val="Title"/>
        <w:jc w:val="both"/>
        <w:rPr>
          <w:b w:val="0"/>
          <w:szCs w:val="24"/>
          <w:u w:val="none"/>
        </w:rPr>
      </w:pPr>
      <w:r w:rsidRPr="006A79BE">
        <w:rPr>
          <w:b w:val="0"/>
          <w:szCs w:val="24"/>
          <w:u w:val="none"/>
        </w:rPr>
        <w:t>P = 0.05</w:t>
      </w:r>
    </w:p>
    <w:p w14:paraId="3FFF095B" w14:textId="17E16C61" w:rsidR="008D1F8B" w:rsidRDefault="00BA71C8" w:rsidP="00866A02">
      <w:pPr>
        <w:spacing w:after="0" w:line="280" w:lineRule="exact"/>
        <w:ind w:firstLine="720"/>
        <w:jc w:val="both"/>
        <w:rPr>
          <w:rFonts w:ascii="Times New Roman" w:hAnsi="Times New Roman"/>
          <w:bCs/>
        </w:rPr>
      </w:pPr>
      <w:r w:rsidRPr="00866A02">
        <w:rPr>
          <w:rFonts w:ascii="Times New Roman" w:hAnsi="Times New Roman"/>
          <w:bCs/>
          <w:sz w:val="24"/>
          <w:szCs w:val="24"/>
        </w:rPr>
        <w:t>It is observable</w:t>
      </w:r>
      <w:r w:rsidR="008D1F8B" w:rsidRPr="00866A02">
        <w:rPr>
          <w:rFonts w:ascii="Times New Roman" w:hAnsi="Times New Roman"/>
          <w:bCs/>
          <w:sz w:val="24"/>
          <w:szCs w:val="24"/>
        </w:rPr>
        <w:t xml:space="preserve"> from</w:t>
      </w:r>
      <w:r w:rsidR="00DB1C2C" w:rsidRPr="00866A02">
        <w:rPr>
          <w:rFonts w:ascii="Times New Roman" w:hAnsi="Times New Roman"/>
          <w:bCs/>
          <w:sz w:val="24"/>
          <w:szCs w:val="24"/>
        </w:rPr>
        <w:t xml:space="preserve"> the</w:t>
      </w:r>
      <w:r w:rsidR="008D1F8B" w:rsidRPr="00866A02">
        <w:rPr>
          <w:rFonts w:ascii="Times New Roman" w:hAnsi="Times New Roman"/>
          <w:bCs/>
          <w:sz w:val="24"/>
          <w:szCs w:val="24"/>
        </w:rPr>
        <w:t xml:space="preserve"> </w:t>
      </w:r>
      <w:r w:rsidR="00DB1C2C" w:rsidRPr="00866A02">
        <w:rPr>
          <w:rFonts w:ascii="Times New Roman" w:hAnsi="Times New Roman"/>
          <w:bCs/>
          <w:sz w:val="24"/>
          <w:szCs w:val="24"/>
        </w:rPr>
        <w:t>ANOVA table above</w:t>
      </w:r>
      <w:r w:rsidR="008D1F8B" w:rsidRPr="00866A02">
        <w:rPr>
          <w:rFonts w:ascii="Times New Roman" w:hAnsi="Times New Roman"/>
          <w:bCs/>
          <w:sz w:val="24"/>
          <w:szCs w:val="24"/>
        </w:rPr>
        <w:t xml:space="preserve"> that the significance level is 0.642 (</w:t>
      </w:r>
      <w:r w:rsidR="008D1F8B" w:rsidRPr="00866A02">
        <w:rPr>
          <w:bCs/>
          <w:i/>
          <w:iCs/>
        </w:rPr>
        <w:t>p</w:t>
      </w:r>
      <w:r w:rsidR="008D1F8B" w:rsidRPr="00866A02">
        <w:rPr>
          <w:rFonts w:ascii="Times New Roman" w:hAnsi="Times New Roman"/>
          <w:bCs/>
          <w:sz w:val="24"/>
          <w:szCs w:val="24"/>
        </w:rPr>
        <w:t xml:space="preserve"> = .642), which is above 0.05. Therefore, there is no statistically significant difference in the mean between Groups A and B.</w:t>
      </w:r>
      <w:r w:rsidR="00405C6B" w:rsidRPr="00866A02">
        <w:rPr>
          <w:rFonts w:ascii="Times New Roman" w:hAnsi="Times New Roman"/>
          <w:bCs/>
          <w:sz w:val="24"/>
          <w:szCs w:val="24"/>
        </w:rPr>
        <w:t xml:space="preserve"> Most of the remaining 10 Group A excerpts</w:t>
      </w:r>
      <w:r w:rsidR="00AA160B" w:rsidRPr="00866A02">
        <w:rPr>
          <w:rFonts w:ascii="Times New Roman" w:hAnsi="Times New Roman"/>
          <w:bCs/>
          <w:sz w:val="24"/>
          <w:szCs w:val="24"/>
        </w:rPr>
        <w:t xml:space="preserve">, </w:t>
      </w:r>
      <w:r w:rsidR="00405C6B" w:rsidRPr="00866A02">
        <w:rPr>
          <w:rFonts w:ascii="Times New Roman" w:hAnsi="Times New Roman"/>
          <w:bCs/>
          <w:sz w:val="24"/>
          <w:szCs w:val="24"/>
        </w:rPr>
        <w:t>8 out of 10</w:t>
      </w:r>
      <w:r w:rsidR="00AA160B" w:rsidRPr="00866A02">
        <w:rPr>
          <w:rFonts w:ascii="Times New Roman" w:hAnsi="Times New Roman"/>
          <w:bCs/>
          <w:sz w:val="24"/>
          <w:szCs w:val="24"/>
        </w:rPr>
        <w:t xml:space="preserve"> (Excerpts </w:t>
      </w:r>
      <w:r w:rsidR="00722C78" w:rsidRPr="00866A02">
        <w:rPr>
          <w:rFonts w:ascii="Times New Roman" w:hAnsi="Times New Roman"/>
          <w:bCs/>
          <w:sz w:val="24"/>
          <w:szCs w:val="24"/>
        </w:rPr>
        <w:t>A</w:t>
      </w:r>
      <w:r w:rsidR="00AA160B" w:rsidRPr="00866A02">
        <w:rPr>
          <w:rFonts w:ascii="Times New Roman" w:hAnsi="Times New Roman"/>
          <w:bCs/>
          <w:sz w:val="24"/>
          <w:szCs w:val="24"/>
        </w:rPr>
        <w:t xml:space="preserve">1, </w:t>
      </w:r>
      <w:r w:rsidR="00722C78" w:rsidRPr="00866A02">
        <w:rPr>
          <w:rFonts w:ascii="Times New Roman" w:hAnsi="Times New Roman"/>
          <w:bCs/>
          <w:sz w:val="24"/>
          <w:szCs w:val="24"/>
        </w:rPr>
        <w:t>A</w:t>
      </w:r>
      <w:r w:rsidR="00AA160B" w:rsidRPr="00866A02">
        <w:rPr>
          <w:rFonts w:ascii="Times New Roman" w:hAnsi="Times New Roman"/>
          <w:bCs/>
          <w:sz w:val="24"/>
          <w:szCs w:val="24"/>
        </w:rPr>
        <w:t xml:space="preserve">3, </w:t>
      </w:r>
      <w:r w:rsidR="00722C78" w:rsidRPr="00866A02">
        <w:rPr>
          <w:rFonts w:ascii="Times New Roman" w:hAnsi="Times New Roman"/>
          <w:bCs/>
          <w:sz w:val="24"/>
          <w:szCs w:val="24"/>
        </w:rPr>
        <w:t>A</w:t>
      </w:r>
      <w:r w:rsidR="00AA160B" w:rsidRPr="00866A02">
        <w:rPr>
          <w:rFonts w:ascii="Times New Roman" w:hAnsi="Times New Roman"/>
          <w:bCs/>
          <w:sz w:val="24"/>
          <w:szCs w:val="24"/>
        </w:rPr>
        <w:t xml:space="preserve">4, </w:t>
      </w:r>
      <w:r w:rsidR="00722C78" w:rsidRPr="00866A02">
        <w:rPr>
          <w:rFonts w:ascii="Times New Roman" w:hAnsi="Times New Roman"/>
          <w:bCs/>
          <w:sz w:val="24"/>
          <w:szCs w:val="24"/>
        </w:rPr>
        <w:t>A</w:t>
      </w:r>
      <w:r w:rsidR="00AA160B" w:rsidRPr="00866A02">
        <w:rPr>
          <w:rFonts w:ascii="Times New Roman" w:hAnsi="Times New Roman"/>
          <w:bCs/>
          <w:sz w:val="24"/>
          <w:szCs w:val="24"/>
        </w:rPr>
        <w:t xml:space="preserve">6, </w:t>
      </w:r>
      <w:r w:rsidR="00722C78" w:rsidRPr="00866A02">
        <w:rPr>
          <w:rFonts w:ascii="Times New Roman" w:hAnsi="Times New Roman"/>
          <w:bCs/>
          <w:sz w:val="24"/>
          <w:szCs w:val="24"/>
        </w:rPr>
        <w:t>A</w:t>
      </w:r>
      <w:r w:rsidR="00AA160B" w:rsidRPr="00866A02">
        <w:rPr>
          <w:rFonts w:ascii="Times New Roman" w:hAnsi="Times New Roman"/>
          <w:bCs/>
          <w:sz w:val="24"/>
          <w:szCs w:val="24"/>
        </w:rPr>
        <w:t xml:space="preserve">8, </w:t>
      </w:r>
      <w:r w:rsidR="00722C78" w:rsidRPr="00866A02">
        <w:rPr>
          <w:rFonts w:ascii="Times New Roman" w:hAnsi="Times New Roman"/>
          <w:bCs/>
          <w:sz w:val="24"/>
          <w:szCs w:val="24"/>
        </w:rPr>
        <w:t>A</w:t>
      </w:r>
      <w:r w:rsidR="00AA160B" w:rsidRPr="00866A02">
        <w:rPr>
          <w:rFonts w:ascii="Times New Roman" w:hAnsi="Times New Roman"/>
          <w:bCs/>
          <w:sz w:val="24"/>
          <w:szCs w:val="24"/>
        </w:rPr>
        <w:t xml:space="preserve">11, </w:t>
      </w:r>
      <w:r w:rsidR="00722C78" w:rsidRPr="00866A02">
        <w:rPr>
          <w:rFonts w:ascii="Times New Roman" w:hAnsi="Times New Roman"/>
          <w:bCs/>
          <w:sz w:val="24"/>
          <w:szCs w:val="24"/>
        </w:rPr>
        <w:t>A</w:t>
      </w:r>
      <w:r w:rsidR="00AA160B" w:rsidRPr="00866A02">
        <w:rPr>
          <w:rFonts w:ascii="Times New Roman" w:hAnsi="Times New Roman"/>
          <w:bCs/>
          <w:sz w:val="24"/>
          <w:szCs w:val="24"/>
        </w:rPr>
        <w:t xml:space="preserve">15 and </w:t>
      </w:r>
      <w:r w:rsidR="00722C78" w:rsidRPr="00866A02">
        <w:rPr>
          <w:rFonts w:ascii="Times New Roman" w:hAnsi="Times New Roman"/>
          <w:bCs/>
          <w:sz w:val="24"/>
          <w:szCs w:val="24"/>
        </w:rPr>
        <w:t>A</w:t>
      </w:r>
      <w:r w:rsidR="00AA160B" w:rsidRPr="00866A02">
        <w:rPr>
          <w:rFonts w:ascii="Times New Roman" w:hAnsi="Times New Roman"/>
          <w:bCs/>
          <w:sz w:val="24"/>
          <w:szCs w:val="24"/>
        </w:rPr>
        <w:t>16</w:t>
      </w:r>
      <w:r w:rsidR="00405C6B" w:rsidRPr="00866A02">
        <w:rPr>
          <w:rFonts w:ascii="Times New Roman" w:hAnsi="Times New Roman"/>
          <w:bCs/>
          <w:sz w:val="24"/>
          <w:szCs w:val="24"/>
        </w:rPr>
        <w:t>)</w:t>
      </w:r>
      <w:r w:rsidR="009341CF" w:rsidRPr="00866A02">
        <w:rPr>
          <w:rFonts w:ascii="Times New Roman" w:hAnsi="Times New Roman"/>
          <w:bCs/>
          <w:sz w:val="24"/>
          <w:szCs w:val="24"/>
        </w:rPr>
        <w:t>,</w:t>
      </w:r>
      <w:r w:rsidR="00405C6B" w:rsidRPr="00866A02">
        <w:rPr>
          <w:rFonts w:ascii="Times New Roman" w:hAnsi="Times New Roman"/>
          <w:bCs/>
          <w:sz w:val="24"/>
          <w:szCs w:val="24"/>
        </w:rPr>
        <w:t xml:space="preserve"> were not in accord with DI while average agreement with DI was recorded in 1 excerpt (Excerpt </w:t>
      </w:r>
      <w:r w:rsidR="00722C78" w:rsidRPr="00866A02">
        <w:rPr>
          <w:rFonts w:ascii="Times New Roman" w:hAnsi="Times New Roman"/>
          <w:bCs/>
          <w:sz w:val="24"/>
          <w:szCs w:val="24"/>
        </w:rPr>
        <w:t>A</w:t>
      </w:r>
      <w:r w:rsidR="00405C6B" w:rsidRPr="00866A02">
        <w:rPr>
          <w:rFonts w:ascii="Times New Roman" w:hAnsi="Times New Roman"/>
          <w:bCs/>
          <w:sz w:val="24"/>
          <w:szCs w:val="24"/>
        </w:rPr>
        <w:t xml:space="preserve">12) and below average compliance with DI was the case in 1 excerpt (Excerpt </w:t>
      </w:r>
      <w:r w:rsidR="00722C78" w:rsidRPr="00866A02">
        <w:rPr>
          <w:rFonts w:ascii="Times New Roman" w:hAnsi="Times New Roman"/>
          <w:bCs/>
          <w:sz w:val="24"/>
          <w:szCs w:val="24"/>
        </w:rPr>
        <w:t>A</w:t>
      </w:r>
      <w:r w:rsidR="00405C6B" w:rsidRPr="00866A02">
        <w:rPr>
          <w:rFonts w:ascii="Times New Roman" w:hAnsi="Times New Roman"/>
          <w:bCs/>
          <w:sz w:val="24"/>
          <w:szCs w:val="24"/>
        </w:rPr>
        <w:t>14).</w:t>
      </w:r>
      <w:r w:rsidR="00BB69FB" w:rsidRPr="00866A02">
        <w:rPr>
          <w:rFonts w:ascii="Times New Roman" w:hAnsi="Times New Roman"/>
          <w:bCs/>
          <w:sz w:val="24"/>
          <w:szCs w:val="24"/>
        </w:rPr>
        <w:t xml:space="preserve"> </w:t>
      </w:r>
      <w:r w:rsidR="00D46AB8" w:rsidRPr="00866A02">
        <w:rPr>
          <w:rFonts w:ascii="Times New Roman" w:hAnsi="Times New Roman"/>
          <w:bCs/>
          <w:sz w:val="24"/>
          <w:szCs w:val="24"/>
        </w:rPr>
        <w:t>Only 4 of the 10 Group B excerpts</w:t>
      </w:r>
      <w:r w:rsidR="00552351" w:rsidRPr="00866A02">
        <w:rPr>
          <w:rFonts w:ascii="Times New Roman" w:hAnsi="Times New Roman"/>
          <w:bCs/>
          <w:sz w:val="24"/>
          <w:szCs w:val="24"/>
        </w:rPr>
        <w:t xml:space="preserve"> (Excerpts </w:t>
      </w:r>
      <w:r w:rsidR="00722C78" w:rsidRPr="00866A02">
        <w:rPr>
          <w:rFonts w:ascii="Times New Roman" w:hAnsi="Times New Roman"/>
          <w:bCs/>
          <w:sz w:val="24"/>
          <w:szCs w:val="24"/>
        </w:rPr>
        <w:t>B</w:t>
      </w:r>
      <w:r w:rsidR="001B0087" w:rsidRPr="00866A02">
        <w:rPr>
          <w:rFonts w:ascii="Times New Roman" w:hAnsi="Times New Roman"/>
          <w:bCs/>
          <w:sz w:val="24"/>
          <w:szCs w:val="24"/>
        </w:rPr>
        <w:t xml:space="preserve">2, </w:t>
      </w:r>
      <w:r w:rsidR="00722C78" w:rsidRPr="00866A02">
        <w:rPr>
          <w:rFonts w:ascii="Times New Roman" w:hAnsi="Times New Roman"/>
          <w:bCs/>
          <w:sz w:val="24"/>
          <w:szCs w:val="24"/>
        </w:rPr>
        <w:t>B</w:t>
      </w:r>
      <w:r w:rsidR="001B0087" w:rsidRPr="00866A02">
        <w:rPr>
          <w:rFonts w:ascii="Times New Roman" w:hAnsi="Times New Roman"/>
          <w:bCs/>
          <w:sz w:val="24"/>
          <w:szCs w:val="24"/>
        </w:rPr>
        <w:t xml:space="preserve">3, </w:t>
      </w:r>
      <w:r w:rsidR="00722C78" w:rsidRPr="00866A02">
        <w:rPr>
          <w:rFonts w:ascii="Times New Roman" w:hAnsi="Times New Roman"/>
          <w:bCs/>
          <w:sz w:val="24"/>
          <w:szCs w:val="24"/>
        </w:rPr>
        <w:t>B</w:t>
      </w:r>
      <w:r w:rsidR="001B0087" w:rsidRPr="00866A02">
        <w:rPr>
          <w:rFonts w:ascii="Times New Roman" w:hAnsi="Times New Roman"/>
          <w:bCs/>
          <w:sz w:val="24"/>
          <w:szCs w:val="24"/>
        </w:rPr>
        <w:t xml:space="preserve">7 and </w:t>
      </w:r>
      <w:r w:rsidR="00722C78" w:rsidRPr="00866A02">
        <w:rPr>
          <w:rFonts w:ascii="Times New Roman" w:hAnsi="Times New Roman"/>
          <w:bCs/>
          <w:sz w:val="24"/>
          <w:szCs w:val="24"/>
        </w:rPr>
        <w:t>B</w:t>
      </w:r>
      <w:r w:rsidR="001B0087" w:rsidRPr="00866A02">
        <w:rPr>
          <w:rFonts w:ascii="Times New Roman" w:hAnsi="Times New Roman"/>
          <w:bCs/>
          <w:sz w:val="24"/>
          <w:szCs w:val="24"/>
        </w:rPr>
        <w:t>10)</w:t>
      </w:r>
      <w:r w:rsidR="00D46AB8" w:rsidRPr="00866A02">
        <w:rPr>
          <w:rFonts w:ascii="Times New Roman" w:hAnsi="Times New Roman"/>
          <w:bCs/>
          <w:sz w:val="24"/>
          <w:szCs w:val="24"/>
        </w:rPr>
        <w:t xml:space="preserve"> considered not-conforming with DI recorded below average conformity while a larger number, 6 excerpts (Excerpts </w:t>
      </w:r>
      <w:r w:rsidR="00722C78" w:rsidRPr="00866A02">
        <w:rPr>
          <w:rFonts w:ascii="Times New Roman" w:hAnsi="Times New Roman"/>
          <w:bCs/>
          <w:sz w:val="24"/>
          <w:szCs w:val="24"/>
        </w:rPr>
        <w:lastRenderedPageBreak/>
        <w:t>B</w:t>
      </w:r>
      <w:r w:rsidR="00552351" w:rsidRPr="00866A02">
        <w:rPr>
          <w:rFonts w:ascii="Times New Roman" w:hAnsi="Times New Roman"/>
          <w:bCs/>
          <w:sz w:val="24"/>
          <w:szCs w:val="24"/>
        </w:rPr>
        <w:t xml:space="preserve">1, </w:t>
      </w:r>
      <w:r w:rsidR="00722C78" w:rsidRPr="00866A02">
        <w:rPr>
          <w:rFonts w:ascii="Times New Roman" w:hAnsi="Times New Roman"/>
          <w:bCs/>
          <w:sz w:val="24"/>
          <w:szCs w:val="24"/>
        </w:rPr>
        <w:t>B</w:t>
      </w:r>
      <w:r w:rsidR="00552351" w:rsidRPr="00866A02">
        <w:rPr>
          <w:rFonts w:ascii="Times New Roman" w:hAnsi="Times New Roman"/>
          <w:bCs/>
          <w:sz w:val="24"/>
          <w:szCs w:val="24"/>
        </w:rPr>
        <w:t xml:space="preserve">4, </w:t>
      </w:r>
      <w:r w:rsidR="00722C78" w:rsidRPr="00866A02">
        <w:rPr>
          <w:rFonts w:ascii="Times New Roman" w:hAnsi="Times New Roman"/>
          <w:bCs/>
          <w:sz w:val="24"/>
          <w:szCs w:val="24"/>
        </w:rPr>
        <w:t>B</w:t>
      </w:r>
      <w:r w:rsidR="00552351" w:rsidRPr="00866A02">
        <w:rPr>
          <w:rFonts w:ascii="Times New Roman" w:hAnsi="Times New Roman"/>
          <w:bCs/>
          <w:sz w:val="24"/>
          <w:szCs w:val="24"/>
        </w:rPr>
        <w:t xml:space="preserve">6, </w:t>
      </w:r>
      <w:r w:rsidR="00722C78" w:rsidRPr="00866A02">
        <w:rPr>
          <w:rFonts w:ascii="Times New Roman" w:hAnsi="Times New Roman"/>
          <w:bCs/>
          <w:sz w:val="24"/>
          <w:szCs w:val="24"/>
        </w:rPr>
        <w:t>B</w:t>
      </w:r>
      <w:r w:rsidR="00552351" w:rsidRPr="00866A02">
        <w:rPr>
          <w:rFonts w:ascii="Times New Roman" w:hAnsi="Times New Roman"/>
          <w:bCs/>
          <w:sz w:val="24"/>
          <w:szCs w:val="24"/>
        </w:rPr>
        <w:t xml:space="preserve">8, </w:t>
      </w:r>
      <w:r w:rsidR="00722C78" w:rsidRPr="00866A02">
        <w:rPr>
          <w:rFonts w:ascii="Times New Roman" w:hAnsi="Times New Roman"/>
          <w:bCs/>
          <w:sz w:val="24"/>
          <w:szCs w:val="24"/>
        </w:rPr>
        <w:t>B</w:t>
      </w:r>
      <w:r w:rsidR="00552351" w:rsidRPr="00866A02">
        <w:rPr>
          <w:rFonts w:ascii="Times New Roman" w:hAnsi="Times New Roman"/>
          <w:bCs/>
          <w:sz w:val="24"/>
          <w:szCs w:val="24"/>
        </w:rPr>
        <w:t xml:space="preserve">11 and </w:t>
      </w:r>
      <w:r w:rsidR="00722C78" w:rsidRPr="00866A02">
        <w:rPr>
          <w:rFonts w:ascii="Times New Roman" w:hAnsi="Times New Roman"/>
          <w:bCs/>
          <w:sz w:val="24"/>
          <w:szCs w:val="24"/>
        </w:rPr>
        <w:t>B</w:t>
      </w:r>
      <w:r w:rsidR="00552351" w:rsidRPr="00866A02">
        <w:rPr>
          <w:rFonts w:ascii="Times New Roman" w:hAnsi="Times New Roman"/>
          <w:bCs/>
          <w:sz w:val="24"/>
          <w:szCs w:val="24"/>
        </w:rPr>
        <w:t>15)</w:t>
      </w:r>
      <w:r w:rsidR="00D46AB8" w:rsidRPr="00866A02">
        <w:rPr>
          <w:rFonts w:ascii="Times New Roman" w:hAnsi="Times New Roman"/>
          <w:bCs/>
          <w:sz w:val="24"/>
          <w:szCs w:val="24"/>
        </w:rPr>
        <w:t>, were completely not in agreement with DI</w:t>
      </w:r>
      <w:r w:rsidR="00552351" w:rsidRPr="00866A02">
        <w:rPr>
          <w:rFonts w:ascii="Times New Roman" w:hAnsi="Times New Roman"/>
          <w:bCs/>
          <w:sz w:val="24"/>
          <w:szCs w:val="24"/>
        </w:rPr>
        <w:t>.</w:t>
      </w:r>
      <w:r w:rsidR="00D46AB8" w:rsidRPr="00866A02">
        <w:rPr>
          <w:rFonts w:ascii="Times New Roman" w:hAnsi="Times New Roman"/>
          <w:bCs/>
          <w:sz w:val="24"/>
          <w:szCs w:val="24"/>
        </w:rPr>
        <w:t xml:space="preserve"> </w:t>
      </w:r>
      <w:r w:rsidR="008D1F8B" w:rsidRPr="00866A02">
        <w:rPr>
          <w:rFonts w:ascii="Times New Roman" w:hAnsi="Times New Roman"/>
          <w:bCs/>
          <w:sz w:val="24"/>
          <w:szCs w:val="24"/>
        </w:rPr>
        <w:t>This indicates that domain of interaction, whether on the electronic media or in ordinary face-to-</w:t>
      </w:r>
      <w:r w:rsidR="008D1F8B" w:rsidRPr="00FA293F">
        <w:rPr>
          <w:rFonts w:ascii="Times New Roman" w:hAnsi="Times New Roman"/>
          <w:bCs/>
          <w:sz w:val="24"/>
          <w:szCs w:val="24"/>
        </w:rPr>
        <w:t xml:space="preserve">face interaction, does not effect any significant difference among educated Nigerian speakers of English in terms of their </w:t>
      </w:r>
      <w:r w:rsidR="002E4A64" w:rsidRPr="00FA293F">
        <w:rPr>
          <w:rFonts w:ascii="Times New Roman" w:hAnsi="Times New Roman"/>
          <w:bCs/>
          <w:sz w:val="24"/>
          <w:szCs w:val="24"/>
        </w:rPr>
        <w:t>non-</w:t>
      </w:r>
      <w:r w:rsidR="008D1F8B" w:rsidRPr="00FA293F">
        <w:rPr>
          <w:rFonts w:ascii="Times New Roman" w:hAnsi="Times New Roman"/>
          <w:bCs/>
          <w:sz w:val="24"/>
          <w:szCs w:val="24"/>
        </w:rPr>
        <w:t>conformity with DI in non-</w:t>
      </w:r>
      <w:r w:rsidR="000007CE" w:rsidRPr="00FA293F">
        <w:rPr>
          <w:rFonts w:ascii="Times New Roman" w:hAnsi="Times New Roman"/>
          <w:bCs/>
          <w:sz w:val="24"/>
          <w:szCs w:val="24"/>
        </w:rPr>
        <w:t>interrogative tone-</w:t>
      </w:r>
      <w:r w:rsidR="008D1F8B" w:rsidRPr="00FA293F">
        <w:rPr>
          <w:rFonts w:ascii="Times New Roman" w:hAnsi="Times New Roman"/>
          <w:bCs/>
          <w:sz w:val="24"/>
          <w:szCs w:val="24"/>
        </w:rPr>
        <w:t>unit patterns. ENSE are therefore basically the same in their non-conformity with DI in n</w:t>
      </w:r>
      <w:r w:rsidR="00DB1C2C" w:rsidRPr="00FA293F">
        <w:rPr>
          <w:rFonts w:ascii="Times New Roman" w:hAnsi="Times New Roman"/>
          <w:bCs/>
          <w:sz w:val="24"/>
          <w:szCs w:val="24"/>
        </w:rPr>
        <w:t>on-interrogative tone-</w:t>
      </w:r>
      <w:r w:rsidR="008D1F8B" w:rsidRPr="00FA293F">
        <w:rPr>
          <w:rFonts w:ascii="Times New Roman" w:hAnsi="Times New Roman"/>
          <w:bCs/>
          <w:sz w:val="24"/>
          <w:szCs w:val="24"/>
        </w:rPr>
        <w:t>unit intonational choices.</w:t>
      </w:r>
    </w:p>
    <w:p w14:paraId="3E079197" w14:textId="77777777" w:rsidR="00734633" w:rsidRPr="00866A02" w:rsidRDefault="00734633" w:rsidP="00866A02">
      <w:pPr>
        <w:spacing w:after="0" w:line="280" w:lineRule="exact"/>
        <w:ind w:firstLine="720"/>
        <w:jc w:val="both"/>
        <w:rPr>
          <w:bCs/>
        </w:rPr>
      </w:pPr>
    </w:p>
    <w:p w14:paraId="3616C558" w14:textId="60519156" w:rsidR="000007CE" w:rsidRPr="00FA293F" w:rsidRDefault="00FA293F" w:rsidP="00FA293F">
      <w:pPr>
        <w:pStyle w:val="Heading1"/>
        <w:rPr>
          <w:rStyle w:val="variable"/>
          <w:bCs/>
        </w:rPr>
      </w:pPr>
      <w:r w:rsidRPr="00FA293F">
        <w:rPr>
          <w:rStyle w:val="variable"/>
          <w:bCs/>
        </w:rPr>
        <w:t xml:space="preserve">5. </w:t>
      </w:r>
      <w:r w:rsidR="000007CE" w:rsidRPr="00FA293F">
        <w:rPr>
          <w:rStyle w:val="variable"/>
          <w:bCs/>
        </w:rPr>
        <w:t>Conclusion</w:t>
      </w:r>
    </w:p>
    <w:p w14:paraId="229DA048" w14:textId="4467C6C7" w:rsidR="000007CE" w:rsidRDefault="006E7661" w:rsidP="00866A02">
      <w:pPr>
        <w:spacing w:after="0" w:line="280" w:lineRule="exact"/>
        <w:ind w:firstLine="720"/>
        <w:jc w:val="both"/>
        <w:rPr>
          <w:rFonts w:ascii="Times New Roman" w:hAnsi="Times New Roman"/>
          <w:bCs/>
          <w:sz w:val="24"/>
          <w:szCs w:val="24"/>
        </w:rPr>
      </w:pPr>
      <w:r w:rsidRPr="00866A02">
        <w:rPr>
          <w:rFonts w:ascii="Times New Roman" w:hAnsi="Times New Roman"/>
          <w:bCs/>
          <w:sz w:val="24"/>
          <w:szCs w:val="24"/>
        </w:rPr>
        <w:t>I</w:t>
      </w:r>
      <w:r w:rsidR="000007CE" w:rsidRPr="00866A02">
        <w:rPr>
          <w:rFonts w:ascii="Times New Roman" w:hAnsi="Times New Roman"/>
          <w:bCs/>
          <w:sz w:val="24"/>
          <w:szCs w:val="24"/>
        </w:rPr>
        <w:t>t has been found out</w:t>
      </w:r>
      <w:r w:rsidRPr="00866A02">
        <w:rPr>
          <w:rFonts w:ascii="Times New Roman" w:hAnsi="Times New Roman"/>
          <w:bCs/>
          <w:sz w:val="24"/>
          <w:szCs w:val="24"/>
        </w:rPr>
        <w:t>, through the data analysis,</w:t>
      </w:r>
      <w:r w:rsidR="000007CE" w:rsidRPr="00866A02">
        <w:rPr>
          <w:rFonts w:ascii="Times New Roman" w:hAnsi="Times New Roman"/>
          <w:bCs/>
          <w:sz w:val="24"/>
          <w:szCs w:val="24"/>
        </w:rPr>
        <w:t xml:space="preserve"> that there is no marked difference between the two groups’ (i.e. Groups A and B) intonation patterns</w:t>
      </w:r>
      <w:r w:rsidR="002E4A64" w:rsidRPr="00866A02">
        <w:rPr>
          <w:rFonts w:ascii="Times New Roman" w:hAnsi="Times New Roman"/>
          <w:bCs/>
          <w:sz w:val="24"/>
          <w:szCs w:val="24"/>
        </w:rPr>
        <w:t xml:space="preserve"> as both groups were found to be </w:t>
      </w:r>
      <w:r w:rsidR="002E4A64" w:rsidRPr="00866A02">
        <w:rPr>
          <w:bCs/>
        </w:rPr>
        <w:t>mainly the same in their non-conformity with DI as regards their intonational choices in non-interrogative tone units</w:t>
      </w:r>
      <w:r w:rsidR="000007CE" w:rsidRPr="00866A02">
        <w:rPr>
          <w:rFonts w:ascii="Times New Roman" w:hAnsi="Times New Roman"/>
          <w:bCs/>
          <w:sz w:val="24"/>
          <w:szCs w:val="24"/>
        </w:rPr>
        <w:t xml:space="preserve">. </w:t>
      </w:r>
      <w:r w:rsidR="002045B6" w:rsidRPr="00866A02">
        <w:rPr>
          <w:rFonts w:ascii="Times New Roman" w:hAnsi="Times New Roman"/>
          <w:bCs/>
          <w:sz w:val="24"/>
          <w:szCs w:val="24"/>
        </w:rPr>
        <w:t xml:space="preserve">The study revealed a remarkable gap between the natural speech intonation patterns of the selected ENSE and their interactional context. </w:t>
      </w:r>
      <w:r w:rsidR="000007CE" w:rsidRPr="00866A02">
        <w:rPr>
          <w:rFonts w:ascii="Times New Roman" w:hAnsi="Times New Roman"/>
          <w:bCs/>
          <w:sz w:val="24"/>
          <w:szCs w:val="24"/>
        </w:rPr>
        <w:t>The intonation patterns of both groups of participants in the non-interrogative tone</w:t>
      </w:r>
      <w:r w:rsidRPr="00866A02">
        <w:rPr>
          <w:rFonts w:ascii="Times New Roman" w:hAnsi="Times New Roman"/>
          <w:bCs/>
          <w:sz w:val="24"/>
          <w:szCs w:val="24"/>
        </w:rPr>
        <w:t xml:space="preserve"> </w:t>
      </w:r>
      <w:r w:rsidR="000007CE" w:rsidRPr="00866A02">
        <w:rPr>
          <w:rFonts w:ascii="Times New Roman" w:hAnsi="Times New Roman"/>
          <w:bCs/>
          <w:sz w:val="24"/>
          <w:szCs w:val="24"/>
        </w:rPr>
        <w:t xml:space="preserve">units largely ran counter to </w:t>
      </w:r>
      <w:r w:rsidRPr="00866A02">
        <w:rPr>
          <w:rFonts w:ascii="Times New Roman" w:hAnsi="Times New Roman"/>
          <w:bCs/>
          <w:sz w:val="24"/>
          <w:szCs w:val="24"/>
        </w:rPr>
        <w:t xml:space="preserve">the </w:t>
      </w:r>
      <w:r w:rsidR="000007CE" w:rsidRPr="00866A02">
        <w:rPr>
          <w:rFonts w:ascii="Times New Roman" w:hAnsi="Times New Roman"/>
          <w:bCs/>
          <w:sz w:val="24"/>
          <w:szCs w:val="24"/>
        </w:rPr>
        <w:t>D</w:t>
      </w:r>
      <w:r w:rsidRPr="00866A02">
        <w:rPr>
          <w:rFonts w:ascii="Times New Roman" w:hAnsi="Times New Roman"/>
          <w:bCs/>
          <w:sz w:val="24"/>
          <w:szCs w:val="24"/>
        </w:rPr>
        <w:t xml:space="preserve">iscourse </w:t>
      </w:r>
      <w:r w:rsidR="000007CE" w:rsidRPr="00866A02">
        <w:rPr>
          <w:rFonts w:ascii="Times New Roman" w:hAnsi="Times New Roman"/>
          <w:bCs/>
          <w:sz w:val="24"/>
          <w:szCs w:val="24"/>
        </w:rPr>
        <w:t>I</w:t>
      </w:r>
      <w:r w:rsidRPr="00866A02">
        <w:rPr>
          <w:rFonts w:ascii="Times New Roman" w:hAnsi="Times New Roman"/>
          <w:bCs/>
          <w:sz w:val="24"/>
          <w:szCs w:val="24"/>
        </w:rPr>
        <w:t>ntonation</w:t>
      </w:r>
      <w:r w:rsidR="004A59DF" w:rsidRPr="00866A02">
        <w:rPr>
          <w:rFonts w:ascii="Times New Roman" w:hAnsi="Times New Roman"/>
          <w:bCs/>
          <w:sz w:val="24"/>
          <w:szCs w:val="24"/>
        </w:rPr>
        <w:t xml:space="preserve"> (DI)</w:t>
      </w:r>
      <w:r w:rsidRPr="00866A02">
        <w:rPr>
          <w:rFonts w:ascii="Times New Roman" w:hAnsi="Times New Roman"/>
          <w:bCs/>
          <w:sz w:val="24"/>
          <w:szCs w:val="24"/>
        </w:rPr>
        <w:t xml:space="preserve"> model</w:t>
      </w:r>
      <w:r w:rsidR="000007CE" w:rsidRPr="00866A02">
        <w:rPr>
          <w:rFonts w:ascii="Times New Roman" w:hAnsi="Times New Roman"/>
          <w:bCs/>
          <w:sz w:val="24"/>
          <w:szCs w:val="24"/>
        </w:rPr>
        <w:t>, even when they did not necessarily obey formalised rules</w:t>
      </w:r>
      <w:r w:rsidRPr="00866A02">
        <w:rPr>
          <w:rFonts w:ascii="Times New Roman" w:hAnsi="Times New Roman"/>
          <w:bCs/>
          <w:sz w:val="24"/>
          <w:szCs w:val="24"/>
        </w:rPr>
        <w:t>. Therefore, educated Nigerian speakers of English (ENSE) generally lack consistency in their natural speech intonational choices with regard to non-interrogative tone units</w:t>
      </w:r>
      <w:r w:rsidR="00D33B1F" w:rsidRPr="00866A02">
        <w:rPr>
          <w:rFonts w:ascii="Times New Roman" w:hAnsi="Times New Roman"/>
          <w:bCs/>
          <w:sz w:val="24"/>
          <w:szCs w:val="24"/>
        </w:rPr>
        <w:t>. It is recommend</w:t>
      </w:r>
      <w:r w:rsidRPr="00866A02">
        <w:rPr>
          <w:rFonts w:ascii="Times New Roman" w:hAnsi="Times New Roman"/>
          <w:bCs/>
          <w:sz w:val="24"/>
          <w:szCs w:val="24"/>
        </w:rPr>
        <w:t>ed that</w:t>
      </w:r>
      <w:r w:rsidR="007334C3" w:rsidRPr="00866A02">
        <w:rPr>
          <w:rFonts w:ascii="Times New Roman" w:hAnsi="Times New Roman"/>
          <w:bCs/>
          <w:sz w:val="24"/>
          <w:szCs w:val="24"/>
        </w:rPr>
        <w:t xml:space="preserve"> the discourse intonation principles be included in the English Language syllabuses and that</w:t>
      </w:r>
      <w:r w:rsidRPr="00866A02">
        <w:rPr>
          <w:rFonts w:ascii="Times New Roman" w:hAnsi="Times New Roman"/>
          <w:bCs/>
          <w:sz w:val="24"/>
          <w:szCs w:val="24"/>
        </w:rPr>
        <w:t xml:space="preserve"> English intonation be taught</w:t>
      </w:r>
      <w:r w:rsidR="00D33B1F" w:rsidRPr="00866A02">
        <w:rPr>
          <w:rFonts w:ascii="Times New Roman" w:hAnsi="Times New Roman"/>
          <w:bCs/>
          <w:sz w:val="24"/>
          <w:szCs w:val="24"/>
        </w:rPr>
        <w:t xml:space="preserve"> to elementary school pupils and learners at other levels by experts in English phonology to enhance its proficient use.</w:t>
      </w:r>
    </w:p>
    <w:p w14:paraId="2202AB84" w14:textId="77777777" w:rsidR="00FA293F" w:rsidRPr="00866A02" w:rsidRDefault="00FA293F" w:rsidP="00866A02">
      <w:pPr>
        <w:spacing w:after="0" w:line="280" w:lineRule="exact"/>
        <w:ind w:firstLine="720"/>
        <w:jc w:val="both"/>
        <w:rPr>
          <w:rFonts w:ascii="Times New Roman" w:hAnsi="Times New Roman"/>
          <w:bCs/>
          <w:sz w:val="24"/>
          <w:szCs w:val="24"/>
        </w:rPr>
      </w:pPr>
    </w:p>
    <w:p w14:paraId="141A9F6F" w14:textId="77777777" w:rsidR="00D33B1F" w:rsidRDefault="008E4E34" w:rsidP="002E0998">
      <w:pPr>
        <w:spacing w:after="0" w:line="240" w:lineRule="auto"/>
        <w:jc w:val="both"/>
        <w:rPr>
          <w:rFonts w:ascii="Times New Roman" w:hAnsi="Times New Roman"/>
          <w:b/>
          <w:sz w:val="24"/>
          <w:szCs w:val="24"/>
        </w:rPr>
      </w:pPr>
      <w:r w:rsidRPr="006A79BE">
        <w:rPr>
          <w:rFonts w:ascii="Times New Roman" w:hAnsi="Times New Roman"/>
          <w:b/>
          <w:sz w:val="24"/>
          <w:szCs w:val="24"/>
        </w:rPr>
        <w:t>References</w:t>
      </w:r>
    </w:p>
    <w:p w14:paraId="5C631E6B" w14:textId="77777777" w:rsidR="002E0998" w:rsidRPr="002E0998" w:rsidRDefault="002E0998" w:rsidP="002E0998">
      <w:pPr>
        <w:spacing w:after="0" w:line="240" w:lineRule="auto"/>
        <w:jc w:val="both"/>
        <w:rPr>
          <w:rFonts w:ascii="Times New Roman" w:hAnsi="Times New Roman"/>
          <w:b/>
          <w:sz w:val="20"/>
          <w:szCs w:val="20"/>
        </w:rPr>
      </w:pPr>
    </w:p>
    <w:p w14:paraId="6192D871" w14:textId="77777777" w:rsidR="008C2AB2" w:rsidRPr="004E19BF" w:rsidRDefault="006D7E6C" w:rsidP="004E19BF">
      <w:pPr>
        <w:pStyle w:val="Title"/>
        <w:spacing w:line="280" w:lineRule="exact"/>
        <w:ind w:left="720" w:hanging="720"/>
        <w:jc w:val="both"/>
        <w:rPr>
          <w:b w:val="0"/>
          <w:i/>
          <w:szCs w:val="24"/>
          <w:u w:val="none"/>
        </w:rPr>
      </w:pPr>
      <w:proofErr w:type="spellStart"/>
      <w:r>
        <w:rPr>
          <w:b w:val="0"/>
          <w:szCs w:val="24"/>
          <w:u w:val="none"/>
          <w:lang w:val="en-US"/>
        </w:rPr>
        <w:t>Adejuwon</w:t>
      </w:r>
      <w:proofErr w:type="spellEnd"/>
      <w:r>
        <w:rPr>
          <w:b w:val="0"/>
          <w:szCs w:val="24"/>
          <w:u w:val="none"/>
          <w:lang w:val="en-US"/>
        </w:rPr>
        <w:t>, A</w:t>
      </w:r>
      <w:r w:rsidR="00C959DF">
        <w:rPr>
          <w:b w:val="0"/>
          <w:szCs w:val="24"/>
          <w:u w:val="none"/>
        </w:rPr>
        <w:t>.</w:t>
      </w:r>
      <w:r w:rsidR="001C48C2">
        <w:rPr>
          <w:b w:val="0"/>
          <w:szCs w:val="24"/>
          <w:u w:val="none"/>
        </w:rPr>
        <w:t xml:space="preserve"> </w:t>
      </w:r>
      <w:r w:rsidR="00CC7224">
        <w:rPr>
          <w:b w:val="0"/>
          <w:szCs w:val="24"/>
          <w:u w:val="none"/>
        </w:rPr>
        <w:t>(</w:t>
      </w:r>
      <w:r w:rsidR="006A79BE">
        <w:rPr>
          <w:b w:val="0"/>
          <w:szCs w:val="24"/>
          <w:u w:val="none"/>
        </w:rPr>
        <w:t>2</w:t>
      </w:r>
      <w:r w:rsidR="008C2AB2" w:rsidRPr="006A79BE">
        <w:rPr>
          <w:b w:val="0"/>
          <w:szCs w:val="24"/>
          <w:u w:val="none"/>
        </w:rPr>
        <w:t>011</w:t>
      </w:r>
      <w:r w:rsidR="00CC7224">
        <w:rPr>
          <w:b w:val="0"/>
          <w:szCs w:val="24"/>
          <w:u w:val="none"/>
        </w:rPr>
        <w:t>)</w:t>
      </w:r>
      <w:r w:rsidR="008C2AB2" w:rsidRPr="006A79BE">
        <w:rPr>
          <w:b w:val="0"/>
          <w:szCs w:val="24"/>
          <w:u w:val="none"/>
        </w:rPr>
        <w:t xml:space="preserve">. </w:t>
      </w:r>
      <w:r w:rsidR="008C2AB2" w:rsidRPr="006A79BE">
        <w:rPr>
          <w:b w:val="0"/>
          <w:i/>
          <w:szCs w:val="24"/>
          <w:u w:val="none"/>
        </w:rPr>
        <w:t xml:space="preserve">The English </w:t>
      </w:r>
      <w:r w:rsidR="004C6A83">
        <w:rPr>
          <w:b w:val="0"/>
          <w:i/>
          <w:szCs w:val="24"/>
          <w:u w:val="none"/>
        </w:rPr>
        <w:t>Intonation Patterns o</w:t>
      </w:r>
      <w:r w:rsidR="004C6A83" w:rsidRPr="006A79BE">
        <w:rPr>
          <w:b w:val="0"/>
          <w:i/>
          <w:szCs w:val="24"/>
          <w:u w:val="none"/>
        </w:rPr>
        <w:t>f Radio Broadcasters</w:t>
      </w:r>
      <w:r w:rsidR="008C2AB2" w:rsidRPr="006A79BE">
        <w:rPr>
          <w:b w:val="0"/>
          <w:i/>
          <w:szCs w:val="24"/>
          <w:u w:val="none"/>
        </w:rPr>
        <w:t xml:space="preserve"> in Western</w:t>
      </w:r>
      <w:r w:rsidR="004E19BF">
        <w:rPr>
          <w:b w:val="0"/>
          <w:i/>
          <w:szCs w:val="24"/>
          <w:u w:val="none"/>
          <w:lang w:val="en-US"/>
        </w:rPr>
        <w:t xml:space="preserve"> </w:t>
      </w:r>
      <w:r w:rsidR="008C2AB2" w:rsidRPr="006A79BE">
        <w:rPr>
          <w:b w:val="0"/>
          <w:i/>
          <w:szCs w:val="24"/>
          <w:u w:val="none"/>
        </w:rPr>
        <w:t xml:space="preserve">Nigeria. </w:t>
      </w:r>
      <w:proofErr w:type="spellStart"/>
      <w:r w:rsidR="008C2AB2" w:rsidRPr="006A79BE">
        <w:rPr>
          <w:b w:val="0"/>
          <w:szCs w:val="24"/>
          <w:u w:val="none"/>
        </w:rPr>
        <w:t>Saarbrücken</w:t>
      </w:r>
      <w:proofErr w:type="spellEnd"/>
      <w:r w:rsidR="008C2AB2" w:rsidRPr="006A79BE">
        <w:rPr>
          <w:b w:val="0"/>
          <w:szCs w:val="24"/>
          <w:u w:val="none"/>
        </w:rPr>
        <w:t>: LAP LAMBERT Academic Publishing GmbH &amp; Co. KG.</w:t>
      </w:r>
    </w:p>
    <w:p w14:paraId="598664A1" w14:textId="77777777" w:rsidR="00CC7224" w:rsidRPr="004E19BF" w:rsidRDefault="008C2AB2" w:rsidP="004E19BF">
      <w:pPr>
        <w:pStyle w:val="Title"/>
        <w:spacing w:line="280" w:lineRule="exact"/>
        <w:ind w:left="720" w:hanging="720"/>
        <w:jc w:val="both"/>
        <w:rPr>
          <w:b w:val="0"/>
          <w:szCs w:val="24"/>
          <w:u w:val="none"/>
        </w:rPr>
      </w:pPr>
      <w:r w:rsidRPr="006A79BE">
        <w:rPr>
          <w:b w:val="0"/>
          <w:szCs w:val="24"/>
          <w:u w:val="none"/>
        </w:rPr>
        <w:t xml:space="preserve">Adesina, O.B. </w:t>
      </w:r>
      <w:r w:rsidR="00CC7224">
        <w:rPr>
          <w:b w:val="0"/>
          <w:szCs w:val="24"/>
          <w:u w:val="none"/>
        </w:rPr>
        <w:t>(</w:t>
      </w:r>
      <w:r w:rsidRPr="006A79BE">
        <w:rPr>
          <w:b w:val="0"/>
          <w:szCs w:val="24"/>
          <w:u w:val="none"/>
        </w:rPr>
        <w:t>2005</w:t>
      </w:r>
      <w:r w:rsidR="00CC7224">
        <w:rPr>
          <w:b w:val="0"/>
          <w:szCs w:val="24"/>
          <w:u w:val="none"/>
        </w:rPr>
        <w:t>)</w:t>
      </w:r>
      <w:r w:rsidRPr="006A79BE">
        <w:rPr>
          <w:b w:val="0"/>
          <w:szCs w:val="24"/>
          <w:u w:val="none"/>
        </w:rPr>
        <w:t xml:space="preserve">. Intonation in the </w:t>
      </w:r>
      <w:r w:rsidR="004C6A83">
        <w:rPr>
          <w:b w:val="0"/>
          <w:szCs w:val="24"/>
          <w:u w:val="none"/>
        </w:rPr>
        <w:t>Speech o</w:t>
      </w:r>
      <w:r w:rsidR="004C6A83" w:rsidRPr="006A79BE">
        <w:rPr>
          <w:b w:val="0"/>
          <w:szCs w:val="24"/>
          <w:u w:val="none"/>
        </w:rPr>
        <w:t>f Senior Secondary School Students</w:t>
      </w:r>
      <w:r w:rsidRPr="006A79BE">
        <w:rPr>
          <w:b w:val="0"/>
          <w:szCs w:val="24"/>
          <w:u w:val="none"/>
        </w:rPr>
        <w:t xml:space="preserve"> in</w:t>
      </w:r>
      <w:r w:rsidR="004E19BF">
        <w:rPr>
          <w:b w:val="0"/>
          <w:szCs w:val="24"/>
          <w:u w:val="none"/>
          <w:lang w:val="en-US"/>
        </w:rPr>
        <w:t xml:space="preserve"> </w:t>
      </w:r>
      <w:r w:rsidRPr="006A79BE">
        <w:rPr>
          <w:b w:val="0"/>
          <w:szCs w:val="24"/>
          <w:u w:val="none"/>
        </w:rPr>
        <w:t>Ibadan North Local Government Area of Oyo State. M.A. Project. Department of English.</w:t>
      </w:r>
      <w:r w:rsidR="00CC7224">
        <w:rPr>
          <w:b w:val="0"/>
          <w:szCs w:val="24"/>
          <w:u w:val="none"/>
        </w:rPr>
        <w:t xml:space="preserve"> </w:t>
      </w:r>
      <w:r w:rsidRPr="00CC7224">
        <w:rPr>
          <w:b w:val="0"/>
          <w:szCs w:val="24"/>
          <w:u w:val="none"/>
        </w:rPr>
        <w:t>University of Ibadan.</w:t>
      </w:r>
      <w:r w:rsidR="006A79BE">
        <w:rPr>
          <w:szCs w:val="24"/>
        </w:rPr>
        <w:t xml:space="preserve"> </w:t>
      </w:r>
    </w:p>
    <w:p w14:paraId="13CF5ED1" w14:textId="77777777" w:rsidR="008C2AB2" w:rsidRPr="004E19BF" w:rsidRDefault="008C2AB2" w:rsidP="004E19BF">
      <w:pPr>
        <w:pStyle w:val="Title"/>
        <w:spacing w:line="280" w:lineRule="exact"/>
        <w:ind w:left="720" w:hanging="720"/>
        <w:jc w:val="both"/>
        <w:rPr>
          <w:b w:val="0"/>
          <w:szCs w:val="24"/>
          <w:u w:val="none"/>
        </w:rPr>
      </w:pPr>
      <w:r w:rsidRPr="006A79BE">
        <w:rPr>
          <w:b w:val="0"/>
          <w:szCs w:val="24"/>
          <w:u w:val="none"/>
        </w:rPr>
        <w:t xml:space="preserve">Akinjobi, A. and Oladipupo, O. </w:t>
      </w:r>
      <w:r w:rsidR="00CC7224">
        <w:rPr>
          <w:b w:val="0"/>
          <w:szCs w:val="24"/>
          <w:u w:val="none"/>
        </w:rPr>
        <w:t>(</w:t>
      </w:r>
      <w:r w:rsidRPr="006A79BE">
        <w:rPr>
          <w:b w:val="0"/>
          <w:szCs w:val="24"/>
          <w:u w:val="none"/>
        </w:rPr>
        <w:t>2005</w:t>
      </w:r>
      <w:r w:rsidR="00CC7224">
        <w:rPr>
          <w:b w:val="0"/>
          <w:szCs w:val="24"/>
          <w:u w:val="none"/>
        </w:rPr>
        <w:t>)</w:t>
      </w:r>
      <w:r w:rsidRPr="006A79BE">
        <w:rPr>
          <w:b w:val="0"/>
          <w:szCs w:val="24"/>
          <w:u w:val="none"/>
        </w:rPr>
        <w:t xml:space="preserve">. Patterns of </w:t>
      </w:r>
      <w:r w:rsidR="004C6A83">
        <w:rPr>
          <w:b w:val="0"/>
          <w:szCs w:val="24"/>
          <w:u w:val="none"/>
        </w:rPr>
        <w:t>Intonation o</w:t>
      </w:r>
      <w:r w:rsidR="004C6A83" w:rsidRPr="006A79BE">
        <w:rPr>
          <w:b w:val="0"/>
          <w:szCs w:val="24"/>
          <w:u w:val="none"/>
        </w:rPr>
        <w:t xml:space="preserve">f Some </w:t>
      </w:r>
      <w:r w:rsidRPr="006A79BE">
        <w:rPr>
          <w:b w:val="0"/>
          <w:szCs w:val="24"/>
          <w:u w:val="none"/>
        </w:rPr>
        <w:t xml:space="preserve">Nigerian </w:t>
      </w:r>
      <w:r w:rsidR="004C6A83" w:rsidRPr="006A79BE">
        <w:rPr>
          <w:b w:val="0"/>
          <w:szCs w:val="24"/>
          <w:u w:val="none"/>
        </w:rPr>
        <w:t>Television Reporters.</w:t>
      </w:r>
      <w:r w:rsidRPr="006A79BE">
        <w:rPr>
          <w:b w:val="0"/>
          <w:szCs w:val="24"/>
          <w:u w:val="none"/>
        </w:rPr>
        <w:t xml:space="preserve"> </w:t>
      </w:r>
      <w:r w:rsidRPr="006A79BE">
        <w:rPr>
          <w:b w:val="0"/>
          <w:i/>
          <w:szCs w:val="24"/>
          <w:u w:val="none"/>
        </w:rPr>
        <w:t>Ibadan Journal of European Studies</w:t>
      </w:r>
      <w:r w:rsidRPr="006A79BE">
        <w:rPr>
          <w:b w:val="0"/>
          <w:szCs w:val="24"/>
          <w:u w:val="none"/>
        </w:rPr>
        <w:t xml:space="preserve"> 5: 1-16. </w:t>
      </w:r>
    </w:p>
    <w:p w14:paraId="157521BD" w14:textId="77777777" w:rsidR="00CC7224" w:rsidRPr="004E19BF" w:rsidRDefault="008C2AB2" w:rsidP="004E19BF">
      <w:pPr>
        <w:pStyle w:val="Title"/>
        <w:spacing w:line="280" w:lineRule="exact"/>
        <w:ind w:left="720" w:hanging="720"/>
        <w:jc w:val="both"/>
        <w:rPr>
          <w:b w:val="0"/>
          <w:i/>
          <w:szCs w:val="24"/>
          <w:u w:val="none"/>
        </w:rPr>
      </w:pPr>
      <w:r w:rsidRPr="006A79BE">
        <w:rPr>
          <w:b w:val="0"/>
          <w:szCs w:val="24"/>
          <w:u w:val="none"/>
        </w:rPr>
        <w:t xml:space="preserve">__________ and ___________. </w:t>
      </w:r>
      <w:r w:rsidR="00CC7224">
        <w:rPr>
          <w:b w:val="0"/>
          <w:szCs w:val="24"/>
          <w:u w:val="none"/>
        </w:rPr>
        <w:t>(</w:t>
      </w:r>
      <w:r w:rsidRPr="006A79BE">
        <w:rPr>
          <w:b w:val="0"/>
          <w:szCs w:val="24"/>
          <w:u w:val="none"/>
        </w:rPr>
        <w:t>2010</w:t>
      </w:r>
      <w:r w:rsidR="00CC7224">
        <w:rPr>
          <w:b w:val="0"/>
          <w:szCs w:val="24"/>
          <w:u w:val="none"/>
        </w:rPr>
        <w:t>)</w:t>
      </w:r>
      <w:r w:rsidRPr="006A79BE">
        <w:rPr>
          <w:b w:val="0"/>
          <w:szCs w:val="24"/>
          <w:u w:val="none"/>
        </w:rPr>
        <w:t xml:space="preserve">. Intonation and </w:t>
      </w:r>
      <w:r w:rsidR="008534F3">
        <w:rPr>
          <w:b w:val="0"/>
          <w:szCs w:val="24"/>
          <w:u w:val="none"/>
        </w:rPr>
        <w:t>Attitude i</w:t>
      </w:r>
      <w:r w:rsidR="008534F3" w:rsidRPr="006A79BE">
        <w:rPr>
          <w:b w:val="0"/>
          <w:szCs w:val="24"/>
          <w:u w:val="none"/>
        </w:rPr>
        <w:t xml:space="preserve">n </w:t>
      </w:r>
      <w:r w:rsidRPr="006A79BE">
        <w:rPr>
          <w:b w:val="0"/>
          <w:szCs w:val="24"/>
          <w:u w:val="none"/>
        </w:rPr>
        <w:t>Nigerian English</w:t>
      </w:r>
      <w:r w:rsidR="008534F3" w:rsidRPr="006A79BE">
        <w:rPr>
          <w:b w:val="0"/>
          <w:szCs w:val="24"/>
          <w:u w:val="none"/>
        </w:rPr>
        <w:t xml:space="preserve">. </w:t>
      </w:r>
      <w:r w:rsidRPr="006A79BE">
        <w:rPr>
          <w:b w:val="0"/>
          <w:i/>
          <w:szCs w:val="24"/>
          <w:u w:val="none"/>
        </w:rPr>
        <w:t xml:space="preserve">A </w:t>
      </w:r>
      <w:r w:rsidR="00CC7224">
        <w:rPr>
          <w:b w:val="0"/>
          <w:i/>
          <w:szCs w:val="24"/>
          <w:u w:val="none"/>
        </w:rPr>
        <w:t xml:space="preserve">  </w:t>
      </w:r>
      <w:r w:rsidR="008534F3" w:rsidRPr="006A79BE">
        <w:rPr>
          <w:b w:val="0"/>
          <w:i/>
          <w:szCs w:val="24"/>
          <w:u w:val="none"/>
        </w:rPr>
        <w:t xml:space="preserve">Journal </w:t>
      </w:r>
      <w:r w:rsidR="008534F3" w:rsidRPr="00CC7224">
        <w:rPr>
          <w:b w:val="0"/>
          <w:i/>
          <w:szCs w:val="24"/>
          <w:u w:val="none"/>
        </w:rPr>
        <w:t>of Contemporary Research</w:t>
      </w:r>
      <w:r w:rsidRPr="00CC7224">
        <w:rPr>
          <w:b w:val="0"/>
          <w:i/>
          <w:szCs w:val="24"/>
          <w:u w:val="none"/>
        </w:rPr>
        <w:t xml:space="preserve"> </w:t>
      </w:r>
      <w:r w:rsidRPr="00CC7224">
        <w:rPr>
          <w:b w:val="0"/>
          <w:szCs w:val="24"/>
          <w:u w:val="none"/>
        </w:rPr>
        <w:t>7.1: 159-167.</w:t>
      </w:r>
    </w:p>
    <w:p w14:paraId="499C10C6" w14:textId="77777777" w:rsidR="008C2AB2" w:rsidRPr="006A79BE" w:rsidRDefault="008C2AB2" w:rsidP="004E19BF">
      <w:pPr>
        <w:pStyle w:val="NJASpotsikko"/>
        <w:spacing w:line="280" w:lineRule="exact"/>
        <w:ind w:left="720" w:hanging="720"/>
        <w:jc w:val="both"/>
        <w:rPr>
          <w:iCs/>
        </w:rPr>
      </w:pPr>
      <w:r w:rsidRPr="006A79BE">
        <w:t>Atoye, R.O. (2005).</w:t>
      </w:r>
      <w:r w:rsidRPr="006A79BE">
        <w:rPr>
          <w:b/>
        </w:rPr>
        <w:t xml:space="preserve"> </w:t>
      </w:r>
      <w:r w:rsidRPr="006A79BE">
        <w:rPr>
          <w:bCs/>
          <w:color w:val="000000"/>
          <w:lang w:val="en-GB"/>
        </w:rPr>
        <w:t xml:space="preserve">Non-native </w:t>
      </w:r>
      <w:r w:rsidR="008534F3">
        <w:rPr>
          <w:bCs/>
          <w:color w:val="000000"/>
          <w:lang w:val="en-GB"/>
        </w:rPr>
        <w:t>Perception a</w:t>
      </w:r>
      <w:r w:rsidR="004C6A83">
        <w:rPr>
          <w:bCs/>
          <w:color w:val="000000"/>
          <w:lang w:val="en-GB"/>
        </w:rPr>
        <w:t>nd Interpretation o</w:t>
      </w:r>
      <w:r w:rsidR="004C6A83" w:rsidRPr="006A79BE">
        <w:rPr>
          <w:bCs/>
          <w:color w:val="000000"/>
          <w:lang w:val="en-GB"/>
        </w:rPr>
        <w:t xml:space="preserve">f </w:t>
      </w:r>
      <w:r w:rsidRPr="006A79BE">
        <w:rPr>
          <w:bCs/>
          <w:color w:val="000000"/>
          <w:lang w:val="en-GB"/>
        </w:rPr>
        <w:t xml:space="preserve">English </w:t>
      </w:r>
      <w:r w:rsidR="004C6A83" w:rsidRPr="006A79BE">
        <w:rPr>
          <w:bCs/>
          <w:color w:val="000000"/>
          <w:lang w:val="en-GB"/>
        </w:rPr>
        <w:t xml:space="preserve">Intonation. </w:t>
      </w:r>
      <w:r w:rsidRPr="006A79BE">
        <w:rPr>
          <w:bCs/>
          <w:i/>
          <w:color w:val="000000"/>
          <w:lang w:val="en-GB"/>
        </w:rPr>
        <w:t>Nordic</w:t>
      </w:r>
      <w:r w:rsidR="004E19BF">
        <w:rPr>
          <w:bCs/>
          <w:color w:val="000000"/>
          <w:lang w:val="en-GB"/>
        </w:rPr>
        <w:t xml:space="preserve"> </w:t>
      </w:r>
      <w:r w:rsidR="004C6A83" w:rsidRPr="006A79BE">
        <w:rPr>
          <w:i/>
          <w:iCs/>
        </w:rPr>
        <w:t xml:space="preserve">Journal </w:t>
      </w:r>
      <w:r w:rsidR="004C6A83">
        <w:rPr>
          <w:i/>
          <w:iCs/>
        </w:rPr>
        <w:t>o</w:t>
      </w:r>
      <w:r w:rsidR="004C6A83" w:rsidRPr="006A79BE">
        <w:rPr>
          <w:i/>
          <w:iCs/>
        </w:rPr>
        <w:t xml:space="preserve">f </w:t>
      </w:r>
      <w:r w:rsidRPr="006A79BE">
        <w:rPr>
          <w:i/>
          <w:iCs/>
        </w:rPr>
        <w:t xml:space="preserve">African </w:t>
      </w:r>
      <w:r w:rsidR="004C6A83" w:rsidRPr="006A79BE">
        <w:rPr>
          <w:i/>
          <w:iCs/>
        </w:rPr>
        <w:t>Studies</w:t>
      </w:r>
      <w:r w:rsidRPr="006A79BE">
        <w:rPr>
          <w:iCs/>
        </w:rPr>
        <w:t xml:space="preserve"> 14.1: 26-42.</w:t>
      </w:r>
    </w:p>
    <w:p w14:paraId="033C4FDA" w14:textId="77777777" w:rsidR="006A79BE" w:rsidRPr="00800B3A" w:rsidRDefault="008C2AB2" w:rsidP="004E19BF">
      <w:pPr>
        <w:autoSpaceDE w:val="0"/>
        <w:autoSpaceDN w:val="0"/>
        <w:adjustRightInd w:val="0"/>
        <w:spacing w:after="0" w:line="280" w:lineRule="exact"/>
        <w:ind w:left="720" w:hanging="720"/>
        <w:rPr>
          <w:rFonts w:ascii="Times New Roman" w:hAnsi="Times New Roman"/>
          <w:sz w:val="24"/>
          <w:szCs w:val="24"/>
        </w:rPr>
      </w:pPr>
      <w:r w:rsidRPr="006A79BE">
        <w:rPr>
          <w:rFonts w:ascii="Times New Roman" w:hAnsi="Times New Roman"/>
          <w:sz w:val="24"/>
          <w:szCs w:val="24"/>
        </w:rPr>
        <w:t xml:space="preserve">Brazil, D. (1994). </w:t>
      </w:r>
      <w:r w:rsidRPr="006A79BE">
        <w:rPr>
          <w:rFonts w:ascii="Times New Roman" w:hAnsi="Times New Roman"/>
          <w:i/>
          <w:sz w:val="24"/>
          <w:szCs w:val="24"/>
        </w:rPr>
        <w:t xml:space="preserve">Pronunciation for </w:t>
      </w:r>
      <w:r w:rsidR="004C6A83" w:rsidRPr="006A79BE">
        <w:rPr>
          <w:rFonts w:ascii="Times New Roman" w:hAnsi="Times New Roman"/>
          <w:i/>
          <w:sz w:val="24"/>
          <w:szCs w:val="24"/>
        </w:rPr>
        <w:t>Advanced Learners</w:t>
      </w:r>
      <w:r w:rsidR="004C6A83">
        <w:rPr>
          <w:rFonts w:ascii="Times New Roman" w:hAnsi="Times New Roman"/>
          <w:i/>
          <w:sz w:val="24"/>
          <w:szCs w:val="24"/>
        </w:rPr>
        <w:t xml:space="preserve"> of</w:t>
      </w:r>
      <w:r w:rsidR="004C6A83" w:rsidRPr="006A79BE">
        <w:rPr>
          <w:rFonts w:ascii="Times New Roman" w:hAnsi="Times New Roman"/>
          <w:i/>
          <w:sz w:val="24"/>
          <w:szCs w:val="24"/>
        </w:rPr>
        <w:t xml:space="preserve"> </w:t>
      </w:r>
      <w:r w:rsidRPr="006A79BE">
        <w:rPr>
          <w:rFonts w:ascii="Times New Roman" w:hAnsi="Times New Roman"/>
          <w:i/>
          <w:sz w:val="24"/>
          <w:szCs w:val="24"/>
        </w:rPr>
        <w:t>English</w:t>
      </w:r>
      <w:r w:rsidR="004C6A83" w:rsidRPr="006A79BE">
        <w:rPr>
          <w:rFonts w:ascii="Times New Roman" w:hAnsi="Times New Roman"/>
          <w:i/>
          <w:sz w:val="24"/>
          <w:szCs w:val="24"/>
        </w:rPr>
        <w:t>: Teacher's Book</w:t>
      </w:r>
      <w:r w:rsidRPr="006A79BE">
        <w:rPr>
          <w:rFonts w:ascii="Times New Roman" w:hAnsi="Times New Roman"/>
          <w:sz w:val="24"/>
          <w:szCs w:val="24"/>
        </w:rPr>
        <w:t xml:space="preserve">. </w:t>
      </w:r>
      <w:r w:rsidRPr="006A79BE">
        <w:rPr>
          <w:rFonts w:ascii="Times New Roman" w:hAnsi="Times New Roman"/>
          <w:b/>
          <w:sz w:val="24"/>
          <w:szCs w:val="24"/>
        </w:rPr>
        <w:tab/>
      </w:r>
      <w:r w:rsidRPr="006A79BE">
        <w:rPr>
          <w:rFonts w:ascii="Times New Roman" w:hAnsi="Times New Roman"/>
          <w:sz w:val="24"/>
          <w:szCs w:val="24"/>
        </w:rPr>
        <w:t>Cambridge: Cambridge University Press.</w:t>
      </w:r>
    </w:p>
    <w:p w14:paraId="3BD02275" w14:textId="77777777" w:rsidR="008C2AB2" w:rsidRPr="00EB3AAB" w:rsidRDefault="008C2AB2" w:rsidP="004E19BF">
      <w:pPr>
        <w:pStyle w:val="BodyText2"/>
        <w:spacing w:line="280" w:lineRule="exact"/>
        <w:ind w:left="720" w:hanging="720"/>
      </w:pPr>
      <w:r w:rsidRPr="006A79BE">
        <w:lastRenderedPageBreak/>
        <w:t xml:space="preserve">_______. </w:t>
      </w:r>
      <w:r w:rsidR="00CC7224">
        <w:t>(</w:t>
      </w:r>
      <w:r w:rsidRPr="006A79BE">
        <w:t>1997</w:t>
      </w:r>
      <w:r w:rsidR="00CC7224">
        <w:t>)</w:t>
      </w:r>
      <w:r w:rsidRPr="006A79BE">
        <w:t xml:space="preserve">. </w:t>
      </w:r>
      <w:r w:rsidRPr="006A79BE">
        <w:rPr>
          <w:i/>
          <w:iCs/>
          <w:color w:val="000000"/>
        </w:rPr>
        <w:t xml:space="preserve">The </w:t>
      </w:r>
      <w:r w:rsidR="004C6A83">
        <w:rPr>
          <w:i/>
          <w:iCs/>
          <w:color w:val="000000"/>
        </w:rPr>
        <w:t>Communicative Value o</w:t>
      </w:r>
      <w:r w:rsidR="004C6A83" w:rsidRPr="006A79BE">
        <w:rPr>
          <w:i/>
          <w:iCs/>
          <w:color w:val="000000"/>
        </w:rPr>
        <w:t xml:space="preserve">f Intonation </w:t>
      </w:r>
      <w:r w:rsidRPr="006A79BE">
        <w:rPr>
          <w:i/>
          <w:iCs/>
          <w:color w:val="000000"/>
        </w:rPr>
        <w:t>in English.</w:t>
      </w:r>
      <w:r w:rsidRPr="006A79BE">
        <w:rPr>
          <w:color w:val="000000"/>
        </w:rPr>
        <w:t xml:space="preserve"> Cambridge: Cambridge University Press</w:t>
      </w:r>
      <w:r w:rsidRPr="006A79BE">
        <w:t>.</w:t>
      </w:r>
    </w:p>
    <w:p w14:paraId="3AC6A831" w14:textId="77777777" w:rsidR="00CC7224" w:rsidRDefault="008C2AB2" w:rsidP="004E19BF">
      <w:pPr>
        <w:spacing w:after="0" w:line="280" w:lineRule="exact"/>
        <w:ind w:left="720" w:hanging="720"/>
        <w:jc w:val="both"/>
        <w:rPr>
          <w:rFonts w:ascii="Times New Roman" w:hAnsi="Times New Roman"/>
          <w:color w:val="000000"/>
          <w:sz w:val="24"/>
          <w:szCs w:val="24"/>
        </w:rPr>
      </w:pPr>
      <w:r w:rsidRPr="006A79BE">
        <w:rPr>
          <w:rFonts w:ascii="Times New Roman" w:hAnsi="Times New Roman"/>
          <w:color w:val="000000"/>
          <w:sz w:val="24"/>
          <w:szCs w:val="24"/>
        </w:rPr>
        <w:t xml:space="preserve">Clark, J., </w:t>
      </w:r>
      <w:proofErr w:type="spellStart"/>
      <w:r w:rsidRPr="006A79BE">
        <w:rPr>
          <w:rFonts w:ascii="Times New Roman" w:hAnsi="Times New Roman"/>
          <w:color w:val="000000"/>
          <w:sz w:val="24"/>
          <w:szCs w:val="24"/>
        </w:rPr>
        <w:t>Yallop</w:t>
      </w:r>
      <w:proofErr w:type="spellEnd"/>
      <w:r w:rsidRPr="006A79BE">
        <w:rPr>
          <w:rFonts w:ascii="Times New Roman" w:hAnsi="Times New Roman"/>
          <w:color w:val="000000"/>
          <w:sz w:val="24"/>
          <w:szCs w:val="24"/>
        </w:rPr>
        <w:t xml:space="preserve">, C. and Fletcher, J. </w:t>
      </w:r>
      <w:r w:rsidR="00CC7224">
        <w:rPr>
          <w:rFonts w:ascii="Times New Roman" w:hAnsi="Times New Roman"/>
          <w:color w:val="000000"/>
          <w:sz w:val="24"/>
          <w:szCs w:val="24"/>
        </w:rPr>
        <w:t>(</w:t>
      </w:r>
      <w:r w:rsidRPr="006A79BE">
        <w:rPr>
          <w:rFonts w:ascii="Times New Roman" w:hAnsi="Times New Roman"/>
          <w:color w:val="000000"/>
          <w:sz w:val="24"/>
          <w:szCs w:val="24"/>
        </w:rPr>
        <w:t>2007</w:t>
      </w:r>
      <w:r w:rsidR="00CC7224">
        <w:rPr>
          <w:rFonts w:ascii="Times New Roman" w:hAnsi="Times New Roman"/>
          <w:color w:val="000000"/>
          <w:sz w:val="24"/>
          <w:szCs w:val="24"/>
        </w:rPr>
        <w:t>)</w:t>
      </w:r>
      <w:r w:rsidRPr="006A79BE">
        <w:rPr>
          <w:rFonts w:ascii="Times New Roman" w:hAnsi="Times New Roman"/>
          <w:color w:val="000000"/>
          <w:sz w:val="24"/>
          <w:szCs w:val="24"/>
        </w:rPr>
        <w:t xml:space="preserve">. </w:t>
      </w:r>
      <w:r w:rsidRPr="006A79BE">
        <w:rPr>
          <w:rFonts w:ascii="Times New Roman" w:hAnsi="Times New Roman"/>
          <w:i/>
          <w:color w:val="000000"/>
          <w:sz w:val="24"/>
          <w:szCs w:val="24"/>
        </w:rPr>
        <w:t xml:space="preserve">An </w:t>
      </w:r>
      <w:r w:rsidR="004C6A83">
        <w:rPr>
          <w:rFonts w:ascii="Times New Roman" w:hAnsi="Times New Roman"/>
          <w:i/>
          <w:color w:val="000000"/>
          <w:sz w:val="24"/>
          <w:szCs w:val="24"/>
        </w:rPr>
        <w:t>Introduction to Phonetics a</w:t>
      </w:r>
      <w:r w:rsidR="004C6A83" w:rsidRPr="006A79BE">
        <w:rPr>
          <w:rFonts w:ascii="Times New Roman" w:hAnsi="Times New Roman"/>
          <w:i/>
          <w:color w:val="000000"/>
          <w:sz w:val="24"/>
          <w:szCs w:val="24"/>
        </w:rPr>
        <w:t>nd Phonology</w:t>
      </w:r>
      <w:r w:rsidRPr="006A79BE">
        <w:rPr>
          <w:rFonts w:ascii="Times New Roman" w:hAnsi="Times New Roman"/>
          <w:color w:val="000000"/>
          <w:sz w:val="24"/>
          <w:szCs w:val="24"/>
        </w:rPr>
        <w:t>. 3rd ed.</w:t>
      </w:r>
      <w:r w:rsidR="006A79BE">
        <w:rPr>
          <w:rFonts w:ascii="Times New Roman" w:hAnsi="Times New Roman"/>
          <w:color w:val="000000"/>
          <w:sz w:val="24"/>
          <w:szCs w:val="24"/>
        </w:rPr>
        <w:t xml:space="preserve"> </w:t>
      </w:r>
      <w:r w:rsidRPr="006A79BE">
        <w:rPr>
          <w:rFonts w:ascii="Times New Roman" w:hAnsi="Times New Roman"/>
          <w:color w:val="000000"/>
          <w:sz w:val="24"/>
          <w:szCs w:val="24"/>
        </w:rPr>
        <w:t>Oxford: Blackwell Publishing Ltd.</w:t>
      </w:r>
    </w:p>
    <w:p w14:paraId="722F276E" w14:textId="77777777" w:rsidR="00F0668C" w:rsidRPr="00800B3A" w:rsidRDefault="00CC7224" w:rsidP="004E19BF">
      <w:pPr>
        <w:spacing w:after="0" w:line="280" w:lineRule="exact"/>
        <w:ind w:left="720" w:hanging="720"/>
        <w:jc w:val="both"/>
        <w:rPr>
          <w:rFonts w:ascii="Times New Roman" w:hAnsi="Times New Roman"/>
          <w:color w:val="000000"/>
          <w:sz w:val="24"/>
          <w:szCs w:val="24"/>
        </w:rPr>
      </w:pPr>
      <w:r w:rsidRPr="00CC7224">
        <w:rPr>
          <w:rFonts w:ascii="Times New Roman" w:hAnsi="Times New Roman"/>
          <w:sz w:val="24"/>
        </w:rPr>
        <w:t xml:space="preserve">Coulthard, M. </w:t>
      </w:r>
      <w:r>
        <w:rPr>
          <w:rFonts w:ascii="Times New Roman" w:hAnsi="Times New Roman"/>
          <w:sz w:val="24"/>
        </w:rPr>
        <w:t>(</w:t>
      </w:r>
      <w:r w:rsidRPr="00CC7224">
        <w:rPr>
          <w:rFonts w:ascii="Times New Roman" w:hAnsi="Times New Roman"/>
          <w:sz w:val="24"/>
        </w:rPr>
        <w:t>1985</w:t>
      </w:r>
      <w:r>
        <w:rPr>
          <w:rFonts w:ascii="Times New Roman" w:hAnsi="Times New Roman"/>
          <w:sz w:val="24"/>
        </w:rPr>
        <w:t>)</w:t>
      </w:r>
      <w:r w:rsidRPr="00CC7224">
        <w:rPr>
          <w:rFonts w:ascii="Times New Roman" w:hAnsi="Times New Roman"/>
          <w:sz w:val="24"/>
        </w:rPr>
        <w:t xml:space="preserve">. </w:t>
      </w:r>
      <w:r w:rsidRPr="00CC7224">
        <w:rPr>
          <w:rFonts w:ascii="Times New Roman" w:hAnsi="Times New Roman"/>
          <w:i/>
          <w:sz w:val="24"/>
        </w:rPr>
        <w:t xml:space="preserve">Intonation: </w:t>
      </w:r>
      <w:r>
        <w:rPr>
          <w:rFonts w:ascii="Times New Roman" w:hAnsi="Times New Roman"/>
          <w:i/>
          <w:sz w:val="24"/>
        </w:rPr>
        <w:t>A</w:t>
      </w:r>
      <w:r w:rsidRPr="00CC7224">
        <w:rPr>
          <w:rFonts w:ascii="Times New Roman" w:hAnsi="Times New Roman"/>
          <w:i/>
          <w:sz w:val="24"/>
        </w:rPr>
        <w:t xml:space="preserve">n </w:t>
      </w:r>
      <w:r>
        <w:rPr>
          <w:rFonts w:ascii="Times New Roman" w:hAnsi="Times New Roman"/>
          <w:i/>
          <w:sz w:val="24"/>
        </w:rPr>
        <w:t>I</w:t>
      </w:r>
      <w:r w:rsidRPr="00CC7224">
        <w:rPr>
          <w:rFonts w:ascii="Times New Roman" w:hAnsi="Times New Roman"/>
          <w:i/>
          <w:sz w:val="24"/>
        </w:rPr>
        <w:t xml:space="preserve">ntroduction to </w:t>
      </w:r>
      <w:r>
        <w:rPr>
          <w:rFonts w:ascii="Times New Roman" w:hAnsi="Times New Roman"/>
          <w:i/>
          <w:sz w:val="24"/>
        </w:rPr>
        <w:t>D</w:t>
      </w:r>
      <w:r w:rsidRPr="00CC7224">
        <w:rPr>
          <w:rFonts w:ascii="Times New Roman" w:hAnsi="Times New Roman"/>
          <w:i/>
          <w:sz w:val="24"/>
        </w:rPr>
        <w:t xml:space="preserve">iscourse </w:t>
      </w:r>
      <w:r>
        <w:rPr>
          <w:rFonts w:ascii="Times New Roman" w:hAnsi="Times New Roman"/>
          <w:i/>
          <w:sz w:val="24"/>
        </w:rPr>
        <w:t>A</w:t>
      </w:r>
      <w:r w:rsidRPr="00CC7224">
        <w:rPr>
          <w:rFonts w:ascii="Times New Roman" w:hAnsi="Times New Roman"/>
          <w:i/>
          <w:sz w:val="24"/>
        </w:rPr>
        <w:t>nalysis.</w:t>
      </w:r>
      <w:r w:rsidRPr="00CC7224">
        <w:rPr>
          <w:rFonts w:ascii="Times New Roman" w:hAnsi="Times New Roman"/>
          <w:sz w:val="24"/>
        </w:rPr>
        <w:t xml:space="preserve"> London: Longman.</w:t>
      </w:r>
    </w:p>
    <w:p w14:paraId="160899AE" w14:textId="77777777" w:rsidR="0065532D" w:rsidRPr="00F0668C" w:rsidRDefault="00F0668C" w:rsidP="006D7E6C">
      <w:pPr>
        <w:autoSpaceDE w:val="0"/>
        <w:autoSpaceDN w:val="0"/>
        <w:adjustRightInd w:val="0"/>
        <w:spacing w:after="0" w:line="280" w:lineRule="exact"/>
        <w:ind w:left="720" w:hanging="720"/>
        <w:rPr>
          <w:rFonts w:ascii="Times New Roman" w:hAnsi="Times New Roman"/>
          <w:sz w:val="24"/>
          <w:szCs w:val="24"/>
        </w:rPr>
      </w:pPr>
      <w:r>
        <w:rPr>
          <w:rFonts w:ascii="Times New Roman" w:hAnsi="Times New Roman"/>
          <w:sz w:val="24"/>
          <w:szCs w:val="24"/>
        </w:rPr>
        <w:t xml:space="preserve">Cruttenden, A. </w:t>
      </w:r>
      <w:r w:rsidR="00CC7224">
        <w:rPr>
          <w:rFonts w:ascii="Times New Roman" w:hAnsi="Times New Roman"/>
          <w:sz w:val="24"/>
          <w:szCs w:val="24"/>
        </w:rPr>
        <w:t>(</w:t>
      </w:r>
      <w:r w:rsidR="0065532D" w:rsidRPr="00F0668C">
        <w:rPr>
          <w:rFonts w:ascii="Times New Roman" w:hAnsi="Times New Roman"/>
          <w:sz w:val="24"/>
          <w:szCs w:val="24"/>
        </w:rPr>
        <w:t>1986</w:t>
      </w:r>
      <w:r w:rsidR="00CC7224">
        <w:rPr>
          <w:rFonts w:ascii="Times New Roman" w:hAnsi="Times New Roman"/>
          <w:sz w:val="24"/>
          <w:szCs w:val="24"/>
        </w:rPr>
        <w:t>)</w:t>
      </w:r>
      <w:r w:rsidR="0065532D" w:rsidRPr="00F0668C">
        <w:rPr>
          <w:rFonts w:ascii="Times New Roman" w:hAnsi="Times New Roman"/>
          <w:i/>
          <w:sz w:val="24"/>
          <w:szCs w:val="24"/>
        </w:rPr>
        <w:t>.  Intonation</w:t>
      </w:r>
      <w:r w:rsidR="0065532D" w:rsidRPr="00F0668C">
        <w:rPr>
          <w:rFonts w:ascii="Times New Roman" w:hAnsi="Times New Roman"/>
          <w:sz w:val="24"/>
          <w:szCs w:val="24"/>
        </w:rPr>
        <w:t>. Cambridge:  Cambridge University Press.</w:t>
      </w:r>
    </w:p>
    <w:p w14:paraId="62FC5F48" w14:textId="77777777" w:rsidR="0065532D" w:rsidRPr="00F0668C" w:rsidRDefault="0065532D" w:rsidP="006D7E6C">
      <w:pPr>
        <w:autoSpaceDE w:val="0"/>
        <w:autoSpaceDN w:val="0"/>
        <w:adjustRightInd w:val="0"/>
        <w:spacing w:after="0" w:line="280" w:lineRule="exact"/>
        <w:ind w:left="720" w:hanging="720"/>
        <w:rPr>
          <w:rFonts w:ascii="Times New Roman" w:hAnsi="Times New Roman"/>
          <w:sz w:val="24"/>
          <w:szCs w:val="24"/>
        </w:rPr>
      </w:pPr>
      <w:r w:rsidRPr="00F0668C">
        <w:rPr>
          <w:rFonts w:ascii="Times New Roman" w:hAnsi="Times New Roman"/>
          <w:sz w:val="24"/>
          <w:szCs w:val="24"/>
        </w:rPr>
        <w:t xml:space="preserve">Gut, U. </w:t>
      </w:r>
      <w:r w:rsidR="00CC7224">
        <w:rPr>
          <w:rFonts w:ascii="Times New Roman" w:hAnsi="Times New Roman"/>
          <w:sz w:val="24"/>
          <w:szCs w:val="24"/>
        </w:rPr>
        <w:t>(</w:t>
      </w:r>
      <w:r w:rsidRPr="00F0668C">
        <w:rPr>
          <w:rFonts w:ascii="Times New Roman" w:hAnsi="Times New Roman"/>
          <w:sz w:val="24"/>
          <w:szCs w:val="24"/>
        </w:rPr>
        <w:t>2005</w:t>
      </w:r>
      <w:r w:rsidR="00CC7224">
        <w:rPr>
          <w:rFonts w:ascii="Times New Roman" w:hAnsi="Times New Roman"/>
          <w:sz w:val="24"/>
          <w:szCs w:val="24"/>
        </w:rPr>
        <w:t>)</w:t>
      </w:r>
      <w:r w:rsidRPr="00F0668C">
        <w:rPr>
          <w:rFonts w:ascii="Times New Roman" w:hAnsi="Times New Roman"/>
          <w:sz w:val="24"/>
          <w:szCs w:val="24"/>
        </w:rPr>
        <w:t xml:space="preserve">. Nigerian English Prosody. </w:t>
      </w:r>
      <w:r w:rsidRPr="00F0668C">
        <w:rPr>
          <w:rFonts w:ascii="Times New Roman" w:hAnsi="Times New Roman"/>
          <w:i/>
          <w:sz w:val="24"/>
          <w:szCs w:val="24"/>
        </w:rPr>
        <w:t xml:space="preserve">English </w:t>
      </w:r>
      <w:r w:rsidR="004C6A83">
        <w:rPr>
          <w:rFonts w:ascii="Times New Roman" w:hAnsi="Times New Roman"/>
          <w:i/>
          <w:sz w:val="24"/>
          <w:szCs w:val="24"/>
        </w:rPr>
        <w:t>W</w:t>
      </w:r>
      <w:r w:rsidRPr="00F0668C">
        <w:rPr>
          <w:rFonts w:ascii="Times New Roman" w:hAnsi="Times New Roman"/>
          <w:i/>
          <w:sz w:val="24"/>
          <w:szCs w:val="24"/>
        </w:rPr>
        <w:t>orld-wide</w:t>
      </w:r>
      <w:r w:rsidRPr="00F0668C">
        <w:rPr>
          <w:rFonts w:ascii="Times New Roman" w:hAnsi="Times New Roman"/>
          <w:sz w:val="24"/>
          <w:szCs w:val="24"/>
        </w:rPr>
        <w:t xml:space="preserve"> 26.2: 153-177.</w:t>
      </w:r>
    </w:p>
    <w:p w14:paraId="06E03A68" w14:textId="77777777" w:rsidR="0065532D" w:rsidRPr="004E19BF" w:rsidRDefault="0065532D" w:rsidP="004E19BF">
      <w:pPr>
        <w:pStyle w:val="Title"/>
        <w:spacing w:line="280" w:lineRule="exact"/>
        <w:ind w:left="720" w:hanging="720"/>
        <w:jc w:val="both"/>
        <w:rPr>
          <w:b w:val="0"/>
          <w:szCs w:val="24"/>
          <w:u w:val="none"/>
        </w:rPr>
      </w:pPr>
      <w:r w:rsidRPr="006A79BE">
        <w:rPr>
          <w:b w:val="0"/>
          <w:szCs w:val="24"/>
          <w:u w:val="none"/>
        </w:rPr>
        <w:t xml:space="preserve">Melefa, O.M. </w:t>
      </w:r>
      <w:r w:rsidR="00CC7224">
        <w:rPr>
          <w:b w:val="0"/>
          <w:szCs w:val="24"/>
          <w:u w:val="none"/>
        </w:rPr>
        <w:t>(</w:t>
      </w:r>
      <w:r w:rsidRPr="006A79BE">
        <w:rPr>
          <w:b w:val="0"/>
          <w:szCs w:val="24"/>
          <w:u w:val="none"/>
        </w:rPr>
        <w:t>2011</w:t>
      </w:r>
      <w:r w:rsidR="00CC7224">
        <w:rPr>
          <w:b w:val="0"/>
          <w:szCs w:val="24"/>
          <w:u w:val="none"/>
        </w:rPr>
        <w:t>)</w:t>
      </w:r>
      <w:r w:rsidRPr="006A79BE">
        <w:rPr>
          <w:b w:val="0"/>
          <w:szCs w:val="24"/>
          <w:u w:val="none"/>
        </w:rPr>
        <w:t xml:space="preserve">. Rhythmic and </w:t>
      </w:r>
      <w:r w:rsidR="004C6A83">
        <w:rPr>
          <w:b w:val="0"/>
          <w:szCs w:val="24"/>
          <w:u w:val="none"/>
        </w:rPr>
        <w:t>I</w:t>
      </w:r>
      <w:r w:rsidRPr="006A79BE">
        <w:rPr>
          <w:b w:val="0"/>
          <w:szCs w:val="24"/>
          <w:u w:val="none"/>
        </w:rPr>
        <w:t xml:space="preserve">ntonational </w:t>
      </w:r>
      <w:r w:rsidR="004C6A83">
        <w:rPr>
          <w:b w:val="0"/>
          <w:szCs w:val="24"/>
          <w:u w:val="none"/>
        </w:rPr>
        <w:t>P</w:t>
      </w:r>
      <w:r w:rsidRPr="006A79BE">
        <w:rPr>
          <w:b w:val="0"/>
          <w:szCs w:val="24"/>
          <w:u w:val="none"/>
        </w:rPr>
        <w:t xml:space="preserve">atterns of NN24’s </w:t>
      </w:r>
      <w:r w:rsidR="004C6A83">
        <w:rPr>
          <w:b w:val="0"/>
          <w:szCs w:val="24"/>
          <w:u w:val="none"/>
        </w:rPr>
        <w:t>N</w:t>
      </w:r>
      <w:r w:rsidRPr="006A79BE">
        <w:rPr>
          <w:b w:val="0"/>
          <w:szCs w:val="24"/>
          <w:u w:val="none"/>
        </w:rPr>
        <w:t xml:space="preserve">ewscasting. M.A. </w:t>
      </w:r>
      <w:r w:rsidRPr="004E19BF">
        <w:rPr>
          <w:b w:val="0"/>
          <w:bCs/>
          <w:szCs w:val="24"/>
          <w:u w:val="none"/>
        </w:rPr>
        <w:t xml:space="preserve">Project, Department of English, </w:t>
      </w:r>
      <w:proofErr w:type="spellStart"/>
      <w:r w:rsidRPr="004E19BF">
        <w:rPr>
          <w:b w:val="0"/>
          <w:bCs/>
          <w:szCs w:val="24"/>
          <w:u w:val="none"/>
        </w:rPr>
        <w:t>Univers</w:t>
      </w:r>
      <w:r w:rsidR="004E19BF">
        <w:rPr>
          <w:b w:val="0"/>
          <w:bCs/>
          <w:szCs w:val="24"/>
          <w:u w:val="none"/>
          <w:lang w:val="en-US"/>
        </w:rPr>
        <w:t>i</w:t>
      </w:r>
      <w:r w:rsidRPr="004E19BF">
        <w:rPr>
          <w:b w:val="0"/>
          <w:bCs/>
          <w:szCs w:val="24"/>
          <w:u w:val="none"/>
        </w:rPr>
        <w:t>t</w:t>
      </w:r>
      <w:proofErr w:type="spellEnd"/>
      <w:r w:rsidRPr="004E19BF">
        <w:rPr>
          <w:b w:val="0"/>
          <w:bCs/>
          <w:szCs w:val="24"/>
          <w:u w:val="none"/>
        </w:rPr>
        <w:t>y of Ibadan.</w:t>
      </w:r>
      <w:r w:rsidRPr="006A79BE">
        <w:rPr>
          <w:szCs w:val="24"/>
        </w:rPr>
        <w:t xml:space="preserve"> </w:t>
      </w:r>
    </w:p>
    <w:p w14:paraId="632D54D0" w14:textId="77777777" w:rsidR="002E0998" w:rsidRPr="004E19BF" w:rsidRDefault="0065532D" w:rsidP="004E19BF">
      <w:pPr>
        <w:pStyle w:val="Title"/>
        <w:spacing w:line="280" w:lineRule="exact"/>
        <w:ind w:left="720" w:hanging="720"/>
        <w:jc w:val="both"/>
        <w:rPr>
          <w:b w:val="0"/>
          <w:szCs w:val="24"/>
          <w:u w:val="none"/>
        </w:rPr>
      </w:pPr>
      <w:r w:rsidRPr="006A79BE">
        <w:rPr>
          <w:b w:val="0"/>
          <w:szCs w:val="24"/>
          <w:u w:val="none"/>
        </w:rPr>
        <w:t xml:space="preserve">Okon, B.A. </w:t>
      </w:r>
      <w:r w:rsidR="00CC7224">
        <w:rPr>
          <w:b w:val="0"/>
          <w:szCs w:val="24"/>
          <w:u w:val="none"/>
        </w:rPr>
        <w:t>(</w:t>
      </w:r>
      <w:r w:rsidRPr="006A79BE">
        <w:rPr>
          <w:b w:val="0"/>
          <w:szCs w:val="24"/>
          <w:u w:val="none"/>
        </w:rPr>
        <w:t>2001</w:t>
      </w:r>
      <w:r w:rsidR="00CC7224">
        <w:rPr>
          <w:b w:val="0"/>
          <w:szCs w:val="24"/>
          <w:u w:val="none"/>
        </w:rPr>
        <w:t>)</w:t>
      </w:r>
      <w:r w:rsidRPr="006A79BE">
        <w:rPr>
          <w:b w:val="0"/>
          <w:szCs w:val="24"/>
          <w:u w:val="none"/>
        </w:rPr>
        <w:t xml:space="preserve">. The </w:t>
      </w:r>
      <w:r w:rsidR="004C6A83" w:rsidRPr="006A79BE">
        <w:rPr>
          <w:b w:val="0"/>
          <w:szCs w:val="24"/>
          <w:u w:val="none"/>
        </w:rPr>
        <w:t>Intonational Structur</w:t>
      </w:r>
      <w:r w:rsidRPr="006A79BE">
        <w:rPr>
          <w:b w:val="0"/>
          <w:szCs w:val="24"/>
          <w:u w:val="none"/>
        </w:rPr>
        <w:t>e of Nigerian English. Ph.D. Thesis. Department</w:t>
      </w:r>
      <w:r w:rsidR="006D7E6C">
        <w:rPr>
          <w:b w:val="0"/>
          <w:szCs w:val="24"/>
          <w:u w:val="none"/>
          <w:lang w:val="en-US"/>
        </w:rPr>
        <w:t xml:space="preserve"> </w:t>
      </w:r>
      <w:r w:rsidRPr="004E19BF">
        <w:rPr>
          <w:b w:val="0"/>
          <w:bCs/>
          <w:szCs w:val="24"/>
          <w:u w:val="none"/>
        </w:rPr>
        <w:t>of English, University of Ibadan.</w:t>
      </w:r>
      <w:r w:rsidR="006D7E6C" w:rsidRPr="004E19BF">
        <w:rPr>
          <w:b w:val="0"/>
          <w:bCs/>
          <w:szCs w:val="24"/>
          <w:u w:val="none"/>
        </w:rPr>
        <w:t xml:space="preserve"> </w:t>
      </w:r>
      <w:r w:rsidR="006A79BE" w:rsidRPr="004E19BF">
        <w:rPr>
          <w:b w:val="0"/>
          <w:bCs/>
          <w:u w:val="none"/>
        </w:rPr>
        <w:t xml:space="preserve">The West African Examinations Council (no date). </w:t>
      </w:r>
      <w:r w:rsidR="006A79BE" w:rsidRPr="004E19BF">
        <w:rPr>
          <w:b w:val="0"/>
          <w:bCs/>
          <w:i/>
          <w:u w:val="none"/>
        </w:rPr>
        <w:t xml:space="preserve">New </w:t>
      </w:r>
      <w:r w:rsidR="004C6A83" w:rsidRPr="004E19BF">
        <w:rPr>
          <w:b w:val="0"/>
          <w:bCs/>
          <w:i/>
          <w:u w:val="none"/>
        </w:rPr>
        <w:t xml:space="preserve">Regulations and Syllabuses for </w:t>
      </w:r>
      <w:r w:rsidR="006A79BE" w:rsidRPr="004E19BF">
        <w:rPr>
          <w:b w:val="0"/>
          <w:bCs/>
          <w:i/>
          <w:u w:val="none"/>
        </w:rPr>
        <w:t xml:space="preserve">West African </w:t>
      </w:r>
      <w:r w:rsidR="004C6A83" w:rsidRPr="004E19BF">
        <w:rPr>
          <w:b w:val="0"/>
          <w:bCs/>
          <w:i/>
          <w:u w:val="none"/>
        </w:rPr>
        <w:t>Senior School Certificate Examination</w:t>
      </w:r>
      <w:r w:rsidR="006A79BE" w:rsidRPr="004E19BF">
        <w:rPr>
          <w:b w:val="0"/>
          <w:bCs/>
          <w:i/>
          <w:u w:val="none"/>
        </w:rPr>
        <w:t xml:space="preserve">, </w:t>
      </w:r>
      <w:r w:rsidR="006A79BE" w:rsidRPr="004E19BF">
        <w:rPr>
          <w:b w:val="0"/>
          <w:bCs/>
          <w:u w:val="none"/>
        </w:rPr>
        <w:t>2013-2016.</w:t>
      </w:r>
    </w:p>
    <w:p w14:paraId="5D1B8FC5" w14:textId="77777777" w:rsidR="006A79BE" w:rsidRPr="006A79BE" w:rsidRDefault="006A79BE" w:rsidP="006D7E6C">
      <w:pPr>
        <w:autoSpaceDE w:val="0"/>
        <w:autoSpaceDN w:val="0"/>
        <w:adjustRightInd w:val="0"/>
        <w:spacing w:after="0" w:line="280" w:lineRule="exact"/>
        <w:ind w:left="720" w:hanging="720"/>
        <w:rPr>
          <w:rFonts w:ascii="Times New Roman" w:hAnsi="Times New Roman"/>
          <w:b/>
          <w:sz w:val="24"/>
          <w:szCs w:val="24"/>
        </w:rPr>
      </w:pPr>
      <w:r w:rsidRPr="006A79BE">
        <w:rPr>
          <w:rFonts w:ascii="Times New Roman" w:hAnsi="Times New Roman"/>
          <w:sz w:val="24"/>
          <w:szCs w:val="24"/>
        </w:rPr>
        <w:t xml:space="preserve">Udofot, I. </w:t>
      </w:r>
      <w:r w:rsidR="00CC7224">
        <w:rPr>
          <w:rFonts w:ascii="Times New Roman" w:hAnsi="Times New Roman"/>
          <w:sz w:val="24"/>
          <w:szCs w:val="24"/>
        </w:rPr>
        <w:t>(</w:t>
      </w:r>
      <w:r w:rsidRPr="006A79BE">
        <w:rPr>
          <w:rFonts w:ascii="Times New Roman" w:hAnsi="Times New Roman"/>
          <w:sz w:val="24"/>
          <w:szCs w:val="24"/>
        </w:rPr>
        <w:t>1997</w:t>
      </w:r>
      <w:r w:rsidR="00CC7224">
        <w:rPr>
          <w:rFonts w:ascii="Times New Roman" w:hAnsi="Times New Roman"/>
          <w:sz w:val="24"/>
          <w:szCs w:val="24"/>
        </w:rPr>
        <w:t>)</w:t>
      </w:r>
      <w:r w:rsidRPr="006A79BE">
        <w:rPr>
          <w:rFonts w:ascii="Times New Roman" w:hAnsi="Times New Roman"/>
          <w:sz w:val="24"/>
          <w:szCs w:val="24"/>
        </w:rPr>
        <w:t xml:space="preserve">. </w:t>
      </w:r>
      <w:r w:rsidRPr="006A79BE">
        <w:rPr>
          <w:rFonts w:ascii="Times New Roman" w:hAnsi="Times New Roman"/>
          <w:iCs/>
          <w:sz w:val="24"/>
          <w:szCs w:val="24"/>
        </w:rPr>
        <w:t xml:space="preserve">The </w:t>
      </w:r>
      <w:r w:rsidR="004C6A83">
        <w:rPr>
          <w:rFonts w:ascii="Times New Roman" w:hAnsi="Times New Roman"/>
          <w:iCs/>
          <w:sz w:val="24"/>
          <w:szCs w:val="24"/>
        </w:rPr>
        <w:t>Rhythm o</w:t>
      </w:r>
      <w:r w:rsidR="004C6A83" w:rsidRPr="006A79BE">
        <w:rPr>
          <w:rFonts w:ascii="Times New Roman" w:hAnsi="Times New Roman"/>
          <w:iCs/>
          <w:sz w:val="24"/>
          <w:szCs w:val="24"/>
        </w:rPr>
        <w:t>f Spoken</w:t>
      </w:r>
      <w:r w:rsidRPr="006A79BE">
        <w:rPr>
          <w:rFonts w:ascii="Times New Roman" w:hAnsi="Times New Roman"/>
          <w:iCs/>
          <w:sz w:val="24"/>
          <w:szCs w:val="24"/>
        </w:rPr>
        <w:t xml:space="preserve"> Nigerian English</w:t>
      </w:r>
      <w:r w:rsidRPr="006A79BE">
        <w:rPr>
          <w:rFonts w:ascii="Times New Roman" w:hAnsi="Times New Roman"/>
          <w:sz w:val="24"/>
          <w:szCs w:val="24"/>
        </w:rPr>
        <w:t xml:space="preserve">. PhD. Thesis, University of </w:t>
      </w:r>
      <w:proofErr w:type="spellStart"/>
      <w:r w:rsidRPr="006A79BE">
        <w:rPr>
          <w:rFonts w:ascii="Times New Roman" w:hAnsi="Times New Roman"/>
          <w:sz w:val="24"/>
          <w:szCs w:val="24"/>
        </w:rPr>
        <w:t>Uyo</w:t>
      </w:r>
      <w:proofErr w:type="spellEnd"/>
      <w:r w:rsidRPr="006A79BE">
        <w:rPr>
          <w:rFonts w:ascii="Times New Roman" w:hAnsi="Times New Roman"/>
          <w:sz w:val="24"/>
          <w:szCs w:val="24"/>
        </w:rPr>
        <w:t xml:space="preserve">.    </w:t>
      </w:r>
    </w:p>
    <w:p w14:paraId="05675B1A" w14:textId="77777777" w:rsidR="00CC7224" w:rsidRDefault="006A79BE" w:rsidP="006D7E6C">
      <w:pPr>
        <w:pStyle w:val="Title"/>
        <w:spacing w:line="280" w:lineRule="exact"/>
        <w:ind w:left="720" w:hanging="720"/>
        <w:jc w:val="both"/>
        <w:rPr>
          <w:b w:val="0"/>
          <w:i/>
          <w:szCs w:val="24"/>
          <w:u w:val="none"/>
        </w:rPr>
      </w:pPr>
      <w:r w:rsidRPr="006A79BE">
        <w:rPr>
          <w:b w:val="0"/>
          <w:szCs w:val="24"/>
          <w:u w:val="none"/>
        </w:rPr>
        <w:t>_______.</w:t>
      </w:r>
      <w:r w:rsidRPr="006A79BE">
        <w:rPr>
          <w:szCs w:val="24"/>
          <w:u w:val="none"/>
        </w:rPr>
        <w:t xml:space="preserve"> </w:t>
      </w:r>
      <w:r w:rsidR="00CC7224">
        <w:rPr>
          <w:szCs w:val="24"/>
          <w:u w:val="none"/>
        </w:rPr>
        <w:t>(</w:t>
      </w:r>
      <w:r w:rsidRPr="006A79BE">
        <w:rPr>
          <w:b w:val="0"/>
          <w:szCs w:val="24"/>
          <w:u w:val="none"/>
        </w:rPr>
        <w:t>2007</w:t>
      </w:r>
      <w:r w:rsidR="00CC7224">
        <w:rPr>
          <w:b w:val="0"/>
          <w:szCs w:val="24"/>
          <w:u w:val="none"/>
        </w:rPr>
        <w:t>)</w:t>
      </w:r>
      <w:r w:rsidRPr="006A79BE">
        <w:rPr>
          <w:b w:val="0"/>
          <w:i/>
          <w:szCs w:val="24"/>
          <w:u w:val="none"/>
        </w:rPr>
        <w:t xml:space="preserve">. </w:t>
      </w:r>
      <w:r w:rsidRPr="006A79BE">
        <w:rPr>
          <w:b w:val="0"/>
          <w:szCs w:val="24"/>
          <w:u w:val="none"/>
        </w:rPr>
        <w:t xml:space="preserve">A </w:t>
      </w:r>
      <w:r w:rsidR="004C6A83">
        <w:rPr>
          <w:b w:val="0"/>
          <w:szCs w:val="24"/>
          <w:u w:val="none"/>
        </w:rPr>
        <w:t>Tonal Analysis o</w:t>
      </w:r>
      <w:r w:rsidR="004C6A83" w:rsidRPr="006A79BE">
        <w:rPr>
          <w:b w:val="0"/>
          <w:szCs w:val="24"/>
          <w:u w:val="none"/>
        </w:rPr>
        <w:t>f Standard</w:t>
      </w:r>
      <w:r w:rsidRPr="006A79BE">
        <w:rPr>
          <w:b w:val="0"/>
          <w:szCs w:val="24"/>
          <w:u w:val="none"/>
        </w:rPr>
        <w:t xml:space="preserve"> Nigerian English. </w:t>
      </w:r>
      <w:r w:rsidRPr="006A79BE">
        <w:rPr>
          <w:b w:val="0"/>
          <w:i/>
          <w:szCs w:val="24"/>
          <w:u w:val="none"/>
        </w:rPr>
        <w:t xml:space="preserve">Journal of Nigerian </w:t>
      </w:r>
      <w:r w:rsidR="00CC7224">
        <w:rPr>
          <w:b w:val="0"/>
          <w:i/>
          <w:szCs w:val="24"/>
          <w:u w:val="none"/>
        </w:rPr>
        <w:t xml:space="preserve">  </w:t>
      </w:r>
    </w:p>
    <w:p w14:paraId="691EA273" w14:textId="77777777" w:rsidR="006A79BE" w:rsidRPr="006A79BE" w:rsidRDefault="006A79BE" w:rsidP="006D7E6C">
      <w:pPr>
        <w:pStyle w:val="Title"/>
        <w:spacing w:line="280" w:lineRule="exact"/>
        <w:ind w:left="720" w:hanging="720"/>
        <w:jc w:val="both"/>
        <w:rPr>
          <w:b w:val="0"/>
          <w:szCs w:val="24"/>
          <w:u w:val="none"/>
        </w:rPr>
      </w:pPr>
      <w:r w:rsidRPr="006A79BE">
        <w:rPr>
          <w:b w:val="0"/>
          <w:i/>
          <w:szCs w:val="24"/>
          <w:u w:val="none"/>
        </w:rPr>
        <w:t>English</w:t>
      </w:r>
      <w:r w:rsidR="00CC7224">
        <w:rPr>
          <w:b w:val="0"/>
          <w:i/>
          <w:szCs w:val="24"/>
          <w:u w:val="none"/>
        </w:rPr>
        <w:t xml:space="preserve"> </w:t>
      </w:r>
      <w:r w:rsidRPr="006A79BE">
        <w:rPr>
          <w:b w:val="0"/>
          <w:i/>
          <w:szCs w:val="24"/>
          <w:u w:val="none"/>
        </w:rPr>
        <w:t>Studies Association</w:t>
      </w:r>
      <w:r w:rsidRPr="006A79BE">
        <w:rPr>
          <w:b w:val="0"/>
          <w:szCs w:val="24"/>
          <w:u w:val="none"/>
        </w:rPr>
        <w:t xml:space="preserve"> 3.1: 58-68.</w:t>
      </w:r>
    </w:p>
    <w:p w14:paraId="574B03D9" w14:textId="77777777" w:rsidR="006A79BE" w:rsidRDefault="006A79BE" w:rsidP="006A79BE">
      <w:pPr>
        <w:pStyle w:val="Title"/>
        <w:spacing w:line="240" w:lineRule="auto"/>
        <w:jc w:val="both"/>
        <w:rPr>
          <w:b w:val="0"/>
          <w:u w:val="none"/>
        </w:rPr>
      </w:pPr>
    </w:p>
    <w:p w14:paraId="73DF6F26" w14:textId="77777777" w:rsidR="004E19BF" w:rsidRDefault="004E19BF" w:rsidP="006A79BE">
      <w:pPr>
        <w:pStyle w:val="Title"/>
        <w:spacing w:line="240" w:lineRule="auto"/>
        <w:jc w:val="both"/>
        <w:rPr>
          <w:b w:val="0"/>
          <w:u w:val="none"/>
        </w:rPr>
      </w:pPr>
    </w:p>
    <w:p w14:paraId="5DB80468" w14:textId="77777777" w:rsidR="004E19BF" w:rsidRDefault="004E19BF" w:rsidP="006A79BE">
      <w:pPr>
        <w:pStyle w:val="Title"/>
        <w:spacing w:line="240" w:lineRule="auto"/>
        <w:jc w:val="both"/>
        <w:rPr>
          <w:b w:val="0"/>
          <w:u w:val="none"/>
        </w:rPr>
      </w:pPr>
    </w:p>
    <w:p w14:paraId="778DF081" w14:textId="77777777" w:rsidR="004E19BF" w:rsidRDefault="004E19BF" w:rsidP="006A79BE">
      <w:pPr>
        <w:pStyle w:val="Title"/>
        <w:spacing w:line="240" w:lineRule="auto"/>
        <w:jc w:val="both"/>
        <w:rPr>
          <w:b w:val="0"/>
          <w:u w:val="none"/>
        </w:rPr>
      </w:pPr>
    </w:p>
    <w:p w14:paraId="1B508631" w14:textId="77777777" w:rsidR="004E19BF" w:rsidRPr="00800B3A" w:rsidRDefault="004E19BF" w:rsidP="006A79BE">
      <w:pPr>
        <w:pStyle w:val="Title"/>
        <w:spacing w:line="240" w:lineRule="auto"/>
        <w:jc w:val="both"/>
        <w:rPr>
          <w:b w:val="0"/>
          <w:u w:val="none"/>
        </w:rPr>
      </w:pPr>
    </w:p>
    <w:p w14:paraId="7B38CD0E" w14:textId="77777777" w:rsidR="006A79BE" w:rsidRPr="006A79BE" w:rsidRDefault="006A79BE" w:rsidP="002E0998">
      <w:pPr>
        <w:spacing w:line="240" w:lineRule="auto"/>
        <w:ind w:left="705" w:hanging="705"/>
        <w:jc w:val="center"/>
        <w:rPr>
          <w:rFonts w:ascii="Times New Roman" w:hAnsi="Times New Roman"/>
          <w:b/>
          <w:sz w:val="24"/>
          <w:szCs w:val="24"/>
        </w:rPr>
      </w:pPr>
      <w:r w:rsidRPr="006A79BE">
        <w:rPr>
          <w:rFonts w:ascii="Times New Roman" w:hAnsi="Times New Roman"/>
          <w:b/>
          <w:sz w:val="24"/>
          <w:szCs w:val="24"/>
        </w:rPr>
        <w:t>APPENDIX A</w:t>
      </w:r>
    </w:p>
    <w:p w14:paraId="4D1F8853" w14:textId="77777777" w:rsidR="006A79BE" w:rsidRPr="006A79BE" w:rsidRDefault="006A79BE" w:rsidP="002E0998">
      <w:pPr>
        <w:spacing w:line="240" w:lineRule="auto"/>
        <w:ind w:left="705" w:hanging="705"/>
        <w:jc w:val="center"/>
        <w:rPr>
          <w:rFonts w:ascii="Times New Roman" w:hAnsi="Times New Roman"/>
          <w:b/>
          <w:sz w:val="24"/>
          <w:szCs w:val="24"/>
        </w:rPr>
      </w:pPr>
      <w:r w:rsidRPr="006A79BE">
        <w:rPr>
          <w:rFonts w:ascii="Times New Roman" w:hAnsi="Times New Roman"/>
          <w:b/>
          <w:sz w:val="24"/>
          <w:szCs w:val="24"/>
        </w:rPr>
        <w:t>Group A Participants’ Intonation Patterns</w:t>
      </w:r>
    </w:p>
    <w:p w14:paraId="4DBDA3E8" w14:textId="77777777" w:rsidR="006A79BE" w:rsidRPr="004D67FB" w:rsidRDefault="00F44F0E" w:rsidP="004D67FB">
      <w:pPr>
        <w:spacing w:line="240" w:lineRule="auto"/>
        <w:ind w:left="705" w:hanging="705"/>
        <w:jc w:val="both"/>
        <w:rPr>
          <w:rFonts w:ascii="Times New Roman" w:hAnsi="Times New Roman"/>
          <w:sz w:val="24"/>
          <w:szCs w:val="24"/>
        </w:rPr>
      </w:pPr>
      <w:r>
        <w:rPr>
          <w:rFonts w:ascii="Times New Roman" w:hAnsi="Times New Roman"/>
          <w:b/>
          <w:sz w:val="24"/>
          <w:szCs w:val="24"/>
        </w:rPr>
        <w:t>A</w:t>
      </w:r>
      <w:r w:rsidR="006A79BE" w:rsidRPr="006A79BE">
        <w:rPr>
          <w:rFonts w:ascii="Times New Roman" w:hAnsi="Times New Roman"/>
          <w:b/>
          <w:sz w:val="24"/>
          <w:szCs w:val="24"/>
        </w:rPr>
        <w:t>1.</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Nigeria is very much a transitional society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We are moving towards modernity/ </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we are not yet there// </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We are a very traditional society//</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We are trying/</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what I think Jonathan got his finger on it by saying/</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his was a transformational leadership//</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u w:val="single"/>
        </w:rPr>
        <w:t>I’ve not seen enough transformation</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it’s an aspiration</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 transit</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from what used to be</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to where we are today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Nigerian universities are in various stages of lack of preparedness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there are some high quality institutions like the one I’m associated with now</w:t>
      </w:r>
      <w:r w:rsidR="006A79BE" w:rsidRPr="006A79BE">
        <w:rPr>
          <w:rFonts w:ascii="Times New Roman" w:hAnsi="Times New Roman"/>
          <w:sz w:val="24"/>
          <w:szCs w:val="24"/>
        </w:rPr>
        <w:t>//</w:t>
      </w:r>
    </w:p>
    <w:p w14:paraId="7F45C741" w14:textId="77777777" w:rsidR="006A79BE" w:rsidRPr="00431087" w:rsidRDefault="00F44F0E" w:rsidP="00431087">
      <w:pPr>
        <w:spacing w:after="0" w:line="240" w:lineRule="auto"/>
        <w:jc w:val="both"/>
        <w:rPr>
          <w:rFonts w:ascii="Times New Roman" w:hAnsi="Times New Roman"/>
          <w:sz w:val="24"/>
          <w:szCs w:val="24"/>
        </w:rPr>
      </w:pPr>
      <w:r>
        <w:rPr>
          <w:rFonts w:ascii="Times New Roman" w:hAnsi="Times New Roman"/>
          <w:b/>
          <w:sz w:val="24"/>
          <w:szCs w:val="24"/>
        </w:rPr>
        <w:t>A</w:t>
      </w:r>
      <w:r w:rsidR="00431087">
        <w:rPr>
          <w:rFonts w:ascii="Times New Roman" w:hAnsi="Times New Roman"/>
          <w:b/>
          <w:sz w:val="24"/>
          <w:szCs w:val="24"/>
        </w:rPr>
        <w:t>2</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 terms of putting this together</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what are the materials/</w:t>
      </w:r>
      <w:r w:rsidR="006A79BE" w:rsidRPr="00431087">
        <w:rPr>
          <w:rFonts w:ascii="Times New Roman" w:hAnsi="Times New Roman"/>
          <w:sz w:val="24"/>
          <w:szCs w:val="24"/>
        </w:rPr>
        <w:sym w:font="SILDoulos IPA93" w:char="F0CC"/>
      </w:r>
      <w:r w:rsidR="006A79BE" w:rsidRPr="00431087">
        <w:rPr>
          <w:rFonts w:ascii="Times New Roman" w:hAnsi="Times New Roman"/>
          <w:sz w:val="24"/>
          <w:szCs w:val="24"/>
        </w:rPr>
        <w:t xml:space="preserve">what are the tools you    </w:t>
      </w:r>
    </w:p>
    <w:p w14:paraId="32FA0FDC" w14:textId="77777777" w:rsidR="006A79BE" w:rsidRPr="004D67FB" w:rsidRDefault="006A79BE" w:rsidP="004D67FB">
      <w:pPr>
        <w:spacing w:line="240" w:lineRule="auto"/>
        <w:ind w:firstLine="708"/>
        <w:jc w:val="both"/>
        <w:rPr>
          <w:rFonts w:ascii="Times New Roman" w:hAnsi="Times New Roman"/>
          <w:sz w:val="24"/>
          <w:szCs w:val="24"/>
        </w:rPr>
      </w:pPr>
      <w:r w:rsidRPr="00431087">
        <w:rPr>
          <w:rFonts w:ascii="Times New Roman" w:hAnsi="Times New Roman"/>
          <w:sz w:val="24"/>
          <w:szCs w:val="24"/>
        </w:rPr>
        <w:lastRenderedPageBreak/>
        <w:t>need in actually putting this together</w:t>
      </w:r>
      <w:r w:rsidRPr="006A79BE">
        <w:rPr>
          <w:rFonts w:ascii="Times New Roman" w:hAnsi="Times New Roman"/>
          <w:sz w:val="24"/>
          <w:szCs w:val="24"/>
        </w:rPr>
        <w:t>//</w:t>
      </w:r>
    </w:p>
    <w:p w14:paraId="3E3F3F84" w14:textId="77777777" w:rsidR="006A79BE" w:rsidRPr="006A79BE" w:rsidRDefault="00F44F0E" w:rsidP="004D67FB">
      <w:pPr>
        <w:spacing w:after="0" w:line="240" w:lineRule="auto"/>
        <w:rPr>
          <w:rFonts w:ascii="Times New Roman" w:hAnsi="Times New Roman"/>
          <w:sz w:val="24"/>
          <w:szCs w:val="24"/>
          <w:u w:val="single"/>
        </w:rPr>
      </w:pPr>
      <w:r>
        <w:rPr>
          <w:rFonts w:ascii="Times New Roman" w:hAnsi="Times New Roman"/>
          <w:b/>
          <w:sz w:val="24"/>
          <w:szCs w:val="24"/>
        </w:rPr>
        <w:t>A</w:t>
      </w:r>
      <w:r w:rsidR="00431087">
        <w:rPr>
          <w:rFonts w:ascii="Times New Roman" w:hAnsi="Times New Roman"/>
          <w:b/>
          <w:sz w:val="24"/>
          <w:szCs w:val="24"/>
        </w:rPr>
        <w:t>3</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hammer</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scissors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need a screw driver</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I need chemical    </w:t>
      </w:r>
    </w:p>
    <w:p w14:paraId="1B748791" w14:textId="77777777" w:rsidR="006A79BE" w:rsidRPr="004D67FB" w:rsidRDefault="006A79BE" w:rsidP="004D67FB">
      <w:pPr>
        <w:spacing w:line="240" w:lineRule="auto"/>
        <w:ind w:firstLine="708"/>
        <w:rPr>
          <w:rFonts w:ascii="Times New Roman" w:hAnsi="Times New Roman"/>
          <w:b/>
          <w:sz w:val="24"/>
          <w:szCs w:val="24"/>
        </w:rPr>
      </w:pPr>
      <w:r w:rsidRPr="006A79BE">
        <w:rPr>
          <w:rFonts w:ascii="Times New Roman" w:hAnsi="Times New Roman"/>
          <w:sz w:val="24"/>
          <w:szCs w:val="24"/>
          <w:u w:val="single"/>
        </w:rPr>
        <w:t>glue</w:t>
      </w:r>
      <w:r w:rsidRPr="006A79BE">
        <w:rPr>
          <w:rFonts w:ascii="Times New Roman" w:hAnsi="Times New Roman"/>
          <w:sz w:val="24"/>
          <w:szCs w:val="24"/>
        </w:rPr>
        <w:t xml:space="preserve">// </w:t>
      </w:r>
      <w:r w:rsidRPr="006A79BE">
        <w:rPr>
          <w:rFonts w:ascii="Times New Roman" w:hAnsi="Times New Roman"/>
          <w:sz w:val="24"/>
          <w:szCs w:val="24"/>
        </w:rPr>
        <w:sym w:font="SILDoulos IPA93" w:char="F0CD"/>
      </w:r>
      <w:r w:rsidRPr="006A79BE">
        <w:rPr>
          <w:rFonts w:ascii="Times New Roman" w:hAnsi="Times New Roman"/>
          <w:sz w:val="24"/>
          <w:szCs w:val="24"/>
        </w:rPr>
        <w:t>This is what does the wrapping//</w:t>
      </w:r>
    </w:p>
    <w:p w14:paraId="60818CA2" w14:textId="77777777" w:rsidR="006A79BE" w:rsidRPr="006A79BE" w:rsidRDefault="00F44F0E" w:rsidP="00E46A5D">
      <w:pPr>
        <w:spacing w:after="0" w:line="240" w:lineRule="auto"/>
        <w:jc w:val="both"/>
        <w:rPr>
          <w:rFonts w:ascii="Times New Roman" w:hAnsi="Times New Roman"/>
          <w:sz w:val="24"/>
          <w:szCs w:val="24"/>
        </w:rPr>
      </w:pPr>
      <w:r>
        <w:rPr>
          <w:rFonts w:ascii="Times New Roman" w:hAnsi="Times New Roman"/>
          <w:b/>
          <w:sz w:val="24"/>
          <w:szCs w:val="24"/>
        </w:rPr>
        <w:t>A</w:t>
      </w:r>
      <w:r w:rsidR="00431087">
        <w:rPr>
          <w:rFonts w:ascii="Times New Roman" w:hAnsi="Times New Roman"/>
          <w:b/>
          <w:sz w:val="24"/>
          <w:szCs w:val="24"/>
        </w:rPr>
        <w:t>4</w:t>
      </w:r>
      <w:r w:rsidR="006A79BE" w:rsidRPr="006A79BE">
        <w:rPr>
          <w:rFonts w:ascii="Times New Roman" w:hAnsi="Times New Roman"/>
          <w:b/>
          <w:sz w:val="24"/>
          <w:szCs w:val="24"/>
        </w:rPr>
        <w:t>.</w:t>
      </w:r>
      <w:r w:rsidR="004D67FB">
        <w:rPr>
          <w:rFonts w:ascii="Times New Roman" w:hAnsi="Times New Roman"/>
          <w:sz w:val="24"/>
          <w:szCs w:val="24"/>
        </w:rPr>
        <w:t xml:space="preserve">    </w:t>
      </w:r>
      <w:r w:rsidR="006A79BE" w:rsidRPr="006A79BE">
        <w:rPr>
          <w:rFonts w:ascii="Times New Roman" w:hAnsi="Times New Roman"/>
          <w:sz w:val="24"/>
          <w:szCs w:val="24"/>
        </w:rPr>
        <w:t xml:space="preserve"> //</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NEMA and the Federal Government have met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time and time/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and time again/   </w:t>
      </w:r>
    </w:p>
    <w:p w14:paraId="64FCFD37" w14:textId="77777777" w:rsidR="006A79BE" w:rsidRPr="006A79BE" w:rsidRDefault="006A79BE" w:rsidP="00E46A5D">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looking for ways of finding a solution</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But I dare say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as usual</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not much has    </w:t>
      </w:r>
    </w:p>
    <w:p w14:paraId="588B0311" w14:textId="77777777" w:rsidR="006A79BE" w:rsidRPr="006A79BE" w:rsidRDefault="006A79BE" w:rsidP="00E46A5D">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t>been done so far</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because everyone knew that there was going to be flooding</w:t>
      </w:r>
      <w:r w:rsidRPr="006A79BE">
        <w:rPr>
          <w:rFonts w:ascii="Times New Roman" w:hAnsi="Times New Roman"/>
          <w:sz w:val="24"/>
          <w:szCs w:val="24"/>
        </w:rPr>
        <w:t xml:space="preserve">/    </w:t>
      </w:r>
    </w:p>
    <w:p w14:paraId="68018614" w14:textId="77777777" w:rsidR="006A79BE" w:rsidRPr="006A79BE" w:rsidRDefault="006A79BE" w:rsidP="00E46A5D">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especially in the northern part of the country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We seem to know what to do/</w:t>
      </w:r>
      <w:r w:rsidRPr="006A79BE">
        <w:rPr>
          <w:rFonts w:ascii="Times New Roman" w:hAnsi="Times New Roman"/>
          <w:sz w:val="24"/>
          <w:szCs w:val="24"/>
        </w:rPr>
        <w:sym w:font="SILDoulos IPA93" w:char="F0CC"/>
      </w:r>
      <w:r w:rsidRPr="006A79BE">
        <w:rPr>
          <w:rFonts w:ascii="Times New Roman" w:hAnsi="Times New Roman"/>
          <w:sz w:val="24"/>
          <w:szCs w:val="24"/>
        </w:rPr>
        <w:t xml:space="preserve">but    </w:t>
      </w:r>
    </w:p>
    <w:p w14:paraId="1D81A47B" w14:textId="77777777" w:rsidR="006A79BE" w:rsidRPr="006A79BE" w:rsidRDefault="006A79BE" w:rsidP="00E46A5D">
      <w:pPr>
        <w:spacing w:after="0" w:line="240" w:lineRule="auto"/>
        <w:ind w:firstLine="709"/>
        <w:jc w:val="both"/>
        <w:rPr>
          <w:rFonts w:ascii="Times New Roman" w:hAnsi="Times New Roman"/>
          <w:sz w:val="24"/>
          <w:szCs w:val="24"/>
        </w:rPr>
      </w:pPr>
      <w:r w:rsidRPr="006A79BE">
        <w:rPr>
          <w:rFonts w:ascii="Times New Roman" w:hAnsi="Times New Roman"/>
          <w:sz w:val="24"/>
          <w:szCs w:val="24"/>
        </w:rPr>
        <w:t>how to enforce/</w:t>
      </w:r>
      <w:r w:rsidRPr="006A79BE">
        <w:rPr>
          <w:rFonts w:ascii="Times New Roman" w:hAnsi="Times New Roman"/>
          <w:sz w:val="24"/>
          <w:szCs w:val="24"/>
        </w:rPr>
        <w:sym w:font="SILDoulos IPA93" w:char="F0CC"/>
      </w:r>
      <w:r w:rsidRPr="006A79BE">
        <w:rPr>
          <w:rFonts w:ascii="Times New Roman" w:hAnsi="Times New Roman"/>
          <w:sz w:val="24"/>
          <w:szCs w:val="24"/>
        </w:rPr>
        <w:t>or implement/</w:t>
      </w:r>
      <w:r w:rsidRPr="006A79BE">
        <w:rPr>
          <w:rFonts w:ascii="Times New Roman" w:hAnsi="Times New Roman"/>
          <w:sz w:val="24"/>
          <w:szCs w:val="24"/>
        </w:rPr>
        <w:sym w:font="SILDoulos IPA93" w:char="F0CD"/>
      </w:r>
      <w:r w:rsidRPr="006A79BE">
        <w:rPr>
          <w:rFonts w:ascii="Times New Roman" w:hAnsi="Times New Roman"/>
          <w:sz w:val="24"/>
          <w:szCs w:val="24"/>
        </w:rPr>
        <w:t>whatever we decide to do/</w:t>
      </w:r>
      <w:r w:rsidRPr="006A79BE">
        <w:rPr>
          <w:rFonts w:ascii="Times New Roman" w:hAnsi="Times New Roman"/>
          <w:sz w:val="24"/>
          <w:szCs w:val="24"/>
        </w:rPr>
        <w:sym w:font="SILDoulos IPA93" w:char="F0CD"/>
      </w:r>
      <w:r w:rsidRPr="006A79BE">
        <w:rPr>
          <w:rFonts w:ascii="Times New Roman" w:hAnsi="Times New Roman"/>
          <w:sz w:val="24"/>
          <w:szCs w:val="24"/>
        </w:rPr>
        <w:t xml:space="preserve"> is always the     </w:t>
      </w:r>
    </w:p>
    <w:p w14:paraId="118FB5CA" w14:textId="77777777" w:rsidR="006A79BE" w:rsidRPr="006A79BE" w:rsidRDefault="006A79BE" w:rsidP="00E46A5D">
      <w:pPr>
        <w:spacing w:after="0" w:line="240" w:lineRule="auto"/>
        <w:ind w:firstLine="709"/>
        <w:jc w:val="both"/>
        <w:rPr>
          <w:rFonts w:ascii="Times New Roman" w:hAnsi="Times New Roman"/>
          <w:sz w:val="24"/>
          <w:szCs w:val="24"/>
        </w:rPr>
      </w:pPr>
      <w:r w:rsidRPr="006A79BE">
        <w:rPr>
          <w:rFonts w:ascii="Times New Roman" w:hAnsi="Times New Roman"/>
          <w:sz w:val="24"/>
          <w:szCs w:val="24"/>
        </w:rPr>
        <w:t>problem//</w:t>
      </w:r>
      <w:r w:rsidRPr="006A79BE">
        <w:rPr>
          <w:rFonts w:ascii="Times New Roman" w:hAnsi="Times New Roman"/>
          <w:sz w:val="24"/>
          <w:szCs w:val="24"/>
        </w:rPr>
        <w:sym w:font="SILDoulos IPA93" w:char="F0CC"/>
      </w:r>
      <w:r w:rsidRPr="006A79BE">
        <w:rPr>
          <w:rFonts w:ascii="Times New Roman" w:hAnsi="Times New Roman"/>
          <w:sz w:val="24"/>
          <w:szCs w:val="24"/>
        </w:rPr>
        <w:t>It’s not enough to continue to sit down/</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people are losing property</w:t>
      </w:r>
      <w:r w:rsidRPr="006A79BE">
        <w:rPr>
          <w:rFonts w:ascii="Times New Roman" w:hAnsi="Times New Roman"/>
          <w:sz w:val="24"/>
          <w:szCs w:val="24"/>
        </w:rPr>
        <w:t xml:space="preserve">/    </w:t>
      </w:r>
    </w:p>
    <w:p w14:paraId="513DB536" w14:textId="77777777" w:rsidR="006A79BE" w:rsidRPr="006A79BE" w:rsidRDefault="006A79BE" w:rsidP="00E46A5D">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children are being washed away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houses are washed away</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And it’s    </w:t>
      </w:r>
    </w:p>
    <w:p w14:paraId="475DC69D" w14:textId="77777777" w:rsidR="006A79BE" w:rsidRPr="006A79BE" w:rsidRDefault="006A79BE" w:rsidP="00B44725">
      <w:pPr>
        <w:spacing w:after="0" w:line="240" w:lineRule="auto"/>
        <w:ind w:firstLine="709"/>
        <w:jc w:val="both"/>
        <w:rPr>
          <w:rFonts w:ascii="Times New Roman" w:hAnsi="Times New Roman"/>
          <w:sz w:val="24"/>
          <w:szCs w:val="24"/>
        </w:rPr>
      </w:pPr>
      <w:r w:rsidRPr="006A79BE">
        <w:rPr>
          <w:rFonts w:ascii="Times New Roman" w:hAnsi="Times New Roman"/>
          <w:sz w:val="24"/>
          <w:szCs w:val="24"/>
        </w:rPr>
        <w:t>unfortunate/</w:t>
      </w:r>
      <w:r w:rsidRPr="006A79BE">
        <w:rPr>
          <w:rFonts w:ascii="Times New Roman" w:hAnsi="Times New Roman"/>
          <w:sz w:val="24"/>
          <w:szCs w:val="24"/>
        </w:rPr>
        <w:sym w:font="SILDoulos IPA93" w:char="F0CD"/>
      </w:r>
      <w:r w:rsidRPr="006A79BE">
        <w:rPr>
          <w:rFonts w:ascii="Times New Roman" w:hAnsi="Times New Roman"/>
          <w:sz w:val="24"/>
          <w:szCs w:val="24"/>
        </w:rPr>
        <w:t>that it is at this point in time/</w:t>
      </w:r>
      <w:r w:rsidRPr="006A79BE">
        <w:rPr>
          <w:rFonts w:ascii="Times New Roman" w:hAnsi="Times New Roman"/>
          <w:sz w:val="24"/>
          <w:szCs w:val="24"/>
        </w:rPr>
        <w:sym w:font="SILDoulos IPA93" w:char="F0CD"/>
      </w:r>
      <w:r w:rsidRPr="006A79BE">
        <w:rPr>
          <w:rFonts w:ascii="Times New Roman" w:hAnsi="Times New Roman"/>
          <w:sz w:val="24"/>
          <w:szCs w:val="24"/>
        </w:rPr>
        <w:t>we are still meeting/</w:t>
      </w:r>
      <w:r w:rsidRPr="006A79BE">
        <w:rPr>
          <w:rFonts w:ascii="Times New Roman" w:hAnsi="Times New Roman"/>
          <w:sz w:val="24"/>
          <w:szCs w:val="24"/>
        </w:rPr>
        <w:sym w:font="SILDoulos IPA93" w:char="F0CD"/>
      </w:r>
      <w:r w:rsidRPr="006A79BE">
        <w:rPr>
          <w:rFonts w:ascii="Times New Roman" w:hAnsi="Times New Roman"/>
          <w:sz w:val="24"/>
          <w:szCs w:val="24"/>
        </w:rPr>
        <w:t xml:space="preserve">and    </w:t>
      </w:r>
    </w:p>
    <w:p w14:paraId="73994162" w14:textId="77777777" w:rsidR="006A79BE" w:rsidRPr="004D67FB" w:rsidRDefault="006A79BE" w:rsidP="004D67FB">
      <w:pPr>
        <w:spacing w:line="240" w:lineRule="auto"/>
        <w:ind w:firstLine="708"/>
        <w:jc w:val="both"/>
        <w:rPr>
          <w:rFonts w:ascii="Times New Roman" w:hAnsi="Times New Roman"/>
          <w:sz w:val="24"/>
          <w:szCs w:val="24"/>
        </w:rPr>
      </w:pPr>
      <w:r w:rsidRPr="006A79BE">
        <w:rPr>
          <w:rFonts w:ascii="Times New Roman" w:hAnsi="Times New Roman"/>
          <w:sz w:val="24"/>
          <w:szCs w:val="24"/>
        </w:rPr>
        <w:t>talking/</w:t>
      </w:r>
      <w:r w:rsidRPr="006A79BE">
        <w:rPr>
          <w:rFonts w:ascii="Times New Roman" w:hAnsi="Times New Roman"/>
          <w:sz w:val="24"/>
          <w:szCs w:val="24"/>
        </w:rPr>
        <w:sym w:font="SILDoulos IPA93" w:char="F0CD"/>
      </w:r>
      <w:r w:rsidRPr="006A79BE">
        <w:rPr>
          <w:rFonts w:ascii="Times New Roman" w:hAnsi="Times New Roman"/>
          <w:sz w:val="24"/>
          <w:szCs w:val="24"/>
        </w:rPr>
        <w:t>when the disaster is already here/</w:t>
      </w:r>
      <w:r w:rsidRPr="006A79BE">
        <w:rPr>
          <w:rFonts w:ascii="Times New Roman" w:hAnsi="Times New Roman"/>
          <w:sz w:val="24"/>
          <w:szCs w:val="24"/>
        </w:rPr>
        <w:sym w:font="SILDoulos IPA93" w:char="F0CD"/>
      </w:r>
      <w:r w:rsidRPr="006A79BE">
        <w:rPr>
          <w:rFonts w:ascii="Times New Roman" w:hAnsi="Times New Roman"/>
          <w:sz w:val="24"/>
          <w:szCs w:val="24"/>
        </w:rPr>
        <w:t>and another one is looming//</w:t>
      </w:r>
    </w:p>
    <w:p w14:paraId="596E5053" w14:textId="77777777" w:rsidR="006A79BE" w:rsidRPr="006A79BE" w:rsidRDefault="00F44F0E" w:rsidP="004D67FB">
      <w:pPr>
        <w:spacing w:after="0" w:line="240" w:lineRule="auto"/>
        <w:ind w:left="703" w:hanging="658"/>
        <w:jc w:val="both"/>
        <w:rPr>
          <w:rFonts w:ascii="Times New Roman" w:hAnsi="Times New Roman"/>
          <w:sz w:val="24"/>
          <w:szCs w:val="24"/>
        </w:rPr>
      </w:pPr>
      <w:r>
        <w:rPr>
          <w:rFonts w:ascii="Times New Roman" w:hAnsi="Times New Roman"/>
          <w:b/>
          <w:sz w:val="24"/>
          <w:szCs w:val="24"/>
        </w:rPr>
        <w:t>A</w:t>
      </w:r>
      <w:r w:rsidR="00E46A5D">
        <w:rPr>
          <w:rFonts w:ascii="Times New Roman" w:hAnsi="Times New Roman"/>
          <w:b/>
          <w:sz w:val="24"/>
          <w:szCs w:val="24"/>
        </w:rPr>
        <w:t>5</w:t>
      </w:r>
      <w:r w:rsidR="006A79BE" w:rsidRPr="006A79BE">
        <w:rPr>
          <w:rFonts w:ascii="Times New Roman" w:hAnsi="Times New Roman"/>
          <w:b/>
          <w:sz w:val="24"/>
          <w:szCs w:val="24"/>
        </w:rPr>
        <w:t xml:space="preserve">.  </w:t>
      </w:r>
      <w:r w:rsidR="004D67FB">
        <w:rPr>
          <w:rFonts w:ascii="Times New Roman" w:hAnsi="Times New Roman"/>
          <w:sz w:val="24"/>
          <w:szCs w:val="24"/>
        </w:rPr>
        <w:t xml:space="preserve"> </w:t>
      </w:r>
      <w:r w:rsidR="006A79BE" w:rsidRPr="006A79BE">
        <w:rPr>
          <w:rFonts w:ascii="Times New Roman" w:hAnsi="Times New Roman"/>
          <w:b/>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guess it’s ever increasing</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 and majorly/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it’s because of awareness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A few years ago/</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people thought it was impossible to do this in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now the belief is there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that we do it here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Therefore/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patronage also is ever increasing</w:t>
      </w:r>
      <w:r w:rsidR="006A79BE" w:rsidRPr="006A79BE">
        <w:rPr>
          <w:rFonts w:ascii="Times New Roman" w:hAnsi="Times New Roman"/>
          <w:sz w:val="24"/>
          <w:szCs w:val="24"/>
        </w:rPr>
        <w:t xml:space="preserve">//                                                                                                                                                                                                      </w:t>
      </w:r>
    </w:p>
    <w:p w14:paraId="780C6694" w14:textId="77777777" w:rsidR="006A79BE" w:rsidRPr="00E46A5D" w:rsidRDefault="006A79BE" w:rsidP="004D67FB">
      <w:pPr>
        <w:spacing w:after="120" w:line="240" w:lineRule="auto"/>
        <w:jc w:val="both"/>
        <w:rPr>
          <w:rFonts w:ascii="Times New Roman" w:hAnsi="Times New Roman"/>
          <w:b/>
          <w:sz w:val="12"/>
          <w:szCs w:val="24"/>
        </w:rPr>
      </w:pPr>
    </w:p>
    <w:p w14:paraId="0EC82139" w14:textId="77777777" w:rsidR="006A79BE" w:rsidRPr="006A79BE" w:rsidRDefault="00F44F0E" w:rsidP="00E46A5D">
      <w:pPr>
        <w:spacing w:after="0" w:line="240" w:lineRule="auto"/>
        <w:ind w:left="703" w:hanging="658"/>
        <w:jc w:val="both"/>
        <w:rPr>
          <w:rFonts w:ascii="Times New Roman" w:hAnsi="Times New Roman"/>
          <w:sz w:val="24"/>
          <w:szCs w:val="24"/>
        </w:rPr>
      </w:pPr>
      <w:r>
        <w:rPr>
          <w:rFonts w:ascii="Times New Roman" w:hAnsi="Times New Roman"/>
          <w:b/>
          <w:sz w:val="24"/>
          <w:szCs w:val="24"/>
        </w:rPr>
        <w:t>A</w:t>
      </w:r>
      <w:r w:rsidR="00E46A5D">
        <w:rPr>
          <w:rFonts w:ascii="Times New Roman" w:hAnsi="Times New Roman"/>
          <w:b/>
          <w:sz w:val="24"/>
          <w:szCs w:val="24"/>
        </w:rPr>
        <w:t>6</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Dynamo Kiev have somehow threatened the other teams in Europe</w:t>
      </w:r>
      <w:r w:rsidR="006A79BE" w:rsidRPr="006A79BE">
        <w:rPr>
          <w:rFonts w:ascii="Times New Roman" w:hAnsi="Times New Roman"/>
          <w:sz w:val="24"/>
          <w:szCs w:val="24"/>
        </w:rPr>
        <w:t>//</w:t>
      </w:r>
      <w:r w:rsidR="006A79BE" w:rsidRPr="00E46A5D">
        <w:rPr>
          <w:rFonts w:ascii="Times New Roman" w:hAnsi="Times New Roman"/>
          <w:sz w:val="24"/>
          <w:szCs w:val="24"/>
        </w:rPr>
        <w:sym w:font="SILDoulos IPA93" w:char="F0CD"/>
      </w:r>
      <w:r w:rsidR="006A79BE" w:rsidRPr="00E46A5D">
        <w:rPr>
          <w:rFonts w:ascii="Times New Roman" w:hAnsi="Times New Roman"/>
          <w:sz w:val="24"/>
          <w:szCs w:val="24"/>
        </w:rPr>
        <w:t>Do you think people expect anything good from Dynamo Kiev this time around</w:t>
      </w:r>
      <w:r w:rsidR="006A79BE" w:rsidRPr="006A79BE">
        <w:rPr>
          <w:rFonts w:ascii="Times New Roman" w:hAnsi="Times New Roman"/>
          <w:sz w:val="24"/>
          <w:szCs w:val="24"/>
        </w:rPr>
        <w:t>//</w:t>
      </w:r>
    </w:p>
    <w:p w14:paraId="2EAF3916" w14:textId="77777777" w:rsidR="006A79BE" w:rsidRPr="004D67FB" w:rsidRDefault="006A79BE" w:rsidP="00E46A5D">
      <w:pPr>
        <w:spacing w:after="0" w:line="240" w:lineRule="auto"/>
        <w:jc w:val="both"/>
        <w:rPr>
          <w:rFonts w:ascii="Times New Roman" w:hAnsi="Times New Roman"/>
          <w:b/>
          <w:sz w:val="18"/>
          <w:szCs w:val="24"/>
        </w:rPr>
      </w:pPr>
    </w:p>
    <w:p w14:paraId="132DCF5F" w14:textId="77777777" w:rsidR="006A79BE" w:rsidRPr="006A79BE" w:rsidRDefault="00F44F0E" w:rsidP="00E46A5D">
      <w:pPr>
        <w:spacing w:after="0" w:line="240" w:lineRule="auto"/>
        <w:jc w:val="both"/>
        <w:rPr>
          <w:rFonts w:ascii="Times New Roman" w:hAnsi="Times New Roman"/>
          <w:sz w:val="24"/>
          <w:szCs w:val="24"/>
          <w:u w:val="single"/>
        </w:rPr>
      </w:pPr>
      <w:r>
        <w:rPr>
          <w:rFonts w:ascii="Times New Roman" w:hAnsi="Times New Roman"/>
          <w:b/>
          <w:sz w:val="24"/>
          <w:szCs w:val="24"/>
        </w:rPr>
        <w:t>A</w:t>
      </w:r>
      <w:r w:rsidR="00E46A5D">
        <w:rPr>
          <w:rFonts w:ascii="Times New Roman" w:hAnsi="Times New Roman"/>
          <w:b/>
          <w:sz w:val="24"/>
          <w:szCs w:val="24"/>
        </w:rPr>
        <w:t>7</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the only positive thing we can expect from Dynamo Kiev</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perhaps/</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is   </w:t>
      </w:r>
    </w:p>
    <w:p w14:paraId="5F7922D6" w14:textId="77777777" w:rsidR="006A79BE" w:rsidRPr="006A79BE" w:rsidRDefault="006A79BE" w:rsidP="00E46A5D">
      <w:pPr>
        <w:spacing w:line="240" w:lineRule="auto"/>
        <w:ind w:firstLine="705"/>
        <w:jc w:val="both"/>
        <w:rPr>
          <w:rFonts w:ascii="Times New Roman" w:hAnsi="Times New Roman"/>
          <w:sz w:val="24"/>
          <w:szCs w:val="24"/>
        </w:rPr>
      </w:pPr>
      <w:r w:rsidRPr="006A79BE">
        <w:rPr>
          <w:rFonts w:ascii="Times New Roman" w:hAnsi="Times New Roman"/>
          <w:sz w:val="24"/>
          <w:szCs w:val="24"/>
          <w:u w:val="single"/>
        </w:rPr>
        <w:t>for them to rack up as many points as possible</w:t>
      </w:r>
      <w:r w:rsidRPr="006A79BE">
        <w:rPr>
          <w:rFonts w:ascii="Times New Roman" w:hAnsi="Times New Roman"/>
          <w:sz w:val="24"/>
          <w:szCs w:val="24"/>
        </w:rPr>
        <w:t>//</w:t>
      </w:r>
    </w:p>
    <w:p w14:paraId="453A55D7" w14:textId="77777777" w:rsidR="006A79BE" w:rsidRPr="00E46A5D" w:rsidRDefault="006A79BE" w:rsidP="00E46A5D">
      <w:pPr>
        <w:spacing w:after="0" w:line="240" w:lineRule="auto"/>
        <w:ind w:left="703" w:hanging="703"/>
        <w:jc w:val="both"/>
        <w:rPr>
          <w:rFonts w:ascii="Times New Roman" w:hAnsi="Times New Roman"/>
          <w:b/>
          <w:sz w:val="12"/>
          <w:szCs w:val="24"/>
        </w:rPr>
      </w:pPr>
    </w:p>
    <w:p w14:paraId="69FBFABC" w14:textId="77777777" w:rsidR="006A79BE" w:rsidRPr="004D67FB" w:rsidRDefault="00F44F0E" w:rsidP="00B44725">
      <w:pPr>
        <w:spacing w:line="240" w:lineRule="auto"/>
        <w:ind w:left="705" w:hanging="705"/>
        <w:jc w:val="both"/>
        <w:rPr>
          <w:rFonts w:ascii="Times New Roman" w:hAnsi="Times New Roman"/>
          <w:sz w:val="24"/>
          <w:szCs w:val="24"/>
        </w:rPr>
      </w:pPr>
      <w:r>
        <w:rPr>
          <w:rFonts w:ascii="Times New Roman" w:hAnsi="Times New Roman"/>
          <w:b/>
          <w:sz w:val="24"/>
          <w:szCs w:val="24"/>
        </w:rPr>
        <w:t>A</w:t>
      </w:r>
      <w:r w:rsidR="004D67FB">
        <w:rPr>
          <w:rFonts w:ascii="Times New Roman" w:hAnsi="Times New Roman"/>
          <w:b/>
          <w:sz w:val="24"/>
          <w:szCs w:val="24"/>
        </w:rPr>
        <w:t>8</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 think the reason why there is a bottleneck in the way African theatre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or Nigerian theatre/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isn’t advancing to that Broadway level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is because we don’t have a model that works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we haven’t figured out how to create value</w:t>
      </w:r>
      <w:r w:rsidR="006A79BE" w:rsidRPr="006A79BE">
        <w:rPr>
          <w:rFonts w:ascii="Times New Roman" w:hAnsi="Times New Roman"/>
          <w:sz w:val="24"/>
          <w:szCs w:val="24"/>
        </w:rPr>
        <w:t>//</w:t>
      </w:r>
    </w:p>
    <w:p w14:paraId="02CEF224" w14:textId="77777777" w:rsidR="006A79BE" w:rsidRPr="006A79BE" w:rsidRDefault="00F44F0E" w:rsidP="00B44725">
      <w:pPr>
        <w:spacing w:after="0" w:line="240" w:lineRule="auto"/>
        <w:jc w:val="both"/>
        <w:rPr>
          <w:rFonts w:ascii="Times New Roman" w:hAnsi="Times New Roman"/>
          <w:sz w:val="24"/>
          <w:szCs w:val="24"/>
          <w:u w:val="single"/>
        </w:rPr>
      </w:pPr>
      <w:r>
        <w:rPr>
          <w:rFonts w:ascii="Times New Roman" w:hAnsi="Times New Roman"/>
          <w:b/>
          <w:sz w:val="24"/>
          <w:szCs w:val="24"/>
        </w:rPr>
        <w:lastRenderedPageBreak/>
        <w:t>A</w:t>
      </w:r>
      <w:r w:rsidR="00B44725">
        <w:rPr>
          <w:rFonts w:ascii="Times New Roman" w:hAnsi="Times New Roman"/>
          <w:b/>
          <w:sz w:val="24"/>
          <w:szCs w:val="24"/>
        </w:rPr>
        <w:t>9</w:t>
      </w:r>
      <w:r w:rsidR="006A79BE" w:rsidRPr="006A79BE">
        <w:rPr>
          <w:rFonts w:ascii="Times New Roman" w:hAnsi="Times New Roman"/>
          <w:b/>
          <w:sz w:val="24"/>
          <w:szCs w:val="24"/>
        </w:rPr>
        <w:t>.</w:t>
      </w:r>
      <w:r w:rsidR="00B44725">
        <w:rPr>
          <w:rFonts w:ascii="Times New Roman" w:hAnsi="Times New Roman"/>
          <w:b/>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but all the groups/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producers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theatre practitioners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 xml:space="preserve">the venue   </w:t>
      </w:r>
    </w:p>
    <w:p w14:paraId="582BFB82" w14:textId="77777777" w:rsidR="006A79BE" w:rsidRPr="00B44725" w:rsidRDefault="006A79BE" w:rsidP="00B44725">
      <w:pPr>
        <w:spacing w:line="240" w:lineRule="auto"/>
        <w:ind w:firstLine="708"/>
        <w:jc w:val="both"/>
        <w:rPr>
          <w:rFonts w:ascii="Times New Roman" w:hAnsi="Times New Roman"/>
          <w:sz w:val="24"/>
          <w:szCs w:val="24"/>
        </w:rPr>
      </w:pPr>
      <w:r w:rsidRPr="006A79BE">
        <w:rPr>
          <w:rFonts w:ascii="Times New Roman" w:hAnsi="Times New Roman"/>
          <w:sz w:val="24"/>
          <w:szCs w:val="24"/>
          <w:u w:val="single"/>
        </w:rPr>
        <w:t>builders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must take off at the same time</w:t>
      </w:r>
      <w:r w:rsidRPr="006A79BE">
        <w:rPr>
          <w:rFonts w:ascii="Times New Roman" w:hAnsi="Times New Roman"/>
          <w:sz w:val="24"/>
          <w:szCs w:val="24"/>
        </w:rPr>
        <w:t>//</w:t>
      </w:r>
    </w:p>
    <w:p w14:paraId="2A5C9F6B" w14:textId="77777777" w:rsidR="006A79BE" w:rsidRPr="00B44725" w:rsidRDefault="00F44F0E" w:rsidP="00B44725">
      <w:pPr>
        <w:spacing w:line="240" w:lineRule="auto"/>
        <w:ind w:left="705" w:hanging="660"/>
        <w:jc w:val="both"/>
        <w:rPr>
          <w:rFonts w:ascii="Times New Roman" w:hAnsi="Times New Roman"/>
          <w:sz w:val="24"/>
          <w:szCs w:val="24"/>
        </w:rPr>
      </w:pPr>
      <w:r>
        <w:rPr>
          <w:rFonts w:ascii="Times New Roman" w:hAnsi="Times New Roman"/>
          <w:b/>
          <w:sz w:val="24"/>
          <w:szCs w:val="24"/>
        </w:rPr>
        <w:t>A</w:t>
      </w:r>
      <w:r w:rsidR="00B44725">
        <w:rPr>
          <w:rFonts w:ascii="Times New Roman" w:hAnsi="Times New Roman"/>
          <w:b/>
          <w:sz w:val="24"/>
          <w:szCs w:val="24"/>
        </w:rPr>
        <w:t>10</w:t>
      </w:r>
      <w:r w:rsidR="006A79BE" w:rsidRPr="006A79BE">
        <w:rPr>
          <w:rFonts w:ascii="Times New Roman" w:hAnsi="Times New Roman"/>
          <w:b/>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collaboration here is to highlight the role that even the military can play this time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given the national emergency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has been directed by the President and Commander-in-Chief</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that all efforts must be made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be able to cover this area in a specific time period/</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the best crop of logistics for this type of operation</w:t>
      </w:r>
      <w:r w:rsidR="006A79BE" w:rsidRPr="006A79BE">
        <w:rPr>
          <w:rFonts w:ascii="Times New Roman" w:hAnsi="Times New Roman"/>
          <w:sz w:val="24"/>
          <w:szCs w:val="24"/>
        </w:rPr>
        <w:t xml:space="preserve">/ </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when it comes to the nitty-gritty/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is the military</w:t>
      </w:r>
      <w:r w:rsidR="006A79BE" w:rsidRPr="006A79BE">
        <w:rPr>
          <w:rFonts w:ascii="Times New Roman" w:hAnsi="Times New Roman"/>
          <w:sz w:val="24"/>
          <w:szCs w:val="24"/>
        </w:rPr>
        <w:t>//</w:t>
      </w:r>
    </w:p>
    <w:p w14:paraId="3E5C99A6" w14:textId="77777777" w:rsidR="006A79BE" w:rsidRPr="006A79BE" w:rsidRDefault="00F44F0E" w:rsidP="00B44725">
      <w:pPr>
        <w:spacing w:after="0" w:line="240" w:lineRule="auto"/>
        <w:jc w:val="both"/>
        <w:rPr>
          <w:rFonts w:ascii="Times New Roman" w:hAnsi="Times New Roman"/>
          <w:sz w:val="24"/>
          <w:szCs w:val="24"/>
          <w:u w:val="single"/>
        </w:rPr>
      </w:pPr>
      <w:r>
        <w:rPr>
          <w:rFonts w:ascii="Times New Roman" w:hAnsi="Times New Roman"/>
          <w:b/>
          <w:sz w:val="24"/>
          <w:szCs w:val="24"/>
        </w:rPr>
        <w:t>A</w:t>
      </w:r>
      <w:r w:rsidR="006A79BE" w:rsidRPr="006A79BE">
        <w:rPr>
          <w:rFonts w:ascii="Times New Roman" w:hAnsi="Times New Roman"/>
          <w:b/>
          <w:sz w:val="24"/>
          <w:szCs w:val="24"/>
        </w:rPr>
        <w:t>1</w:t>
      </w:r>
      <w:r w:rsidR="00B44725">
        <w:rPr>
          <w:rFonts w:ascii="Times New Roman" w:hAnsi="Times New Roman"/>
          <w:b/>
          <w:sz w:val="24"/>
          <w:szCs w:val="24"/>
        </w:rPr>
        <w:t>1</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issues remain community-based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to a large extent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Federal government   </w:t>
      </w:r>
    </w:p>
    <w:p w14:paraId="017F3D9D" w14:textId="77777777" w:rsidR="006A79BE" w:rsidRPr="006A79BE" w:rsidRDefault="006A79BE" w:rsidP="00B44725">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t>does not go to allocate land in states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It is the state governments that </w:t>
      </w:r>
      <w:r w:rsidR="003173BE" w:rsidRPr="006A79BE">
        <w:rPr>
          <w:rFonts w:ascii="Times New Roman" w:hAnsi="Times New Roman"/>
          <w:sz w:val="24"/>
          <w:szCs w:val="24"/>
          <w:u w:val="single"/>
        </w:rPr>
        <w:t>do that</w:t>
      </w:r>
      <w:r w:rsidR="003173BE" w:rsidRPr="006A79BE">
        <w:rPr>
          <w:rFonts w:ascii="Times New Roman" w:hAnsi="Times New Roman"/>
          <w:sz w:val="24"/>
          <w:szCs w:val="24"/>
        </w:rPr>
        <w:t>//</w:t>
      </w:r>
      <w:r w:rsidRPr="006A79BE">
        <w:rPr>
          <w:rFonts w:ascii="Times New Roman" w:hAnsi="Times New Roman"/>
          <w:sz w:val="24"/>
          <w:szCs w:val="24"/>
          <w:u w:val="single"/>
        </w:rPr>
        <w:t xml:space="preserve">   </w:t>
      </w:r>
    </w:p>
    <w:p w14:paraId="096B6E61" w14:textId="77777777" w:rsidR="006A79BE" w:rsidRPr="006A79BE" w:rsidRDefault="006A79BE" w:rsidP="00B44725">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 state governments do not go to communities to generate the trash</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It </w:t>
      </w:r>
      <w:r w:rsidR="0093791E">
        <w:rPr>
          <w:rFonts w:ascii="Times New Roman" w:hAnsi="Times New Roman"/>
          <w:sz w:val="24"/>
          <w:szCs w:val="24"/>
        </w:rPr>
        <w:t>is</w:t>
      </w:r>
      <w:r w:rsidRPr="006A79BE">
        <w:rPr>
          <w:rFonts w:ascii="Times New Roman" w:hAnsi="Times New Roman"/>
          <w:sz w:val="24"/>
          <w:szCs w:val="24"/>
        </w:rPr>
        <w:t xml:space="preserve">   </w:t>
      </w:r>
    </w:p>
    <w:p w14:paraId="79763782" w14:textId="77777777" w:rsidR="006A79BE" w:rsidRPr="006A79BE" w:rsidRDefault="006A79BE" w:rsidP="008837FA">
      <w:pPr>
        <w:spacing w:after="0" w:line="240" w:lineRule="auto"/>
        <w:ind w:firstLine="709"/>
        <w:jc w:val="both"/>
        <w:rPr>
          <w:rFonts w:ascii="Times New Roman" w:hAnsi="Times New Roman"/>
          <w:sz w:val="24"/>
          <w:szCs w:val="24"/>
        </w:rPr>
      </w:pPr>
      <w:r w:rsidRPr="006A79BE">
        <w:rPr>
          <w:rFonts w:ascii="Times New Roman" w:hAnsi="Times New Roman"/>
          <w:sz w:val="24"/>
          <w:szCs w:val="24"/>
        </w:rPr>
        <w:t>these communities that have the duty/</w:t>
      </w:r>
      <w:r w:rsidRPr="006A79BE">
        <w:rPr>
          <w:rFonts w:ascii="Times New Roman" w:hAnsi="Times New Roman"/>
          <w:sz w:val="24"/>
          <w:szCs w:val="24"/>
        </w:rPr>
        <w:sym w:font="SILDoulos IPA93" w:char="F0CD"/>
      </w:r>
      <w:r w:rsidRPr="006A79BE">
        <w:rPr>
          <w:rFonts w:ascii="Times New Roman" w:hAnsi="Times New Roman"/>
          <w:sz w:val="24"/>
          <w:szCs w:val="24"/>
        </w:rPr>
        <w:t xml:space="preserve">to ensure that they take charge of their   </w:t>
      </w:r>
    </w:p>
    <w:p w14:paraId="473C6B60" w14:textId="77777777" w:rsidR="006A79BE" w:rsidRPr="006A79BE" w:rsidRDefault="006A79BE" w:rsidP="008837FA">
      <w:pPr>
        <w:spacing w:line="240" w:lineRule="auto"/>
        <w:ind w:firstLine="708"/>
        <w:jc w:val="both"/>
        <w:rPr>
          <w:rFonts w:ascii="Times New Roman" w:hAnsi="Times New Roman"/>
          <w:sz w:val="24"/>
          <w:szCs w:val="24"/>
        </w:rPr>
      </w:pPr>
      <w:r w:rsidRPr="006A79BE">
        <w:rPr>
          <w:rFonts w:ascii="Times New Roman" w:hAnsi="Times New Roman"/>
          <w:sz w:val="24"/>
          <w:szCs w:val="24"/>
        </w:rPr>
        <w:t>environment//</w:t>
      </w:r>
    </w:p>
    <w:p w14:paraId="73F02EBE" w14:textId="77777777" w:rsidR="006A79BE" w:rsidRPr="006A79BE" w:rsidRDefault="00F44F0E" w:rsidP="008837FA">
      <w:pPr>
        <w:spacing w:after="0" w:line="240" w:lineRule="auto"/>
        <w:jc w:val="both"/>
        <w:rPr>
          <w:rFonts w:ascii="Times New Roman" w:hAnsi="Times New Roman"/>
          <w:sz w:val="24"/>
          <w:szCs w:val="24"/>
        </w:rPr>
      </w:pPr>
      <w:r>
        <w:rPr>
          <w:rFonts w:ascii="Times New Roman" w:hAnsi="Times New Roman"/>
          <w:b/>
          <w:sz w:val="24"/>
          <w:szCs w:val="24"/>
        </w:rPr>
        <w:t>A</w:t>
      </w:r>
      <w:r w:rsidR="008837FA">
        <w:rPr>
          <w:rFonts w:ascii="Times New Roman" w:hAnsi="Times New Roman"/>
          <w:b/>
          <w:sz w:val="24"/>
          <w:szCs w:val="24"/>
        </w:rPr>
        <w:t>12</w:t>
      </w:r>
      <w:r w:rsidR="006A79BE" w:rsidRPr="006A79BE">
        <w:rPr>
          <w:rFonts w:ascii="Times New Roman" w:hAnsi="Times New Roman"/>
          <w:b/>
          <w:sz w:val="24"/>
          <w:szCs w:val="24"/>
        </w:rPr>
        <w:t>.</w:t>
      </w:r>
      <w:r w:rsidR="008837FA">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Ultimately/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objective of a company is profitability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But you see/    </w:t>
      </w:r>
    </w:p>
    <w:p w14:paraId="603E2C4D" w14:textId="77777777" w:rsidR="006A79BE" w:rsidRPr="006A79BE" w:rsidRDefault="006A79BE" w:rsidP="008837FA">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sym w:font="SILDoulos IPA93" w:char="F0CC"/>
      </w:r>
      <w:r w:rsidRPr="006A79BE">
        <w:rPr>
          <w:rFonts w:ascii="Times New Roman" w:hAnsi="Times New Roman"/>
          <w:sz w:val="24"/>
          <w:szCs w:val="24"/>
        </w:rPr>
        <w:t>in business/</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the moment you begin to look at your profit</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without looking at the    </w:t>
      </w:r>
    </w:p>
    <w:p w14:paraId="4C367AC9" w14:textId="77777777" w:rsidR="006A79BE" w:rsidRPr="006A79BE" w:rsidRDefault="006A79BE" w:rsidP="008837FA">
      <w:pPr>
        <w:spacing w:line="240" w:lineRule="auto"/>
        <w:ind w:firstLine="708"/>
        <w:jc w:val="both"/>
        <w:rPr>
          <w:rFonts w:ascii="Times New Roman" w:hAnsi="Times New Roman"/>
          <w:sz w:val="24"/>
          <w:szCs w:val="24"/>
        </w:rPr>
      </w:pPr>
      <w:r w:rsidRPr="006A79BE">
        <w:rPr>
          <w:rFonts w:ascii="Times New Roman" w:hAnsi="Times New Roman"/>
          <w:sz w:val="24"/>
          <w:szCs w:val="24"/>
          <w:u w:val="single"/>
        </w:rPr>
        <w:t>good of your stakeholders</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there would be discord</w:t>
      </w:r>
      <w:r w:rsidRPr="006A79BE">
        <w:rPr>
          <w:rFonts w:ascii="Times New Roman" w:hAnsi="Times New Roman"/>
          <w:sz w:val="24"/>
          <w:szCs w:val="24"/>
        </w:rPr>
        <w:t>//</w:t>
      </w:r>
    </w:p>
    <w:p w14:paraId="611151AD" w14:textId="77777777" w:rsidR="006A79BE" w:rsidRPr="006A79BE" w:rsidRDefault="00F44F0E" w:rsidP="008837FA">
      <w:pPr>
        <w:spacing w:after="0" w:line="240" w:lineRule="auto"/>
        <w:jc w:val="both"/>
        <w:rPr>
          <w:rFonts w:ascii="Times New Roman" w:hAnsi="Times New Roman"/>
          <w:sz w:val="24"/>
          <w:szCs w:val="24"/>
        </w:rPr>
      </w:pPr>
      <w:r>
        <w:rPr>
          <w:rFonts w:ascii="Times New Roman" w:hAnsi="Times New Roman"/>
          <w:b/>
          <w:sz w:val="24"/>
          <w:szCs w:val="24"/>
        </w:rPr>
        <w:t>A</w:t>
      </w:r>
      <w:r w:rsidR="008837FA">
        <w:rPr>
          <w:rFonts w:ascii="Times New Roman" w:hAnsi="Times New Roman"/>
          <w:b/>
          <w:sz w:val="24"/>
          <w:szCs w:val="24"/>
        </w:rPr>
        <w:t>13</w:t>
      </w:r>
      <w:r w:rsidR="006A79BE" w:rsidRPr="006A79BE">
        <w:rPr>
          <w:rFonts w:ascii="Times New Roman" w:hAnsi="Times New Roman"/>
          <w:b/>
          <w:sz w:val="24"/>
          <w:szCs w:val="24"/>
        </w:rPr>
        <w:t>.</w:t>
      </w:r>
      <w:r>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You are trying to create food security in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and in other parts of Africa</w:t>
      </w:r>
      <w:r w:rsidR="006A79BE" w:rsidRPr="006A79BE">
        <w:rPr>
          <w:rFonts w:ascii="Times New Roman" w:hAnsi="Times New Roman"/>
          <w:sz w:val="24"/>
          <w:szCs w:val="24"/>
        </w:rPr>
        <w:t xml:space="preserve">//    </w:t>
      </w:r>
    </w:p>
    <w:p w14:paraId="70773FD3" w14:textId="77777777" w:rsidR="006A79BE" w:rsidRPr="006A79BE" w:rsidRDefault="006A79BE" w:rsidP="008837FA">
      <w:pPr>
        <w:spacing w:after="0" w:line="240" w:lineRule="auto"/>
        <w:ind w:firstLine="709"/>
        <w:jc w:val="both"/>
        <w:rPr>
          <w:rFonts w:ascii="Times New Roman" w:hAnsi="Times New Roman"/>
          <w:sz w:val="24"/>
          <w:szCs w:val="24"/>
        </w:rPr>
      </w:pPr>
      <w:r w:rsidRPr="006A79BE">
        <w:rPr>
          <w:rFonts w:ascii="Times New Roman" w:hAnsi="Times New Roman"/>
          <w:sz w:val="24"/>
          <w:szCs w:val="24"/>
        </w:rPr>
        <w:sym w:font="SILDoulos IPA93" w:char="F0CD"/>
      </w:r>
      <w:r w:rsidRPr="006A79BE">
        <w:rPr>
          <w:rFonts w:ascii="Times New Roman" w:hAnsi="Times New Roman"/>
          <w:sz w:val="24"/>
          <w:szCs w:val="24"/>
        </w:rPr>
        <w:t>But these are roles/</w:t>
      </w:r>
      <w:r w:rsidRPr="006A79BE">
        <w:rPr>
          <w:rFonts w:ascii="Times New Roman" w:hAnsi="Times New Roman"/>
          <w:sz w:val="24"/>
          <w:szCs w:val="24"/>
        </w:rPr>
        <w:sym w:font="SILDoulos IPA93" w:char="F0CD"/>
      </w:r>
      <w:r w:rsidRPr="006A79BE">
        <w:rPr>
          <w:rFonts w:ascii="Times New Roman" w:hAnsi="Times New Roman"/>
          <w:sz w:val="24"/>
          <w:szCs w:val="24"/>
        </w:rPr>
        <w:t>that some people think/</w:t>
      </w:r>
      <w:r w:rsidRPr="006A79BE">
        <w:rPr>
          <w:rFonts w:ascii="Times New Roman" w:hAnsi="Times New Roman"/>
          <w:sz w:val="24"/>
          <w:szCs w:val="24"/>
        </w:rPr>
        <w:sym w:font="SILDoulos IPA93" w:char="F0CC"/>
      </w:r>
      <w:r w:rsidRPr="006A79BE">
        <w:rPr>
          <w:rFonts w:ascii="Times New Roman" w:hAnsi="Times New Roman"/>
          <w:sz w:val="24"/>
          <w:szCs w:val="24"/>
        </w:rPr>
        <w:t>can best be secured/</w:t>
      </w:r>
      <w:r w:rsidRPr="006A79BE">
        <w:rPr>
          <w:rFonts w:ascii="Times New Roman" w:hAnsi="Times New Roman"/>
          <w:sz w:val="24"/>
          <w:szCs w:val="24"/>
        </w:rPr>
        <w:sym w:font="SILDoulos IPA93" w:char="F0CD"/>
      </w:r>
      <w:r w:rsidRPr="006A79BE">
        <w:rPr>
          <w:rFonts w:ascii="Times New Roman" w:hAnsi="Times New Roman"/>
          <w:sz w:val="24"/>
          <w:szCs w:val="24"/>
        </w:rPr>
        <w:t xml:space="preserve">by the     </w:t>
      </w:r>
    </w:p>
    <w:p w14:paraId="29D863A9" w14:textId="77777777" w:rsidR="006A79BE" w:rsidRPr="006A79BE" w:rsidRDefault="006A79BE" w:rsidP="004B1F40">
      <w:pPr>
        <w:spacing w:line="240" w:lineRule="auto"/>
        <w:ind w:left="708"/>
        <w:jc w:val="both"/>
        <w:rPr>
          <w:rFonts w:ascii="Times New Roman" w:hAnsi="Times New Roman"/>
          <w:sz w:val="24"/>
          <w:szCs w:val="24"/>
        </w:rPr>
      </w:pPr>
      <w:r w:rsidRPr="006A79BE">
        <w:rPr>
          <w:rFonts w:ascii="Times New Roman" w:hAnsi="Times New Roman"/>
          <w:sz w:val="24"/>
          <w:szCs w:val="24"/>
        </w:rPr>
        <w:t xml:space="preserve">government of the day// </w:t>
      </w:r>
    </w:p>
    <w:p w14:paraId="6D741459" w14:textId="77777777" w:rsidR="006A79BE" w:rsidRPr="006A79BE" w:rsidRDefault="00F44F0E" w:rsidP="0093791E">
      <w:pPr>
        <w:spacing w:after="0" w:line="240" w:lineRule="auto"/>
        <w:jc w:val="both"/>
        <w:rPr>
          <w:rFonts w:ascii="Times New Roman" w:hAnsi="Times New Roman"/>
          <w:sz w:val="24"/>
          <w:szCs w:val="24"/>
          <w:u w:val="single"/>
        </w:rPr>
      </w:pPr>
      <w:r>
        <w:rPr>
          <w:rFonts w:ascii="Times New Roman" w:hAnsi="Times New Roman"/>
          <w:b/>
          <w:sz w:val="24"/>
          <w:szCs w:val="24"/>
        </w:rPr>
        <w:t>A</w:t>
      </w:r>
      <w:r w:rsidR="004B1F40">
        <w:rPr>
          <w:rFonts w:ascii="Times New Roman" w:hAnsi="Times New Roman"/>
          <w:b/>
          <w:sz w:val="24"/>
          <w:szCs w:val="24"/>
        </w:rPr>
        <w:t>14</w:t>
      </w:r>
      <w:r w:rsidR="006A79BE" w:rsidRPr="006A79BE">
        <w:rPr>
          <w:rFonts w:ascii="Times New Roman" w:hAnsi="Times New Roman"/>
          <w:b/>
          <w:sz w:val="24"/>
          <w:szCs w:val="24"/>
        </w:rPr>
        <w:t>.</w:t>
      </w:r>
      <w:r w:rsidR="0093791E">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First of all/</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in the part of Nigeria I come from/</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they say/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a hungry man is an    </w:t>
      </w:r>
    </w:p>
    <w:p w14:paraId="193D7EE3" w14:textId="77777777" w:rsidR="006A79BE" w:rsidRPr="006A79BE" w:rsidRDefault="006A79BE" w:rsidP="0093791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t>angry man</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The moment you are able to ensure that your people are fed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fifty to</w:t>
      </w:r>
      <w:r w:rsidRPr="006A79BE">
        <w:rPr>
          <w:rFonts w:ascii="Times New Roman" w:hAnsi="Times New Roman"/>
          <w:sz w:val="24"/>
          <w:szCs w:val="24"/>
        </w:rPr>
        <w:t xml:space="preserve">   </w:t>
      </w:r>
    </w:p>
    <w:p w14:paraId="67399B4F" w14:textId="77777777" w:rsidR="006A79BE" w:rsidRPr="006A79BE" w:rsidRDefault="006A79BE" w:rsidP="0093791E">
      <w:pPr>
        <w:spacing w:after="0"/>
        <w:ind w:firstLine="709"/>
        <w:jc w:val="both"/>
        <w:rPr>
          <w:rFonts w:ascii="Times New Roman" w:hAnsi="Times New Roman"/>
          <w:sz w:val="24"/>
          <w:szCs w:val="24"/>
          <w:u w:val="single"/>
        </w:rPr>
      </w:pPr>
      <w:r w:rsidRPr="006A79BE">
        <w:rPr>
          <w:rFonts w:ascii="Times New Roman" w:hAnsi="Times New Roman"/>
          <w:sz w:val="24"/>
          <w:szCs w:val="24"/>
          <w:u w:val="single"/>
        </w:rPr>
        <w:t>seventy percent of the problems are solved</w:t>
      </w:r>
      <w:r w:rsidRPr="006A79BE">
        <w:rPr>
          <w:rFonts w:ascii="Times New Roman" w:hAnsi="Times New Roman"/>
          <w:sz w:val="24"/>
          <w:szCs w:val="24"/>
        </w:rPr>
        <w:t>//</w:t>
      </w:r>
      <w:r w:rsidR="0093791E">
        <w:rPr>
          <w:rFonts w:ascii="Times New Roman" w:hAnsi="Times New Roman"/>
          <w:sz w:val="24"/>
          <w:szCs w:val="24"/>
        </w:rPr>
        <w:t>....</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Don’t forget/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the </w:t>
      </w:r>
      <w:r w:rsidR="0093791E" w:rsidRPr="006A79BE">
        <w:rPr>
          <w:rFonts w:ascii="Times New Roman" w:hAnsi="Times New Roman"/>
          <w:sz w:val="24"/>
          <w:szCs w:val="24"/>
          <w:u w:val="single"/>
        </w:rPr>
        <w:t>moment</w:t>
      </w:r>
      <w:r w:rsidR="0093791E">
        <w:rPr>
          <w:rFonts w:ascii="Times New Roman" w:hAnsi="Times New Roman"/>
          <w:sz w:val="24"/>
          <w:szCs w:val="24"/>
          <w:u w:val="single"/>
        </w:rPr>
        <w:t xml:space="preserve"> your</w:t>
      </w:r>
      <w:r w:rsidRPr="006A79BE">
        <w:rPr>
          <w:rFonts w:ascii="Times New Roman" w:hAnsi="Times New Roman"/>
          <w:sz w:val="24"/>
          <w:szCs w:val="24"/>
          <w:u w:val="single"/>
        </w:rPr>
        <w:t xml:space="preserve">   </w:t>
      </w:r>
    </w:p>
    <w:p w14:paraId="28082587" w14:textId="77777777" w:rsidR="006A79BE" w:rsidRPr="006A79BE" w:rsidRDefault="006A79BE" w:rsidP="0093791E">
      <w:pPr>
        <w:spacing w:after="0" w:line="240" w:lineRule="auto"/>
        <w:ind w:firstLine="709"/>
        <w:jc w:val="both"/>
        <w:rPr>
          <w:rFonts w:ascii="Times New Roman" w:hAnsi="Times New Roman"/>
          <w:sz w:val="24"/>
          <w:szCs w:val="24"/>
        </w:rPr>
      </w:pPr>
      <w:r w:rsidRPr="006A79BE">
        <w:rPr>
          <w:rFonts w:ascii="Times New Roman" w:hAnsi="Times New Roman"/>
          <w:sz w:val="24"/>
          <w:szCs w:val="24"/>
          <w:u w:val="single"/>
        </w:rPr>
        <w:t>next door neighbour is unable to feed</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you have a security issue</w:t>
      </w:r>
      <w:r w:rsidRPr="006A79BE">
        <w:rPr>
          <w:rFonts w:ascii="Times New Roman" w:hAnsi="Times New Roman"/>
          <w:sz w:val="24"/>
          <w:szCs w:val="24"/>
        </w:rPr>
        <w:t>//</w:t>
      </w:r>
      <w:r w:rsidR="0093791E" w:rsidRPr="006A79BE">
        <w:rPr>
          <w:rFonts w:ascii="Times New Roman" w:hAnsi="Times New Roman"/>
          <w:sz w:val="24"/>
          <w:szCs w:val="24"/>
        </w:rPr>
        <w:sym w:font="SILDoulos IPA93" w:char="F0CD"/>
      </w:r>
      <w:r w:rsidR="0093791E" w:rsidRPr="006A79BE">
        <w:rPr>
          <w:rFonts w:ascii="Times New Roman" w:hAnsi="Times New Roman"/>
          <w:sz w:val="24"/>
          <w:szCs w:val="24"/>
        </w:rPr>
        <w:t>Coming to the</w:t>
      </w:r>
      <w:r w:rsidRPr="006A79BE">
        <w:rPr>
          <w:rFonts w:ascii="Times New Roman" w:hAnsi="Times New Roman"/>
          <w:sz w:val="24"/>
          <w:szCs w:val="24"/>
        </w:rPr>
        <w:t xml:space="preserve">   </w:t>
      </w:r>
    </w:p>
    <w:p w14:paraId="5B94813C" w14:textId="77777777" w:rsidR="006A79BE" w:rsidRPr="006A79BE" w:rsidRDefault="006A79BE" w:rsidP="0093791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lastRenderedPageBreak/>
        <w:t>involvement of the government/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I haven’t seen a much more </w:t>
      </w:r>
      <w:r w:rsidR="0093791E" w:rsidRPr="006A79BE">
        <w:rPr>
          <w:rFonts w:ascii="Times New Roman" w:hAnsi="Times New Roman"/>
          <w:sz w:val="24"/>
          <w:szCs w:val="24"/>
          <w:u w:val="single"/>
        </w:rPr>
        <w:t>concerned</w:t>
      </w:r>
      <w:r w:rsidR="0093791E">
        <w:rPr>
          <w:rFonts w:ascii="Times New Roman" w:hAnsi="Times New Roman"/>
          <w:sz w:val="24"/>
          <w:szCs w:val="24"/>
          <w:u w:val="single"/>
        </w:rPr>
        <w:t xml:space="preserve"> government</w:t>
      </w:r>
      <w:r w:rsidR="0093791E" w:rsidRPr="0093791E">
        <w:rPr>
          <w:rFonts w:ascii="Times New Roman" w:hAnsi="Times New Roman"/>
          <w:sz w:val="24"/>
          <w:szCs w:val="24"/>
        </w:rPr>
        <w:t>/</w:t>
      </w:r>
      <w:r w:rsidRPr="006A79BE">
        <w:rPr>
          <w:rFonts w:ascii="Times New Roman" w:hAnsi="Times New Roman"/>
          <w:sz w:val="24"/>
          <w:szCs w:val="24"/>
          <w:u w:val="single"/>
        </w:rPr>
        <w:t xml:space="preserve">   </w:t>
      </w:r>
    </w:p>
    <w:p w14:paraId="6B2EC8CA" w14:textId="77777777" w:rsidR="006A79BE" w:rsidRPr="0093791E" w:rsidRDefault="006A79BE" w:rsidP="0093791E">
      <w:pPr>
        <w:spacing w:line="240" w:lineRule="auto"/>
        <w:ind w:firstLine="708"/>
        <w:jc w:val="both"/>
        <w:rPr>
          <w:rFonts w:ascii="Times New Roman" w:hAnsi="Times New Roman"/>
          <w:sz w:val="24"/>
          <w:szCs w:val="24"/>
          <w:u w:val="single"/>
        </w:rPr>
      </w:pPr>
      <w:r w:rsidRPr="006A79BE">
        <w:rPr>
          <w:rFonts w:ascii="Times New Roman" w:hAnsi="Times New Roman"/>
          <w:sz w:val="24"/>
          <w:szCs w:val="24"/>
        </w:rPr>
        <w:sym w:font="SILDoulos IPA93" w:char="F0CD"/>
      </w:r>
      <w:r w:rsidRPr="006A79BE">
        <w:rPr>
          <w:rFonts w:ascii="Times New Roman" w:hAnsi="Times New Roman"/>
          <w:sz w:val="24"/>
          <w:szCs w:val="24"/>
        </w:rPr>
        <w:t>in trying to get food security for our people/</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than this </w:t>
      </w:r>
      <w:r w:rsidR="0093791E" w:rsidRPr="006A79BE">
        <w:rPr>
          <w:rFonts w:ascii="Times New Roman" w:hAnsi="Times New Roman"/>
          <w:sz w:val="24"/>
          <w:szCs w:val="24"/>
          <w:u w:val="single"/>
        </w:rPr>
        <w:t>current government</w:t>
      </w:r>
      <w:r w:rsidR="0093791E" w:rsidRPr="006A79BE">
        <w:rPr>
          <w:rFonts w:ascii="Times New Roman" w:hAnsi="Times New Roman"/>
          <w:sz w:val="24"/>
          <w:szCs w:val="24"/>
        </w:rPr>
        <w:t>//</w:t>
      </w:r>
      <w:r w:rsidRPr="006A79BE">
        <w:rPr>
          <w:rFonts w:ascii="Times New Roman" w:hAnsi="Times New Roman"/>
          <w:sz w:val="24"/>
          <w:szCs w:val="24"/>
          <w:u w:val="single"/>
        </w:rPr>
        <w:t xml:space="preserve">  </w:t>
      </w:r>
    </w:p>
    <w:p w14:paraId="7CD9E018" w14:textId="77777777" w:rsidR="006A79BE" w:rsidRPr="006A79BE" w:rsidRDefault="00F44F0E" w:rsidP="0093791E">
      <w:pPr>
        <w:spacing w:after="0" w:line="240" w:lineRule="auto"/>
        <w:jc w:val="both"/>
        <w:rPr>
          <w:rFonts w:ascii="Times New Roman" w:hAnsi="Times New Roman"/>
          <w:sz w:val="24"/>
          <w:szCs w:val="24"/>
        </w:rPr>
      </w:pPr>
      <w:r>
        <w:rPr>
          <w:rFonts w:ascii="Times New Roman" w:hAnsi="Times New Roman"/>
          <w:b/>
          <w:sz w:val="24"/>
          <w:szCs w:val="24"/>
        </w:rPr>
        <w:t>A</w:t>
      </w:r>
      <w:r w:rsidR="00ED5274">
        <w:rPr>
          <w:rFonts w:ascii="Times New Roman" w:hAnsi="Times New Roman"/>
          <w:b/>
          <w:sz w:val="24"/>
          <w:szCs w:val="24"/>
        </w:rPr>
        <w:t>15</w:t>
      </w:r>
      <w:r w:rsidR="006A79BE" w:rsidRPr="006A79BE">
        <w:rPr>
          <w:rFonts w:ascii="Times New Roman" w:hAnsi="Times New Roman"/>
          <w:b/>
          <w:sz w:val="24"/>
          <w:szCs w:val="24"/>
        </w:rPr>
        <w:t>.</w:t>
      </w:r>
      <w:r w:rsidR="0093791E">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we depend on oil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from the report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we depend on oil basically//</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So/    </w:t>
      </w:r>
    </w:p>
    <w:p w14:paraId="4D76FC84" w14:textId="77777777" w:rsidR="006A79BE" w:rsidRPr="006A79BE" w:rsidRDefault="006A79BE" w:rsidP="0093791E">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we should go into manufacturing</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into agriculture</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into other areas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so we    </w:t>
      </w:r>
    </w:p>
    <w:p w14:paraId="68C24145" w14:textId="77777777" w:rsidR="006A79BE" w:rsidRPr="006A79BE" w:rsidRDefault="006A79BE" w:rsidP="00ED5274">
      <w:pPr>
        <w:spacing w:line="240" w:lineRule="auto"/>
        <w:ind w:firstLine="708"/>
        <w:jc w:val="both"/>
        <w:rPr>
          <w:rFonts w:ascii="Times New Roman" w:hAnsi="Times New Roman"/>
          <w:sz w:val="24"/>
          <w:szCs w:val="24"/>
        </w:rPr>
      </w:pPr>
      <w:r w:rsidRPr="006A79BE">
        <w:rPr>
          <w:rFonts w:ascii="Times New Roman" w:hAnsi="Times New Roman"/>
          <w:sz w:val="24"/>
          <w:szCs w:val="24"/>
          <w:u w:val="single"/>
        </w:rPr>
        <w:t>would be able to make sure that we also earn income from them</w:t>
      </w:r>
      <w:r w:rsidRPr="006A79BE">
        <w:rPr>
          <w:rFonts w:ascii="Times New Roman" w:hAnsi="Times New Roman"/>
          <w:sz w:val="24"/>
          <w:szCs w:val="24"/>
        </w:rPr>
        <w:t>//</w:t>
      </w:r>
    </w:p>
    <w:p w14:paraId="7F4EF4CA" w14:textId="77777777" w:rsidR="006A79BE" w:rsidRPr="006A79BE" w:rsidRDefault="00F44F0E" w:rsidP="00ED5274">
      <w:pPr>
        <w:spacing w:after="0" w:line="240" w:lineRule="auto"/>
        <w:jc w:val="both"/>
        <w:rPr>
          <w:rFonts w:ascii="Times New Roman" w:hAnsi="Times New Roman"/>
          <w:sz w:val="24"/>
          <w:szCs w:val="24"/>
        </w:rPr>
      </w:pPr>
      <w:r>
        <w:rPr>
          <w:rFonts w:ascii="Times New Roman" w:hAnsi="Times New Roman"/>
          <w:b/>
          <w:sz w:val="24"/>
          <w:szCs w:val="24"/>
        </w:rPr>
        <w:t>A</w:t>
      </w:r>
      <w:r w:rsidR="00ED5274">
        <w:rPr>
          <w:rFonts w:ascii="Times New Roman" w:hAnsi="Times New Roman"/>
          <w:b/>
          <w:sz w:val="24"/>
          <w:szCs w:val="24"/>
        </w:rPr>
        <w:t>16</w:t>
      </w:r>
      <w:r w:rsidR="006A79BE" w:rsidRPr="006A79BE">
        <w:rPr>
          <w:rFonts w:ascii="Times New Roman" w:hAnsi="Times New Roman"/>
          <w:b/>
          <w:sz w:val="24"/>
          <w:szCs w:val="24"/>
        </w:rPr>
        <w:t>.</w:t>
      </w:r>
      <w:r w:rsidR="00ED5274">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At House of Representatives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have done our part</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We have done it well/    </w:t>
      </w:r>
    </w:p>
    <w:p w14:paraId="1311EBD6" w14:textId="77777777" w:rsidR="006A79BE" w:rsidRPr="006A79BE" w:rsidRDefault="006A79BE" w:rsidP="00ED5274">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rPr>
        <w:sym w:font="SILDoulos IPA93" w:char="F0CD"/>
      </w:r>
      <w:r w:rsidRPr="006A79BE">
        <w:rPr>
          <w:rFonts w:ascii="Times New Roman" w:hAnsi="Times New Roman"/>
          <w:sz w:val="24"/>
          <w:szCs w:val="24"/>
        </w:rPr>
        <w:t>and I know Nigerians are proud of us//</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For you to know that we have done our    </w:t>
      </w:r>
    </w:p>
    <w:p w14:paraId="31912D5C" w14:textId="77777777" w:rsidR="00ED5274" w:rsidRDefault="006A79BE" w:rsidP="00ED5274">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t>own part</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 xml:space="preserve">we go to </w:t>
      </w:r>
      <w:r w:rsidRPr="006A79BE">
        <w:rPr>
          <w:rFonts w:ascii="Times New Roman" w:hAnsi="Times New Roman"/>
          <w:sz w:val="24"/>
          <w:szCs w:val="24"/>
          <w:u w:val="single"/>
        </w:rPr>
        <w:tab/>
        <w:t>the constituencies through the committees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My people are </w:t>
      </w:r>
      <w:r w:rsidR="00ED5274">
        <w:rPr>
          <w:rFonts w:ascii="Times New Roman" w:hAnsi="Times New Roman"/>
          <w:sz w:val="24"/>
          <w:szCs w:val="24"/>
          <w:u w:val="single"/>
        </w:rPr>
        <w:t xml:space="preserve">  </w:t>
      </w:r>
    </w:p>
    <w:p w14:paraId="2985FA3D" w14:textId="77777777" w:rsidR="006A79BE" w:rsidRPr="006A79BE" w:rsidRDefault="006A79BE" w:rsidP="00ED5274">
      <w:pPr>
        <w:spacing w:after="0" w:line="240" w:lineRule="auto"/>
        <w:ind w:firstLine="709"/>
        <w:jc w:val="both"/>
        <w:rPr>
          <w:rFonts w:ascii="Times New Roman" w:hAnsi="Times New Roman"/>
          <w:sz w:val="24"/>
          <w:szCs w:val="24"/>
          <w:u w:val="single"/>
        </w:rPr>
      </w:pPr>
      <w:r w:rsidRPr="006A79BE">
        <w:rPr>
          <w:rFonts w:ascii="Times New Roman" w:hAnsi="Times New Roman"/>
          <w:sz w:val="24"/>
          <w:szCs w:val="24"/>
          <w:u w:val="single"/>
        </w:rPr>
        <w:t>not</w:t>
      </w:r>
      <w:r w:rsidR="00ED5274">
        <w:rPr>
          <w:rFonts w:ascii="Times New Roman" w:hAnsi="Times New Roman"/>
          <w:sz w:val="24"/>
          <w:szCs w:val="24"/>
          <w:u w:val="single"/>
        </w:rPr>
        <w:t xml:space="preserve"> </w:t>
      </w:r>
      <w:r w:rsidRPr="006A79BE">
        <w:rPr>
          <w:rFonts w:ascii="Times New Roman" w:hAnsi="Times New Roman"/>
          <w:sz w:val="24"/>
          <w:szCs w:val="24"/>
          <w:u w:val="single"/>
        </w:rPr>
        <w:t>having food</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roads are not good</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hospital not working</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educational system in    </w:t>
      </w:r>
    </w:p>
    <w:p w14:paraId="13DDCB82" w14:textId="77777777" w:rsidR="006A79BE" w:rsidRPr="006A79BE" w:rsidRDefault="006A79BE" w:rsidP="00ED5274">
      <w:pPr>
        <w:spacing w:line="240" w:lineRule="auto"/>
        <w:ind w:firstLine="708"/>
        <w:jc w:val="both"/>
        <w:rPr>
          <w:rFonts w:ascii="Times New Roman" w:hAnsi="Times New Roman"/>
          <w:sz w:val="24"/>
          <w:szCs w:val="24"/>
        </w:rPr>
      </w:pPr>
      <w:r w:rsidRPr="006A79BE">
        <w:rPr>
          <w:rFonts w:ascii="Times New Roman" w:hAnsi="Times New Roman"/>
          <w:sz w:val="24"/>
          <w:szCs w:val="24"/>
          <w:u w:val="single"/>
        </w:rPr>
        <w:t>shamble</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power is not okay</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and we keep on having crimes here and there</w:t>
      </w:r>
      <w:r w:rsidRPr="006A79BE">
        <w:rPr>
          <w:rFonts w:ascii="Times New Roman" w:hAnsi="Times New Roman"/>
          <w:sz w:val="24"/>
          <w:szCs w:val="24"/>
        </w:rPr>
        <w:t xml:space="preserve">//    </w:t>
      </w:r>
    </w:p>
    <w:p w14:paraId="3ED4E96F" w14:textId="77777777" w:rsidR="006A79BE" w:rsidRPr="006A79BE" w:rsidRDefault="00F44F0E" w:rsidP="00ED5274">
      <w:pPr>
        <w:spacing w:after="0" w:line="240" w:lineRule="auto"/>
        <w:jc w:val="both"/>
        <w:rPr>
          <w:rFonts w:ascii="Times New Roman" w:hAnsi="Times New Roman"/>
          <w:sz w:val="24"/>
          <w:szCs w:val="24"/>
          <w:u w:val="single"/>
        </w:rPr>
      </w:pPr>
      <w:r>
        <w:rPr>
          <w:rFonts w:ascii="Times New Roman" w:hAnsi="Times New Roman"/>
          <w:b/>
          <w:sz w:val="24"/>
          <w:szCs w:val="24"/>
        </w:rPr>
        <w:t>A</w:t>
      </w:r>
      <w:r w:rsidR="00ED5274">
        <w:rPr>
          <w:rFonts w:ascii="Times New Roman" w:hAnsi="Times New Roman"/>
          <w:b/>
          <w:sz w:val="24"/>
          <w:szCs w:val="24"/>
        </w:rPr>
        <w:t>17</w:t>
      </w:r>
      <w:r w:rsidR="006A79BE" w:rsidRPr="006A79BE">
        <w:rPr>
          <w:rFonts w:ascii="Times New Roman" w:hAnsi="Times New Roman"/>
          <w:b/>
          <w:sz w:val="24"/>
          <w:szCs w:val="24"/>
        </w:rPr>
        <w:t>.</w:t>
      </w:r>
      <w:r w:rsidR="00ED5274">
        <w:rPr>
          <w:rFonts w:ascii="Times New Roman" w:hAnsi="Times New Roman"/>
          <w:sz w:val="24"/>
          <w:szCs w:val="24"/>
        </w:rPr>
        <w:t xml:space="preserve">   </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Mr President should stop the importation of any spare part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Save our foreign    </w:t>
      </w:r>
    </w:p>
    <w:p w14:paraId="090C0B70" w14:textId="77777777" w:rsidR="00ED5274" w:rsidRDefault="006A79BE" w:rsidP="00ED5274">
      <w:pPr>
        <w:spacing w:after="0"/>
        <w:jc w:val="both"/>
        <w:rPr>
          <w:rFonts w:ascii="Times New Roman" w:hAnsi="Times New Roman"/>
          <w:sz w:val="24"/>
          <w:szCs w:val="24"/>
          <w:u w:val="single"/>
        </w:rPr>
      </w:pPr>
      <w:r w:rsidRPr="006A79BE">
        <w:rPr>
          <w:rFonts w:ascii="Times New Roman" w:hAnsi="Times New Roman"/>
          <w:sz w:val="24"/>
          <w:szCs w:val="24"/>
        </w:rPr>
        <w:t xml:space="preserve">  </w:t>
      </w:r>
      <w:r w:rsidRPr="006A79BE">
        <w:rPr>
          <w:rFonts w:ascii="Times New Roman" w:hAnsi="Times New Roman"/>
          <w:sz w:val="24"/>
          <w:szCs w:val="24"/>
        </w:rPr>
        <w:tab/>
      </w:r>
      <w:r w:rsidRPr="006A79BE">
        <w:rPr>
          <w:rFonts w:ascii="Times New Roman" w:hAnsi="Times New Roman"/>
          <w:sz w:val="24"/>
          <w:szCs w:val="24"/>
          <w:u w:val="single"/>
        </w:rPr>
        <w:t>exchange</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Our foreign reserve shrinks due to importation of spare parts</w:t>
      </w:r>
      <w:r w:rsidRPr="006A79BE">
        <w:rPr>
          <w:rFonts w:ascii="Times New Roman" w:hAnsi="Times New Roman"/>
          <w:sz w:val="24"/>
          <w:szCs w:val="24"/>
        </w:rPr>
        <w:t>//</w:t>
      </w:r>
      <w:r w:rsidRPr="006A79BE">
        <w:rPr>
          <w:rFonts w:ascii="Times New Roman" w:hAnsi="Times New Roman"/>
          <w:sz w:val="24"/>
          <w:szCs w:val="24"/>
          <w:u w:val="single"/>
        </w:rPr>
        <w:sym w:font="SILDoulos IPA93" w:char="F0CC"/>
      </w:r>
      <w:r w:rsidRPr="006A79BE">
        <w:rPr>
          <w:rFonts w:ascii="Times New Roman" w:hAnsi="Times New Roman"/>
          <w:sz w:val="24"/>
          <w:szCs w:val="24"/>
          <w:u w:val="single"/>
        </w:rPr>
        <w:t xml:space="preserve">This </w:t>
      </w:r>
      <w:r w:rsidR="00ED5274">
        <w:rPr>
          <w:rFonts w:ascii="Times New Roman" w:hAnsi="Times New Roman"/>
          <w:sz w:val="24"/>
          <w:szCs w:val="24"/>
          <w:u w:val="single"/>
        </w:rPr>
        <w:t xml:space="preserve">  </w:t>
      </w:r>
    </w:p>
    <w:p w14:paraId="2E1F7F70" w14:textId="77777777" w:rsidR="008C2AB2" w:rsidRPr="006A79BE" w:rsidRDefault="006A79BE" w:rsidP="00ED5274">
      <w:pPr>
        <w:spacing w:after="0" w:line="240" w:lineRule="auto"/>
        <w:ind w:firstLine="720"/>
        <w:jc w:val="both"/>
        <w:rPr>
          <w:rFonts w:ascii="Times New Roman" w:hAnsi="Times New Roman"/>
          <w:sz w:val="24"/>
          <w:szCs w:val="24"/>
        </w:rPr>
      </w:pPr>
      <w:r w:rsidRPr="006A79BE">
        <w:rPr>
          <w:rFonts w:ascii="Times New Roman" w:hAnsi="Times New Roman"/>
          <w:sz w:val="24"/>
          <w:szCs w:val="24"/>
          <w:u w:val="single"/>
        </w:rPr>
        <w:t>will create job for our people</w:t>
      </w:r>
      <w:r w:rsidRPr="006A79BE">
        <w:rPr>
          <w:rFonts w:ascii="Times New Roman" w:hAnsi="Times New Roman"/>
          <w:sz w:val="24"/>
          <w:szCs w:val="24"/>
        </w:rPr>
        <w:t>/</w:t>
      </w:r>
      <w:r w:rsidRPr="006A79BE">
        <w:rPr>
          <w:rFonts w:ascii="Times New Roman" w:hAnsi="Times New Roman"/>
          <w:sz w:val="24"/>
          <w:szCs w:val="24"/>
          <w:u w:val="single"/>
        </w:rPr>
        <w:sym w:font="SILDoulos IPA93" w:char="F0CD"/>
      </w:r>
      <w:r w:rsidRPr="006A79BE">
        <w:rPr>
          <w:rFonts w:ascii="Times New Roman" w:hAnsi="Times New Roman"/>
          <w:sz w:val="24"/>
          <w:szCs w:val="24"/>
          <w:u w:val="single"/>
        </w:rPr>
        <w:t>and also will create capacities all over the country</w:t>
      </w:r>
      <w:r w:rsidRPr="006A79BE">
        <w:rPr>
          <w:rFonts w:ascii="Times New Roman" w:hAnsi="Times New Roman"/>
          <w:sz w:val="24"/>
          <w:szCs w:val="24"/>
        </w:rPr>
        <w:t>//</w:t>
      </w:r>
    </w:p>
    <w:p w14:paraId="0968A490" w14:textId="77777777" w:rsidR="00ED5274" w:rsidRDefault="00ED5274" w:rsidP="00ED5274">
      <w:pPr>
        <w:spacing w:line="240" w:lineRule="auto"/>
        <w:ind w:left="705" w:hanging="705"/>
        <w:jc w:val="center"/>
        <w:rPr>
          <w:rFonts w:ascii="Times New Roman" w:hAnsi="Times New Roman"/>
          <w:b/>
          <w:sz w:val="24"/>
          <w:szCs w:val="24"/>
        </w:rPr>
      </w:pPr>
    </w:p>
    <w:p w14:paraId="0E7DD69F" w14:textId="77777777" w:rsidR="00ED5274" w:rsidRPr="006A79BE" w:rsidRDefault="006A79BE" w:rsidP="00ED5274">
      <w:pPr>
        <w:spacing w:line="240" w:lineRule="auto"/>
        <w:ind w:left="705" w:hanging="705"/>
        <w:jc w:val="center"/>
        <w:rPr>
          <w:rFonts w:ascii="Times New Roman" w:hAnsi="Times New Roman"/>
          <w:b/>
          <w:sz w:val="24"/>
          <w:szCs w:val="24"/>
        </w:rPr>
      </w:pPr>
      <w:r w:rsidRPr="006A79BE">
        <w:rPr>
          <w:rFonts w:ascii="Times New Roman" w:hAnsi="Times New Roman"/>
          <w:b/>
          <w:sz w:val="24"/>
          <w:szCs w:val="24"/>
        </w:rPr>
        <w:t>APPENDIX B</w:t>
      </w:r>
    </w:p>
    <w:p w14:paraId="0C9F4EFB" w14:textId="77777777" w:rsidR="006A79BE" w:rsidRPr="006A79BE" w:rsidRDefault="006A79BE" w:rsidP="006A79BE">
      <w:pPr>
        <w:pStyle w:val="Title"/>
        <w:spacing w:line="360" w:lineRule="auto"/>
        <w:rPr>
          <w:szCs w:val="24"/>
          <w:u w:val="none"/>
        </w:rPr>
      </w:pPr>
      <w:r w:rsidRPr="006A79BE">
        <w:rPr>
          <w:szCs w:val="24"/>
          <w:u w:val="none"/>
        </w:rPr>
        <w:t>Group B Participants’ Intonation Patterns</w:t>
      </w:r>
    </w:p>
    <w:p w14:paraId="56A5B605" w14:textId="77777777" w:rsidR="006A79BE" w:rsidRPr="006A79BE" w:rsidRDefault="007C4777" w:rsidP="00537163">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537163">
        <w:rPr>
          <w:rFonts w:ascii="Times New Roman" w:hAnsi="Times New Roman"/>
          <w:b/>
          <w:sz w:val="24"/>
          <w:szCs w:val="24"/>
        </w:rPr>
        <w:t>1</w:t>
      </w:r>
      <w:r w:rsidR="006A79BE" w:rsidRPr="006A79BE">
        <w:rPr>
          <w:rFonts w:ascii="Times New Roman" w:hAnsi="Times New Roman"/>
          <w:b/>
          <w:sz w:val="24"/>
          <w:szCs w:val="24"/>
        </w:rPr>
        <w:t xml:space="preserve">.   </w:t>
      </w:r>
      <w:r>
        <w:rPr>
          <w:rFonts w:ascii="Times New Roman" w:hAnsi="Times New Roman"/>
          <w:b/>
          <w:sz w:val="24"/>
          <w:szCs w:val="24"/>
        </w:rPr>
        <w:t xml:space="preserve"> </w:t>
      </w:r>
      <w:r w:rsidR="006A79BE" w:rsidRPr="006A79BE">
        <w:rPr>
          <w:rFonts w:ascii="Times New Roman" w:hAnsi="Times New Roman"/>
          <w:b/>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Boko Haram simply means/</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if you want to put it literally/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can say it’s anti-book</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the main idea of Boko Haram is anti-western education</w:t>
      </w:r>
      <w:r w:rsidR="006A79BE" w:rsidRPr="006A79BE">
        <w:rPr>
          <w:rFonts w:ascii="Times New Roman" w:hAnsi="Times New Roman"/>
          <w:sz w:val="24"/>
          <w:szCs w:val="24"/>
        </w:rPr>
        <w:t>//</w:t>
      </w:r>
    </w:p>
    <w:p w14:paraId="2E44B88E" w14:textId="77777777" w:rsidR="006A79BE" w:rsidRPr="006A79BE" w:rsidRDefault="007C4777" w:rsidP="00537163">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537163">
        <w:rPr>
          <w:rFonts w:ascii="Times New Roman" w:hAnsi="Times New Roman"/>
          <w:b/>
          <w:sz w:val="24"/>
          <w:szCs w:val="24"/>
        </w:rPr>
        <w:t>2</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What I’ll like to say/</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though the meaning of Boko Haram is book is forbidden</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or book is bad/</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 xml:space="preserve">which means Boko Haram is against western </w:t>
      </w:r>
      <w:r w:rsidR="006A79BE" w:rsidRPr="006A79BE">
        <w:rPr>
          <w:rFonts w:ascii="Times New Roman" w:hAnsi="Times New Roman"/>
          <w:sz w:val="24"/>
          <w:szCs w:val="24"/>
          <w:u w:val="single"/>
        </w:rPr>
        <w:lastRenderedPageBreak/>
        <w:t>education</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looking at those that have been attacked by these people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this sect called Boko Haram</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can we really say only the educated have been attacked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They go to parks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they bomb people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go to different locations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Though they go to schools as well</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we cannot say only the educated have been attacked</w:t>
      </w:r>
      <w:r w:rsidR="006A79BE" w:rsidRPr="006A79BE">
        <w:rPr>
          <w:rFonts w:ascii="Times New Roman" w:hAnsi="Times New Roman"/>
          <w:sz w:val="24"/>
          <w:szCs w:val="24"/>
        </w:rPr>
        <w:t>//</w:t>
      </w:r>
      <w:r w:rsidR="006A79BE" w:rsidRPr="006A79BE">
        <w:rPr>
          <w:rFonts w:ascii="Times New Roman" w:hAnsi="Times New Roman"/>
          <w:b/>
          <w:sz w:val="24"/>
          <w:szCs w:val="24"/>
        </w:rPr>
        <w:t xml:space="preserve"> </w:t>
      </w:r>
    </w:p>
    <w:p w14:paraId="1D68F827" w14:textId="77777777" w:rsidR="006A79BE" w:rsidRPr="00537163" w:rsidRDefault="007C4777" w:rsidP="00537163">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537163">
        <w:rPr>
          <w:rFonts w:ascii="Times New Roman" w:hAnsi="Times New Roman"/>
          <w:b/>
          <w:sz w:val="24"/>
          <w:szCs w:val="24"/>
        </w:rPr>
        <w:t>3</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It’s a recent development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But if you check the history of Boko Haram</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you’ll know that everything/</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 xml:space="preserve">from the </w:t>
      </w:r>
      <w:proofErr w:type="spellStart"/>
      <w:r w:rsidR="006A79BE" w:rsidRPr="006A79BE">
        <w:rPr>
          <w:rFonts w:ascii="Times New Roman" w:hAnsi="Times New Roman"/>
          <w:sz w:val="24"/>
          <w:szCs w:val="24"/>
        </w:rPr>
        <w:t>Maitatsine</w:t>
      </w:r>
      <w:proofErr w:type="spellEnd"/>
      <w:r w:rsidR="006A79BE" w:rsidRPr="006A79BE">
        <w:rPr>
          <w:rFonts w:ascii="Times New Roman" w:hAnsi="Times New Roman"/>
          <w:sz w:val="24"/>
          <w:szCs w:val="24"/>
        </w:rPr>
        <w:t xml:space="preserve"> of those days/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has always evolved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because they have leaders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government will capture one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and they keep succeeding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it’s now what it is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name Boko Haram may be recent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but the history has been a long thing coming</w:t>
      </w:r>
      <w:r w:rsidR="006A79BE" w:rsidRPr="006A79BE">
        <w:rPr>
          <w:rFonts w:ascii="Times New Roman" w:hAnsi="Times New Roman"/>
          <w:sz w:val="24"/>
          <w:szCs w:val="24"/>
        </w:rPr>
        <w:t>//</w:t>
      </w:r>
    </w:p>
    <w:p w14:paraId="5F04BE77" w14:textId="77777777" w:rsidR="006A79BE" w:rsidRPr="006A79BE" w:rsidRDefault="007C4777" w:rsidP="005F104A">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537163">
        <w:rPr>
          <w:rFonts w:ascii="Times New Roman" w:hAnsi="Times New Roman"/>
          <w:b/>
          <w:sz w:val="24"/>
          <w:szCs w:val="24"/>
        </w:rPr>
        <w:t>4</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me/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I’ll say this is just the beginning/</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if care is not taken//</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There are innocent lives that have really gone for this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just like the students that were kidnapped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then the recent bombing that happened in Abuja</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We can see that so many people lost their lives/</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and the issue of the vehicles that were burnt/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people that were selling/</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so many things//</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Even economically/</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we are down//</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 more they are destroying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 more the economy of Nigeria is going down</w:t>
      </w:r>
      <w:r w:rsidR="006A79BE" w:rsidRPr="006A79BE">
        <w:rPr>
          <w:rFonts w:ascii="Times New Roman" w:hAnsi="Times New Roman"/>
          <w:sz w:val="24"/>
          <w:szCs w:val="24"/>
        </w:rPr>
        <w:t>//</w:t>
      </w:r>
    </w:p>
    <w:p w14:paraId="540BD450" w14:textId="77777777" w:rsidR="006A79BE" w:rsidRPr="006A79BE" w:rsidRDefault="007C4777" w:rsidP="005F104A">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5F104A">
        <w:rPr>
          <w:rFonts w:ascii="Times New Roman" w:hAnsi="Times New Roman"/>
          <w:b/>
          <w:sz w:val="24"/>
          <w:szCs w:val="24"/>
        </w:rPr>
        <w:t>5</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stop Boko Haram in the country/</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government should engage in dialogue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negotiation</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 don’t think it’s by military might/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because when you are physical with them</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think there’ll be a lot of casualties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mayhem in the country</w:t>
      </w:r>
      <w:r w:rsidR="006A79BE" w:rsidRPr="006A79BE">
        <w:rPr>
          <w:rFonts w:ascii="Times New Roman" w:hAnsi="Times New Roman"/>
          <w:sz w:val="24"/>
          <w:szCs w:val="24"/>
        </w:rPr>
        <w:t>//</w:t>
      </w:r>
      <w:r w:rsidR="005F104A">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 solution lies in the hands of the government//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They should wake up//</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know what to do</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don’t need to tell the government what to do</w:t>
      </w:r>
      <w:r w:rsidR="006A79BE" w:rsidRPr="006A79BE">
        <w:rPr>
          <w:rFonts w:ascii="Times New Roman" w:hAnsi="Times New Roman"/>
          <w:sz w:val="24"/>
          <w:szCs w:val="24"/>
        </w:rPr>
        <w:t>//</w:t>
      </w:r>
    </w:p>
    <w:p w14:paraId="64DCEF48" w14:textId="77777777" w:rsidR="005F104A" w:rsidRDefault="007C4777" w:rsidP="005F104A">
      <w:pPr>
        <w:spacing w:line="240" w:lineRule="auto"/>
        <w:ind w:left="720" w:hanging="720"/>
        <w:jc w:val="both"/>
        <w:rPr>
          <w:rFonts w:ascii="Times New Roman" w:hAnsi="Times New Roman"/>
          <w:sz w:val="24"/>
          <w:szCs w:val="24"/>
        </w:rPr>
      </w:pPr>
      <w:r>
        <w:rPr>
          <w:rFonts w:ascii="Times New Roman" w:hAnsi="Times New Roman"/>
          <w:b/>
          <w:sz w:val="24"/>
          <w:szCs w:val="24"/>
        </w:rPr>
        <w:t>B</w:t>
      </w:r>
      <w:r w:rsidR="005F104A">
        <w:rPr>
          <w:rFonts w:ascii="Times New Roman" w:hAnsi="Times New Roman"/>
          <w:b/>
          <w:sz w:val="24"/>
          <w:szCs w:val="24"/>
        </w:rPr>
        <w:t>6</w:t>
      </w:r>
      <w:r w:rsidR="006A79BE" w:rsidRPr="006A79BE">
        <w:rPr>
          <w:rFonts w:ascii="Times New Roman" w:hAnsi="Times New Roman"/>
          <w:b/>
          <w:sz w:val="24"/>
          <w:szCs w:val="24"/>
        </w:rPr>
        <w:t xml:space="preserve">.  </w:t>
      </w:r>
      <w:r w:rsidR="006A79BE" w:rsidRPr="006A79BE">
        <w:rPr>
          <w:rFonts w:ascii="Times New Roman" w:hAnsi="Times New Roman"/>
          <w:sz w:val="24"/>
          <w:szCs w:val="24"/>
        </w:rPr>
        <w:tab/>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Insurgency is a rebellious act</w:t>
      </w:r>
      <w:r w:rsidR="006A79BE" w:rsidRPr="006A79BE">
        <w:rPr>
          <w:rFonts w:ascii="Times New Roman" w:hAnsi="Times New Roman"/>
          <w:b/>
          <w:sz w:val="24"/>
          <w:szCs w:val="24"/>
          <w:u w:val="single"/>
        </w:rPr>
        <w:t xml:space="preserve"> </w:t>
      </w:r>
      <w:r w:rsidR="006A79BE" w:rsidRPr="006A79BE">
        <w:rPr>
          <w:rFonts w:ascii="Times New Roman" w:hAnsi="Times New Roman"/>
          <w:sz w:val="24"/>
          <w:szCs w:val="24"/>
          <w:u w:val="single"/>
        </w:rPr>
        <w:t>against the government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is a rebellious act</w:t>
      </w:r>
      <w:r w:rsidR="006A79BE" w:rsidRPr="006A79BE">
        <w:rPr>
          <w:rFonts w:ascii="Times New Roman" w:hAnsi="Times New Roman"/>
          <w:b/>
          <w:sz w:val="24"/>
          <w:szCs w:val="24"/>
          <w:u w:val="single"/>
        </w:rPr>
        <w:t xml:space="preserve"> </w:t>
      </w:r>
      <w:r w:rsidR="006A79BE" w:rsidRPr="006A79BE">
        <w:rPr>
          <w:rFonts w:ascii="Times New Roman" w:hAnsi="Times New Roman"/>
          <w:sz w:val="24"/>
          <w:szCs w:val="24"/>
          <w:u w:val="single"/>
        </w:rPr>
        <w:t>against the government</w:t>
      </w:r>
      <w:r w:rsidR="006A79BE" w:rsidRPr="006A79BE">
        <w:rPr>
          <w:rFonts w:ascii="Times New Roman" w:hAnsi="Times New Roman"/>
          <w:sz w:val="24"/>
          <w:szCs w:val="24"/>
        </w:rPr>
        <w:t>/</w:t>
      </w:r>
      <w:r w:rsidR="005F104A">
        <w:rPr>
          <w:rFonts w:ascii="Times New Roman" w:hAnsi="Times New Roman"/>
          <w:sz w:val="24"/>
          <w:szCs w:val="24"/>
        </w:rPr>
        <w:t>/</w:t>
      </w:r>
    </w:p>
    <w:p w14:paraId="0AD47E6B" w14:textId="77777777" w:rsidR="006A79BE" w:rsidRPr="006A79BE" w:rsidRDefault="007C4777" w:rsidP="005F104A">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5F104A">
        <w:rPr>
          <w:rFonts w:ascii="Times New Roman" w:hAnsi="Times New Roman"/>
          <w:b/>
          <w:sz w:val="24"/>
          <w:szCs w:val="24"/>
        </w:rPr>
        <w:t>7</w:t>
      </w:r>
      <w:r w:rsidR="006A79BE" w:rsidRPr="006A79BE">
        <w:rPr>
          <w:rFonts w:ascii="Times New Roman" w:hAnsi="Times New Roman"/>
          <w:b/>
          <w:sz w:val="24"/>
          <w:szCs w:val="24"/>
        </w:rPr>
        <w:t>.</w:t>
      </w:r>
      <w:r w:rsidR="006A79BE" w:rsidRPr="006A79BE">
        <w:rPr>
          <w:rFonts w:ascii="Times New Roman" w:hAnsi="Times New Roman"/>
          <w:sz w:val="24"/>
          <w:szCs w:val="24"/>
        </w:rPr>
        <w:tab/>
      </w:r>
      <w:r w:rsidR="006A79BE" w:rsidRPr="006A79BE">
        <w:rPr>
          <w:rFonts w:ascii="Times New Roman" w:hAnsi="Times New Roman"/>
          <w:b/>
          <w:sz w:val="24"/>
          <w:szCs w:val="24"/>
        </w:rPr>
        <w:t xml:space="preserve"> //</w:t>
      </w:r>
      <w:r w:rsidR="006A79BE" w:rsidRPr="00213946">
        <w:rPr>
          <w:rFonts w:ascii="Times New Roman" w:hAnsi="Times New Roman"/>
          <w:sz w:val="24"/>
          <w:szCs w:val="24"/>
        </w:rPr>
        <w:sym w:font="SILDoulos IPA93" w:char="F0CD"/>
      </w:r>
      <w:r w:rsidR="006A79BE" w:rsidRPr="00213946">
        <w:rPr>
          <w:rFonts w:ascii="Times New Roman" w:hAnsi="Times New Roman"/>
          <w:sz w:val="24"/>
          <w:szCs w:val="24"/>
        </w:rPr>
        <w:t>Who are insurgents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Like I once mentioned before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militants from Niger Delta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OPC from western part of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we have Boko from northern side of Nigeria</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the Ibos who are the Biafrans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It’s like I said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anybody who has decided to rebel against a constituted authority is an insurgent</w:t>
      </w:r>
      <w:r w:rsidR="006A79BE" w:rsidRPr="006A79BE">
        <w:rPr>
          <w:rFonts w:ascii="Times New Roman" w:hAnsi="Times New Roman"/>
          <w:sz w:val="24"/>
          <w:szCs w:val="24"/>
        </w:rPr>
        <w:t>//</w:t>
      </w:r>
    </w:p>
    <w:p w14:paraId="15027982" w14:textId="77777777" w:rsidR="006A79BE" w:rsidRPr="006A79BE" w:rsidRDefault="007C4777" w:rsidP="005F104A">
      <w:pPr>
        <w:spacing w:line="240" w:lineRule="auto"/>
        <w:ind w:left="720" w:hanging="720"/>
        <w:jc w:val="both"/>
        <w:rPr>
          <w:rFonts w:ascii="Times New Roman" w:hAnsi="Times New Roman"/>
          <w:b/>
          <w:sz w:val="24"/>
          <w:szCs w:val="24"/>
        </w:rPr>
      </w:pPr>
      <w:r>
        <w:rPr>
          <w:rFonts w:ascii="Times New Roman" w:hAnsi="Times New Roman"/>
          <w:b/>
          <w:sz w:val="24"/>
          <w:szCs w:val="24"/>
        </w:rPr>
        <w:lastRenderedPageBreak/>
        <w:t>B</w:t>
      </w:r>
      <w:r w:rsidR="005F104A">
        <w:rPr>
          <w:rFonts w:ascii="Times New Roman" w:hAnsi="Times New Roman"/>
          <w:b/>
          <w:sz w:val="24"/>
          <w:szCs w:val="24"/>
        </w:rPr>
        <w:t>8</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Okay/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 causes unrest in the society</w:t>
      </w:r>
      <w:r w:rsidR="006A79BE" w:rsidRPr="006A79BE">
        <w:rPr>
          <w:rFonts w:ascii="Times New Roman" w:hAnsi="Times New Roman"/>
          <w:sz w:val="24"/>
          <w:szCs w:val="24"/>
        </w:rPr>
        <w:t>//</w:t>
      </w:r>
      <w:r w:rsidR="006A79BE" w:rsidRPr="00213946">
        <w:rPr>
          <w:rFonts w:ascii="Times New Roman" w:hAnsi="Times New Roman"/>
          <w:sz w:val="24"/>
          <w:szCs w:val="24"/>
        </w:rPr>
        <w:sym w:font="SILDoulos IPA93" w:char="F0CD"/>
      </w:r>
      <w:r w:rsidR="006A79BE" w:rsidRPr="00213946">
        <w:rPr>
          <w:rFonts w:ascii="Times New Roman" w:hAnsi="Times New Roman"/>
          <w:sz w:val="24"/>
          <w:szCs w:val="24"/>
        </w:rPr>
        <w:t>Is it a recent development</w:t>
      </w:r>
      <w:r w:rsidR="006A79BE" w:rsidRPr="006A79BE">
        <w:rPr>
          <w:rFonts w:ascii="Times New Roman" w:hAnsi="Times New Roman"/>
          <w:sz w:val="24"/>
          <w:szCs w:val="24"/>
        </w:rPr>
        <w:t>//</w:t>
      </w:r>
    </w:p>
    <w:p w14:paraId="1AFC3144" w14:textId="77777777" w:rsidR="006A79BE" w:rsidRPr="006A79BE" w:rsidRDefault="007C4777" w:rsidP="002F4CF9">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5F104A">
        <w:rPr>
          <w:rFonts w:ascii="Times New Roman" w:hAnsi="Times New Roman"/>
          <w:b/>
          <w:sz w:val="24"/>
          <w:szCs w:val="24"/>
        </w:rPr>
        <w:t>9</w:t>
      </w:r>
      <w:r w:rsidR="006A79BE" w:rsidRPr="006A79BE">
        <w:rPr>
          <w:rFonts w:ascii="Times New Roman" w:hAnsi="Times New Roman"/>
          <w:b/>
          <w:sz w:val="24"/>
          <w:szCs w:val="24"/>
        </w:rPr>
        <w:t>.</w:t>
      </w:r>
      <w:r w:rsidR="006A79BE" w:rsidRPr="006A79BE">
        <w:rPr>
          <w:rFonts w:ascii="Times New Roman" w:hAnsi="Times New Roman"/>
          <w:sz w:val="24"/>
          <w:szCs w:val="24"/>
        </w:rPr>
        <w:tab/>
      </w:r>
      <w:r w:rsidR="006A79BE" w:rsidRPr="006A79BE">
        <w:rPr>
          <w:rFonts w:ascii="Times New Roman" w:hAnsi="Times New Roman"/>
          <w:b/>
          <w:sz w:val="24"/>
          <w:szCs w:val="24"/>
        </w:rPr>
        <w:t xml:space="preserve"> //</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Yes/</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because we are known to be the happiest people on earth</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Insurgency in Nigeria is just developing recently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and what is causing it is probably some linkage with some Islamic ideology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That’s my own point of view//</w:t>
      </w:r>
    </w:p>
    <w:p w14:paraId="57FACAA7" w14:textId="77777777" w:rsidR="006A79BE" w:rsidRPr="006A79BE" w:rsidRDefault="007C4777" w:rsidP="002F4CF9">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2F4CF9">
        <w:rPr>
          <w:rFonts w:ascii="Times New Roman" w:hAnsi="Times New Roman"/>
          <w:b/>
          <w:sz w:val="24"/>
          <w:szCs w:val="24"/>
        </w:rPr>
        <w:t>10</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Sure//</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To me/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number one effect is reduction in population in the northern part of the country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 economics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under investment/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 was made to understand that population has a role to play in a community’s GDP</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Number two/</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the economy of the country is fluctuating//</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God has blessed us with a lot of natural resources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not only oil//</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timber</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we have tin</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farm products</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Most of these things come from the North//</w:t>
      </w:r>
    </w:p>
    <w:p w14:paraId="4B3D5769" w14:textId="77777777" w:rsidR="006A79BE" w:rsidRPr="006A79BE" w:rsidRDefault="007C4777" w:rsidP="002F4CF9">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6A79BE" w:rsidRPr="006A79BE">
        <w:rPr>
          <w:rFonts w:ascii="Times New Roman" w:hAnsi="Times New Roman"/>
          <w:b/>
          <w:sz w:val="24"/>
          <w:szCs w:val="24"/>
        </w:rPr>
        <w:t>1</w:t>
      </w:r>
      <w:r w:rsidR="002F4CF9">
        <w:rPr>
          <w:rFonts w:ascii="Times New Roman" w:hAnsi="Times New Roman"/>
          <w:b/>
          <w:sz w:val="24"/>
          <w:szCs w:val="24"/>
        </w:rPr>
        <w:t>1</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the best of my understanding/</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insurgency is any rebellion against the authority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or against the state</w:t>
      </w:r>
      <w:r w:rsidR="006A79BE" w:rsidRPr="006A79BE">
        <w:rPr>
          <w:rFonts w:ascii="Times New Roman" w:hAnsi="Times New Roman"/>
          <w:sz w:val="24"/>
          <w:szCs w:val="24"/>
        </w:rPr>
        <w:t>/</w:t>
      </w:r>
      <w:r w:rsidR="00FC1309" w:rsidRPr="00FC1309">
        <w:rPr>
          <w:rFonts w:ascii="Times New Roman" w:hAnsi="Times New Roman"/>
          <w:sz w:val="24"/>
          <w:szCs w:val="24"/>
        </w:rPr>
        <w:sym w:font="SILDoulos IPA93" w:char="F0CD"/>
      </w:r>
      <w:r w:rsidR="006A79BE" w:rsidRPr="006A79BE">
        <w:rPr>
          <w:rFonts w:ascii="Times New Roman" w:hAnsi="Times New Roman"/>
          <w:sz w:val="24"/>
          <w:szCs w:val="24"/>
        </w:rPr>
        <w:t>that is/</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against the government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Any act of aggression against the people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against the authority/</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it is an insurgency</w:t>
      </w:r>
      <w:r w:rsidR="006A79BE" w:rsidRPr="006A79BE">
        <w:rPr>
          <w:rFonts w:ascii="Times New Roman" w:hAnsi="Times New Roman"/>
          <w:sz w:val="24"/>
          <w:szCs w:val="24"/>
        </w:rPr>
        <w:t>//</w:t>
      </w:r>
    </w:p>
    <w:p w14:paraId="0B4F42D2" w14:textId="77777777" w:rsidR="006A79BE" w:rsidRPr="006A79BE" w:rsidRDefault="007C4777" w:rsidP="002F4CF9">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6A79BE" w:rsidRPr="006A79BE">
        <w:rPr>
          <w:rFonts w:ascii="Times New Roman" w:hAnsi="Times New Roman"/>
          <w:b/>
          <w:sz w:val="24"/>
          <w:szCs w:val="24"/>
        </w:rPr>
        <w:t>1</w:t>
      </w:r>
      <w:r w:rsidR="002F4CF9">
        <w:rPr>
          <w:rFonts w:ascii="Times New Roman" w:hAnsi="Times New Roman"/>
          <w:b/>
          <w:sz w:val="24"/>
          <w:szCs w:val="24"/>
        </w:rPr>
        <w:t>2</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To me/</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insurgents are not Muslims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are not Christians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These are the people who have no fear of God</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These are the people who are enemies of this country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 xml:space="preserve">These are the people who are enemies of the northern part of the country// </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These are the people who are sponsored by some people who are outside the North</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who are outside the country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who are all-out to destroy the progress of the northern part of the country</w:t>
      </w:r>
      <w:r w:rsidR="006A79BE" w:rsidRPr="006A79BE">
        <w:rPr>
          <w:rFonts w:ascii="Times New Roman" w:hAnsi="Times New Roman"/>
          <w:sz w:val="24"/>
          <w:szCs w:val="24"/>
        </w:rPr>
        <w:t>//</w:t>
      </w:r>
      <w:r w:rsidR="006A79BE" w:rsidRPr="006A79BE">
        <w:rPr>
          <w:rFonts w:ascii="Times New Roman" w:hAnsi="Times New Roman"/>
          <w:sz w:val="24"/>
          <w:szCs w:val="24"/>
        </w:rPr>
        <w:tab/>
      </w:r>
    </w:p>
    <w:p w14:paraId="7AC32670" w14:textId="77777777" w:rsidR="006A79BE" w:rsidRPr="006A79BE" w:rsidRDefault="007C4777" w:rsidP="002F4CF9">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2F4CF9">
        <w:rPr>
          <w:rFonts w:ascii="Times New Roman" w:hAnsi="Times New Roman"/>
          <w:b/>
          <w:sz w:val="24"/>
          <w:szCs w:val="24"/>
        </w:rPr>
        <w:t>13</w:t>
      </w:r>
      <w:r w:rsidR="006A79BE" w:rsidRPr="006A79BE">
        <w:rPr>
          <w:rFonts w:ascii="Times New Roman" w:hAnsi="Times New Roman"/>
          <w:b/>
          <w:sz w:val="24"/>
          <w:szCs w:val="24"/>
        </w:rPr>
        <w:t>.</w:t>
      </w:r>
      <w:r w:rsidR="006A79BE" w:rsidRPr="006A79BE">
        <w:rPr>
          <w:rFonts w:ascii="Times New Roman" w:hAnsi="Times New Roman"/>
          <w:sz w:val="24"/>
          <w:szCs w:val="24"/>
        </w:rPr>
        <w:tab/>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Yes/</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has a lot of effect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economically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social life</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in every aspect of life</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It has affected people’s life//</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It caused death</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people lost their job</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people lost their family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their places</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C"/>
      </w:r>
      <w:r w:rsidR="006A79BE" w:rsidRPr="006A79BE">
        <w:rPr>
          <w:rFonts w:ascii="Times New Roman" w:hAnsi="Times New Roman"/>
          <w:sz w:val="24"/>
          <w:szCs w:val="24"/>
          <w:u w:val="single"/>
        </w:rPr>
        <w:t>They lost everything</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They became refugees in their own country</w:t>
      </w:r>
      <w:r w:rsidR="006A79BE" w:rsidRPr="006A79BE">
        <w:rPr>
          <w:rFonts w:ascii="Times New Roman" w:hAnsi="Times New Roman"/>
          <w:sz w:val="24"/>
          <w:szCs w:val="24"/>
        </w:rPr>
        <w:t>//</w:t>
      </w:r>
      <w:r w:rsidR="006A79BE" w:rsidRPr="006A79BE">
        <w:rPr>
          <w:rFonts w:ascii="Times New Roman" w:hAnsi="Times New Roman"/>
          <w:sz w:val="24"/>
          <w:szCs w:val="24"/>
        </w:rPr>
        <w:sym w:font="SILDoulos IPA93" w:char="F0CC"/>
      </w:r>
      <w:r w:rsidR="006A79BE" w:rsidRPr="006A79BE">
        <w:rPr>
          <w:rFonts w:ascii="Times New Roman" w:hAnsi="Times New Roman"/>
          <w:sz w:val="24"/>
          <w:szCs w:val="24"/>
        </w:rPr>
        <w:t>So/</w:t>
      </w:r>
      <w:r w:rsidR="006A79BE" w:rsidRPr="006A79BE">
        <w:rPr>
          <w:rFonts w:ascii="Times New Roman" w:hAnsi="Times New Roman"/>
          <w:sz w:val="24"/>
          <w:szCs w:val="24"/>
        </w:rPr>
        <w:sym w:font="SILDoulos IPA93" w:char="F0CD"/>
      </w:r>
      <w:r w:rsidR="006A79BE" w:rsidRPr="006A79BE">
        <w:rPr>
          <w:rFonts w:ascii="Times New Roman" w:hAnsi="Times New Roman"/>
          <w:sz w:val="24"/>
          <w:szCs w:val="24"/>
        </w:rPr>
        <w:t>it’s a great tragedy in the country//</w:t>
      </w:r>
    </w:p>
    <w:p w14:paraId="2BA680B6" w14:textId="77777777" w:rsidR="006A79BE" w:rsidRPr="006A79BE" w:rsidRDefault="007C4777" w:rsidP="002F4CF9">
      <w:pPr>
        <w:spacing w:line="240" w:lineRule="auto"/>
        <w:ind w:left="720" w:hanging="720"/>
        <w:jc w:val="both"/>
        <w:rPr>
          <w:rFonts w:ascii="Times New Roman" w:hAnsi="Times New Roman"/>
          <w:b/>
          <w:sz w:val="24"/>
          <w:szCs w:val="24"/>
        </w:rPr>
      </w:pPr>
      <w:r>
        <w:rPr>
          <w:rFonts w:ascii="Times New Roman" w:hAnsi="Times New Roman"/>
          <w:b/>
          <w:sz w:val="24"/>
          <w:szCs w:val="24"/>
        </w:rPr>
        <w:t>B</w:t>
      </w:r>
      <w:r w:rsidR="002F4CF9">
        <w:rPr>
          <w:rFonts w:ascii="Times New Roman" w:hAnsi="Times New Roman"/>
          <w:b/>
          <w:sz w:val="24"/>
          <w:szCs w:val="24"/>
        </w:rPr>
        <w:t>1</w:t>
      </w:r>
      <w:r w:rsidR="006A79BE" w:rsidRPr="006A79BE">
        <w:rPr>
          <w:rFonts w:ascii="Times New Roman" w:hAnsi="Times New Roman"/>
          <w:b/>
          <w:sz w:val="24"/>
          <w:szCs w:val="24"/>
        </w:rPr>
        <w:t xml:space="preserve">4. </w:t>
      </w:r>
      <w:r>
        <w:rPr>
          <w:rFonts w:ascii="Times New Roman" w:hAnsi="Times New Roman"/>
          <w:sz w:val="24"/>
          <w:szCs w:val="24"/>
        </w:rPr>
        <w:t xml:space="preserve">A: </w:t>
      </w:r>
      <w:r w:rsidR="006A79BE" w:rsidRPr="006A79BE">
        <w:rPr>
          <w:rFonts w:ascii="Times New Roman" w:hAnsi="Times New Roman"/>
          <w:sz w:val="24"/>
          <w:szCs w:val="24"/>
        </w:rPr>
        <w:t>//</w:t>
      </w:r>
      <w:r w:rsidR="006A79BE" w:rsidRPr="002F4CF9">
        <w:rPr>
          <w:rFonts w:ascii="Times New Roman" w:hAnsi="Times New Roman"/>
          <w:sz w:val="24"/>
          <w:szCs w:val="24"/>
        </w:rPr>
        <w:sym w:font="SILDoulos IPA93" w:char="F0CD"/>
      </w:r>
      <w:r w:rsidR="006A79BE" w:rsidRPr="002F4CF9">
        <w:rPr>
          <w:rFonts w:ascii="Times New Roman" w:hAnsi="Times New Roman"/>
          <w:sz w:val="24"/>
          <w:szCs w:val="24"/>
        </w:rPr>
        <w:t>Is the government sincere in their fighting against insurgency</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When I say government</w:t>
      </w:r>
      <w:r w:rsidR="006A79BE" w:rsidRPr="006A79BE">
        <w:rPr>
          <w:rFonts w:ascii="Times New Roman" w:hAnsi="Times New Roman"/>
          <w:sz w:val="24"/>
          <w:szCs w:val="24"/>
        </w:rPr>
        <w:t>/</w:t>
      </w:r>
      <w:r w:rsidR="006A79BE" w:rsidRPr="006A79BE">
        <w:rPr>
          <w:rFonts w:ascii="Times New Roman" w:hAnsi="Times New Roman"/>
          <w:sz w:val="24"/>
          <w:szCs w:val="24"/>
          <w:u w:val="single"/>
        </w:rPr>
        <w:sym w:font="SILDoulos IPA93" w:char="F0CD"/>
      </w:r>
      <w:r w:rsidR="006A79BE" w:rsidRPr="006A79BE">
        <w:rPr>
          <w:rFonts w:ascii="Times New Roman" w:hAnsi="Times New Roman"/>
          <w:sz w:val="24"/>
          <w:szCs w:val="24"/>
          <w:u w:val="single"/>
        </w:rPr>
        <w:t>I’m talking about federal and the state levels</w:t>
      </w:r>
      <w:r w:rsidR="006A79BE" w:rsidRPr="006A79BE">
        <w:rPr>
          <w:rFonts w:ascii="Times New Roman" w:hAnsi="Times New Roman"/>
          <w:sz w:val="24"/>
          <w:szCs w:val="24"/>
        </w:rPr>
        <w:t>//</w:t>
      </w:r>
      <w:r w:rsidR="006A79BE" w:rsidRPr="006A79BE">
        <w:rPr>
          <w:rFonts w:ascii="Times New Roman" w:hAnsi="Times New Roman"/>
          <w:b/>
          <w:sz w:val="24"/>
          <w:szCs w:val="24"/>
        </w:rPr>
        <w:t xml:space="preserve"> </w:t>
      </w:r>
    </w:p>
    <w:p w14:paraId="2DA4A0DB" w14:textId="77777777" w:rsidR="006A79BE" w:rsidRPr="006A79BE" w:rsidRDefault="007C4777" w:rsidP="007C4777">
      <w:pPr>
        <w:pStyle w:val="Title"/>
        <w:spacing w:before="240" w:line="240" w:lineRule="auto"/>
        <w:jc w:val="both"/>
        <w:rPr>
          <w:b w:val="0"/>
          <w:szCs w:val="24"/>
        </w:rPr>
      </w:pPr>
      <w:commentRangeStart w:id="1"/>
      <w:r>
        <w:rPr>
          <w:szCs w:val="24"/>
          <w:u w:val="none"/>
        </w:rPr>
        <w:lastRenderedPageBreak/>
        <w:t>B</w:t>
      </w:r>
      <w:r w:rsidR="002F4CF9">
        <w:rPr>
          <w:szCs w:val="24"/>
          <w:u w:val="none"/>
        </w:rPr>
        <w:t>1</w:t>
      </w:r>
      <w:r w:rsidR="006A79BE" w:rsidRPr="006A79BE">
        <w:rPr>
          <w:szCs w:val="24"/>
          <w:u w:val="none"/>
        </w:rPr>
        <w:t>5</w:t>
      </w:r>
      <w:r>
        <w:rPr>
          <w:b w:val="0"/>
          <w:szCs w:val="24"/>
          <w:u w:val="none"/>
        </w:rPr>
        <w:t xml:space="preserve">.  B: </w:t>
      </w:r>
      <w:r w:rsidR="006A79BE" w:rsidRPr="006A79BE">
        <w:rPr>
          <w:b w:val="0"/>
          <w:szCs w:val="24"/>
          <w:u w:val="none"/>
        </w:rPr>
        <w:t>//</w:t>
      </w:r>
      <w:r w:rsidR="006A79BE" w:rsidRPr="006A79BE">
        <w:rPr>
          <w:b w:val="0"/>
          <w:szCs w:val="24"/>
          <w:u w:val="none"/>
        </w:rPr>
        <w:sym w:font="SILDoulos IPA93" w:char="F0CC"/>
      </w:r>
      <w:r w:rsidR="006A79BE" w:rsidRPr="006A79BE">
        <w:rPr>
          <w:b w:val="0"/>
          <w:szCs w:val="24"/>
          <w:u w:val="none"/>
        </w:rPr>
        <w:t>The federal government/</w:t>
      </w:r>
      <w:r w:rsidR="006A79BE" w:rsidRPr="006A79BE">
        <w:rPr>
          <w:b w:val="0"/>
          <w:szCs w:val="24"/>
          <w:u w:val="none"/>
        </w:rPr>
        <w:sym w:font="SILDoulos IPA93" w:char="F0CC"/>
      </w:r>
      <w:r w:rsidR="006A79BE" w:rsidRPr="006A79BE">
        <w:rPr>
          <w:b w:val="0"/>
          <w:szCs w:val="24"/>
          <w:u w:val="none"/>
        </w:rPr>
        <w:t>actually/</w:t>
      </w:r>
      <w:r w:rsidR="006A79BE" w:rsidRPr="006A79BE">
        <w:rPr>
          <w:b w:val="0"/>
          <w:szCs w:val="24"/>
        </w:rPr>
        <w:sym w:font="SILDoulos IPA93" w:char="F0CC"/>
      </w:r>
      <w:r w:rsidR="006A79BE" w:rsidRPr="006A79BE">
        <w:rPr>
          <w:b w:val="0"/>
          <w:szCs w:val="24"/>
        </w:rPr>
        <w:t>based on how I look at everything</w:t>
      </w:r>
      <w:r w:rsidR="006A79BE" w:rsidRPr="006A79BE">
        <w:rPr>
          <w:b w:val="0"/>
          <w:szCs w:val="24"/>
          <w:u w:val="none"/>
        </w:rPr>
        <w:t>/</w:t>
      </w:r>
      <w:r w:rsidR="006A79BE" w:rsidRPr="006A79BE">
        <w:rPr>
          <w:b w:val="0"/>
          <w:szCs w:val="24"/>
        </w:rPr>
        <w:sym w:font="SILDoulos IPA93" w:char="F0CD"/>
      </w:r>
      <w:r w:rsidR="006A79BE" w:rsidRPr="006A79BE">
        <w:rPr>
          <w:b w:val="0"/>
          <w:szCs w:val="24"/>
        </w:rPr>
        <w:t xml:space="preserve">they       </w:t>
      </w:r>
    </w:p>
    <w:p w14:paraId="1FBBCA20" w14:textId="77777777" w:rsidR="006A79BE" w:rsidRPr="007B032D" w:rsidRDefault="006A79BE" w:rsidP="002F4CF9">
      <w:pPr>
        <w:spacing w:after="0" w:line="240" w:lineRule="auto"/>
        <w:jc w:val="both"/>
        <w:rPr>
          <w:rFonts w:ascii="Times New Roman" w:hAnsi="Times New Roman"/>
          <w:sz w:val="24"/>
          <w:szCs w:val="24"/>
          <w:u w:val="single"/>
        </w:rPr>
      </w:pPr>
      <w:r w:rsidRPr="006A79BE">
        <w:rPr>
          <w:rFonts w:ascii="Times New Roman" w:hAnsi="Times New Roman"/>
          <w:sz w:val="24"/>
          <w:szCs w:val="24"/>
        </w:rPr>
        <w:t xml:space="preserve">  </w:t>
      </w:r>
      <w:r w:rsidRPr="006A79BE">
        <w:rPr>
          <w:rFonts w:ascii="Times New Roman" w:hAnsi="Times New Roman"/>
          <w:sz w:val="24"/>
          <w:szCs w:val="24"/>
        </w:rPr>
        <w:tab/>
      </w:r>
      <w:r w:rsidRPr="007B032D">
        <w:rPr>
          <w:rFonts w:ascii="Times New Roman" w:hAnsi="Times New Roman"/>
          <w:sz w:val="24"/>
          <w:szCs w:val="24"/>
          <w:u w:val="single"/>
        </w:rPr>
        <w:t>are not putting enough resources</w:t>
      </w:r>
      <w:r w:rsidRPr="006A79BE">
        <w:rPr>
          <w:rFonts w:ascii="Times New Roman" w:hAnsi="Times New Roman"/>
          <w:sz w:val="24"/>
          <w:szCs w:val="24"/>
        </w:rPr>
        <w:t>//</w:t>
      </w:r>
      <w:r w:rsidRPr="006A79BE">
        <w:rPr>
          <w:rFonts w:ascii="Times New Roman" w:hAnsi="Times New Roman"/>
          <w:sz w:val="24"/>
          <w:szCs w:val="24"/>
        </w:rPr>
        <w:sym w:font="SILDoulos IPA93" w:char="F0CC"/>
      </w:r>
      <w:r w:rsidRPr="006A79BE">
        <w:rPr>
          <w:rFonts w:ascii="Times New Roman" w:hAnsi="Times New Roman"/>
          <w:sz w:val="24"/>
          <w:szCs w:val="24"/>
        </w:rPr>
        <w:t>Even if they are doing that/</w:t>
      </w:r>
      <w:r w:rsidRPr="007B032D">
        <w:rPr>
          <w:rFonts w:ascii="Times New Roman" w:hAnsi="Times New Roman"/>
          <w:sz w:val="24"/>
          <w:szCs w:val="24"/>
          <w:u w:val="single"/>
        </w:rPr>
        <w:sym w:font="SILDoulos IPA93" w:char="F0CD"/>
      </w:r>
      <w:r w:rsidRPr="007B032D">
        <w:rPr>
          <w:rFonts w:ascii="Times New Roman" w:hAnsi="Times New Roman"/>
          <w:sz w:val="24"/>
          <w:szCs w:val="24"/>
          <w:u w:val="single"/>
        </w:rPr>
        <w:t xml:space="preserve">I think they are not   </w:t>
      </w:r>
    </w:p>
    <w:p w14:paraId="0245FBEE" w14:textId="77777777" w:rsidR="006A79BE" w:rsidRPr="006A79BE" w:rsidRDefault="006A79BE" w:rsidP="002F4CF9">
      <w:pPr>
        <w:spacing w:after="0" w:line="240" w:lineRule="auto"/>
        <w:ind w:firstLine="709"/>
        <w:jc w:val="both"/>
        <w:rPr>
          <w:rFonts w:ascii="Times New Roman" w:hAnsi="Times New Roman"/>
          <w:sz w:val="24"/>
          <w:szCs w:val="24"/>
        </w:rPr>
      </w:pPr>
      <w:r w:rsidRPr="007B032D">
        <w:rPr>
          <w:rFonts w:ascii="Times New Roman" w:hAnsi="Times New Roman"/>
          <w:sz w:val="24"/>
          <w:szCs w:val="24"/>
          <w:u w:val="single"/>
        </w:rPr>
        <w:t>doing well</w:t>
      </w:r>
      <w:r w:rsidRPr="006A79BE">
        <w:rPr>
          <w:rFonts w:ascii="Times New Roman" w:hAnsi="Times New Roman"/>
          <w:sz w:val="24"/>
          <w:szCs w:val="24"/>
        </w:rPr>
        <w:t>//</w:t>
      </w:r>
      <w:r w:rsidRPr="007B032D">
        <w:rPr>
          <w:rFonts w:ascii="Times New Roman" w:hAnsi="Times New Roman"/>
          <w:sz w:val="24"/>
          <w:szCs w:val="24"/>
          <w:u w:val="single"/>
        </w:rPr>
        <w:sym w:font="SILDoulos IPA93" w:char="F0CD"/>
      </w:r>
      <w:r w:rsidRPr="007B032D">
        <w:rPr>
          <w:rFonts w:ascii="Times New Roman" w:hAnsi="Times New Roman"/>
          <w:sz w:val="24"/>
          <w:szCs w:val="24"/>
          <w:u w:val="single"/>
        </w:rPr>
        <w:t>We are still expecting more from them</w:t>
      </w:r>
      <w:r w:rsidRPr="006A79BE">
        <w:rPr>
          <w:rFonts w:ascii="Times New Roman" w:hAnsi="Times New Roman"/>
          <w:sz w:val="24"/>
          <w:szCs w:val="24"/>
        </w:rPr>
        <w:t>//</w:t>
      </w:r>
      <w:r w:rsidRPr="006A79BE">
        <w:rPr>
          <w:rFonts w:ascii="Times New Roman" w:hAnsi="Times New Roman"/>
          <w:sz w:val="24"/>
          <w:szCs w:val="24"/>
        </w:rPr>
        <w:sym w:font="SILDoulos IPA93" w:char="F0CD"/>
      </w:r>
      <w:r w:rsidRPr="006A79BE">
        <w:rPr>
          <w:rFonts w:ascii="Times New Roman" w:hAnsi="Times New Roman"/>
          <w:sz w:val="24"/>
          <w:szCs w:val="24"/>
        </w:rPr>
        <w:t xml:space="preserve">We need more than hundred   </w:t>
      </w:r>
    </w:p>
    <w:p w14:paraId="51DE85D1" w14:textId="77777777" w:rsidR="006A79BE" w:rsidRPr="006A79BE" w:rsidRDefault="006A79BE" w:rsidP="00AA14F0">
      <w:pPr>
        <w:ind w:firstLine="708"/>
        <w:jc w:val="both"/>
        <w:rPr>
          <w:rFonts w:ascii="Times New Roman" w:hAnsi="Times New Roman"/>
          <w:sz w:val="24"/>
          <w:szCs w:val="24"/>
        </w:rPr>
      </w:pPr>
      <w:r w:rsidRPr="006A79BE">
        <w:rPr>
          <w:rFonts w:ascii="Times New Roman" w:hAnsi="Times New Roman"/>
          <w:sz w:val="24"/>
          <w:szCs w:val="24"/>
        </w:rPr>
        <w:t>percent from them//</w:t>
      </w:r>
      <w:commentRangeEnd w:id="1"/>
      <w:r w:rsidR="000A2C8A">
        <w:rPr>
          <w:rStyle w:val="CommentReference"/>
        </w:rPr>
        <w:commentReference w:id="1"/>
      </w:r>
    </w:p>
    <w:sectPr w:rsidR="006A79BE" w:rsidRPr="006A79BE" w:rsidSect="004B5E61">
      <w:headerReference w:type="even" r:id="rId24"/>
      <w:headerReference w:type="default" r:id="rId25"/>
      <w:footerReference w:type="even" r:id="rId26"/>
      <w:footerReference w:type="default" r:id="rId27"/>
      <w:pgSz w:w="11906" w:h="16838"/>
      <w:pgMar w:top="1440" w:right="1800" w:bottom="4320" w:left="1800" w:header="708" w:footer="708" w:gutter="0"/>
      <w:pgNumType w:start="88"/>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1AB2A2ED" w14:textId="4710A692" w:rsidR="00A42C6A" w:rsidRDefault="00A42C6A">
      <w:pPr>
        <w:pStyle w:val="CommentText"/>
      </w:pPr>
      <w:r>
        <w:rPr>
          <w:rStyle w:val="CommentReference"/>
        </w:rPr>
        <w:annotationRef/>
      </w:r>
      <w:r>
        <w:t>Place all figure captions below the figures</w:t>
      </w:r>
      <w:r w:rsidR="00734633">
        <w:t>.</w:t>
      </w:r>
    </w:p>
  </w:comment>
  <w:comment w:id="1" w:author="Author" w:initials="A">
    <w:p w14:paraId="57D1D4A6" w14:textId="133E7B3A" w:rsidR="000A2C8A" w:rsidRDefault="000A2C8A">
      <w:pPr>
        <w:pStyle w:val="CommentText"/>
      </w:pPr>
      <w:r>
        <w:rPr>
          <w:rStyle w:val="CommentReference"/>
        </w:rPr>
        <w:annotationRef/>
      </w:r>
      <w:r>
        <w:t xml:space="preserve">Are sentences supposed to be split like this? </w:t>
      </w:r>
      <w:bookmarkStart w:id="2" w:name="_GoBack"/>
      <w:bookmarkEnd w:id="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B2A2ED" w15:done="0"/>
  <w15:commentEx w15:paraId="57D1D4A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B2A2ED" w16cid:durableId="21ADA11B"/>
  <w16cid:commentId w16cid:paraId="57D1D4A6" w16cid:durableId="21ADA1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9D411" w14:textId="77777777" w:rsidR="00C252EF" w:rsidRDefault="00C252EF" w:rsidP="00C00A11">
      <w:pPr>
        <w:spacing w:after="0" w:line="240" w:lineRule="auto"/>
      </w:pPr>
      <w:r>
        <w:separator/>
      </w:r>
    </w:p>
  </w:endnote>
  <w:endnote w:type="continuationSeparator" w:id="0">
    <w:p w14:paraId="35A37E24" w14:textId="77777777" w:rsidR="00C252EF" w:rsidRDefault="00C252EF" w:rsidP="00C00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LDoulos IPA93">
    <w:panose1 w:val="000004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005333968"/>
      <w:docPartObj>
        <w:docPartGallery w:val="Page Numbers (Bottom of Page)"/>
        <w:docPartUnique/>
      </w:docPartObj>
    </w:sdtPr>
    <w:sdtEndPr>
      <w:rPr>
        <w:noProof/>
      </w:rPr>
    </w:sdtEndPr>
    <w:sdtContent>
      <w:p w14:paraId="7D9BB3F5" w14:textId="77777777" w:rsidR="00D42ABE" w:rsidRPr="00D42ABE" w:rsidRDefault="00D42ABE">
        <w:pPr>
          <w:pStyle w:val="Footer"/>
          <w:jc w:val="center"/>
          <w:rPr>
            <w:rFonts w:ascii="Times New Roman" w:hAnsi="Times New Roman"/>
          </w:rPr>
        </w:pPr>
        <w:r w:rsidRPr="00D42ABE">
          <w:rPr>
            <w:rFonts w:ascii="Times New Roman" w:hAnsi="Times New Roman"/>
          </w:rPr>
          <w:fldChar w:fldCharType="begin"/>
        </w:r>
        <w:r w:rsidRPr="00D42ABE">
          <w:rPr>
            <w:rFonts w:ascii="Times New Roman" w:hAnsi="Times New Roman"/>
          </w:rPr>
          <w:instrText xml:space="preserve"> PAGE   \* MERGEFORMAT </w:instrText>
        </w:r>
        <w:r w:rsidRPr="00D42ABE">
          <w:rPr>
            <w:rFonts w:ascii="Times New Roman" w:hAnsi="Times New Roman"/>
          </w:rPr>
          <w:fldChar w:fldCharType="separate"/>
        </w:r>
        <w:r w:rsidRPr="00D42ABE">
          <w:rPr>
            <w:rFonts w:ascii="Times New Roman" w:hAnsi="Times New Roman"/>
            <w:noProof/>
          </w:rPr>
          <w:t>2</w:t>
        </w:r>
        <w:r w:rsidRPr="00D42ABE">
          <w:rPr>
            <w:rFonts w:ascii="Times New Roman" w:hAnsi="Times New Roman"/>
            <w:noProof/>
          </w:rPr>
          <w:fldChar w:fldCharType="end"/>
        </w:r>
      </w:p>
    </w:sdtContent>
  </w:sdt>
  <w:p w14:paraId="5953B896" w14:textId="77777777" w:rsidR="00D42ABE" w:rsidRPr="00D42ABE" w:rsidRDefault="00D42ABE">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BFFAF" w14:textId="77777777" w:rsidR="00C00A11" w:rsidRPr="00D42ABE" w:rsidRDefault="007461A3">
    <w:pPr>
      <w:pStyle w:val="Footer"/>
      <w:jc w:val="center"/>
      <w:rPr>
        <w:rFonts w:ascii="Times New Roman" w:hAnsi="Times New Roman"/>
      </w:rPr>
    </w:pPr>
    <w:r w:rsidRPr="00D42ABE">
      <w:rPr>
        <w:rFonts w:ascii="Times New Roman" w:hAnsi="Times New Roman"/>
      </w:rPr>
      <w:fldChar w:fldCharType="begin"/>
    </w:r>
    <w:r w:rsidRPr="00D42ABE">
      <w:rPr>
        <w:rFonts w:ascii="Times New Roman" w:hAnsi="Times New Roman"/>
      </w:rPr>
      <w:instrText xml:space="preserve"> PAGE   \* MERGEFORMAT </w:instrText>
    </w:r>
    <w:r w:rsidRPr="00D42ABE">
      <w:rPr>
        <w:rFonts w:ascii="Times New Roman" w:hAnsi="Times New Roman"/>
      </w:rPr>
      <w:fldChar w:fldCharType="separate"/>
    </w:r>
    <w:r w:rsidR="00993B7F" w:rsidRPr="00D42ABE">
      <w:rPr>
        <w:rFonts w:ascii="Times New Roman" w:hAnsi="Times New Roman"/>
        <w:noProof/>
      </w:rPr>
      <w:t>1</w:t>
    </w:r>
    <w:r w:rsidRPr="00D42ABE">
      <w:rPr>
        <w:rFonts w:ascii="Times New Roman" w:hAnsi="Times New Roman"/>
      </w:rPr>
      <w:fldChar w:fldCharType="end"/>
    </w:r>
  </w:p>
  <w:p w14:paraId="4BBCDB94" w14:textId="77777777" w:rsidR="00C00A11" w:rsidRPr="00D42ABE" w:rsidRDefault="00C00A11">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9033A" w14:textId="77777777" w:rsidR="00C252EF" w:rsidRDefault="00C252EF" w:rsidP="00C00A11">
      <w:pPr>
        <w:spacing w:after="0" w:line="240" w:lineRule="auto"/>
      </w:pPr>
      <w:r>
        <w:separator/>
      </w:r>
    </w:p>
  </w:footnote>
  <w:footnote w:type="continuationSeparator" w:id="0">
    <w:p w14:paraId="318E0AB4" w14:textId="77777777" w:rsidR="00C252EF" w:rsidRDefault="00C252EF" w:rsidP="00C00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8CB37" w14:textId="77777777" w:rsidR="004B5E61" w:rsidRDefault="004B5E61">
    <w:pPr>
      <w:pStyle w:val="Header"/>
      <w:rPr>
        <w:rFonts w:ascii="Times New Roman" w:hAnsi="Times New Roman"/>
        <w:lang w:val="en-US"/>
      </w:rPr>
    </w:pPr>
    <w:proofErr w:type="spellStart"/>
    <w:r w:rsidRPr="004B5E61">
      <w:rPr>
        <w:rFonts w:ascii="Times New Roman" w:hAnsi="Times New Roman"/>
        <w:lang w:val="en-US"/>
      </w:rPr>
      <w:t>Adejuwon</w:t>
    </w:r>
    <w:proofErr w:type="spellEnd"/>
    <w:r w:rsidRPr="004B5E61">
      <w:rPr>
        <w:rFonts w:ascii="Times New Roman" w:hAnsi="Times New Roman"/>
        <w:lang w:val="en-US"/>
      </w:rPr>
      <w:t>: Discourse Intonation Patterns in the Non-Interrogative Utterances of Selected Educated Nigerian Speakers of English</w:t>
    </w:r>
  </w:p>
  <w:p w14:paraId="3128C25E" w14:textId="77777777" w:rsidR="004B5E61" w:rsidRPr="004B5E61" w:rsidRDefault="004B5E61">
    <w:pPr>
      <w:pStyle w:val="Header"/>
      <w:rPr>
        <w:rFonts w:ascii="Times New Roman" w:hAnsi="Times New Roman"/>
        <w:lang w:val="en-US"/>
      </w:rPr>
    </w:pPr>
    <w:r>
      <w:rPr>
        <w:rFonts w:ascii="Times New Roman" w:hAnsi="Times New Roman"/>
        <w:lang w:val="en-US"/>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5559B" w14:textId="77777777" w:rsidR="004B5E61" w:rsidRPr="004B5E61" w:rsidRDefault="004B5E61" w:rsidP="004B5E61">
    <w:pPr>
      <w:pStyle w:val="Header"/>
      <w:jc w:val="right"/>
      <w:rPr>
        <w:rFonts w:ascii="Times New Roman" w:hAnsi="Times New Roman"/>
      </w:rPr>
    </w:pPr>
    <w:r w:rsidRPr="004E19BF">
      <w:rPr>
        <w:rFonts w:ascii="Times New Roman" w:hAnsi="Times New Roman"/>
        <w:i/>
        <w:iCs/>
      </w:rPr>
      <w:t>Ghana Journal of Linguistics</w:t>
    </w:r>
    <w:r w:rsidRPr="004B5E61">
      <w:rPr>
        <w:rFonts w:ascii="Times New Roman" w:hAnsi="Times New Roman"/>
      </w:rPr>
      <w:t xml:space="preserve"> 8.2: </w:t>
    </w:r>
    <w:r>
      <w:rPr>
        <w:rFonts w:ascii="Times New Roman" w:hAnsi="Times New Roman"/>
      </w:rPr>
      <w:t>88</w:t>
    </w:r>
    <w:r w:rsidRPr="004B5E61">
      <w:rPr>
        <w:rFonts w:ascii="Times New Roman" w:hAnsi="Times New Roman"/>
      </w:rPr>
      <w:t>-</w:t>
    </w:r>
    <w:r>
      <w:rPr>
        <w:rFonts w:ascii="Times New Roman" w:hAnsi="Times New Roman"/>
      </w:rPr>
      <w:t>1</w:t>
    </w:r>
    <w:r w:rsidR="004E19BF">
      <w:rPr>
        <w:rFonts w:ascii="Times New Roman" w:hAnsi="Times New Roman"/>
      </w:rPr>
      <w:t>09</w:t>
    </w:r>
    <w:r w:rsidRPr="004B5E61">
      <w:rPr>
        <w:rFonts w:ascii="Times New Roman" w:hAnsi="Times New Roman"/>
      </w:rPr>
      <w:t xml:space="preserve"> (2019)</w:t>
    </w:r>
  </w:p>
  <w:p w14:paraId="1681F659" w14:textId="77777777" w:rsidR="004B5E61" w:rsidRPr="004B5E61" w:rsidRDefault="004B5E61" w:rsidP="004B5E61">
    <w:pPr>
      <w:pStyle w:val="Header"/>
      <w:jc w:val="right"/>
      <w:rPr>
        <w:rFonts w:ascii="Times New Roman" w:hAnsi="Times New Roman"/>
      </w:rPr>
    </w:pPr>
    <w:r w:rsidRPr="004B5E61">
      <w:rPr>
        <w:rFonts w:ascii="Times New Roman" w:hAnsi="Times New Roman"/>
      </w:rPr>
      <w:t>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121"/>
    <w:rsid w:val="000007CE"/>
    <w:rsid w:val="00001833"/>
    <w:rsid w:val="000203C3"/>
    <w:rsid w:val="0004762D"/>
    <w:rsid w:val="0005420D"/>
    <w:rsid w:val="0005683F"/>
    <w:rsid w:val="000805C6"/>
    <w:rsid w:val="0008248B"/>
    <w:rsid w:val="00085602"/>
    <w:rsid w:val="000A2C8A"/>
    <w:rsid w:val="000A3841"/>
    <w:rsid w:val="000B06D2"/>
    <w:rsid w:val="000B2A8D"/>
    <w:rsid w:val="000B5133"/>
    <w:rsid w:val="000B5396"/>
    <w:rsid w:val="000C2E29"/>
    <w:rsid w:val="000D5F29"/>
    <w:rsid w:val="001156CD"/>
    <w:rsid w:val="001300E9"/>
    <w:rsid w:val="001855E2"/>
    <w:rsid w:val="001902C3"/>
    <w:rsid w:val="00190E9C"/>
    <w:rsid w:val="001A3B05"/>
    <w:rsid w:val="001B0087"/>
    <w:rsid w:val="001B53DD"/>
    <w:rsid w:val="001C2C38"/>
    <w:rsid w:val="001C48C2"/>
    <w:rsid w:val="001C53CB"/>
    <w:rsid w:val="001D30C8"/>
    <w:rsid w:val="002024D5"/>
    <w:rsid w:val="002045B6"/>
    <w:rsid w:val="00213946"/>
    <w:rsid w:val="00222C41"/>
    <w:rsid w:val="00230125"/>
    <w:rsid w:val="0024263F"/>
    <w:rsid w:val="002517F4"/>
    <w:rsid w:val="00260AE7"/>
    <w:rsid w:val="002961AA"/>
    <w:rsid w:val="002A4A68"/>
    <w:rsid w:val="002C5680"/>
    <w:rsid w:val="002D3C21"/>
    <w:rsid w:val="002E0998"/>
    <w:rsid w:val="002E3E12"/>
    <w:rsid w:val="002E4A64"/>
    <w:rsid w:val="002F0829"/>
    <w:rsid w:val="002F3A91"/>
    <w:rsid w:val="002F4CF9"/>
    <w:rsid w:val="00301556"/>
    <w:rsid w:val="003173BE"/>
    <w:rsid w:val="00325DD8"/>
    <w:rsid w:val="003342ED"/>
    <w:rsid w:val="003361B2"/>
    <w:rsid w:val="00340321"/>
    <w:rsid w:val="003473A6"/>
    <w:rsid w:val="00361C0F"/>
    <w:rsid w:val="00361FCE"/>
    <w:rsid w:val="00372A4A"/>
    <w:rsid w:val="00390176"/>
    <w:rsid w:val="003B255F"/>
    <w:rsid w:val="003C7FE6"/>
    <w:rsid w:val="003D018A"/>
    <w:rsid w:val="003D05A0"/>
    <w:rsid w:val="003E516E"/>
    <w:rsid w:val="003F178F"/>
    <w:rsid w:val="003F22C1"/>
    <w:rsid w:val="00405C6B"/>
    <w:rsid w:val="00421E94"/>
    <w:rsid w:val="00431087"/>
    <w:rsid w:val="00441CD4"/>
    <w:rsid w:val="004455D5"/>
    <w:rsid w:val="004764C8"/>
    <w:rsid w:val="0049355F"/>
    <w:rsid w:val="004A4522"/>
    <w:rsid w:val="004A59DF"/>
    <w:rsid w:val="004B179A"/>
    <w:rsid w:val="004B1F40"/>
    <w:rsid w:val="004B5E61"/>
    <w:rsid w:val="004C0121"/>
    <w:rsid w:val="004C6A83"/>
    <w:rsid w:val="004D1422"/>
    <w:rsid w:val="004D67FB"/>
    <w:rsid w:val="004E19BF"/>
    <w:rsid w:val="004E38DB"/>
    <w:rsid w:val="004F2C8D"/>
    <w:rsid w:val="004F4245"/>
    <w:rsid w:val="005024CE"/>
    <w:rsid w:val="0050715D"/>
    <w:rsid w:val="00536846"/>
    <w:rsid w:val="00537163"/>
    <w:rsid w:val="00552351"/>
    <w:rsid w:val="00575855"/>
    <w:rsid w:val="00587C55"/>
    <w:rsid w:val="005B3767"/>
    <w:rsid w:val="005C4475"/>
    <w:rsid w:val="005C595D"/>
    <w:rsid w:val="005C73FC"/>
    <w:rsid w:val="005D5A30"/>
    <w:rsid w:val="005E2216"/>
    <w:rsid w:val="005E4A22"/>
    <w:rsid w:val="005E50EB"/>
    <w:rsid w:val="005F104A"/>
    <w:rsid w:val="006210E2"/>
    <w:rsid w:val="00623042"/>
    <w:rsid w:val="0064154B"/>
    <w:rsid w:val="0065532D"/>
    <w:rsid w:val="00661A56"/>
    <w:rsid w:val="006829A2"/>
    <w:rsid w:val="006838F1"/>
    <w:rsid w:val="00690E56"/>
    <w:rsid w:val="006A147C"/>
    <w:rsid w:val="006A46BD"/>
    <w:rsid w:val="006A79BE"/>
    <w:rsid w:val="006B2944"/>
    <w:rsid w:val="006D2FB4"/>
    <w:rsid w:val="006D7E6C"/>
    <w:rsid w:val="006E4BB5"/>
    <w:rsid w:val="006E6579"/>
    <w:rsid w:val="006E7661"/>
    <w:rsid w:val="006F5108"/>
    <w:rsid w:val="007012BD"/>
    <w:rsid w:val="00707F04"/>
    <w:rsid w:val="00722C78"/>
    <w:rsid w:val="007334C3"/>
    <w:rsid w:val="00734633"/>
    <w:rsid w:val="00734FF6"/>
    <w:rsid w:val="007461A3"/>
    <w:rsid w:val="0075224E"/>
    <w:rsid w:val="00761992"/>
    <w:rsid w:val="0076526E"/>
    <w:rsid w:val="0077634A"/>
    <w:rsid w:val="0078560B"/>
    <w:rsid w:val="00791380"/>
    <w:rsid w:val="007A1F13"/>
    <w:rsid w:val="007A2198"/>
    <w:rsid w:val="007A4606"/>
    <w:rsid w:val="007A63FA"/>
    <w:rsid w:val="007B032D"/>
    <w:rsid w:val="007B30F8"/>
    <w:rsid w:val="007C3690"/>
    <w:rsid w:val="007C4777"/>
    <w:rsid w:val="007D14F8"/>
    <w:rsid w:val="007D3897"/>
    <w:rsid w:val="007E773F"/>
    <w:rsid w:val="007F3A4D"/>
    <w:rsid w:val="007F6F8F"/>
    <w:rsid w:val="00800B3A"/>
    <w:rsid w:val="00802D91"/>
    <w:rsid w:val="00811F62"/>
    <w:rsid w:val="00811FE5"/>
    <w:rsid w:val="00813620"/>
    <w:rsid w:val="00827E09"/>
    <w:rsid w:val="008534F3"/>
    <w:rsid w:val="00860785"/>
    <w:rsid w:val="00866A02"/>
    <w:rsid w:val="008749E9"/>
    <w:rsid w:val="008837FA"/>
    <w:rsid w:val="008B7F00"/>
    <w:rsid w:val="008C18ED"/>
    <w:rsid w:val="008C2AB2"/>
    <w:rsid w:val="008C3051"/>
    <w:rsid w:val="008D19B5"/>
    <w:rsid w:val="008D19B6"/>
    <w:rsid w:val="008D1F8B"/>
    <w:rsid w:val="008D5783"/>
    <w:rsid w:val="008E4E34"/>
    <w:rsid w:val="008E5BF6"/>
    <w:rsid w:val="008E754D"/>
    <w:rsid w:val="008E7E53"/>
    <w:rsid w:val="00921C02"/>
    <w:rsid w:val="0093160D"/>
    <w:rsid w:val="009341CF"/>
    <w:rsid w:val="0093791E"/>
    <w:rsid w:val="0095784F"/>
    <w:rsid w:val="00960138"/>
    <w:rsid w:val="0096176A"/>
    <w:rsid w:val="009719FC"/>
    <w:rsid w:val="00993B7F"/>
    <w:rsid w:val="009B3894"/>
    <w:rsid w:val="009B7504"/>
    <w:rsid w:val="009D63AF"/>
    <w:rsid w:val="00A017E2"/>
    <w:rsid w:val="00A026B5"/>
    <w:rsid w:val="00A143BD"/>
    <w:rsid w:val="00A31A91"/>
    <w:rsid w:val="00A42C6A"/>
    <w:rsid w:val="00A47526"/>
    <w:rsid w:val="00A53EB2"/>
    <w:rsid w:val="00A723D2"/>
    <w:rsid w:val="00A75AD0"/>
    <w:rsid w:val="00AA14F0"/>
    <w:rsid w:val="00AA160B"/>
    <w:rsid w:val="00AA697D"/>
    <w:rsid w:val="00AA722D"/>
    <w:rsid w:val="00AC707B"/>
    <w:rsid w:val="00AE0DEC"/>
    <w:rsid w:val="00AE1B62"/>
    <w:rsid w:val="00AE1D86"/>
    <w:rsid w:val="00AE641A"/>
    <w:rsid w:val="00AF70D0"/>
    <w:rsid w:val="00B134E6"/>
    <w:rsid w:val="00B25AE1"/>
    <w:rsid w:val="00B44725"/>
    <w:rsid w:val="00B62351"/>
    <w:rsid w:val="00B67EE4"/>
    <w:rsid w:val="00BA36D8"/>
    <w:rsid w:val="00BA71C8"/>
    <w:rsid w:val="00BB69FB"/>
    <w:rsid w:val="00BC3A04"/>
    <w:rsid w:val="00BC67B3"/>
    <w:rsid w:val="00BC6B1D"/>
    <w:rsid w:val="00BD43FC"/>
    <w:rsid w:val="00BD691E"/>
    <w:rsid w:val="00BF7B3C"/>
    <w:rsid w:val="00C00A11"/>
    <w:rsid w:val="00C13356"/>
    <w:rsid w:val="00C14594"/>
    <w:rsid w:val="00C234A1"/>
    <w:rsid w:val="00C23BAC"/>
    <w:rsid w:val="00C252EF"/>
    <w:rsid w:val="00C37F15"/>
    <w:rsid w:val="00C561C1"/>
    <w:rsid w:val="00C627FF"/>
    <w:rsid w:val="00C64C0C"/>
    <w:rsid w:val="00C959DF"/>
    <w:rsid w:val="00CA3253"/>
    <w:rsid w:val="00CC317F"/>
    <w:rsid w:val="00CC7224"/>
    <w:rsid w:val="00CE3982"/>
    <w:rsid w:val="00CE4211"/>
    <w:rsid w:val="00CE51EA"/>
    <w:rsid w:val="00CF6081"/>
    <w:rsid w:val="00D10571"/>
    <w:rsid w:val="00D1201E"/>
    <w:rsid w:val="00D1240F"/>
    <w:rsid w:val="00D14185"/>
    <w:rsid w:val="00D16164"/>
    <w:rsid w:val="00D33B1F"/>
    <w:rsid w:val="00D41169"/>
    <w:rsid w:val="00D416FE"/>
    <w:rsid w:val="00D42ABE"/>
    <w:rsid w:val="00D44238"/>
    <w:rsid w:val="00D44932"/>
    <w:rsid w:val="00D46AB8"/>
    <w:rsid w:val="00D54228"/>
    <w:rsid w:val="00D75267"/>
    <w:rsid w:val="00D771E7"/>
    <w:rsid w:val="00D82444"/>
    <w:rsid w:val="00D86462"/>
    <w:rsid w:val="00D9096B"/>
    <w:rsid w:val="00DB1305"/>
    <w:rsid w:val="00DB1C2C"/>
    <w:rsid w:val="00DE11D9"/>
    <w:rsid w:val="00DE2BCA"/>
    <w:rsid w:val="00E0191E"/>
    <w:rsid w:val="00E1316A"/>
    <w:rsid w:val="00E34940"/>
    <w:rsid w:val="00E445E7"/>
    <w:rsid w:val="00E46A5D"/>
    <w:rsid w:val="00E51F05"/>
    <w:rsid w:val="00E53C45"/>
    <w:rsid w:val="00E575E7"/>
    <w:rsid w:val="00E62961"/>
    <w:rsid w:val="00E63D5F"/>
    <w:rsid w:val="00E706AE"/>
    <w:rsid w:val="00E81F99"/>
    <w:rsid w:val="00EA011C"/>
    <w:rsid w:val="00EA1D0A"/>
    <w:rsid w:val="00EA59AC"/>
    <w:rsid w:val="00EB0D67"/>
    <w:rsid w:val="00EB291B"/>
    <w:rsid w:val="00EB3AAB"/>
    <w:rsid w:val="00ED5274"/>
    <w:rsid w:val="00EE01A7"/>
    <w:rsid w:val="00EF2EF6"/>
    <w:rsid w:val="00F016C2"/>
    <w:rsid w:val="00F02BD9"/>
    <w:rsid w:val="00F0668C"/>
    <w:rsid w:val="00F20354"/>
    <w:rsid w:val="00F26117"/>
    <w:rsid w:val="00F34F68"/>
    <w:rsid w:val="00F36279"/>
    <w:rsid w:val="00F44F0E"/>
    <w:rsid w:val="00F5360E"/>
    <w:rsid w:val="00F760E9"/>
    <w:rsid w:val="00F93C6B"/>
    <w:rsid w:val="00FA293F"/>
    <w:rsid w:val="00FB79D0"/>
    <w:rsid w:val="00FC1309"/>
    <w:rsid w:val="00FD6C8D"/>
    <w:rsid w:val="00FD78D1"/>
    <w:rsid w:val="00FF3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E54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E53"/>
    <w:pPr>
      <w:spacing w:after="200" w:line="276" w:lineRule="auto"/>
    </w:pPr>
    <w:rPr>
      <w:sz w:val="22"/>
      <w:szCs w:val="22"/>
      <w:lang w:val="en-GB"/>
    </w:rPr>
  </w:style>
  <w:style w:type="paragraph" w:styleId="Heading1">
    <w:name w:val="heading 1"/>
    <w:basedOn w:val="Normal"/>
    <w:next w:val="Normal"/>
    <w:link w:val="Heading1Char"/>
    <w:uiPriority w:val="9"/>
    <w:qFormat/>
    <w:rsid w:val="00D42ABE"/>
    <w:pPr>
      <w:spacing w:line="240" w:lineRule="auto"/>
      <w:jc w:val="both"/>
      <w:outlineLvl w:val="0"/>
    </w:pPr>
    <w:rPr>
      <w:rFonts w:ascii="Times New Roman" w:hAnsi="Times New Roman"/>
      <w:b/>
      <w:sz w:val="24"/>
      <w:szCs w:val="24"/>
    </w:rPr>
  </w:style>
  <w:style w:type="paragraph" w:styleId="Heading2">
    <w:name w:val="heading 2"/>
    <w:basedOn w:val="Title"/>
    <w:next w:val="Normal"/>
    <w:link w:val="Heading2Char"/>
    <w:uiPriority w:val="9"/>
    <w:unhideWhenUsed/>
    <w:qFormat/>
    <w:rsid w:val="00734633"/>
    <w:pPr>
      <w:spacing w:line="280" w:lineRule="exact"/>
      <w:jc w:val="both"/>
      <w:outlineLvl w:val="1"/>
    </w:pPr>
    <w:rPr>
      <w:szCs w:val="24"/>
      <w:u w:val="none"/>
      <w:lang w:val="en-US"/>
    </w:rPr>
  </w:style>
  <w:style w:type="paragraph" w:styleId="Heading3">
    <w:name w:val="heading 3"/>
    <w:basedOn w:val="Normal"/>
    <w:next w:val="Normal"/>
    <w:link w:val="Heading3Char"/>
    <w:uiPriority w:val="9"/>
    <w:unhideWhenUsed/>
    <w:qFormat/>
    <w:rsid w:val="00734633"/>
    <w:pPr>
      <w:tabs>
        <w:tab w:val="left" w:pos="0"/>
      </w:tabs>
      <w:autoSpaceDE w:val="0"/>
      <w:autoSpaceDN w:val="0"/>
      <w:adjustRightInd w:val="0"/>
      <w:outlineLvl w:val="2"/>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855E2"/>
    <w:pPr>
      <w:spacing w:after="0" w:line="480" w:lineRule="auto"/>
      <w:jc w:val="center"/>
    </w:pPr>
    <w:rPr>
      <w:rFonts w:ascii="Times New Roman" w:eastAsia="Times New Roman" w:hAnsi="Times New Roman"/>
      <w:b/>
      <w:sz w:val="24"/>
      <w:szCs w:val="20"/>
      <w:u w:val="single"/>
      <w:lang w:val="x-none" w:eastAsia="x-none"/>
    </w:rPr>
  </w:style>
  <w:style w:type="character" w:customStyle="1" w:styleId="TitleChar">
    <w:name w:val="Title Char"/>
    <w:link w:val="Title"/>
    <w:rsid w:val="001855E2"/>
    <w:rPr>
      <w:rFonts w:ascii="Times New Roman" w:eastAsia="Times New Roman" w:hAnsi="Times New Roman" w:cs="Times New Roman"/>
      <w:b/>
      <w:sz w:val="24"/>
      <w:szCs w:val="20"/>
      <w:u w:val="single"/>
    </w:rPr>
  </w:style>
  <w:style w:type="character" w:styleId="Hyperlink">
    <w:name w:val="Hyperlink"/>
    <w:uiPriority w:val="99"/>
    <w:rsid w:val="009B7504"/>
    <w:rPr>
      <w:color w:val="0000FF"/>
      <w:u w:val="single"/>
    </w:rPr>
  </w:style>
  <w:style w:type="character" w:customStyle="1" w:styleId="normal1">
    <w:name w:val="normal1"/>
    <w:rsid w:val="008E5BF6"/>
    <w:rPr>
      <w:rFonts w:ascii="Verdana" w:hAnsi="Verdana" w:hint="default"/>
      <w:b w:val="0"/>
      <w:bCs w:val="0"/>
      <w:i w:val="0"/>
      <w:iCs w:val="0"/>
      <w:sz w:val="20"/>
      <w:szCs w:val="20"/>
    </w:rPr>
  </w:style>
  <w:style w:type="table" w:styleId="TableGrid">
    <w:name w:val="Table Grid"/>
    <w:basedOn w:val="TableNormal"/>
    <w:uiPriority w:val="59"/>
    <w:rsid w:val="00B25AE1"/>
    <w:rPr>
      <w:rFonts w:ascii="Times New Roman" w:eastAsia="Times New Roman" w:hAnsi="Times New Roman"/>
      <w:lang w:val="af-ZA" w:eastAsia="af-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B25AE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25AE1"/>
    <w:rPr>
      <w:rFonts w:ascii="Tahoma" w:hAnsi="Tahoma" w:cs="Tahoma"/>
      <w:sz w:val="16"/>
      <w:szCs w:val="16"/>
    </w:rPr>
  </w:style>
  <w:style w:type="character" w:styleId="Emphasis">
    <w:name w:val="Emphasis"/>
    <w:uiPriority w:val="20"/>
    <w:qFormat/>
    <w:rsid w:val="008D1F8B"/>
    <w:rPr>
      <w:i/>
      <w:iCs/>
    </w:rPr>
  </w:style>
  <w:style w:type="character" w:customStyle="1" w:styleId="result">
    <w:name w:val="result"/>
    <w:basedOn w:val="DefaultParagraphFont"/>
    <w:rsid w:val="008D1F8B"/>
  </w:style>
  <w:style w:type="character" w:customStyle="1" w:styleId="variable">
    <w:name w:val="variable"/>
    <w:basedOn w:val="DefaultParagraphFont"/>
    <w:rsid w:val="008D1F8B"/>
  </w:style>
  <w:style w:type="paragraph" w:customStyle="1" w:styleId="NJASpotsikko">
    <w:name w:val="NJAS pääotsikko"/>
    <w:basedOn w:val="Normal"/>
    <w:next w:val="Normal"/>
    <w:rsid w:val="008C2AB2"/>
    <w:pPr>
      <w:autoSpaceDE w:val="0"/>
      <w:autoSpaceDN w:val="0"/>
      <w:adjustRightInd w:val="0"/>
      <w:spacing w:after="0"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8C2AB2"/>
    <w:pPr>
      <w:spacing w:after="0" w:line="240" w:lineRule="auto"/>
      <w:jc w:val="both"/>
    </w:pPr>
    <w:rPr>
      <w:rFonts w:ascii="Times New Roman" w:eastAsia="Times New Roman" w:hAnsi="Times New Roman"/>
      <w:sz w:val="24"/>
      <w:szCs w:val="24"/>
      <w:lang w:val="x-none" w:eastAsia="x-none"/>
    </w:rPr>
  </w:style>
  <w:style w:type="character" w:customStyle="1" w:styleId="BodyText2Char">
    <w:name w:val="Body Text 2 Char"/>
    <w:link w:val="BodyText2"/>
    <w:rsid w:val="008C2AB2"/>
    <w:rPr>
      <w:rFonts w:ascii="Times New Roman" w:eastAsia="Times New Roman" w:hAnsi="Times New Roman" w:cs="Times New Roman"/>
      <w:sz w:val="24"/>
      <w:szCs w:val="24"/>
    </w:rPr>
  </w:style>
  <w:style w:type="paragraph" w:styleId="NormalWeb">
    <w:name w:val="Normal (Web)"/>
    <w:basedOn w:val="Normal"/>
    <w:rsid w:val="006A79BE"/>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C00A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A11"/>
  </w:style>
  <w:style w:type="paragraph" w:styleId="Footer">
    <w:name w:val="footer"/>
    <w:basedOn w:val="Normal"/>
    <w:link w:val="FooterChar"/>
    <w:uiPriority w:val="99"/>
    <w:unhideWhenUsed/>
    <w:rsid w:val="00C00A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A11"/>
  </w:style>
  <w:style w:type="character" w:styleId="UnresolvedMention">
    <w:name w:val="Unresolved Mention"/>
    <w:basedOn w:val="DefaultParagraphFont"/>
    <w:uiPriority w:val="99"/>
    <w:semiHidden/>
    <w:unhideWhenUsed/>
    <w:rsid w:val="007E773F"/>
    <w:rPr>
      <w:color w:val="605E5C"/>
      <w:shd w:val="clear" w:color="auto" w:fill="E1DFDD"/>
    </w:rPr>
  </w:style>
  <w:style w:type="paragraph" w:styleId="ListParagraph">
    <w:name w:val="List Paragraph"/>
    <w:basedOn w:val="Normal"/>
    <w:uiPriority w:val="34"/>
    <w:qFormat/>
    <w:rsid w:val="00D42ABE"/>
    <w:pPr>
      <w:ind w:left="720"/>
      <w:contextualSpacing/>
    </w:pPr>
  </w:style>
  <w:style w:type="character" w:customStyle="1" w:styleId="Heading1Char">
    <w:name w:val="Heading 1 Char"/>
    <w:basedOn w:val="DefaultParagraphFont"/>
    <w:link w:val="Heading1"/>
    <w:uiPriority w:val="9"/>
    <w:rsid w:val="00D42ABE"/>
    <w:rPr>
      <w:rFonts w:ascii="Times New Roman" w:hAnsi="Times New Roman"/>
      <w:b/>
      <w:sz w:val="24"/>
      <w:szCs w:val="24"/>
      <w:lang w:val="en-GB"/>
    </w:rPr>
  </w:style>
  <w:style w:type="character" w:customStyle="1" w:styleId="Heading2Char">
    <w:name w:val="Heading 2 Char"/>
    <w:basedOn w:val="DefaultParagraphFont"/>
    <w:link w:val="Heading2"/>
    <w:uiPriority w:val="9"/>
    <w:rsid w:val="00734633"/>
    <w:rPr>
      <w:rFonts w:ascii="Times New Roman" w:eastAsia="Times New Roman" w:hAnsi="Times New Roman"/>
      <w:b/>
      <w:sz w:val="24"/>
      <w:szCs w:val="24"/>
      <w:lang w:eastAsia="x-none"/>
    </w:rPr>
  </w:style>
  <w:style w:type="character" w:styleId="CommentReference">
    <w:name w:val="annotation reference"/>
    <w:basedOn w:val="DefaultParagraphFont"/>
    <w:uiPriority w:val="99"/>
    <w:semiHidden/>
    <w:unhideWhenUsed/>
    <w:rsid w:val="00A42C6A"/>
    <w:rPr>
      <w:sz w:val="16"/>
      <w:szCs w:val="16"/>
    </w:rPr>
  </w:style>
  <w:style w:type="paragraph" w:styleId="CommentText">
    <w:name w:val="annotation text"/>
    <w:basedOn w:val="Normal"/>
    <w:link w:val="CommentTextChar"/>
    <w:uiPriority w:val="99"/>
    <w:semiHidden/>
    <w:unhideWhenUsed/>
    <w:rsid w:val="00A42C6A"/>
    <w:pPr>
      <w:spacing w:line="240" w:lineRule="auto"/>
    </w:pPr>
    <w:rPr>
      <w:sz w:val="20"/>
      <w:szCs w:val="20"/>
    </w:rPr>
  </w:style>
  <w:style w:type="character" w:customStyle="1" w:styleId="CommentTextChar">
    <w:name w:val="Comment Text Char"/>
    <w:basedOn w:val="DefaultParagraphFont"/>
    <w:link w:val="CommentText"/>
    <w:uiPriority w:val="99"/>
    <w:semiHidden/>
    <w:rsid w:val="00A42C6A"/>
    <w:rPr>
      <w:lang w:val="en-GB"/>
    </w:rPr>
  </w:style>
  <w:style w:type="paragraph" w:styleId="CommentSubject">
    <w:name w:val="annotation subject"/>
    <w:basedOn w:val="CommentText"/>
    <w:next w:val="CommentText"/>
    <w:link w:val="CommentSubjectChar"/>
    <w:uiPriority w:val="99"/>
    <w:semiHidden/>
    <w:unhideWhenUsed/>
    <w:rsid w:val="00A42C6A"/>
    <w:rPr>
      <w:b/>
      <w:bCs/>
    </w:rPr>
  </w:style>
  <w:style w:type="character" w:customStyle="1" w:styleId="CommentSubjectChar">
    <w:name w:val="Comment Subject Char"/>
    <w:basedOn w:val="CommentTextChar"/>
    <w:link w:val="CommentSubject"/>
    <w:uiPriority w:val="99"/>
    <w:semiHidden/>
    <w:rsid w:val="00A42C6A"/>
    <w:rPr>
      <w:b/>
      <w:bCs/>
      <w:lang w:val="en-GB"/>
    </w:rPr>
  </w:style>
  <w:style w:type="character" w:customStyle="1" w:styleId="Heading3Char">
    <w:name w:val="Heading 3 Char"/>
    <w:basedOn w:val="DefaultParagraphFont"/>
    <w:link w:val="Heading3"/>
    <w:uiPriority w:val="9"/>
    <w:rsid w:val="00734633"/>
    <w:rPr>
      <w:rFonts w:ascii="Times New Roman" w:hAnsi="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www.davidcrystal.com/DC_articles/English110.pdf"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9.png"/><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75824-C6C4-4959-9F33-2AD365E3A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6289</Words>
  <Characters>35853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42058</CharactersWithSpaces>
  <SharedDoc>false</SharedDoc>
  <HLinks>
    <vt:vector size="6" baseType="variant">
      <vt:variant>
        <vt:i4>6946835</vt:i4>
      </vt:variant>
      <vt:variant>
        <vt:i4>0</vt:i4>
      </vt:variant>
      <vt:variant>
        <vt:i4>0</vt:i4>
      </vt:variant>
      <vt:variant>
        <vt:i4>5</vt:i4>
      </vt:variant>
      <vt:variant>
        <vt:lpwstr>http://www.davidcrystal.com/DC_articles/English110.pdf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2019-12-25T08:15:00Z</dcterms:created>
  <dcterms:modified xsi:type="dcterms:W3CDTF">2019-12-25T08:52:00Z</dcterms:modified>
</cp:coreProperties>
</file>